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DA" w:rsidRPr="00BB20DA" w:rsidRDefault="00223BE0" w:rsidP="00BB2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DA" w:rsidRPr="00BB20DA">
        <w:rPr>
          <w:rFonts w:ascii="Times New Roman" w:hAnsi="Times New Roman" w:cs="Times New Roman"/>
          <w:b/>
          <w:sz w:val="28"/>
          <w:szCs w:val="28"/>
        </w:rPr>
        <w:t>Информация о деятельности антинаркотической комиссии муниципального образования муниципального района «Сыктывдинский»</w:t>
      </w:r>
    </w:p>
    <w:p w:rsidR="009E5EF6" w:rsidRPr="009E5EF6" w:rsidRDefault="009126A0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EF6" w:rsidRPr="009E5EF6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МР «Сыктывдинский» осуществляет свою деятельность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9E5EF6" w:rsidRPr="009E5EF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9E5EF6" w:rsidRPr="009E5EF6">
        <w:rPr>
          <w:rFonts w:ascii="Times New Roman" w:hAnsi="Times New Roman" w:cs="Times New Roman"/>
          <w:sz w:val="28"/>
          <w:szCs w:val="28"/>
        </w:rPr>
        <w:t xml:space="preserve">», а также Постановлением главы администрации МО МР «Сыктывдинский» от 12.02.2010 г. №2/284 «Об образовании антинаркотической комиссии в муниципальном районе «Сыктывдинский».  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Основной целью проводимой работы является информирование жителей района, в том числе молодежи, о вреде употребления наркотиков и ответственности за их незаконный оборот, профилактике правонарушений. Работа по профилактике наркомании и борьбе с незаконным оборотом наркотических и психотропных средств в отчетном году осуществлялась в соответствии с планом работы антинаркотической комиссии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126A0">
        <w:rPr>
          <w:rFonts w:ascii="Times New Roman" w:hAnsi="Times New Roman" w:cs="Times New Roman"/>
          <w:sz w:val="28"/>
          <w:szCs w:val="28"/>
        </w:rPr>
        <w:t>4</w:t>
      </w:r>
      <w:r w:rsidRPr="009E5E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В 2024 году рассмотрено 13 вопросов, из них 12 – плановых, 1 – внеплановый. 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Контроль исполнения решений АНК осуществляется аппаратом Комиссии.  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За 2024 г. ежеквартальная периодичность проведения заседаний Комиссии не нарушена.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В апреле 2024 года под председательством главы муниципального района «Сыктывдинский» – руководителя администрации Л.Ю. Дорониной состоялся «круглый стол» с представителями Содружества анонимных алкоголиков г. Сыктывкара (далее – АА) по проблемам алкоголизма и наркомании, в котором приняли участие главы сельских поселений, члены АНК, представители субъектов профилактики, общественники района. Цель круглого стола: донести до широкой общественности о деятельности групп самопомощи АА, Ал-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анон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(родственников и друзей алкоголиков), программе «12 шагов», рассмотреть вопрос о размещении информационных стендов, буклетов, визиток в Социальных центрах, амбулаториях, опорных пунктах полиции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В районе проведена Общероссийская акция «Сообщи, где торгуют смертью». В акции приняли участие все субъекты системы профилактики района, акция освещена в сети Интернет – 36 публикаций, задействовано 9 добровольческих (волонтёрских) объединений, проведено 80 антинаркотических мероприятий.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Исполнение поставленных задач находится под контролем администрации района. В работу включены все субъекты профилактики: Управление образования, ГБУЗ РК «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Сыктывдинская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ЦРБ», ГПОУ «КРАПТ им. Н.В.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Оплеснина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», ГБУ РК «ЦСЗН по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Сыктывдинскому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району», ГУ РК «ЦЗН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района», Управление культуры и спорта, ОМВД </w:t>
      </w:r>
      <w:r w:rsidRPr="009E5EF6">
        <w:rPr>
          <w:rFonts w:ascii="Times New Roman" w:hAnsi="Times New Roman" w:cs="Times New Roman"/>
          <w:sz w:val="28"/>
          <w:szCs w:val="28"/>
        </w:rPr>
        <w:lastRenderedPageBreak/>
        <w:t xml:space="preserve">России по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Сыктывдинскому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району, Уголовно-исполнительная инспекция, главы сельских поселений.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За 12 месяцев 2024 года в отделе исполнения наказания ФКУ УИИ УФСИН России по Республике Коми по различным учетам прошло 215 человек (АППГ – 250), осужденных к мерам наказания, не связанным с лишением свободы, лиц, в отношении которых в соответствии с действующим законодательством РФ вынесены меры уголовно-правового характера или освободившихся из учреждений уголовно-исполнительной системы, в том числе 1 несовершеннолетний (АППГ – 4).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Из числа осужденных, прошедших по учетам в 2024 году – 12 человек (5,58 % от общего числа) совершили повторные преступления в прошлый отчетный период, 9- осужденных (4,18%), состоящих на учете, совершили повторные преступления уже в 2024 году. Повторные преступления среди несовершеннолетних по итогам отчетного периода не допущено (АППГ – 0).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По каждому факту совершенного повторного преступления проведены служебные расследования, по заключениям которых нарушений требований нормативно-правовых актов при исполнении приговора и обязанностей, прописанных в должностных инструкциях, со стороны сотрудников Инспекции, не установлено.</w:t>
      </w:r>
    </w:p>
    <w:p w:rsid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В целях предупреждения рецидивной преступности отделом исполнения наказания ФКУ УИИ УФСИН России по Республике Коми со всеми осужденными регулярно проводятся беседы профилактического характера о недопустимости нарушения условий и порядка отбывания наказания, а также недопустимости совершения новых преступлений и правонарушений; выносятся предупреждения, либо официальное предостережения, а также направляются в суды представления на применение мер воздействия.       </w:t>
      </w:r>
    </w:p>
    <w:p w:rsidR="00302C03" w:rsidRDefault="007F3FFC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 полугодии</w:t>
      </w:r>
      <w:r w:rsidR="00302C03">
        <w:rPr>
          <w:rFonts w:ascii="Times New Roman" w:hAnsi="Times New Roman" w:cs="Times New Roman"/>
          <w:sz w:val="28"/>
          <w:szCs w:val="28"/>
        </w:rPr>
        <w:t xml:space="preserve"> 2025 года проведено </w:t>
      </w:r>
      <w:r>
        <w:rPr>
          <w:rFonts w:ascii="Times New Roman" w:hAnsi="Times New Roman" w:cs="Times New Roman"/>
          <w:sz w:val="28"/>
          <w:szCs w:val="28"/>
        </w:rPr>
        <w:t>2 заседания</w:t>
      </w:r>
      <w:r w:rsidR="00302C03">
        <w:rPr>
          <w:rFonts w:ascii="Times New Roman" w:hAnsi="Times New Roman" w:cs="Times New Roman"/>
          <w:sz w:val="28"/>
          <w:szCs w:val="28"/>
        </w:rPr>
        <w:t xml:space="preserve"> АНК </w:t>
      </w:r>
      <w:r w:rsidR="00302C03" w:rsidRPr="007F3FFC">
        <w:rPr>
          <w:rFonts w:ascii="Times New Roman" w:hAnsi="Times New Roman" w:cs="Times New Roman"/>
          <w:b/>
          <w:sz w:val="28"/>
          <w:szCs w:val="28"/>
        </w:rPr>
        <w:t>27.03.2025 года</w:t>
      </w:r>
      <w:r w:rsidR="00302C03">
        <w:rPr>
          <w:rFonts w:ascii="Times New Roman" w:hAnsi="Times New Roman" w:cs="Times New Roman"/>
          <w:sz w:val="28"/>
          <w:szCs w:val="28"/>
        </w:rPr>
        <w:t>, где рассмотрены вопросы:</w:t>
      </w:r>
    </w:p>
    <w:p w:rsidR="00302C03" w:rsidRPr="00302C03" w:rsidRDefault="00302C03" w:rsidP="0030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03">
        <w:rPr>
          <w:rFonts w:ascii="Times New Roman" w:hAnsi="Times New Roman" w:cs="Times New Roman"/>
          <w:sz w:val="28"/>
          <w:szCs w:val="28"/>
        </w:rPr>
        <w:t xml:space="preserve">1.О результатах работы по противодействию незаконному обороту наркотических средств и психотропных веществ, в том числе индивидуально-профилактической работе уголовно-исполнительной инспекции с осужденными, являющимися </w:t>
      </w:r>
      <w:proofErr w:type="spellStart"/>
      <w:r w:rsidRPr="00302C03">
        <w:rPr>
          <w:rFonts w:ascii="Times New Roman" w:hAnsi="Times New Roman" w:cs="Times New Roman"/>
          <w:sz w:val="28"/>
          <w:szCs w:val="28"/>
        </w:rPr>
        <w:t>наркопотребителями</w:t>
      </w:r>
      <w:proofErr w:type="spellEnd"/>
      <w:r w:rsidRPr="00302C03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:rsidR="00302C03" w:rsidRPr="00302C03" w:rsidRDefault="007F3FFC" w:rsidP="0030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C03" w:rsidRPr="00302C03">
        <w:rPr>
          <w:rFonts w:ascii="Times New Roman" w:hAnsi="Times New Roman" w:cs="Times New Roman"/>
          <w:sz w:val="28"/>
          <w:szCs w:val="28"/>
        </w:rPr>
        <w:t>. О работе комиссии по делам несовершеннолетних муниципального района по вопросу профилактики наркомании, токсикомании и алкоголизма за 2024 год.</w:t>
      </w:r>
    </w:p>
    <w:p w:rsidR="00302C03" w:rsidRDefault="007F3FFC" w:rsidP="0030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C03" w:rsidRPr="00302C03">
        <w:rPr>
          <w:rFonts w:ascii="Times New Roman" w:hAnsi="Times New Roman" w:cs="Times New Roman"/>
          <w:sz w:val="28"/>
          <w:szCs w:val="28"/>
        </w:rPr>
        <w:t>. Об организационной работе и участии Совета молодых специалистов по профилактике употребления наркотических и психотропных веществ за 2024 год, перспективах работы на 2025 год.</w:t>
      </w:r>
    </w:p>
    <w:p w:rsidR="007F3FFC" w:rsidRDefault="007F3FFC" w:rsidP="0030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3FFC">
        <w:rPr>
          <w:rFonts w:ascii="Times New Roman" w:hAnsi="Times New Roman" w:cs="Times New Roman"/>
          <w:b/>
          <w:sz w:val="28"/>
          <w:szCs w:val="28"/>
        </w:rPr>
        <w:t>19.06.2025 года</w:t>
      </w:r>
      <w:r>
        <w:rPr>
          <w:rFonts w:ascii="Times New Roman" w:hAnsi="Times New Roman" w:cs="Times New Roman"/>
          <w:sz w:val="28"/>
          <w:szCs w:val="28"/>
        </w:rPr>
        <w:t>, где рассмотрены вопросы:</w:t>
      </w:r>
    </w:p>
    <w:p w:rsidR="007F3FFC" w:rsidRPr="007F3FFC" w:rsidRDefault="007F3FFC" w:rsidP="007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FC">
        <w:rPr>
          <w:rFonts w:ascii="Times New Roman" w:hAnsi="Times New Roman" w:cs="Times New Roman"/>
          <w:sz w:val="28"/>
          <w:szCs w:val="28"/>
        </w:rPr>
        <w:t xml:space="preserve">1.О результатах мониторинга </w:t>
      </w:r>
      <w:proofErr w:type="spellStart"/>
      <w:r w:rsidRPr="007F3FFC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7F3FFC">
        <w:rPr>
          <w:rFonts w:ascii="Times New Roman" w:hAnsi="Times New Roman" w:cs="Times New Roman"/>
          <w:sz w:val="28"/>
          <w:szCs w:val="28"/>
        </w:rPr>
        <w:t xml:space="preserve">, выработке мер по улучшению </w:t>
      </w:r>
      <w:proofErr w:type="spellStart"/>
      <w:r w:rsidRPr="007F3FFC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7F3F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F3FFC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7F3FFC">
        <w:rPr>
          <w:rFonts w:ascii="Times New Roman" w:hAnsi="Times New Roman" w:cs="Times New Roman"/>
          <w:sz w:val="28"/>
          <w:szCs w:val="28"/>
        </w:rPr>
        <w:t xml:space="preserve"> района за 2024 год и за отчетный период 2025 года. </w:t>
      </w:r>
    </w:p>
    <w:p w:rsidR="007F3FFC" w:rsidRPr="007F3FFC" w:rsidRDefault="007F3FFC" w:rsidP="007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FC">
        <w:rPr>
          <w:rFonts w:ascii="Times New Roman" w:hAnsi="Times New Roman" w:cs="Times New Roman"/>
          <w:sz w:val="28"/>
          <w:szCs w:val="28"/>
        </w:rPr>
        <w:t xml:space="preserve">2. 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средств, о результатах мониторинга телекоммуникационной сети «Интернет» на предмет выявления сайтов, занимающихся распространением и сбытом запрещенных курительных </w:t>
      </w:r>
      <w:r w:rsidRPr="007F3FFC">
        <w:rPr>
          <w:rFonts w:ascii="Times New Roman" w:hAnsi="Times New Roman" w:cs="Times New Roman"/>
          <w:sz w:val="28"/>
          <w:szCs w:val="28"/>
        </w:rPr>
        <w:lastRenderedPageBreak/>
        <w:t>смесей и смесей, не отвечающих требованиям безопасности жизни и здоровья граждан</w:t>
      </w:r>
    </w:p>
    <w:p w:rsidR="007F3FFC" w:rsidRPr="007F3FFC" w:rsidRDefault="0070277C" w:rsidP="007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277C">
        <w:rPr>
          <w:rFonts w:ascii="Times New Roman" w:hAnsi="Times New Roman" w:cs="Times New Roman"/>
          <w:sz w:val="28"/>
          <w:szCs w:val="28"/>
        </w:rPr>
        <w:t>О мерах по организации занятости несовершеннолетних, состоящих на различных видах учета в летний период, как составляющем факторе профилактики употребления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FFC" w:rsidRDefault="007F3FFC" w:rsidP="007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FC">
        <w:rPr>
          <w:rFonts w:ascii="Times New Roman" w:hAnsi="Times New Roman" w:cs="Times New Roman"/>
          <w:sz w:val="28"/>
          <w:szCs w:val="28"/>
        </w:rPr>
        <w:t>4. Об организации профилактической работы с населением, в том числе с несовершеннолетними, по предупреждению заболеваний, связанных с употреблением наркотических средств и психотропных веществ.</w:t>
      </w:r>
    </w:p>
    <w:p w:rsidR="009126A0" w:rsidRPr="009E5EF6" w:rsidRDefault="009126A0" w:rsidP="007F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10 по 19 марта 2025 года в районе проведена межведомственная комплексная операция «Чистое поколение-2025», с 24 марта по 4 апреля 2025 года проведена </w:t>
      </w:r>
      <w:r w:rsidRPr="009126A0">
        <w:rPr>
          <w:rFonts w:ascii="Times New Roman" w:hAnsi="Times New Roman" w:cs="Times New Roman"/>
          <w:sz w:val="28"/>
          <w:szCs w:val="28"/>
        </w:rPr>
        <w:t>Всероссийская антинаркотическая акция «Сообщи, где торгуют смертью».</w:t>
      </w:r>
      <w:bookmarkStart w:id="0" w:name="_GoBack"/>
      <w:bookmarkEnd w:id="0"/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        Работа в сфере профилактики незаконного оборота наркотических средств, психотропных веществ и их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Сыктывдинском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районе в 2025 году будет продолжена  в соответствии со следующими планами (программами):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>1. Муниципальная программа «Правопорядок и обеспечение общественной безопасности», постановление №7/828 от 07.07.2022 года, Подпрограмма 1 «Профилактика правонарушений», Задача 4 «Снижение количества преступлений, совершенных в состоянии алкогольного и наркотического опьянения». Внесены дополнения постановлением от 13.02.2024 года №3/299;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2. План основных мероприятий до 2027 года, проводимых в рамках Десятилетия детства в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Сыктывдинском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районе, постановление №10/1239 от 13.10.2021 года, Раздел 1 «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с детства», Раздел 7 «Безопасность детей»;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 xml:space="preserve">3. План мероприятий по реализации Концепции обеспечения безопасности детей и подростков в </w:t>
      </w:r>
      <w:proofErr w:type="spellStart"/>
      <w:r w:rsidRPr="009E5EF6">
        <w:rPr>
          <w:rFonts w:ascii="Times New Roman" w:hAnsi="Times New Roman" w:cs="Times New Roman"/>
          <w:sz w:val="28"/>
          <w:szCs w:val="28"/>
        </w:rPr>
        <w:t>Сыктывдинском</w:t>
      </w:r>
      <w:proofErr w:type="spellEnd"/>
      <w:r w:rsidRPr="009E5EF6">
        <w:rPr>
          <w:rFonts w:ascii="Times New Roman" w:hAnsi="Times New Roman" w:cs="Times New Roman"/>
          <w:sz w:val="28"/>
          <w:szCs w:val="28"/>
        </w:rPr>
        <w:t xml:space="preserve"> районе на 2024-2026 годы, постановление №3/291 от 07.03.2024 года, Раздел 6 «Профилактика наркомании и алкоголизма, суицидальных проявлений среди детей и подростков»;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F6">
        <w:rPr>
          <w:rFonts w:ascii="Times New Roman" w:hAnsi="Times New Roman" w:cs="Times New Roman"/>
          <w:sz w:val="28"/>
          <w:szCs w:val="28"/>
        </w:rPr>
        <w:t>4. Перечень приоритетных направлений (план мероприятий) реализации Стратегии государственной антинаркотической политики на территории муниципального района «Сыктывдинский» до 2030 года, утверждён 31.03.2022 года протоколом АНК №1.</w:t>
      </w: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F6" w:rsidRPr="009E5EF6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F6" w:rsidRPr="00BB20DA" w:rsidRDefault="009E5EF6" w:rsidP="009E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28" w:rsidRPr="00BB20DA" w:rsidRDefault="00216E28" w:rsidP="00BB2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E28" w:rsidRPr="00BB20DA" w:rsidSect="005B2545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E9"/>
    <w:rsid w:val="00216E28"/>
    <w:rsid w:val="00223BE0"/>
    <w:rsid w:val="00302C03"/>
    <w:rsid w:val="004B3778"/>
    <w:rsid w:val="005B2545"/>
    <w:rsid w:val="006778C3"/>
    <w:rsid w:val="0070277C"/>
    <w:rsid w:val="007F3FFC"/>
    <w:rsid w:val="0081197C"/>
    <w:rsid w:val="009126A0"/>
    <w:rsid w:val="009B29E9"/>
    <w:rsid w:val="009E5EF6"/>
    <w:rsid w:val="00B5218C"/>
    <w:rsid w:val="00B7354E"/>
    <w:rsid w:val="00BB20DA"/>
    <w:rsid w:val="00E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 Валентиновна</cp:lastModifiedBy>
  <cp:revision>20</cp:revision>
  <dcterms:created xsi:type="dcterms:W3CDTF">2025-01-10T06:48:00Z</dcterms:created>
  <dcterms:modified xsi:type="dcterms:W3CDTF">2025-06-24T09:15:00Z</dcterms:modified>
</cp:coreProperties>
</file>