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E0" w:rsidRDefault="00DA7AE0">
      <w:pPr>
        <w:pStyle w:val="ConsPlusTitlePage"/>
      </w:pPr>
      <w:r>
        <w:t xml:space="preserve">Документ предоставлен </w:t>
      </w:r>
      <w:hyperlink r:id="rId4" w:history="1">
        <w:r>
          <w:rPr>
            <w:color w:val="0000FF"/>
          </w:rPr>
          <w:t>КонсультантПлюс</w:t>
        </w:r>
      </w:hyperlink>
      <w:r>
        <w:br/>
      </w:r>
    </w:p>
    <w:p w:rsidR="00DA7AE0" w:rsidRDefault="00DA7AE0">
      <w:pPr>
        <w:pStyle w:val="ConsPlusNormal"/>
        <w:ind w:firstLine="540"/>
        <w:jc w:val="both"/>
        <w:outlineLvl w:val="0"/>
      </w:pPr>
    </w:p>
    <w:p w:rsidR="00DA7AE0" w:rsidRDefault="00DA7AE0">
      <w:pPr>
        <w:pStyle w:val="ConsPlusTitle"/>
        <w:jc w:val="center"/>
        <w:outlineLvl w:val="0"/>
      </w:pPr>
      <w:r>
        <w:t>МИНИСТЕРСТВО КУЛЬТУРЫ РОССИЙСКОЙ ФЕДЕРАЦИИ</w:t>
      </w:r>
    </w:p>
    <w:p w:rsidR="00DA7AE0" w:rsidRDefault="00DA7AE0">
      <w:pPr>
        <w:pStyle w:val="ConsPlusTitle"/>
        <w:jc w:val="center"/>
      </w:pPr>
    </w:p>
    <w:p w:rsidR="00DA7AE0" w:rsidRDefault="00DA7AE0">
      <w:pPr>
        <w:pStyle w:val="ConsPlusTitle"/>
        <w:jc w:val="center"/>
      </w:pPr>
      <w:r>
        <w:t>ПРИКАЗ</w:t>
      </w:r>
    </w:p>
    <w:p w:rsidR="00DA7AE0" w:rsidRDefault="00DA7AE0">
      <w:pPr>
        <w:pStyle w:val="ConsPlusTitle"/>
        <w:jc w:val="center"/>
      </w:pPr>
      <w:r>
        <w:t>от 20 ноября 2015 г. N 2830</w:t>
      </w:r>
    </w:p>
    <w:p w:rsidR="00DA7AE0" w:rsidRDefault="00DA7AE0">
      <w:pPr>
        <w:pStyle w:val="ConsPlusTitle"/>
        <w:jc w:val="center"/>
      </w:pPr>
    </w:p>
    <w:p w:rsidR="00DA7AE0" w:rsidRDefault="00DA7AE0">
      <w:pPr>
        <w:pStyle w:val="ConsPlusTitle"/>
        <w:jc w:val="center"/>
      </w:pPr>
      <w:r>
        <w:t>ОБ УТВЕРЖДЕНИИ МЕТОДИЧЕСКИХ РЕКОМЕНДАЦИЙ</w:t>
      </w:r>
    </w:p>
    <w:p w:rsidR="00DA7AE0" w:rsidRDefault="00DA7AE0">
      <w:pPr>
        <w:pStyle w:val="ConsPlusTitle"/>
        <w:jc w:val="center"/>
      </w:pPr>
      <w:r>
        <w:t>ПО ПРОВЕДЕНИЮ НЕЗАВИСИМОЙ ОЦЕНКИ КАЧЕСТВА ОКАЗАНИЯ УСЛУГ</w:t>
      </w:r>
    </w:p>
    <w:p w:rsidR="00DA7AE0" w:rsidRDefault="00DA7AE0">
      <w:pPr>
        <w:pStyle w:val="ConsPlusTitle"/>
        <w:jc w:val="center"/>
      </w:pPr>
      <w:r>
        <w:t>ОРГАНИЗАЦИЯМИ КУЛЬТУРЫ</w:t>
      </w:r>
    </w:p>
    <w:p w:rsidR="00DA7AE0" w:rsidRDefault="00DA7AE0">
      <w:pPr>
        <w:pStyle w:val="ConsPlusNormal"/>
      </w:pPr>
    </w:p>
    <w:p w:rsidR="00DA7AE0" w:rsidRDefault="00DA7AE0">
      <w:pPr>
        <w:pStyle w:val="ConsPlusNormal"/>
        <w:ind w:firstLine="540"/>
        <w:jc w:val="both"/>
      </w:pPr>
      <w:r>
        <w:t xml:space="preserve">В соответствии с </w:t>
      </w:r>
      <w:hyperlink r:id="rId5" w:history="1">
        <w:r>
          <w:rPr>
            <w:color w:val="0000FF"/>
          </w:rPr>
          <w:t>планом</w:t>
        </w:r>
      </w:hyperlink>
      <w:r>
        <w:t xml:space="preserve"> мероприятий по формированию независимой системы оценки качества работы организаций, оказывающих социальные услуги, на 2013 - 2015 годы, утвержденным распоряжением Правительства Российской Федерации от 30 марта 2013 г. N 487-р (Собрание законодательства Российской Федерации, 2013, N 14, ст. 1722; 2015, N 4, ст. 696) приказываю:</w:t>
      </w:r>
    </w:p>
    <w:p w:rsidR="00DA7AE0" w:rsidRDefault="00DA7AE0">
      <w:pPr>
        <w:pStyle w:val="ConsPlusNormal"/>
        <w:ind w:firstLine="540"/>
        <w:jc w:val="both"/>
      </w:pPr>
      <w:r>
        <w:t xml:space="preserve">1. Утвердить Методические рекомендации по проведению независимой оценки качества оказания услуг организациями культуры (для организаций культуры, учредителем которых является Министерство культуры Российской Федерации), согласно </w:t>
      </w:r>
      <w:hyperlink w:anchor="P27" w:history="1">
        <w:r>
          <w:rPr>
            <w:color w:val="0000FF"/>
          </w:rPr>
          <w:t>приложению N 1</w:t>
        </w:r>
      </w:hyperlink>
      <w:r>
        <w:t xml:space="preserve"> к настоящему приказу.</w:t>
      </w:r>
    </w:p>
    <w:p w:rsidR="00DA7AE0" w:rsidRDefault="00DA7AE0">
      <w:pPr>
        <w:pStyle w:val="ConsPlusNormal"/>
        <w:ind w:firstLine="540"/>
        <w:jc w:val="both"/>
      </w:pPr>
      <w:r>
        <w:t xml:space="preserve">2. Утвердить Методические рекомендации по проведению независимой оценки качества оказания услуг организациями культуры (для органов государственной власти субъектов Российской Федерации и органов местного самоуправления), согласно </w:t>
      </w:r>
      <w:hyperlink w:anchor="P885" w:history="1">
        <w:r>
          <w:rPr>
            <w:color w:val="0000FF"/>
          </w:rPr>
          <w:t>приложению N 2</w:t>
        </w:r>
      </w:hyperlink>
      <w:r>
        <w:t xml:space="preserve"> к настоящему приказу.</w:t>
      </w:r>
    </w:p>
    <w:p w:rsidR="00DA7AE0" w:rsidRDefault="00DA7AE0">
      <w:pPr>
        <w:pStyle w:val="ConsPlusNormal"/>
        <w:ind w:firstLine="540"/>
        <w:jc w:val="both"/>
      </w:pPr>
      <w:r>
        <w:t>3. Контроль за исполнением настоящего приказа возложить на заместителя Министра культуры Российской Федерации С.Г. Обрывалина.</w:t>
      </w:r>
    </w:p>
    <w:p w:rsidR="00DA7AE0" w:rsidRDefault="00DA7AE0">
      <w:pPr>
        <w:pStyle w:val="ConsPlusNormal"/>
        <w:ind w:firstLine="540"/>
        <w:jc w:val="both"/>
      </w:pPr>
    </w:p>
    <w:p w:rsidR="00DA7AE0" w:rsidRDefault="00DA7AE0">
      <w:pPr>
        <w:pStyle w:val="ConsPlusNormal"/>
        <w:jc w:val="right"/>
      </w:pPr>
      <w:r>
        <w:t>Врио Министра</w:t>
      </w:r>
    </w:p>
    <w:p w:rsidR="00DA7AE0" w:rsidRDefault="00DA7AE0">
      <w:pPr>
        <w:pStyle w:val="ConsPlusNormal"/>
        <w:jc w:val="right"/>
      </w:pPr>
      <w:r>
        <w:t>В.В.АРИСТАРХОВ</w:t>
      </w:r>
    </w:p>
    <w:p w:rsidR="00DA7AE0" w:rsidRDefault="00DA7AE0">
      <w:pPr>
        <w:pStyle w:val="ConsPlusNormal"/>
      </w:pPr>
    </w:p>
    <w:p w:rsidR="00DA7AE0" w:rsidRDefault="00DA7AE0">
      <w:pPr>
        <w:pStyle w:val="ConsPlusNormal"/>
      </w:pPr>
    </w:p>
    <w:p w:rsidR="00DA7AE0" w:rsidRDefault="00DA7AE0">
      <w:pPr>
        <w:pStyle w:val="ConsPlusNormal"/>
      </w:pPr>
    </w:p>
    <w:p w:rsidR="00DA7AE0" w:rsidRDefault="00DA7AE0">
      <w:pPr>
        <w:pStyle w:val="ConsPlusNormal"/>
      </w:pPr>
    </w:p>
    <w:p w:rsidR="00DA7AE0" w:rsidRDefault="00DA7AE0">
      <w:pPr>
        <w:pStyle w:val="ConsPlusNormal"/>
      </w:pPr>
    </w:p>
    <w:p w:rsidR="00DA7AE0" w:rsidRDefault="00DA7AE0">
      <w:pPr>
        <w:pStyle w:val="ConsPlusNormal"/>
        <w:jc w:val="right"/>
        <w:outlineLvl w:val="0"/>
      </w:pPr>
      <w:r>
        <w:t>Приложение N 1</w:t>
      </w:r>
    </w:p>
    <w:p w:rsidR="00DA7AE0" w:rsidRDefault="00DA7AE0">
      <w:pPr>
        <w:pStyle w:val="ConsPlusNormal"/>
        <w:jc w:val="right"/>
      </w:pPr>
      <w:r>
        <w:t>к приказу Министерства культуры</w:t>
      </w:r>
    </w:p>
    <w:p w:rsidR="00DA7AE0" w:rsidRDefault="00DA7AE0">
      <w:pPr>
        <w:pStyle w:val="ConsPlusNormal"/>
        <w:jc w:val="right"/>
      </w:pPr>
      <w:r>
        <w:t>Российской Федерации</w:t>
      </w:r>
    </w:p>
    <w:p w:rsidR="00DA7AE0" w:rsidRDefault="00DA7AE0">
      <w:pPr>
        <w:pStyle w:val="ConsPlusNormal"/>
        <w:jc w:val="right"/>
      </w:pPr>
      <w:r>
        <w:t>от 20 ноября 2015 г. N 2830</w:t>
      </w:r>
    </w:p>
    <w:p w:rsidR="00DA7AE0" w:rsidRDefault="00DA7AE0">
      <w:pPr>
        <w:pStyle w:val="ConsPlusNormal"/>
        <w:ind w:firstLine="540"/>
        <w:jc w:val="both"/>
      </w:pPr>
    </w:p>
    <w:p w:rsidR="00DA7AE0" w:rsidRDefault="00DA7AE0">
      <w:pPr>
        <w:pStyle w:val="ConsPlusTitle"/>
        <w:jc w:val="center"/>
      </w:pPr>
      <w:bookmarkStart w:id="0" w:name="P27"/>
      <w:bookmarkEnd w:id="0"/>
      <w:r>
        <w:t>МЕТОДИЧЕСКИЕ РЕКОМЕНДАЦИИ</w:t>
      </w:r>
    </w:p>
    <w:p w:rsidR="00DA7AE0" w:rsidRDefault="00DA7AE0">
      <w:pPr>
        <w:pStyle w:val="ConsPlusTitle"/>
        <w:jc w:val="center"/>
      </w:pPr>
      <w:r>
        <w:t>ПО ПРОВЕДЕНИЮ НЕЗАВИСИМОЙ ОЦЕНКИ КАЧЕСТВА ОКАЗАНИЯ УСЛУГ</w:t>
      </w:r>
    </w:p>
    <w:p w:rsidR="00DA7AE0" w:rsidRDefault="00DA7AE0">
      <w:pPr>
        <w:pStyle w:val="ConsPlusTitle"/>
        <w:jc w:val="center"/>
      </w:pPr>
      <w:r>
        <w:t>ОРГАНИЗАЦИЯМИ КУЛЬТУРЫ (ДЛЯ ОРГАНИЗАЦИЙ КУЛЬТУРЫ,</w:t>
      </w:r>
    </w:p>
    <w:p w:rsidR="00DA7AE0" w:rsidRDefault="00DA7AE0">
      <w:pPr>
        <w:pStyle w:val="ConsPlusTitle"/>
        <w:jc w:val="center"/>
      </w:pPr>
      <w:r>
        <w:t>УЧРЕДИТЕЛЕМ КОТОРЫХ ЯВЛЯЕТСЯ МИНИСТЕРСТВО</w:t>
      </w:r>
    </w:p>
    <w:p w:rsidR="00DA7AE0" w:rsidRDefault="00DA7AE0">
      <w:pPr>
        <w:pStyle w:val="ConsPlusTitle"/>
        <w:jc w:val="center"/>
      </w:pPr>
      <w:r>
        <w:t>КУЛЬТУРЫ РОССИЙСКОЙ ФЕДЕРАЦИИ)</w:t>
      </w:r>
    </w:p>
    <w:p w:rsidR="00DA7AE0" w:rsidRDefault="00DA7AE0">
      <w:pPr>
        <w:pStyle w:val="ConsPlusNormal"/>
        <w:ind w:firstLine="540"/>
        <w:jc w:val="both"/>
      </w:pPr>
    </w:p>
    <w:p w:rsidR="00DA7AE0" w:rsidRDefault="00DA7AE0">
      <w:pPr>
        <w:pStyle w:val="ConsPlusNormal"/>
        <w:ind w:firstLine="540"/>
        <w:jc w:val="both"/>
      </w:pPr>
      <w:r>
        <w:t xml:space="preserve">1. Настоящие Методические рекомендации разработаны в целях реализации </w:t>
      </w:r>
      <w:hyperlink r:id="rId6" w:history="1">
        <w:r>
          <w:rPr>
            <w:color w:val="0000FF"/>
          </w:rPr>
          <w:t>статьи 36.1</w:t>
        </w:r>
      </w:hyperlink>
      <w:r>
        <w:t xml:space="preserve"> Закона Российской Федерации от 09.10.1992 N 3612-1 "Основы законодательства Российской Федерации о культуре", и </w:t>
      </w:r>
      <w:hyperlink r:id="rId7" w:history="1">
        <w:r>
          <w:rPr>
            <w:color w:val="0000FF"/>
          </w:rPr>
          <w:t>пункта 4(1)</w:t>
        </w:r>
      </w:hyperlink>
      <w:r>
        <w:t xml:space="preserve">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DA7AE0" w:rsidRDefault="00DA7AE0">
      <w:pPr>
        <w:pStyle w:val="ConsPlusNormal"/>
        <w:ind w:firstLine="540"/>
        <w:jc w:val="both"/>
      </w:pPr>
      <w:r>
        <w:t>2. Методические рекомендации направлены на обеспечение единства основных подходов и требований к организации проведения независимой оценки качества оказания услуг организациями культуры.</w:t>
      </w:r>
    </w:p>
    <w:p w:rsidR="00DA7AE0" w:rsidRDefault="00DA7AE0">
      <w:pPr>
        <w:pStyle w:val="ConsPlusNormal"/>
        <w:ind w:firstLine="540"/>
        <w:jc w:val="both"/>
      </w:pPr>
      <w:r>
        <w:lastRenderedPageBreak/>
        <w:t>3.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DA7AE0" w:rsidRDefault="00DA7AE0">
      <w:pPr>
        <w:pStyle w:val="ConsPlusNormal"/>
        <w:ind w:firstLine="540"/>
        <w:jc w:val="both"/>
      </w:pPr>
      <w:r>
        <w:t xml:space="preserve">4.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 Для проведения независимой оценки используются </w:t>
      </w:r>
      <w:hyperlink r:id="rId8" w:history="1">
        <w:r>
          <w:rPr>
            <w:color w:val="0000FF"/>
          </w:rPr>
          <w:t>показатели</w:t>
        </w:r>
      </w:hyperlink>
      <w:r>
        <w:t>, характеризующие общие критерии оценки качества оказания услуг организациями культуры, утвержденные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w:t>
      </w:r>
    </w:p>
    <w:p w:rsidR="00DA7AE0" w:rsidRDefault="00DA7AE0">
      <w:pPr>
        <w:pStyle w:val="ConsPlusNormal"/>
        <w:ind w:firstLine="540"/>
        <w:jc w:val="both"/>
      </w:pPr>
      <w:r>
        <w:t>5. В соответствии с протоколом заседания Общественного совета при Министерстве культуры Российской Федерации N 4 от 25.09.2014 независимая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 (далее - Общественный совет).</w:t>
      </w:r>
    </w:p>
    <w:p w:rsidR="00DA7AE0" w:rsidRDefault="00DA7AE0">
      <w:pPr>
        <w:pStyle w:val="ConsPlusNormal"/>
        <w:ind w:firstLine="540"/>
        <w:jc w:val="both"/>
      </w:pPr>
      <w:r>
        <w:t>6. Независимая оценка качества оказания услуг не проводится в отношении:</w:t>
      </w:r>
    </w:p>
    <w:p w:rsidR="00DA7AE0" w:rsidRDefault="00DA7AE0">
      <w:pPr>
        <w:pStyle w:val="ConsPlusNormal"/>
        <w:ind w:firstLine="540"/>
        <w:jc w:val="both"/>
      </w:pPr>
      <w:r>
        <w:t>- создания, исполнения и интерпретации произведений литературы и искусства;</w:t>
      </w:r>
    </w:p>
    <w:p w:rsidR="00DA7AE0" w:rsidRDefault="00DA7AE0">
      <w:pPr>
        <w:pStyle w:val="ConsPlusNormal"/>
        <w:ind w:firstLine="540"/>
        <w:jc w:val="both"/>
      </w:pPr>
      <w:r>
        <w:t xml:space="preserve">- организаций культуры, включенных в </w:t>
      </w:r>
      <w:hyperlink r:id="rId9" w:history="1">
        <w:r>
          <w:rPr>
            <w:color w:val="0000FF"/>
          </w:rPr>
          <w:t>Перечень</w:t>
        </w:r>
      </w:hyperlink>
      <w:r>
        <w:t xml:space="preserve">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N 2169 "Об утверждении перечня организаций культуры, в отношении которых не проводится независимая оценка оказания услуг в сфере культуры".</w:t>
      </w:r>
    </w:p>
    <w:p w:rsidR="00DA7AE0" w:rsidRDefault="00DA7AE0">
      <w:pPr>
        <w:pStyle w:val="ConsPlusNormal"/>
        <w:ind w:firstLine="540"/>
        <w:jc w:val="both"/>
      </w:pPr>
      <w:r>
        <w:t>7.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DA7AE0" w:rsidRDefault="00DA7AE0">
      <w:pPr>
        <w:pStyle w:val="ConsPlusNormal"/>
        <w:ind w:firstLine="540"/>
        <w:jc w:val="both"/>
      </w:pPr>
      <w:r>
        <w:t>8. Уполномоченные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культуры:</w:t>
      </w:r>
    </w:p>
    <w:p w:rsidR="00DA7AE0" w:rsidRDefault="00DA7AE0">
      <w:pPr>
        <w:pStyle w:val="ConsPlusNormal"/>
        <w:ind w:firstLine="540"/>
        <w:jc w:val="both"/>
      </w:pPr>
      <w:r>
        <w:t xml:space="preserve">- размещают информацию о деятельности организаций культуры на своих официальных сайтах в сети "Интернет" в соответствии с </w:t>
      </w:r>
      <w:hyperlink r:id="rId10" w:history="1">
        <w:r>
          <w:rPr>
            <w:color w:val="0000FF"/>
          </w:rPr>
          <w:t>приказом</w:t>
        </w:r>
      </w:hyperlink>
      <w:r>
        <w:t xml:space="preserve"> Министерства культуры Российской Федерации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также на официальном сайте для размещения информации о государственных и муниципальных учреждениях в сети Интернет (www.bus.gov.ru) согласно </w:t>
      </w:r>
      <w:hyperlink r:id="rId11" w:history="1">
        <w:r>
          <w:rPr>
            <w:color w:val="0000FF"/>
          </w:rPr>
          <w:t>приказу</w:t>
        </w:r>
      </w:hyperlink>
      <w:r>
        <w:t xml:space="preserve"> Минфина России от 21.07.2011 N 86н.</w:t>
      </w:r>
    </w:p>
    <w:p w:rsidR="00DA7AE0" w:rsidRDefault="00DA7AE0">
      <w:pPr>
        <w:pStyle w:val="ConsPlusNormal"/>
        <w:ind w:firstLine="540"/>
        <w:jc w:val="both"/>
      </w:pPr>
      <w: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DA7AE0" w:rsidRDefault="00DA7AE0">
      <w:pPr>
        <w:pStyle w:val="ConsPlusNormal"/>
        <w:ind w:firstLine="540"/>
        <w:jc w:val="both"/>
      </w:pPr>
      <w:r>
        <w:t>9. В целях создания условий для организации проведения независимой оценки качества оказания услуг организациями культуры Министерство культуры Российской Федерации:</w:t>
      </w:r>
    </w:p>
    <w:p w:rsidR="00DA7AE0" w:rsidRDefault="00DA7AE0">
      <w:pPr>
        <w:pStyle w:val="ConsPlusNormal"/>
        <w:ind w:firstLine="540"/>
        <w:jc w:val="both"/>
      </w:pPr>
      <w:r>
        <w:t>- проводит мероприятия для обеспечения технической возможности выражения мнений получателями услуг о качестве оказания услуг подведомственными организациями культуры на своем официальном сайте в сети "Интернет";</w:t>
      </w:r>
    </w:p>
    <w:p w:rsidR="00DA7AE0" w:rsidRDefault="00DA7AE0">
      <w:pPr>
        <w:pStyle w:val="ConsPlusNormal"/>
        <w:ind w:firstLine="540"/>
        <w:jc w:val="both"/>
      </w:pPr>
      <w:r>
        <w:t xml:space="preserve">- определяет организацию, осуществляющую сбор, обобщение и анализ информации о качестве оказания услуг подведомственными организациями культуры (далее - оператор) в соответствии с </w:t>
      </w:r>
      <w:hyperlink r:id="rId12" w:history="1">
        <w:r>
          <w:rPr>
            <w:color w:val="0000FF"/>
          </w:rPr>
          <w:t>законодательством</w:t>
        </w:r>
      </w:hyperlink>
      <w:r>
        <w:t xml:space="preserve"> Российской Федерации о размещении заказов для государственных и муниципальных нужд;</w:t>
      </w:r>
    </w:p>
    <w:p w:rsidR="00DA7AE0" w:rsidRDefault="00DA7AE0">
      <w:pPr>
        <w:pStyle w:val="ConsPlusNormal"/>
        <w:ind w:firstLine="540"/>
        <w:jc w:val="both"/>
      </w:pPr>
      <w:r>
        <w:t>- по результатам заключения государственного контракта оформляет решение об определении оператора, ответственного за проведение независимой оценки качества оказания услуг.</w:t>
      </w:r>
    </w:p>
    <w:p w:rsidR="00DA7AE0" w:rsidRDefault="00DA7AE0">
      <w:pPr>
        <w:pStyle w:val="ConsPlusNormal"/>
        <w:ind w:firstLine="540"/>
        <w:jc w:val="both"/>
      </w:pPr>
      <w:r>
        <w:lastRenderedPageBreak/>
        <w:t>10. Общественный совет:</w:t>
      </w:r>
    </w:p>
    <w:p w:rsidR="00DA7AE0" w:rsidRDefault="00DA7AE0">
      <w:pPr>
        <w:pStyle w:val="ConsPlusNormal"/>
        <w:ind w:firstLine="540"/>
        <w:jc w:val="both"/>
      </w:pPr>
      <w:r>
        <w:t>- определяет перечни организаций культуры, в отношении которых проводится независимая оценка;</w:t>
      </w:r>
    </w:p>
    <w:p w:rsidR="00DA7AE0" w:rsidRDefault="00DA7AE0">
      <w:pPr>
        <w:pStyle w:val="ConsPlusNormal"/>
        <w:ind w:firstLine="540"/>
        <w:jc w:val="both"/>
      </w:pPr>
      <w:r>
        <w:t>- участвует в определении оператора;</w:t>
      </w:r>
    </w:p>
    <w:p w:rsidR="00DA7AE0" w:rsidRDefault="00DA7AE0">
      <w:pPr>
        <w:pStyle w:val="ConsPlusNormal"/>
        <w:ind w:firstLine="540"/>
        <w:jc w:val="both"/>
      </w:pPr>
      <w:r>
        <w:t>- осуществляет независимую оценку качества оказания услуг организациями культуры с учетом информации, которую предоставляет оператор;</w:t>
      </w:r>
    </w:p>
    <w:p w:rsidR="00DA7AE0" w:rsidRDefault="00DA7AE0">
      <w:pPr>
        <w:pStyle w:val="ConsPlusNormal"/>
        <w:ind w:firstLine="540"/>
        <w:jc w:val="both"/>
      </w:pPr>
      <w:r>
        <w:t>- представляет в Минкультуры России результаты независимой оценки качества оказания услуг организациями культуры, а также предложения об улучшении качества их деятельности.</w:t>
      </w:r>
    </w:p>
    <w:p w:rsidR="00DA7AE0" w:rsidRDefault="00DA7AE0">
      <w:pPr>
        <w:pStyle w:val="ConsPlusNormal"/>
        <w:ind w:firstLine="540"/>
        <w:jc w:val="both"/>
      </w:pPr>
      <w:r>
        <w:t>11. Независимая оценка качества оказания услуг организациями культуры в отношении одних и тех же организаций проводится не чаще чем один раз в год и не реже чем один раз в три года.</w:t>
      </w:r>
    </w:p>
    <w:p w:rsidR="00DA7AE0" w:rsidRDefault="00DA7AE0">
      <w:pPr>
        <w:pStyle w:val="ConsPlusNormal"/>
        <w:ind w:firstLine="540"/>
        <w:jc w:val="both"/>
      </w:pPr>
      <w:r>
        <w:t>12. С учетом особенностей деятельности организаций культуры, применяется унифицированная модель независимой оценки качества оказания услуг организациями культуры с использованием автоматизированной информационной системы независимой оценки качества, разработанной Минкультуры России.</w:t>
      </w:r>
    </w:p>
    <w:p w:rsidR="00DA7AE0" w:rsidRDefault="00DA7AE0">
      <w:pPr>
        <w:pStyle w:val="ConsPlusNormal"/>
        <w:ind w:firstLine="540"/>
        <w:jc w:val="both"/>
      </w:pPr>
      <w:r>
        <w:t>13. Сбор, обобщение и анализ информации о качестве оказания услуг организациями культуры осуществляется по трем основным направлениям:</w:t>
      </w:r>
    </w:p>
    <w:p w:rsidR="00DA7AE0" w:rsidRDefault="00DA7AE0">
      <w:pPr>
        <w:pStyle w:val="ConsPlusNormal"/>
        <w:ind w:firstLine="540"/>
        <w:jc w:val="both"/>
      </w:pPr>
      <w:r>
        <w:t>- изучение и оценка данных, размещенных на официальном сайте организации культуры;</w:t>
      </w:r>
    </w:p>
    <w:p w:rsidR="00DA7AE0" w:rsidRDefault="00DA7AE0">
      <w:pPr>
        <w:pStyle w:val="ConsPlusNormal"/>
        <w:ind w:firstLine="540"/>
        <w:jc w:val="both"/>
      </w:pPr>
      <w:r>
        <w:t>- изучение и оценка данных на официальном сайте для размещения информации о государственных и муниципальных учреждениях в сети "Интернет" www.bus.gov.ru;</w:t>
      </w:r>
    </w:p>
    <w:p w:rsidR="00DA7AE0" w:rsidRDefault="00DA7AE0">
      <w:pPr>
        <w:pStyle w:val="ConsPlusNormal"/>
        <w:ind w:firstLine="540"/>
        <w:jc w:val="both"/>
      </w:pPr>
      <w:r>
        <w:t>- сбор данных и оценка удовлетворенности получателей услуг.</w:t>
      </w:r>
    </w:p>
    <w:p w:rsidR="00DA7AE0" w:rsidRDefault="00DA7AE0">
      <w:pPr>
        <w:pStyle w:val="ConsPlusNormal"/>
        <w:ind w:firstLine="540"/>
        <w:jc w:val="both"/>
      </w:pPr>
      <w:r>
        <w:t>По способу оценки показатели делятся на три группы:</w:t>
      </w:r>
    </w:p>
    <w:p w:rsidR="00DA7AE0" w:rsidRDefault="00DA7AE0">
      <w:pPr>
        <w:pStyle w:val="ConsPlusNormal"/>
        <w:ind w:firstLine="540"/>
        <w:jc w:val="both"/>
      </w:pPr>
      <w:r>
        <w:t xml:space="preserve">1) изучение мнения получателей услуг </w:t>
      </w:r>
      <w:hyperlink w:anchor="P67" w:history="1">
        <w:r>
          <w:rPr>
            <w:color w:val="0000FF"/>
          </w:rPr>
          <w:t>(таблица 1.1)</w:t>
        </w:r>
      </w:hyperlink>
      <w:r>
        <w:t>;</w:t>
      </w:r>
    </w:p>
    <w:p w:rsidR="00DA7AE0" w:rsidRDefault="00DA7AE0">
      <w:pPr>
        <w:pStyle w:val="ConsPlusNormal"/>
        <w:ind w:firstLine="540"/>
        <w:jc w:val="both"/>
      </w:pPr>
      <w:r>
        <w:t xml:space="preserve">2) наличие информации на сайте www.bus.gov.ru </w:t>
      </w:r>
      <w:hyperlink w:anchor="P256" w:history="1">
        <w:r>
          <w:rPr>
            <w:color w:val="0000FF"/>
          </w:rPr>
          <w:t>(таблица 2)</w:t>
        </w:r>
      </w:hyperlink>
      <w:r>
        <w:t>;</w:t>
      </w:r>
    </w:p>
    <w:p w:rsidR="00DA7AE0" w:rsidRDefault="00DA7AE0">
      <w:pPr>
        <w:pStyle w:val="ConsPlusNormal"/>
        <w:ind w:firstLine="540"/>
        <w:jc w:val="both"/>
      </w:pPr>
      <w:r>
        <w:t xml:space="preserve">3) наличие информации на официальном сайте организации культуры или при его отсутствии на сайте учредителя организации культуры </w:t>
      </w:r>
      <w:hyperlink w:anchor="P276" w:history="1">
        <w:r>
          <w:rPr>
            <w:color w:val="0000FF"/>
          </w:rPr>
          <w:t>(таблица 3)</w:t>
        </w:r>
      </w:hyperlink>
      <w:r>
        <w:t>.</w:t>
      </w:r>
    </w:p>
    <w:p w:rsidR="00DA7AE0" w:rsidRDefault="00DA7AE0">
      <w:pPr>
        <w:pStyle w:val="ConsPlusNormal"/>
        <w:ind w:firstLine="540"/>
        <w:jc w:val="both"/>
      </w:pPr>
    </w:p>
    <w:p w:rsidR="00DA7AE0" w:rsidRDefault="00DA7AE0">
      <w:pPr>
        <w:sectPr w:rsidR="00DA7AE0" w:rsidSect="004D16C9">
          <w:pgSz w:w="11906" w:h="16838"/>
          <w:pgMar w:top="1134" w:right="850" w:bottom="1134" w:left="1701" w:header="708" w:footer="708" w:gutter="0"/>
          <w:cols w:space="708"/>
          <w:docGrid w:linePitch="360"/>
        </w:sectPr>
      </w:pPr>
    </w:p>
    <w:p w:rsidR="00DA7AE0" w:rsidRDefault="00DA7AE0">
      <w:pPr>
        <w:pStyle w:val="ConsPlusNormal"/>
        <w:jc w:val="right"/>
        <w:outlineLvl w:val="1"/>
      </w:pPr>
      <w:r>
        <w:lastRenderedPageBreak/>
        <w:t>Таблица 1.1</w:t>
      </w:r>
    </w:p>
    <w:p w:rsidR="00DA7AE0" w:rsidRDefault="00DA7AE0">
      <w:pPr>
        <w:pStyle w:val="ConsPlusNormal"/>
        <w:ind w:firstLine="540"/>
        <w:jc w:val="both"/>
      </w:pPr>
    </w:p>
    <w:p w:rsidR="00DA7AE0" w:rsidRDefault="00DA7AE0">
      <w:pPr>
        <w:pStyle w:val="ConsPlusNormal"/>
        <w:jc w:val="center"/>
      </w:pPr>
      <w:bookmarkStart w:id="1" w:name="P67"/>
      <w:bookmarkEnd w:id="1"/>
      <w:r>
        <w:t>Показатели, формируемые на основе изучения мнения</w:t>
      </w:r>
    </w:p>
    <w:p w:rsidR="00DA7AE0" w:rsidRDefault="00DA7AE0">
      <w:pPr>
        <w:pStyle w:val="ConsPlusNormal"/>
        <w:jc w:val="center"/>
      </w:pPr>
      <w:r>
        <w:t>получателей услуг</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000"/>
        <w:gridCol w:w="1334"/>
        <w:gridCol w:w="1426"/>
      </w:tblGrid>
      <w:tr w:rsidR="00DA7AE0">
        <w:tc>
          <w:tcPr>
            <w:tcW w:w="1020" w:type="dxa"/>
          </w:tcPr>
          <w:p w:rsidR="00DA7AE0" w:rsidRDefault="00DA7AE0">
            <w:pPr>
              <w:pStyle w:val="ConsPlusNormal"/>
              <w:jc w:val="center"/>
            </w:pPr>
            <w:r>
              <w:t xml:space="preserve">Пункт </w:t>
            </w:r>
            <w:hyperlink r:id="rId13" w:history="1">
              <w:r>
                <w:rPr>
                  <w:color w:val="0000FF"/>
                </w:rPr>
                <w:t>приказа</w:t>
              </w:r>
            </w:hyperlink>
            <w:r>
              <w:t xml:space="preserve"> N 2515</w:t>
            </w:r>
          </w:p>
        </w:tc>
        <w:tc>
          <w:tcPr>
            <w:tcW w:w="6000" w:type="dxa"/>
          </w:tcPr>
          <w:p w:rsidR="00DA7AE0" w:rsidRDefault="00DA7AE0">
            <w:pPr>
              <w:pStyle w:val="ConsPlusNormal"/>
              <w:jc w:val="center"/>
            </w:pPr>
            <w:r>
              <w:t>Показатель</w:t>
            </w:r>
          </w:p>
        </w:tc>
        <w:tc>
          <w:tcPr>
            <w:tcW w:w="1334" w:type="dxa"/>
          </w:tcPr>
          <w:p w:rsidR="00DA7AE0" w:rsidRDefault="00DA7AE0">
            <w:pPr>
              <w:pStyle w:val="ConsPlusNormal"/>
              <w:jc w:val="center"/>
            </w:pPr>
            <w:r>
              <w:t>Единица измерения</w:t>
            </w:r>
          </w:p>
        </w:tc>
        <w:tc>
          <w:tcPr>
            <w:tcW w:w="1426" w:type="dxa"/>
          </w:tcPr>
          <w:p w:rsidR="00DA7AE0" w:rsidRDefault="00DA7AE0">
            <w:pPr>
              <w:pStyle w:val="ConsPlusNormal"/>
              <w:jc w:val="center"/>
            </w:pPr>
            <w:r>
              <w:t>Группа организаций</w:t>
            </w:r>
          </w:p>
        </w:tc>
      </w:tr>
      <w:tr w:rsidR="00DA7AE0">
        <w:tc>
          <w:tcPr>
            <w:tcW w:w="1020" w:type="dxa"/>
          </w:tcPr>
          <w:p w:rsidR="00DA7AE0" w:rsidRDefault="00DA7AE0">
            <w:pPr>
              <w:pStyle w:val="ConsPlusNormal"/>
            </w:pPr>
            <w:hyperlink r:id="rId14" w:history="1">
              <w:r>
                <w:rPr>
                  <w:color w:val="0000FF"/>
                </w:rPr>
                <w:t>1</w:t>
              </w:r>
            </w:hyperlink>
          </w:p>
        </w:tc>
        <w:tc>
          <w:tcPr>
            <w:tcW w:w="6000" w:type="dxa"/>
          </w:tcPr>
          <w:p w:rsidR="00DA7AE0" w:rsidRDefault="00DA7AE0">
            <w:pPr>
              <w:pStyle w:val="ConsPlusNormal"/>
              <w:jc w:val="both"/>
            </w:pPr>
            <w:r>
              <w:t>Открытость и доступность информации об организации культуры</w:t>
            </w:r>
          </w:p>
        </w:tc>
        <w:tc>
          <w:tcPr>
            <w:tcW w:w="1334" w:type="dxa"/>
          </w:tcPr>
          <w:p w:rsidR="00DA7AE0" w:rsidRDefault="00DA7AE0">
            <w:pPr>
              <w:pStyle w:val="ConsPlusNormal"/>
              <w:jc w:val="both"/>
            </w:pPr>
          </w:p>
        </w:tc>
        <w:tc>
          <w:tcPr>
            <w:tcW w:w="1426" w:type="dxa"/>
          </w:tcPr>
          <w:p w:rsidR="00DA7AE0" w:rsidRDefault="00DA7AE0">
            <w:pPr>
              <w:pStyle w:val="ConsPlusNormal"/>
              <w:jc w:val="both"/>
            </w:pPr>
          </w:p>
        </w:tc>
      </w:tr>
      <w:tr w:rsidR="00DA7AE0">
        <w:tc>
          <w:tcPr>
            <w:tcW w:w="1020" w:type="dxa"/>
          </w:tcPr>
          <w:p w:rsidR="00DA7AE0" w:rsidRDefault="00DA7AE0">
            <w:pPr>
              <w:pStyle w:val="ConsPlusNormal"/>
            </w:pPr>
            <w:hyperlink r:id="rId15" w:history="1">
              <w:r>
                <w:rPr>
                  <w:color w:val="0000FF"/>
                </w:rPr>
                <w:t>1.3</w:t>
              </w:r>
            </w:hyperlink>
          </w:p>
        </w:tc>
        <w:tc>
          <w:tcPr>
            <w:tcW w:w="6000" w:type="dxa"/>
          </w:tcPr>
          <w:p w:rsidR="00DA7AE0" w:rsidRDefault="00DA7AE0">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334" w:type="dxa"/>
          </w:tcPr>
          <w:p w:rsidR="00DA7AE0" w:rsidRDefault="00DA7AE0">
            <w:pPr>
              <w:pStyle w:val="ConsPlusNormal"/>
              <w:jc w:val="both"/>
            </w:pPr>
            <w:r>
              <w:t>от 0 до 5 баллов</w:t>
            </w:r>
          </w:p>
        </w:tc>
        <w:tc>
          <w:tcPr>
            <w:tcW w:w="1426" w:type="dxa"/>
          </w:tcPr>
          <w:p w:rsidR="00DA7AE0" w:rsidRDefault="00DA7AE0">
            <w:pPr>
              <w:pStyle w:val="ConsPlusNormal"/>
              <w:jc w:val="both"/>
            </w:pPr>
            <w:r>
              <w:t>музеи</w:t>
            </w:r>
          </w:p>
        </w:tc>
      </w:tr>
      <w:tr w:rsidR="00DA7AE0">
        <w:tc>
          <w:tcPr>
            <w:tcW w:w="1020" w:type="dxa"/>
          </w:tcPr>
          <w:p w:rsidR="00DA7AE0" w:rsidRDefault="00DA7AE0">
            <w:pPr>
              <w:pStyle w:val="ConsPlusNormal"/>
            </w:pPr>
            <w:hyperlink r:id="rId16" w:history="1">
              <w:r>
                <w:rPr>
                  <w:color w:val="0000FF"/>
                </w:rPr>
                <w:t>1.4</w:t>
              </w:r>
            </w:hyperlink>
          </w:p>
        </w:tc>
        <w:tc>
          <w:tcPr>
            <w:tcW w:w="6000" w:type="dxa"/>
          </w:tcPr>
          <w:p w:rsidR="00DA7AE0" w:rsidRDefault="00DA7AE0">
            <w:pPr>
              <w:pStyle w:val="ConsPlusNormal"/>
              <w:jc w:val="both"/>
            </w:pPr>
            <w:r>
              <w:t>Информирование о предстоящих представлениях и постановках</w:t>
            </w:r>
          </w:p>
        </w:tc>
        <w:tc>
          <w:tcPr>
            <w:tcW w:w="1334" w:type="dxa"/>
          </w:tcPr>
          <w:p w:rsidR="00DA7AE0" w:rsidRDefault="00DA7AE0">
            <w:pPr>
              <w:pStyle w:val="ConsPlusNormal"/>
              <w:jc w:val="both"/>
            </w:pPr>
            <w:r>
              <w:t>от 0 до 7 баллов</w:t>
            </w:r>
          </w:p>
        </w:tc>
        <w:tc>
          <w:tcPr>
            <w:tcW w:w="1426" w:type="dxa"/>
          </w:tcPr>
          <w:p w:rsidR="00DA7AE0" w:rsidRDefault="00DA7AE0">
            <w:pPr>
              <w:pStyle w:val="ConsPlusNormal"/>
              <w:jc w:val="both"/>
            </w:pPr>
            <w:r>
              <w:t>театры</w:t>
            </w:r>
          </w:p>
        </w:tc>
      </w:tr>
      <w:tr w:rsidR="00DA7AE0">
        <w:tc>
          <w:tcPr>
            <w:tcW w:w="1020" w:type="dxa"/>
          </w:tcPr>
          <w:p w:rsidR="00DA7AE0" w:rsidRDefault="00DA7AE0">
            <w:pPr>
              <w:pStyle w:val="ConsPlusNormal"/>
            </w:pPr>
            <w:hyperlink r:id="rId17" w:history="1">
              <w:r>
                <w:rPr>
                  <w:color w:val="0000FF"/>
                </w:rPr>
                <w:t>1.5</w:t>
              </w:r>
            </w:hyperlink>
          </w:p>
        </w:tc>
        <w:tc>
          <w:tcPr>
            <w:tcW w:w="6000" w:type="dxa"/>
          </w:tcPr>
          <w:p w:rsidR="00DA7AE0" w:rsidRDefault="00DA7AE0">
            <w:pPr>
              <w:pStyle w:val="ConsPlusNormal"/>
              <w:jc w:val="both"/>
            </w:pPr>
            <w:r>
              <w:t>Информирование о новых мероприятиях</w:t>
            </w:r>
          </w:p>
        </w:tc>
        <w:tc>
          <w:tcPr>
            <w:tcW w:w="1334" w:type="dxa"/>
          </w:tcPr>
          <w:p w:rsidR="00DA7AE0" w:rsidRDefault="00DA7AE0">
            <w:pPr>
              <w:pStyle w:val="ConsPlusNormal"/>
              <w:jc w:val="both"/>
            </w:pPr>
            <w:r>
              <w:t>от 0 до 7 баллов</w:t>
            </w:r>
          </w:p>
        </w:tc>
        <w:tc>
          <w:tcPr>
            <w:tcW w:w="1426" w:type="dxa"/>
          </w:tcPr>
          <w:p w:rsidR="00DA7AE0" w:rsidRDefault="00DA7AE0">
            <w:pPr>
              <w:pStyle w:val="ConsPlusNormal"/>
              <w:jc w:val="both"/>
            </w:pPr>
            <w:r>
              <w:t>культурно-досуговые организации</w:t>
            </w:r>
          </w:p>
        </w:tc>
      </w:tr>
      <w:tr w:rsidR="00DA7AE0">
        <w:tc>
          <w:tcPr>
            <w:tcW w:w="1020" w:type="dxa"/>
          </w:tcPr>
          <w:p w:rsidR="00DA7AE0" w:rsidRDefault="00DA7AE0">
            <w:pPr>
              <w:pStyle w:val="ConsPlusNormal"/>
            </w:pPr>
            <w:hyperlink r:id="rId18" w:history="1">
              <w:r>
                <w:rPr>
                  <w:color w:val="0000FF"/>
                </w:rPr>
                <w:t>2</w:t>
              </w:r>
            </w:hyperlink>
          </w:p>
        </w:tc>
        <w:tc>
          <w:tcPr>
            <w:tcW w:w="6000" w:type="dxa"/>
          </w:tcPr>
          <w:p w:rsidR="00DA7AE0" w:rsidRDefault="00DA7AE0">
            <w:pPr>
              <w:pStyle w:val="ConsPlusNormal"/>
              <w:jc w:val="both"/>
            </w:pPr>
            <w:r>
              <w:t>Комфортность условий предоставления услуг и доступность их получения</w:t>
            </w:r>
          </w:p>
        </w:tc>
        <w:tc>
          <w:tcPr>
            <w:tcW w:w="1334" w:type="dxa"/>
          </w:tcPr>
          <w:p w:rsidR="00DA7AE0" w:rsidRDefault="00DA7AE0">
            <w:pPr>
              <w:pStyle w:val="ConsPlusNormal"/>
              <w:jc w:val="both"/>
            </w:pPr>
          </w:p>
        </w:tc>
        <w:tc>
          <w:tcPr>
            <w:tcW w:w="1426" w:type="dxa"/>
          </w:tcPr>
          <w:p w:rsidR="00DA7AE0" w:rsidRDefault="00DA7AE0">
            <w:pPr>
              <w:pStyle w:val="ConsPlusNormal"/>
              <w:jc w:val="both"/>
            </w:pPr>
          </w:p>
        </w:tc>
      </w:tr>
      <w:tr w:rsidR="00DA7AE0">
        <w:tc>
          <w:tcPr>
            <w:tcW w:w="1020" w:type="dxa"/>
          </w:tcPr>
          <w:p w:rsidR="00DA7AE0" w:rsidRDefault="00DA7AE0">
            <w:pPr>
              <w:pStyle w:val="ConsPlusNormal"/>
            </w:pPr>
            <w:hyperlink r:id="rId19" w:history="1">
              <w:r>
                <w:rPr>
                  <w:color w:val="0000FF"/>
                </w:rPr>
                <w:t>2.1</w:t>
              </w:r>
            </w:hyperlink>
          </w:p>
        </w:tc>
        <w:tc>
          <w:tcPr>
            <w:tcW w:w="6000" w:type="dxa"/>
          </w:tcPr>
          <w:p w:rsidR="00DA7AE0" w:rsidRDefault="00DA7AE0">
            <w:pPr>
              <w:pStyle w:val="ConsPlusNormal"/>
              <w:jc w:val="both"/>
            </w:pPr>
            <w:r>
              <w:t>Уровень комфортности пребывания в организации культуры (места для сидения, гардероб, чистота помещений)</w:t>
            </w:r>
          </w:p>
        </w:tc>
        <w:tc>
          <w:tcPr>
            <w:tcW w:w="1334" w:type="dxa"/>
          </w:tcPr>
          <w:p w:rsidR="00DA7AE0" w:rsidRDefault="00DA7AE0">
            <w:pPr>
              <w:pStyle w:val="ConsPlusNormal"/>
              <w:jc w:val="both"/>
            </w:pPr>
            <w:r>
              <w:t>от 0 до 5 баллов</w:t>
            </w:r>
          </w:p>
        </w:tc>
        <w:tc>
          <w:tcPr>
            <w:tcW w:w="1426"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20" w:history="1">
              <w:r>
                <w:rPr>
                  <w:color w:val="0000FF"/>
                </w:rPr>
                <w:t>2.4</w:t>
              </w:r>
            </w:hyperlink>
          </w:p>
        </w:tc>
        <w:tc>
          <w:tcPr>
            <w:tcW w:w="6000" w:type="dxa"/>
          </w:tcPr>
          <w:p w:rsidR="00DA7AE0" w:rsidRDefault="00DA7AE0">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334" w:type="dxa"/>
          </w:tcPr>
          <w:p w:rsidR="00DA7AE0" w:rsidRDefault="00DA7AE0">
            <w:pPr>
              <w:pStyle w:val="ConsPlusNormal"/>
              <w:jc w:val="both"/>
            </w:pPr>
            <w:r>
              <w:t>от 0 до 8 баллов</w:t>
            </w:r>
          </w:p>
        </w:tc>
        <w:tc>
          <w:tcPr>
            <w:tcW w:w="1426" w:type="dxa"/>
          </w:tcPr>
          <w:p w:rsidR="00DA7AE0" w:rsidRDefault="00DA7AE0">
            <w:pPr>
              <w:pStyle w:val="ConsPlusNormal"/>
              <w:jc w:val="both"/>
            </w:pPr>
            <w:r>
              <w:t>музеи, театры</w:t>
            </w:r>
          </w:p>
        </w:tc>
      </w:tr>
      <w:tr w:rsidR="00DA7AE0">
        <w:tc>
          <w:tcPr>
            <w:tcW w:w="1020" w:type="dxa"/>
          </w:tcPr>
          <w:p w:rsidR="00DA7AE0" w:rsidRDefault="00DA7AE0">
            <w:pPr>
              <w:pStyle w:val="ConsPlusNormal"/>
            </w:pPr>
            <w:hyperlink r:id="rId21" w:history="1">
              <w:r>
                <w:rPr>
                  <w:color w:val="0000FF"/>
                </w:rPr>
                <w:t>2.5</w:t>
              </w:r>
            </w:hyperlink>
          </w:p>
        </w:tc>
        <w:tc>
          <w:tcPr>
            <w:tcW w:w="6000" w:type="dxa"/>
          </w:tcPr>
          <w:p w:rsidR="00DA7AE0" w:rsidRDefault="00DA7AE0">
            <w:pPr>
              <w:pStyle w:val="ConsPlusNormal"/>
              <w:jc w:val="both"/>
            </w:pPr>
            <w:r>
              <w:t xml:space="preserve">Стоимость дополнительных услуг (ксерокопирование, заказ </w:t>
            </w:r>
            <w:r>
              <w:lastRenderedPageBreak/>
              <w:t>книги в другой библиотеке, информирование о возврате нужной книги, возможность отложить книгу)</w:t>
            </w:r>
          </w:p>
        </w:tc>
        <w:tc>
          <w:tcPr>
            <w:tcW w:w="1334" w:type="dxa"/>
          </w:tcPr>
          <w:p w:rsidR="00DA7AE0" w:rsidRDefault="00DA7AE0">
            <w:pPr>
              <w:pStyle w:val="ConsPlusNormal"/>
              <w:jc w:val="both"/>
            </w:pPr>
            <w:r>
              <w:lastRenderedPageBreak/>
              <w:t xml:space="preserve">от 0 до 9 </w:t>
            </w:r>
            <w:r>
              <w:lastRenderedPageBreak/>
              <w:t>баллов</w:t>
            </w:r>
          </w:p>
        </w:tc>
        <w:tc>
          <w:tcPr>
            <w:tcW w:w="1426" w:type="dxa"/>
          </w:tcPr>
          <w:p w:rsidR="00DA7AE0" w:rsidRDefault="00DA7AE0">
            <w:pPr>
              <w:pStyle w:val="ConsPlusNormal"/>
              <w:jc w:val="both"/>
            </w:pPr>
            <w:r>
              <w:lastRenderedPageBreak/>
              <w:t>библиотеки</w:t>
            </w:r>
          </w:p>
        </w:tc>
      </w:tr>
      <w:tr w:rsidR="00DA7AE0">
        <w:tc>
          <w:tcPr>
            <w:tcW w:w="1020" w:type="dxa"/>
          </w:tcPr>
          <w:p w:rsidR="00DA7AE0" w:rsidRDefault="00DA7AE0">
            <w:pPr>
              <w:pStyle w:val="ConsPlusNormal"/>
            </w:pPr>
            <w:hyperlink r:id="rId22" w:history="1">
              <w:r>
                <w:rPr>
                  <w:color w:val="0000FF"/>
                </w:rPr>
                <w:t>2.6</w:t>
              </w:r>
            </w:hyperlink>
          </w:p>
        </w:tc>
        <w:tc>
          <w:tcPr>
            <w:tcW w:w="6000" w:type="dxa"/>
          </w:tcPr>
          <w:p w:rsidR="00DA7AE0" w:rsidRDefault="00DA7AE0">
            <w:pPr>
              <w:pStyle w:val="ConsPlusNormal"/>
              <w:jc w:val="both"/>
            </w:pPr>
            <w:r>
              <w:t>Транспортная и пешая доступность организации культуры</w:t>
            </w:r>
          </w:p>
        </w:tc>
        <w:tc>
          <w:tcPr>
            <w:tcW w:w="1334" w:type="dxa"/>
          </w:tcPr>
          <w:p w:rsidR="00DA7AE0" w:rsidRDefault="00DA7AE0">
            <w:pPr>
              <w:pStyle w:val="ConsPlusNormal"/>
              <w:jc w:val="both"/>
            </w:pPr>
            <w:r>
              <w:t>от 0 до 5 баллов</w:t>
            </w:r>
          </w:p>
        </w:tc>
        <w:tc>
          <w:tcPr>
            <w:tcW w:w="1426"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23" w:history="1">
              <w:r>
                <w:rPr>
                  <w:color w:val="0000FF"/>
                </w:rPr>
                <w:t>2.8</w:t>
              </w:r>
            </w:hyperlink>
          </w:p>
        </w:tc>
        <w:tc>
          <w:tcPr>
            <w:tcW w:w="6000" w:type="dxa"/>
          </w:tcPr>
          <w:p w:rsidR="00DA7AE0" w:rsidRDefault="00DA7AE0">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334" w:type="dxa"/>
          </w:tcPr>
          <w:p w:rsidR="00DA7AE0" w:rsidRDefault="00DA7AE0">
            <w:pPr>
              <w:pStyle w:val="ConsPlusNormal"/>
              <w:jc w:val="both"/>
            </w:pPr>
            <w:r>
              <w:t>от 0 до 5 баллов</w:t>
            </w:r>
          </w:p>
        </w:tc>
        <w:tc>
          <w:tcPr>
            <w:tcW w:w="1426"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24" w:history="1">
              <w:r>
                <w:rPr>
                  <w:color w:val="0000FF"/>
                </w:rPr>
                <w:t>2.9</w:t>
              </w:r>
            </w:hyperlink>
          </w:p>
        </w:tc>
        <w:tc>
          <w:tcPr>
            <w:tcW w:w="6000" w:type="dxa"/>
          </w:tcPr>
          <w:p w:rsidR="00DA7AE0" w:rsidRDefault="00DA7AE0">
            <w:pPr>
              <w:pStyle w:val="ConsPlusNormal"/>
              <w:jc w:val="both"/>
            </w:pPr>
            <w:r>
              <w:t>Качество и содержание полиграфических материалов организаций культуры (программ, буклетов, флаеров)</w:t>
            </w:r>
          </w:p>
        </w:tc>
        <w:tc>
          <w:tcPr>
            <w:tcW w:w="1334" w:type="dxa"/>
          </w:tcPr>
          <w:p w:rsidR="00DA7AE0" w:rsidRDefault="00DA7AE0">
            <w:pPr>
              <w:pStyle w:val="ConsPlusNormal"/>
              <w:jc w:val="both"/>
            </w:pPr>
            <w:r>
              <w:t>от 0 до 9 баллов</w:t>
            </w:r>
          </w:p>
        </w:tc>
        <w:tc>
          <w:tcPr>
            <w:tcW w:w="1426" w:type="dxa"/>
          </w:tcPr>
          <w:p w:rsidR="00DA7AE0" w:rsidRDefault="00DA7AE0">
            <w:pPr>
              <w:pStyle w:val="ConsPlusNormal"/>
              <w:jc w:val="both"/>
            </w:pPr>
            <w:r>
              <w:t>театры</w:t>
            </w:r>
          </w:p>
        </w:tc>
      </w:tr>
      <w:tr w:rsidR="00DA7AE0">
        <w:tc>
          <w:tcPr>
            <w:tcW w:w="1020" w:type="dxa"/>
          </w:tcPr>
          <w:p w:rsidR="00DA7AE0" w:rsidRDefault="00DA7AE0">
            <w:pPr>
              <w:pStyle w:val="ConsPlusNormal"/>
            </w:pPr>
            <w:hyperlink r:id="rId25" w:history="1">
              <w:r>
                <w:rPr>
                  <w:color w:val="0000FF"/>
                </w:rPr>
                <w:t>3</w:t>
              </w:r>
            </w:hyperlink>
          </w:p>
        </w:tc>
        <w:tc>
          <w:tcPr>
            <w:tcW w:w="6000" w:type="dxa"/>
          </w:tcPr>
          <w:p w:rsidR="00DA7AE0" w:rsidRDefault="00DA7AE0">
            <w:pPr>
              <w:pStyle w:val="ConsPlusNormal"/>
              <w:jc w:val="both"/>
            </w:pPr>
            <w:r>
              <w:t>Время ожидания предоставления услуги</w:t>
            </w:r>
          </w:p>
        </w:tc>
        <w:tc>
          <w:tcPr>
            <w:tcW w:w="1334" w:type="dxa"/>
          </w:tcPr>
          <w:p w:rsidR="00DA7AE0" w:rsidRDefault="00DA7AE0">
            <w:pPr>
              <w:pStyle w:val="ConsPlusNormal"/>
              <w:jc w:val="both"/>
            </w:pPr>
          </w:p>
        </w:tc>
        <w:tc>
          <w:tcPr>
            <w:tcW w:w="1426" w:type="dxa"/>
          </w:tcPr>
          <w:p w:rsidR="00DA7AE0" w:rsidRDefault="00DA7AE0">
            <w:pPr>
              <w:pStyle w:val="ConsPlusNormal"/>
              <w:jc w:val="both"/>
            </w:pPr>
          </w:p>
        </w:tc>
      </w:tr>
      <w:tr w:rsidR="00DA7AE0">
        <w:tc>
          <w:tcPr>
            <w:tcW w:w="1020" w:type="dxa"/>
          </w:tcPr>
          <w:p w:rsidR="00DA7AE0" w:rsidRDefault="00DA7AE0">
            <w:pPr>
              <w:pStyle w:val="ConsPlusNormal"/>
            </w:pPr>
            <w:hyperlink r:id="rId26" w:history="1">
              <w:r>
                <w:rPr>
                  <w:color w:val="0000FF"/>
                </w:rPr>
                <w:t>3.1</w:t>
              </w:r>
            </w:hyperlink>
          </w:p>
        </w:tc>
        <w:tc>
          <w:tcPr>
            <w:tcW w:w="6000" w:type="dxa"/>
          </w:tcPr>
          <w:p w:rsidR="00DA7AE0" w:rsidRDefault="00DA7AE0">
            <w:pPr>
              <w:pStyle w:val="ConsPlusNormal"/>
              <w:jc w:val="both"/>
            </w:pPr>
            <w:r>
              <w:t>Удобство графика работы организации культуры</w:t>
            </w:r>
          </w:p>
        </w:tc>
        <w:tc>
          <w:tcPr>
            <w:tcW w:w="1334" w:type="dxa"/>
          </w:tcPr>
          <w:p w:rsidR="00DA7AE0" w:rsidRDefault="00DA7AE0">
            <w:pPr>
              <w:pStyle w:val="ConsPlusNormal"/>
              <w:jc w:val="both"/>
            </w:pPr>
            <w:r>
              <w:t>от 0 до 7 баллов</w:t>
            </w:r>
          </w:p>
        </w:tc>
        <w:tc>
          <w:tcPr>
            <w:tcW w:w="1426"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27" w:history="1">
              <w:r>
                <w:rPr>
                  <w:color w:val="0000FF"/>
                </w:rPr>
                <w:t>3.2</w:t>
              </w:r>
            </w:hyperlink>
          </w:p>
        </w:tc>
        <w:tc>
          <w:tcPr>
            <w:tcW w:w="6000" w:type="dxa"/>
          </w:tcPr>
          <w:p w:rsidR="00DA7AE0" w:rsidRDefault="00DA7AE0">
            <w:pPr>
              <w:pStyle w:val="ConsPlusNormal"/>
              <w:jc w:val="both"/>
            </w:pPr>
            <w:r>
              <w:t>Удобство процедуры покупки (бронирования) билетов</w:t>
            </w:r>
          </w:p>
        </w:tc>
        <w:tc>
          <w:tcPr>
            <w:tcW w:w="1334" w:type="dxa"/>
          </w:tcPr>
          <w:p w:rsidR="00DA7AE0" w:rsidRDefault="00DA7AE0">
            <w:pPr>
              <w:pStyle w:val="ConsPlusNormal"/>
              <w:jc w:val="both"/>
            </w:pPr>
            <w:r>
              <w:t>от 0 до 7 баллов</w:t>
            </w:r>
          </w:p>
        </w:tc>
        <w:tc>
          <w:tcPr>
            <w:tcW w:w="1426" w:type="dxa"/>
          </w:tcPr>
          <w:p w:rsidR="00DA7AE0" w:rsidRDefault="00DA7AE0">
            <w:pPr>
              <w:pStyle w:val="ConsPlusNormal"/>
              <w:jc w:val="both"/>
            </w:pPr>
            <w:r>
              <w:t>театры, музеи</w:t>
            </w:r>
          </w:p>
        </w:tc>
      </w:tr>
      <w:tr w:rsidR="00DA7AE0">
        <w:tc>
          <w:tcPr>
            <w:tcW w:w="1020" w:type="dxa"/>
          </w:tcPr>
          <w:p w:rsidR="00DA7AE0" w:rsidRDefault="00DA7AE0">
            <w:pPr>
              <w:pStyle w:val="ConsPlusNormal"/>
            </w:pPr>
            <w:hyperlink r:id="rId28" w:history="1">
              <w:r>
                <w:rPr>
                  <w:color w:val="0000FF"/>
                </w:rPr>
                <w:t>3.3</w:t>
              </w:r>
            </w:hyperlink>
          </w:p>
        </w:tc>
        <w:tc>
          <w:tcPr>
            <w:tcW w:w="6000" w:type="dxa"/>
          </w:tcPr>
          <w:p w:rsidR="00DA7AE0" w:rsidRDefault="00DA7AE0">
            <w:pPr>
              <w:pStyle w:val="ConsPlusNormal"/>
              <w:jc w:val="both"/>
            </w:pPr>
            <w:r>
              <w:t>Простота/удобство электронного каталога</w:t>
            </w:r>
          </w:p>
        </w:tc>
        <w:tc>
          <w:tcPr>
            <w:tcW w:w="1334" w:type="dxa"/>
          </w:tcPr>
          <w:p w:rsidR="00DA7AE0" w:rsidRDefault="00DA7AE0">
            <w:pPr>
              <w:pStyle w:val="ConsPlusNormal"/>
              <w:jc w:val="both"/>
            </w:pPr>
            <w:r>
              <w:t>от 0 до 7 баллов</w:t>
            </w:r>
          </w:p>
        </w:tc>
        <w:tc>
          <w:tcPr>
            <w:tcW w:w="1426" w:type="dxa"/>
          </w:tcPr>
          <w:p w:rsidR="00DA7AE0" w:rsidRDefault="00DA7AE0">
            <w:pPr>
              <w:pStyle w:val="ConsPlusNormal"/>
              <w:jc w:val="both"/>
            </w:pPr>
            <w:r>
              <w:t>библиотеки</w:t>
            </w:r>
          </w:p>
        </w:tc>
      </w:tr>
      <w:tr w:rsidR="00DA7AE0">
        <w:tc>
          <w:tcPr>
            <w:tcW w:w="1020" w:type="dxa"/>
          </w:tcPr>
          <w:p w:rsidR="00DA7AE0" w:rsidRDefault="00DA7AE0">
            <w:pPr>
              <w:pStyle w:val="ConsPlusNormal"/>
            </w:pPr>
            <w:hyperlink r:id="rId29" w:history="1">
              <w:r>
                <w:rPr>
                  <w:color w:val="0000FF"/>
                </w:rPr>
                <w:t>4</w:t>
              </w:r>
            </w:hyperlink>
          </w:p>
        </w:tc>
        <w:tc>
          <w:tcPr>
            <w:tcW w:w="6000" w:type="dxa"/>
          </w:tcPr>
          <w:p w:rsidR="00DA7AE0" w:rsidRDefault="00DA7AE0">
            <w:pPr>
              <w:pStyle w:val="ConsPlusNormal"/>
              <w:jc w:val="both"/>
            </w:pPr>
            <w:r>
              <w:t>Доброжелательность, вежливость, компетентность работников организации культуры</w:t>
            </w:r>
          </w:p>
        </w:tc>
        <w:tc>
          <w:tcPr>
            <w:tcW w:w="1334" w:type="dxa"/>
          </w:tcPr>
          <w:p w:rsidR="00DA7AE0" w:rsidRDefault="00DA7AE0">
            <w:pPr>
              <w:pStyle w:val="ConsPlusNormal"/>
              <w:jc w:val="both"/>
            </w:pPr>
          </w:p>
        </w:tc>
        <w:tc>
          <w:tcPr>
            <w:tcW w:w="1426" w:type="dxa"/>
          </w:tcPr>
          <w:p w:rsidR="00DA7AE0" w:rsidRDefault="00DA7AE0">
            <w:pPr>
              <w:pStyle w:val="ConsPlusNormal"/>
              <w:jc w:val="both"/>
            </w:pPr>
          </w:p>
        </w:tc>
      </w:tr>
      <w:tr w:rsidR="00DA7AE0">
        <w:tc>
          <w:tcPr>
            <w:tcW w:w="1020" w:type="dxa"/>
          </w:tcPr>
          <w:p w:rsidR="00DA7AE0" w:rsidRDefault="00DA7AE0">
            <w:pPr>
              <w:pStyle w:val="ConsPlusNormal"/>
            </w:pPr>
            <w:hyperlink r:id="rId30" w:history="1">
              <w:r>
                <w:rPr>
                  <w:color w:val="0000FF"/>
                </w:rPr>
                <w:t>4.1</w:t>
              </w:r>
            </w:hyperlink>
          </w:p>
        </w:tc>
        <w:tc>
          <w:tcPr>
            <w:tcW w:w="6000" w:type="dxa"/>
          </w:tcPr>
          <w:p w:rsidR="00DA7AE0" w:rsidRDefault="00DA7AE0">
            <w:pPr>
              <w:pStyle w:val="ConsPlusNormal"/>
              <w:jc w:val="both"/>
            </w:pPr>
            <w:r>
              <w:t>Доброжелательность, вежливость и компетентность персонала организации культуры</w:t>
            </w:r>
          </w:p>
        </w:tc>
        <w:tc>
          <w:tcPr>
            <w:tcW w:w="1334" w:type="dxa"/>
          </w:tcPr>
          <w:p w:rsidR="00DA7AE0" w:rsidRDefault="00DA7AE0">
            <w:pPr>
              <w:pStyle w:val="ConsPlusNormal"/>
              <w:jc w:val="both"/>
            </w:pPr>
            <w:r>
              <w:t>от 0 до 7 баллов</w:t>
            </w:r>
          </w:p>
        </w:tc>
        <w:tc>
          <w:tcPr>
            <w:tcW w:w="1426"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31" w:history="1">
              <w:r>
                <w:rPr>
                  <w:color w:val="0000FF"/>
                </w:rPr>
                <w:t>5</w:t>
              </w:r>
            </w:hyperlink>
          </w:p>
        </w:tc>
        <w:tc>
          <w:tcPr>
            <w:tcW w:w="6000" w:type="dxa"/>
          </w:tcPr>
          <w:p w:rsidR="00DA7AE0" w:rsidRDefault="00DA7AE0">
            <w:pPr>
              <w:pStyle w:val="ConsPlusNormal"/>
              <w:jc w:val="both"/>
            </w:pPr>
            <w:r>
              <w:t>Удовлетворенность качеством оказания услуг</w:t>
            </w:r>
          </w:p>
        </w:tc>
        <w:tc>
          <w:tcPr>
            <w:tcW w:w="1334" w:type="dxa"/>
          </w:tcPr>
          <w:p w:rsidR="00DA7AE0" w:rsidRDefault="00DA7AE0">
            <w:pPr>
              <w:pStyle w:val="ConsPlusNormal"/>
              <w:jc w:val="both"/>
            </w:pPr>
          </w:p>
        </w:tc>
        <w:tc>
          <w:tcPr>
            <w:tcW w:w="1426" w:type="dxa"/>
          </w:tcPr>
          <w:p w:rsidR="00DA7AE0" w:rsidRDefault="00DA7AE0">
            <w:pPr>
              <w:pStyle w:val="ConsPlusNormal"/>
              <w:jc w:val="both"/>
            </w:pPr>
          </w:p>
        </w:tc>
      </w:tr>
      <w:tr w:rsidR="00DA7AE0">
        <w:tc>
          <w:tcPr>
            <w:tcW w:w="1020" w:type="dxa"/>
          </w:tcPr>
          <w:p w:rsidR="00DA7AE0" w:rsidRDefault="00DA7AE0">
            <w:pPr>
              <w:pStyle w:val="ConsPlusNormal"/>
            </w:pPr>
            <w:hyperlink r:id="rId32" w:history="1">
              <w:r>
                <w:rPr>
                  <w:color w:val="0000FF"/>
                </w:rPr>
                <w:t>5.1</w:t>
              </w:r>
            </w:hyperlink>
          </w:p>
        </w:tc>
        <w:tc>
          <w:tcPr>
            <w:tcW w:w="6000" w:type="dxa"/>
          </w:tcPr>
          <w:p w:rsidR="00DA7AE0" w:rsidRDefault="00DA7AE0">
            <w:pPr>
              <w:pStyle w:val="ConsPlusNormal"/>
              <w:jc w:val="both"/>
            </w:pPr>
            <w:r>
              <w:t xml:space="preserve">Уровень удовлетворенности качеством оказания услуг </w:t>
            </w:r>
            <w:r>
              <w:lastRenderedPageBreak/>
              <w:t>организации культуры в целом</w:t>
            </w:r>
          </w:p>
        </w:tc>
        <w:tc>
          <w:tcPr>
            <w:tcW w:w="1334" w:type="dxa"/>
          </w:tcPr>
          <w:p w:rsidR="00DA7AE0" w:rsidRDefault="00DA7AE0">
            <w:pPr>
              <w:pStyle w:val="ConsPlusNormal"/>
              <w:jc w:val="both"/>
            </w:pPr>
            <w:r>
              <w:lastRenderedPageBreak/>
              <w:t xml:space="preserve">от 0 до 5 </w:t>
            </w:r>
            <w:r>
              <w:lastRenderedPageBreak/>
              <w:t>баллов</w:t>
            </w:r>
          </w:p>
        </w:tc>
        <w:tc>
          <w:tcPr>
            <w:tcW w:w="1426" w:type="dxa"/>
          </w:tcPr>
          <w:p w:rsidR="00DA7AE0" w:rsidRDefault="00DA7AE0">
            <w:pPr>
              <w:pStyle w:val="ConsPlusNormal"/>
              <w:jc w:val="both"/>
            </w:pPr>
            <w:r>
              <w:lastRenderedPageBreak/>
              <w:t xml:space="preserve">все </w:t>
            </w:r>
            <w:r>
              <w:lastRenderedPageBreak/>
              <w:t>организации культуры, за исключением театров</w:t>
            </w:r>
          </w:p>
        </w:tc>
      </w:tr>
      <w:tr w:rsidR="00DA7AE0">
        <w:tc>
          <w:tcPr>
            <w:tcW w:w="1020" w:type="dxa"/>
          </w:tcPr>
          <w:p w:rsidR="00DA7AE0" w:rsidRDefault="00DA7AE0">
            <w:pPr>
              <w:pStyle w:val="ConsPlusNormal"/>
            </w:pPr>
            <w:hyperlink r:id="rId33" w:history="1">
              <w:r>
                <w:rPr>
                  <w:color w:val="0000FF"/>
                </w:rPr>
                <w:t>5.3</w:t>
              </w:r>
            </w:hyperlink>
          </w:p>
        </w:tc>
        <w:tc>
          <w:tcPr>
            <w:tcW w:w="6000" w:type="dxa"/>
          </w:tcPr>
          <w:p w:rsidR="00DA7AE0" w:rsidRDefault="00DA7AE0">
            <w:pPr>
              <w:pStyle w:val="ConsPlusNormal"/>
              <w:jc w:val="both"/>
            </w:pPr>
            <w:r>
              <w:t>Качество проведения экскурсий</w:t>
            </w:r>
          </w:p>
        </w:tc>
        <w:tc>
          <w:tcPr>
            <w:tcW w:w="1334" w:type="dxa"/>
          </w:tcPr>
          <w:p w:rsidR="00DA7AE0" w:rsidRDefault="00DA7AE0">
            <w:pPr>
              <w:pStyle w:val="ConsPlusNormal"/>
              <w:jc w:val="both"/>
            </w:pPr>
            <w:r>
              <w:t>от 0 до 4 баллов</w:t>
            </w:r>
          </w:p>
        </w:tc>
        <w:tc>
          <w:tcPr>
            <w:tcW w:w="1426" w:type="dxa"/>
          </w:tcPr>
          <w:p w:rsidR="00DA7AE0" w:rsidRDefault="00DA7AE0">
            <w:pPr>
              <w:pStyle w:val="ConsPlusNormal"/>
              <w:jc w:val="both"/>
            </w:pPr>
            <w:r>
              <w:t>музеи</w:t>
            </w:r>
          </w:p>
        </w:tc>
      </w:tr>
      <w:tr w:rsidR="00DA7AE0">
        <w:tc>
          <w:tcPr>
            <w:tcW w:w="1020" w:type="dxa"/>
          </w:tcPr>
          <w:p w:rsidR="00DA7AE0" w:rsidRDefault="00DA7AE0">
            <w:pPr>
              <w:pStyle w:val="ConsPlusNormal"/>
            </w:pPr>
            <w:hyperlink r:id="rId34" w:history="1">
              <w:r>
                <w:rPr>
                  <w:color w:val="0000FF"/>
                </w:rPr>
                <w:t>5.4</w:t>
              </w:r>
            </w:hyperlink>
          </w:p>
        </w:tc>
        <w:tc>
          <w:tcPr>
            <w:tcW w:w="6000" w:type="dxa"/>
          </w:tcPr>
          <w:p w:rsidR="00DA7AE0" w:rsidRDefault="00DA7AE0">
            <w:pPr>
              <w:pStyle w:val="ConsPlusNormal"/>
              <w:jc w:val="both"/>
            </w:pPr>
            <w:r>
              <w:t>Разнообразие экспозиций организации культуры</w:t>
            </w:r>
          </w:p>
        </w:tc>
        <w:tc>
          <w:tcPr>
            <w:tcW w:w="1334" w:type="dxa"/>
          </w:tcPr>
          <w:p w:rsidR="00DA7AE0" w:rsidRDefault="00DA7AE0">
            <w:pPr>
              <w:pStyle w:val="ConsPlusNormal"/>
              <w:jc w:val="both"/>
            </w:pPr>
            <w:r>
              <w:t>от 0 до 2 баллов</w:t>
            </w:r>
          </w:p>
        </w:tc>
        <w:tc>
          <w:tcPr>
            <w:tcW w:w="1426" w:type="dxa"/>
          </w:tcPr>
          <w:p w:rsidR="00DA7AE0" w:rsidRDefault="00DA7AE0">
            <w:pPr>
              <w:pStyle w:val="ConsPlusNormal"/>
              <w:jc w:val="both"/>
            </w:pPr>
            <w:r>
              <w:t>музеи</w:t>
            </w:r>
          </w:p>
        </w:tc>
      </w:tr>
      <w:tr w:rsidR="00DA7AE0">
        <w:tc>
          <w:tcPr>
            <w:tcW w:w="1020" w:type="dxa"/>
          </w:tcPr>
          <w:p w:rsidR="00DA7AE0" w:rsidRDefault="00DA7AE0">
            <w:pPr>
              <w:pStyle w:val="ConsPlusNormal"/>
            </w:pPr>
            <w:hyperlink r:id="rId35" w:history="1">
              <w:r>
                <w:rPr>
                  <w:color w:val="0000FF"/>
                </w:rPr>
                <w:t>5.5</w:t>
              </w:r>
            </w:hyperlink>
          </w:p>
        </w:tc>
        <w:tc>
          <w:tcPr>
            <w:tcW w:w="6000" w:type="dxa"/>
          </w:tcPr>
          <w:p w:rsidR="00DA7AE0" w:rsidRDefault="00DA7AE0">
            <w:pPr>
              <w:pStyle w:val="ConsPlusNormal"/>
              <w:jc w:val="both"/>
            </w:pPr>
            <w:r>
              <w:t>Наличие информации о новых изданиях</w:t>
            </w:r>
          </w:p>
        </w:tc>
        <w:tc>
          <w:tcPr>
            <w:tcW w:w="1334" w:type="dxa"/>
          </w:tcPr>
          <w:p w:rsidR="00DA7AE0" w:rsidRDefault="00DA7AE0">
            <w:pPr>
              <w:pStyle w:val="ConsPlusNormal"/>
              <w:jc w:val="both"/>
            </w:pPr>
            <w:r>
              <w:t>от 0 до 10 баллов</w:t>
            </w:r>
          </w:p>
        </w:tc>
        <w:tc>
          <w:tcPr>
            <w:tcW w:w="1426" w:type="dxa"/>
          </w:tcPr>
          <w:p w:rsidR="00DA7AE0" w:rsidRDefault="00DA7AE0">
            <w:pPr>
              <w:pStyle w:val="ConsPlusNormal"/>
              <w:jc w:val="both"/>
            </w:pPr>
            <w:r>
              <w:t>библиотеки</w:t>
            </w:r>
          </w:p>
        </w:tc>
      </w:tr>
      <w:tr w:rsidR="00DA7AE0">
        <w:tc>
          <w:tcPr>
            <w:tcW w:w="1020" w:type="dxa"/>
          </w:tcPr>
          <w:p w:rsidR="00DA7AE0" w:rsidRDefault="00DA7AE0">
            <w:pPr>
              <w:pStyle w:val="ConsPlusNormal"/>
            </w:pPr>
            <w:hyperlink r:id="rId36" w:history="1">
              <w:r>
                <w:rPr>
                  <w:color w:val="0000FF"/>
                </w:rPr>
                <w:t>5.6</w:t>
              </w:r>
            </w:hyperlink>
          </w:p>
        </w:tc>
        <w:tc>
          <w:tcPr>
            <w:tcW w:w="6000" w:type="dxa"/>
          </w:tcPr>
          <w:p w:rsidR="00DA7AE0" w:rsidRDefault="00DA7AE0">
            <w:pPr>
              <w:pStyle w:val="ConsPlusNormal"/>
              <w:jc w:val="both"/>
            </w:pPr>
            <w:r>
              <w:t>Разнообразие творческих групп, кружков по интересам</w:t>
            </w:r>
          </w:p>
        </w:tc>
        <w:tc>
          <w:tcPr>
            <w:tcW w:w="1334" w:type="dxa"/>
          </w:tcPr>
          <w:p w:rsidR="00DA7AE0" w:rsidRDefault="00DA7AE0">
            <w:pPr>
              <w:pStyle w:val="ConsPlusNormal"/>
              <w:jc w:val="both"/>
            </w:pPr>
            <w:r>
              <w:t>от 0 до 9 баллов</w:t>
            </w:r>
          </w:p>
        </w:tc>
        <w:tc>
          <w:tcPr>
            <w:tcW w:w="1426" w:type="dxa"/>
          </w:tcPr>
          <w:p w:rsidR="00DA7AE0" w:rsidRDefault="00DA7AE0">
            <w:pPr>
              <w:pStyle w:val="ConsPlusNormal"/>
              <w:jc w:val="both"/>
            </w:pPr>
            <w:r>
              <w:t>культурно-досуговые организации</w:t>
            </w:r>
          </w:p>
        </w:tc>
      </w:tr>
      <w:tr w:rsidR="00DA7AE0">
        <w:tc>
          <w:tcPr>
            <w:tcW w:w="1020" w:type="dxa"/>
          </w:tcPr>
          <w:p w:rsidR="00DA7AE0" w:rsidRDefault="00DA7AE0">
            <w:pPr>
              <w:pStyle w:val="ConsPlusNormal"/>
            </w:pPr>
            <w:hyperlink r:id="rId37" w:history="1">
              <w:r>
                <w:rPr>
                  <w:color w:val="0000FF"/>
                </w:rPr>
                <w:t>5.7</w:t>
              </w:r>
            </w:hyperlink>
          </w:p>
        </w:tc>
        <w:tc>
          <w:tcPr>
            <w:tcW w:w="6000" w:type="dxa"/>
          </w:tcPr>
          <w:p w:rsidR="00DA7AE0" w:rsidRDefault="00DA7AE0">
            <w:pPr>
              <w:pStyle w:val="ConsPlusNormal"/>
              <w:jc w:val="both"/>
            </w:pPr>
            <w:r>
              <w:t>Качество проведения культурно-массовых мероприятий</w:t>
            </w:r>
          </w:p>
        </w:tc>
        <w:tc>
          <w:tcPr>
            <w:tcW w:w="1334" w:type="dxa"/>
          </w:tcPr>
          <w:p w:rsidR="00DA7AE0" w:rsidRDefault="00DA7AE0">
            <w:pPr>
              <w:pStyle w:val="ConsPlusNormal"/>
              <w:jc w:val="both"/>
            </w:pPr>
            <w:r>
              <w:t>от 0 до 10 баллов</w:t>
            </w:r>
          </w:p>
        </w:tc>
        <w:tc>
          <w:tcPr>
            <w:tcW w:w="1426" w:type="dxa"/>
          </w:tcPr>
          <w:p w:rsidR="00DA7AE0" w:rsidRDefault="00DA7AE0">
            <w:pPr>
              <w:pStyle w:val="ConsPlusNormal"/>
              <w:jc w:val="both"/>
            </w:pPr>
            <w:r>
              <w:t>культурно-досуговые организации</w:t>
            </w: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r>
        <w:t xml:space="preserve">Показатели </w:t>
      </w:r>
      <w:hyperlink w:anchor="P67" w:history="1">
        <w:r>
          <w:rPr>
            <w:color w:val="0000FF"/>
          </w:rPr>
          <w:t>таблицы 1.1</w:t>
        </w:r>
      </w:hyperlink>
      <w:r>
        <w:t xml:space="preserve"> формируются при осуществлении расчета уровня удовлетворенности качеством услуг в соответствии с </w:t>
      </w:r>
      <w:hyperlink w:anchor="P687" w:history="1">
        <w:r>
          <w:rPr>
            <w:color w:val="0000FF"/>
          </w:rPr>
          <w:t>Разделом 4</w:t>
        </w:r>
      </w:hyperlink>
      <w:r>
        <w:t xml:space="preserve"> Приложения 1 к настоящим методическим рекомендациям.</w:t>
      </w:r>
    </w:p>
    <w:p w:rsidR="00DA7AE0" w:rsidRDefault="00DA7AE0">
      <w:pPr>
        <w:pStyle w:val="ConsPlusNormal"/>
        <w:ind w:firstLine="540"/>
        <w:jc w:val="both"/>
      </w:pPr>
    </w:p>
    <w:p w:rsidR="00DA7AE0" w:rsidRDefault="00DA7AE0">
      <w:pPr>
        <w:pStyle w:val="ConsPlusNormal"/>
        <w:ind w:firstLine="540"/>
        <w:jc w:val="both"/>
      </w:pPr>
      <w:r>
        <w:t>Основные каналы сбора информации от получателей услуг, оказываемых организациями культуры:</w:t>
      </w:r>
    </w:p>
    <w:p w:rsidR="00DA7AE0" w:rsidRDefault="00DA7AE0">
      <w:pPr>
        <w:pStyle w:val="ConsPlusNormal"/>
        <w:ind w:firstLine="540"/>
        <w:jc w:val="both"/>
      </w:pPr>
      <w:r>
        <w:t>1) Интернет-канал.</w:t>
      </w:r>
    </w:p>
    <w:p w:rsidR="00DA7AE0" w:rsidRDefault="00DA7AE0">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DA7AE0" w:rsidRDefault="00DA7AE0">
      <w:pPr>
        <w:pStyle w:val="ConsPlusNormal"/>
        <w:ind w:firstLine="540"/>
        <w:jc w:val="both"/>
      </w:pPr>
      <w:r>
        <w:t>2) Виджет на сайте организации культуры.</w:t>
      </w:r>
    </w:p>
    <w:p w:rsidR="00DA7AE0" w:rsidRDefault="00DA7AE0">
      <w:pPr>
        <w:pStyle w:val="ConsPlusNormal"/>
        <w:ind w:firstLine="540"/>
        <w:jc w:val="both"/>
      </w:pPr>
      <w: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DA7AE0" w:rsidRDefault="00DA7AE0">
      <w:pPr>
        <w:pStyle w:val="ConsPlusNormal"/>
        <w:ind w:firstLine="540"/>
        <w:jc w:val="both"/>
      </w:pPr>
      <w:r>
        <w:t>3) Электронная почта.</w:t>
      </w:r>
    </w:p>
    <w:p w:rsidR="00DA7AE0" w:rsidRDefault="00DA7AE0">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DA7AE0" w:rsidRDefault="00DA7AE0">
      <w:pPr>
        <w:pStyle w:val="ConsPlusNormal"/>
        <w:ind w:firstLine="540"/>
        <w:jc w:val="both"/>
      </w:pPr>
      <w:r>
        <w:t>4) Опрос по телефону.</w:t>
      </w:r>
    </w:p>
    <w:p w:rsidR="00DA7AE0" w:rsidRDefault="00DA7AE0">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DA7AE0" w:rsidRDefault="00DA7AE0">
      <w:pPr>
        <w:pStyle w:val="ConsPlusNormal"/>
        <w:ind w:firstLine="540"/>
        <w:jc w:val="both"/>
      </w:pPr>
      <w:r>
        <w:t>5) Установка терминала в организации культуры.</w:t>
      </w:r>
    </w:p>
    <w:p w:rsidR="00DA7AE0" w:rsidRDefault="00DA7AE0">
      <w:pPr>
        <w:pStyle w:val="ConsPlusNormal"/>
        <w:ind w:firstLine="540"/>
        <w:jc w:val="both"/>
      </w:pPr>
      <w:r>
        <w:t>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w:t>
      </w:r>
    </w:p>
    <w:p w:rsidR="00DA7AE0" w:rsidRDefault="00DA7AE0">
      <w:pPr>
        <w:pStyle w:val="ConsPlusNormal"/>
        <w:ind w:firstLine="540"/>
        <w:jc w:val="both"/>
      </w:pPr>
      <w:r>
        <w:t>6) Личный опрос (социологическое исследование).</w:t>
      </w:r>
    </w:p>
    <w:p w:rsidR="00DA7AE0" w:rsidRDefault="00DA7AE0">
      <w:pPr>
        <w:pStyle w:val="ConsPlusNormal"/>
        <w:ind w:firstLine="540"/>
        <w:jc w:val="both"/>
      </w:pPr>
      <w:r>
        <w:t xml:space="preserve">Каналы сбора информации различаются между собой по степени достоверности получаемых данных, по стоимости и по степени доступности для населения </w:t>
      </w:r>
      <w:hyperlink w:anchor="P189" w:history="1">
        <w:r>
          <w:rPr>
            <w:color w:val="0000FF"/>
          </w:rPr>
          <w:t>(таблица 1.2)</w:t>
        </w:r>
      </w:hyperlink>
      <w: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DA7AE0" w:rsidRDefault="00DA7AE0">
      <w:pPr>
        <w:pStyle w:val="ConsPlusNormal"/>
        <w:ind w:firstLine="540"/>
        <w:jc w:val="both"/>
      </w:pPr>
    </w:p>
    <w:p w:rsidR="00DA7AE0" w:rsidRDefault="00DA7AE0">
      <w:pPr>
        <w:sectPr w:rsidR="00DA7AE0">
          <w:pgSz w:w="11905" w:h="16838"/>
          <w:pgMar w:top="1134" w:right="850" w:bottom="1134" w:left="1701" w:header="0" w:footer="0" w:gutter="0"/>
          <w:cols w:space="720"/>
        </w:sectPr>
      </w:pPr>
    </w:p>
    <w:p w:rsidR="00DA7AE0" w:rsidRDefault="00DA7AE0">
      <w:pPr>
        <w:pStyle w:val="ConsPlusNormal"/>
        <w:jc w:val="right"/>
        <w:outlineLvl w:val="1"/>
      </w:pPr>
      <w:r>
        <w:lastRenderedPageBreak/>
        <w:t>Таблица 1.2</w:t>
      </w:r>
    </w:p>
    <w:p w:rsidR="00DA7AE0" w:rsidRDefault="00DA7AE0">
      <w:pPr>
        <w:pStyle w:val="ConsPlusNormal"/>
        <w:ind w:firstLine="540"/>
        <w:jc w:val="both"/>
      </w:pPr>
    </w:p>
    <w:p w:rsidR="00DA7AE0" w:rsidRDefault="00DA7AE0">
      <w:pPr>
        <w:pStyle w:val="ConsPlusNormal"/>
        <w:jc w:val="center"/>
      </w:pPr>
      <w:bookmarkStart w:id="2" w:name="P189"/>
      <w:bookmarkEnd w:id="2"/>
      <w:r>
        <w:t>Уровень достоверности каналов сбора информации</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4"/>
        <w:gridCol w:w="1596"/>
        <w:gridCol w:w="1680"/>
        <w:gridCol w:w="1680"/>
        <w:gridCol w:w="1440"/>
      </w:tblGrid>
      <w:tr w:rsidR="00DA7AE0">
        <w:tc>
          <w:tcPr>
            <w:tcW w:w="3264" w:type="dxa"/>
          </w:tcPr>
          <w:p w:rsidR="00DA7AE0" w:rsidRDefault="00DA7AE0">
            <w:pPr>
              <w:pStyle w:val="ConsPlusNormal"/>
              <w:jc w:val="center"/>
            </w:pPr>
            <w:r>
              <w:t>Канал сбора данных</w:t>
            </w:r>
          </w:p>
        </w:tc>
        <w:tc>
          <w:tcPr>
            <w:tcW w:w="1596" w:type="dxa"/>
          </w:tcPr>
          <w:p w:rsidR="00DA7AE0" w:rsidRDefault="00DA7AE0">
            <w:pPr>
              <w:pStyle w:val="ConsPlusNormal"/>
              <w:jc w:val="center"/>
            </w:pPr>
            <w:r>
              <w:t>Доступность для населения</w:t>
            </w:r>
          </w:p>
        </w:tc>
        <w:tc>
          <w:tcPr>
            <w:tcW w:w="1680" w:type="dxa"/>
          </w:tcPr>
          <w:p w:rsidR="00DA7AE0" w:rsidRDefault="00DA7AE0">
            <w:pPr>
              <w:pStyle w:val="ConsPlusNormal"/>
              <w:jc w:val="center"/>
            </w:pPr>
            <w:r>
              <w:t>Стоимость одной анкеты</w:t>
            </w:r>
          </w:p>
        </w:tc>
        <w:tc>
          <w:tcPr>
            <w:tcW w:w="1680" w:type="dxa"/>
          </w:tcPr>
          <w:p w:rsidR="00DA7AE0" w:rsidRDefault="00DA7AE0">
            <w:pPr>
              <w:pStyle w:val="ConsPlusNormal"/>
              <w:jc w:val="center"/>
            </w:pPr>
            <w:r>
              <w:t>Уровень достоверности оценок</w:t>
            </w:r>
          </w:p>
        </w:tc>
        <w:tc>
          <w:tcPr>
            <w:tcW w:w="1440" w:type="dxa"/>
          </w:tcPr>
          <w:p w:rsidR="00DA7AE0" w:rsidRDefault="00DA7AE0">
            <w:pPr>
              <w:pStyle w:val="ConsPlusNormal"/>
              <w:jc w:val="center"/>
            </w:pPr>
            <w:r>
              <w:t>Итоговая оценка</w:t>
            </w:r>
          </w:p>
        </w:tc>
      </w:tr>
      <w:tr w:rsidR="00DA7AE0">
        <w:tc>
          <w:tcPr>
            <w:tcW w:w="3264" w:type="dxa"/>
          </w:tcPr>
          <w:p w:rsidR="00DA7AE0" w:rsidRDefault="00DA7AE0">
            <w:pPr>
              <w:pStyle w:val="ConsPlusNormal"/>
              <w:jc w:val="center"/>
            </w:pPr>
            <w:r>
              <w:t>1</w:t>
            </w:r>
          </w:p>
        </w:tc>
        <w:tc>
          <w:tcPr>
            <w:tcW w:w="1596" w:type="dxa"/>
          </w:tcPr>
          <w:p w:rsidR="00DA7AE0" w:rsidRDefault="00DA7AE0">
            <w:pPr>
              <w:pStyle w:val="ConsPlusNormal"/>
              <w:jc w:val="center"/>
            </w:pPr>
            <w:r>
              <w:t>2</w:t>
            </w:r>
          </w:p>
        </w:tc>
        <w:tc>
          <w:tcPr>
            <w:tcW w:w="1680" w:type="dxa"/>
          </w:tcPr>
          <w:p w:rsidR="00DA7AE0" w:rsidRDefault="00DA7AE0">
            <w:pPr>
              <w:pStyle w:val="ConsPlusNormal"/>
              <w:jc w:val="center"/>
            </w:pPr>
            <w:r>
              <w:t>3</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5 = 2 + 3 + 4</w:t>
            </w:r>
          </w:p>
        </w:tc>
      </w:tr>
      <w:tr w:rsidR="00DA7AE0">
        <w:tc>
          <w:tcPr>
            <w:tcW w:w="3264" w:type="dxa"/>
          </w:tcPr>
          <w:p w:rsidR="00DA7AE0" w:rsidRDefault="00DA7AE0">
            <w:pPr>
              <w:pStyle w:val="ConsPlusNormal"/>
              <w:jc w:val="both"/>
            </w:pPr>
            <w:r>
              <w:t>Терминал в организации культуры</w:t>
            </w:r>
          </w:p>
        </w:tc>
        <w:tc>
          <w:tcPr>
            <w:tcW w:w="1596" w:type="dxa"/>
          </w:tcPr>
          <w:p w:rsidR="00DA7AE0" w:rsidRDefault="00DA7AE0">
            <w:pPr>
              <w:pStyle w:val="ConsPlusNormal"/>
              <w:jc w:val="center"/>
            </w:pPr>
            <w:r>
              <w:t>5</w:t>
            </w:r>
          </w:p>
        </w:tc>
        <w:tc>
          <w:tcPr>
            <w:tcW w:w="1680" w:type="dxa"/>
          </w:tcPr>
          <w:p w:rsidR="00DA7AE0" w:rsidRDefault="00DA7AE0">
            <w:pPr>
              <w:pStyle w:val="ConsPlusNormal"/>
              <w:jc w:val="center"/>
            </w:pPr>
            <w:r>
              <w:t>4</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13</w:t>
            </w:r>
          </w:p>
        </w:tc>
      </w:tr>
      <w:tr w:rsidR="00DA7AE0">
        <w:tc>
          <w:tcPr>
            <w:tcW w:w="3264" w:type="dxa"/>
          </w:tcPr>
          <w:p w:rsidR="00DA7AE0" w:rsidRDefault="00DA7AE0">
            <w:pPr>
              <w:pStyle w:val="ConsPlusNormal"/>
              <w:jc w:val="both"/>
            </w:pPr>
            <w:r>
              <w:t>Опрос по телефону</w:t>
            </w:r>
          </w:p>
        </w:tc>
        <w:tc>
          <w:tcPr>
            <w:tcW w:w="1596" w:type="dxa"/>
          </w:tcPr>
          <w:p w:rsidR="00DA7AE0" w:rsidRDefault="00DA7AE0">
            <w:pPr>
              <w:pStyle w:val="ConsPlusNormal"/>
              <w:jc w:val="center"/>
            </w:pPr>
            <w:r>
              <w:t>5</w:t>
            </w:r>
          </w:p>
        </w:tc>
        <w:tc>
          <w:tcPr>
            <w:tcW w:w="1680" w:type="dxa"/>
          </w:tcPr>
          <w:p w:rsidR="00DA7AE0" w:rsidRDefault="00DA7AE0">
            <w:pPr>
              <w:pStyle w:val="ConsPlusNormal"/>
              <w:jc w:val="center"/>
            </w:pPr>
            <w:r>
              <w:t>3</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12</w:t>
            </w:r>
          </w:p>
        </w:tc>
      </w:tr>
      <w:tr w:rsidR="00DA7AE0">
        <w:tc>
          <w:tcPr>
            <w:tcW w:w="3264" w:type="dxa"/>
          </w:tcPr>
          <w:p w:rsidR="00DA7AE0" w:rsidRDefault="00DA7AE0">
            <w:pPr>
              <w:pStyle w:val="ConsPlusNormal"/>
              <w:jc w:val="both"/>
            </w:pPr>
            <w:r>
              <w:t>Личный опрос</w:t>
            </w:r>
          </w:p>
        </w:tc>
        <w:tc>
          <w:tcPr>
            <w:tcW w:w="1596" w:type="dxa"/>
          </w:tcPr>
          <w:p w:rsidR="00DA7AE0" w:rsidRDefault="00DA7AE0">
            <w:pPr>
              <w:pStyle w:val="ConsPlusNormal"/>
              <w:jc w:val="center"/>
            </w:pPr>
            <w:r>
              <w:t>5</w:t>
            </w:r>
          </w:p>
        </w:tc>
        <w:tc>
          <w:tcPr>
            <w:tcW w:w="1680" w:type="dxa"/>
          </w:tcPr>
          <w:p w:rsidR="00DA7AE0" w:rsidRDefault="00DA7AE0">
            <w:pPr>
              <w:pStyle w:val="ConsPlusNormal"/>
              <w:jc w:val="center"/>
            </w:pPr>
            <w:r>
              <w:t>1</w:t>
            </w:r>
          </w:p>
        </w:tc>
        <w:tc>
          <w:tcPr>
            <w:tcW w:w="1680" w:type="dxa"/>
          </w:tcPr>
          <w:p w:rsidR="00DA7AE0" w:rsidRDefault="00DA7AE0">
            <w:pPr>
              <w:pStyle w:val="ConsPlusNormal"/>
              <w:jc w:val="center"/>
            </w:pPr>
            <w:r>
              <w:t>5</w:t>
            </w:r>
          </w:p>
        </w:tc>
        <w:tc>
          <w:tcPr>
            <w:tcW w:w="1440" w:type="dxa"/>
          </w:tcPr>
          <w:p w:rsidR="00DA7AE0" w:rsidRDefault="00DA7AE0">
            <w:pPr>
              <w:pStyle w:val="ConsPlusNormal"/>
              <w:jc w:val="center"/>
            </w:pPr>
            <w:r>
              <w:t>11</w:t>
            </w:r>
          </w:p>
        </w:tc>
      </w:tr>
      <w:tr w:rsidR="00DA7AE0">
        <w:tc>
          <w:tcPr>
            <w:tcW w:w="3264" w:type="dxa"/>
          </w:tcPr>
          <w:p w:rsidR="00DA7AE0" w:rsidRDefault="00DA7AE0">
            <w:pPr>
              <w:pStyle w:val="ConsPlusNormal"/>
              <w:jc w:val="both"/>
            </w:pPr>
            <w:r>
              <w:t>Электронная почта</w:t>
            </w:r>
          </w:p>
        </w:tc>
        <w:tc>
          <w:tcPr>
            <w:tcW w:w="1596" w:type="dxa"/>
          </w:tcPr>
          <w:p w:rsidR="00DA7AE0" w:rsidRDefault="00DA7AE0">
            <w:pPr>
              <w:pStyle w:val="ConsPlusNormal"/>
              <w:jc w:val="center"/>
            </w:pPr>
            <w:r>
              <w:t>3</w:t>
            </w:r>
          </w:p>
        </w:tc>
        <w:tc>
          <w:tcPr>
            <w:tcW w:w="1680" w:type="dxa"/>
          </w:tcPr>
          <w:p w:rsidR="00DA7AE0" w:rsidRDefault="00DA7AE0">
            <w:pPr>
              <w:pStyle w:val="ConsPlusNormal"/>
              <w:jc w:val="center"/>
            </w:pPr>
            <w:r>
              <w:t>3</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10</w:t>
            </w:r>
          </w:p>
        </w:tc>
      </w:tr>
      <w:tr w:rsidR="00DA7AE0">
        <w:tc>
          <w:tcPr>
            <w:tcW w:w="3264" w:type="dxa"/>
          </w:tcPr>
          <w:p w:rsidR="00DA7AE0" w:rsidRDefault="00DA7AE0">
            <w:pPr>
              <w:pStyle w:val="ConsPlusNormal"/>
              <w:jc w:val="both"/>
            </w:pPr>
            <w:r>
              <w:t>Виджет на сайте организации культуры</w:t>
            </w:r>
          </w:p>
        </w:tc>
        <w:tc>
          <w:tcPr>
            <w:tcW w:w="1596" w:type="dxa"/>
          </w:tcPr>
          <w:p w:rsidR="00DA7AE0" w:rsidRDefault="00DA7AE0">
            <w:pPr>
              <w:pStyle w:val="ConsPlusNormal"/>
              <w:jc w:val="center"/>
            </w:pPr>
            <w:r>
              <w:t>2</w:t>
            </w:r>
          </w:p>
        </w:tc>
        <w:tc>
          <w:tcPr>
            <w:tcW w:w="1680" w:type="dxa"/>
          </w:tcPr>
          <w:p w:rsidR="00DA7AE0" w:rsidRDefault="00DA7AE0">
            <w:pPr>
              <w:pStyle w:val="ConsPlusNormal"/>
              <w:jc w:val="center"/>
            </w:pPr>
            <w:r>
              <w:t>5</w:t>
            </w:r>
          </w:p>
        </w:tc>
        <w:tc>
          <w:tcPr>
            <w:tcW w:w="1680" w:type="dxa"/>
          </w:tcPr>
          <w:p w:rsidR="00DA7AE0" w:rsidRDefault="00DA7AE0">
            <w:pPr>
              <w:pStyle w:val="ConsPlusNormal"/>
              <w:jc w:val="center"/>
            </w:pPr>
            <w:r>
              <w:t>2</w:t>
            </w:r>
          </w:p>
        </w:tc>
        <w:tc>
          <w:tcPr>
            <w:tcW w:w="1440" w:type="dxa"/>
          </w:tcPr>
          <w:p w:rsidR="00DA7AE0" w:rsidRDefault="00DA7AE0">
            <w:pPr>
              <w:pStyle w:val="ConsPlusNormal"/>
              <w:jc w:val="center"/>
            </w:pPr>
            <w:r>
              <w:t>9</w:t>
            </w:r>
          </w:p>
        </w:tc>
      </w:tr>
      <w:tr w:rsidR="00DA7AE0">
        <w:tc>
          <w:tcPr>
            <w:tcW w:w="3264" w:type="dxa"/>
          </w:tcPr>
          <w:p w:rsidR="00DA7AE0" w:rsidRDefault="00DA7AE0">
            <w:pPr>
              <w:pStyle w:val="ConsPlusNormal"/>
              <w:jc w:val="both"/>
            </w:pPr>
            <w:r>
              <w:t>Интернет-канал</w:t>
            </w:r>
          </w:p>
        </w:tc>
        <w:tc>
          <w:tcPr>
            <w:tcW w:w="1596" w:type="dxa"/>
          </w:tcPr>
          <w:p w:rsidR="00DA7AE0" w:rsidRDefault="00DA7AE0">
            <w:pPr>
              <w:pStyle w:val="ConsPlusNormal"/>
              <w:jc w:val="center"/>
            </w:pPr>
            <w:r>
              <w:t>1</w:t>
            </w:r>
          </w:p>
        </w:tc>
        <w:tc>
          <w:tcPr>
            <w:tcW w:w="1680" w:type="dxa"/>
          </w:tcPr>
          <w:p w:rsidR="00DA7AE0" w:rsidRDefault="00DA7AE0">
            <w:pPr>
              <w:pStyle w:val="ConsPlusNormal"/>
              <w:jc w:val="center"/>
            </w:pPr>
            <w:r>
              <w:t>5</w:t>
            </w:r>
          </w:p>
        </w:tc>
        <w:tc>
          <w:tcPr>
            <w:tcW w:w="1680" w:type="dxa"/>
          </w:tcPr>
          <w:p w:rsidR="00DA7AE0" w:rsidRDefault="00DA7AE0">
            <w:pPr>
              <w:pStyle w:val="ConsPlusNormal"/>
              <w:jc w:val="center"/>
            </w:pPr>
            <w:r>
              <w:t>1</w:t>
            </w:r>
          </w:p>
        </w:tc>
        <w:tc>
          <w:tcPr>
            <w:tcW w:w="1440" w:type="dxa"/>
          </w:tcPr>
          <w:p w:rsidR="00DA7AE0" w:rsidRDefault="00DA7AE0">
            <w:pPr>
              <w:pStyle w:val="ConsPlusNormal"/>
              <w:jc w:val="center"/>
            </w:pPr>
            <w:r>
              <w:t>7</w:t>
            </w:r>
          </w:p>
        </w:tc>
      </w:tr>
    </w:tbl>
    <w:p w:rsidR="00DA7AE0" w:rsidRDefault="00DA7AE0">
      <w:pPr>
        <w:pStyle w:val="ConsPlusNormal"/>
        <w:ind w:firstLine="540"/>
        <w:jc w:val="both"/>
      </w:pPr>
    </w:p>
    <w:p w:rsidR="00DA7AE0" w:rsidRDefault="00DA7AE0">
      <w:pPr>
        <w:pStyle w:val="ConsPlusNormal"/>
        <w:ind w:firstLine="540"/>
        <w:jc w:val="both"/>
      </w:pPr>
      <w:r>
        <w:t>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виджет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DA7AE0" w:rsidRDefault="00DA7AE0">
      <w:pPr>
        <w:pStyle w:val="ConsPlusNormal"/>
        <w:ind w:firstLine="540"/>
        <w:jc w:val="both"/>
      </w:pPr>
      <w: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 </w:t>
      </w:r>
      <w:hyperlink w:anchor="P237" w:history="1">
        <w:r>
          <w:rPr>
            <w:color w:val="0000FF"/>
          </w:rPr>
          <w:t>(таблица 1.3)</w:t>
        </w:r>
      </w:hyperlink>
      <w:r>
        <w:t>:</w:t>
      </w:r>
    </w:p>
    <w:p w:rsidR="00DA7AE0" w:rsidRDefault="00DA7AE0">
      <w:pPr>
        <w:pStyle w:val="ConsPlusNormal"/>
        <w:ind w:firstLine="540"/>
        <w:jc w:val="both"/>
      </w:pPr>
    </w:p>
    <w:p w:rsidR="00DA7AE0" w:rsidRDefault="00DA7AE0">
      <w:pPr>
        <w:pStyle w:val="ConsPlusNormal"/>
        <w:jc w:val="right"/>
        <w:outlineLvl w:val="1"/>
      </w:pPr>
      <w:r>
        <w:t>Таблица 1.3</w:t>
      </w:r>
    </w:p>
    <w:p w:rsidR="00DA7AE0" w:rsidRDefault="00DA7AE0">
      <w:pPr>
        <w:pStyle w:val="ConsPlusNormal"/>
        <w:ind w:firstLine="540"/>
        <w:jc w:val="both"/>
      </w:pPr>
    </w:p>
    <w:p w:rsidR="00DA7AE0" w:rsidRDefault="00DA7AE0">
      <w:pPr>
        <w:pStyle w:val="ConsPlusNormal"/>
        <w:jc w:val="center"/>
      </w:pPr>
      <w:bookmarkStart w:id="3" w:name="P237"/>
      <w:bookmarkEnd w:id="3"/>
      <w:r>
        <w:lastRenderedPageBreak/>
        <w:t>Группа организаций культуры</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4920"/>
        <w:gridCol w:w="2206"/>
      </w:tblGrid>
      <w:tr w:rsidR="00DA7AE0">
        <w:tc>
          <w:tcPr>
            <w:tcW w:w="2700" w:type="dxa"/>
          </w:tcPr>
          <w:p w:rsidR="00DA7AE0" w:rsidRDefault="00DA7AE0">
            <w:pPr>
              <w:pStyle w:val="ConsPlusNormal"/>
              <w:jc w:val="center"/>
            </w:pPr>
            <w:r>
              <w:t>Группа организаций культуры</w:t>
            </w:r>
          </w:p>
        </w:tc>
        <w:tc>
          <w:tcPr>
            <w:tcW w:w="4920" w:type="dxa"/>
          </w:tcPr>
          <w:p w:rsidR="00DA7AE0" w:rsidRDefault="00DA7AE0">
            <w:pPr>
              <w:pStyle w:val="ConsPlusNormal"/>
              <w:jc w:val="center"/>
            </w:pPr>
            <w:r>
              <w:t>Параметры</w:t>
            </w:r>
          </w:p>
        </w:tc>
        <w:tc>
          <w:tcPr>
            <w:tcW w:w="2206" w:type="dxa"/>
          </w:tcPr>
          <w:p w:rsidR="00DA7AE0" w:rsidRDefault="00DA7AE0">
            <w:pPr>
              <w:pStyle w:val="ConsPlusNormal"/>
              <w:jc w:val="center"/>
            </w:pPr>
            <w:r>
              <w:t>Количество анкет</w:t>
            </w:r>
          </w:p>
        </w:tc>
      </w:tr>
      <w:tr w:rsidR="00DA7AE0">
        <w:tc>
          <w:tcPr>
            <w:tcW w:w="2700" w:type="dxa"/>
          </w:tcPr>
          <w:p w:rsidR="00DA7AE0" w:rsidRDefault="00DA7AE0">
            <w:pPr>
              <w:pStyle w:val="ConsPlusNormal"/>
              <w:jc w:val="both"/>
            </w:pPr>
            <w:r>
              <w:t>Малые организации культуры</w:t>
            </w:r>
          </w:p>
        </w:tc>
        <w:tc>
          <w:tcPr>
            <w:tcW w:w="4920" w:type="dxa"/>
          </w:tcPr>
          <w:p w:rsidR="00DA7AE0" w:rsidRDefault="00DA7AE0">
            <w:pPr>
              <w:pStyle w:val="ConsPlusNormal"/>
              <w:jc w:val="both"/>
            </w:pPr>
            <w:r>
              <w:t>Количество получателей услуг в месяц не более 2000</w:t>
            </w:r>
          </w:p>
        </w:tc>
        <w:tc>
          <w:tcPr>
            <w:tcW w:w="2206" w:type="dxa"/>
          </w:tcPr>
          <w:p w:rsidR="00DA7AE0" w:rsidRDefault="00DA7AE0">
            <w:pPr>
              <w:pStyle w:val="ConsPlusNormal"/>
            </w:pPr>
            <w:r>
              <w:t>100 - 200</w:t>
            </w:r>
          </w:p>
        </w:tc>
      </w:tr>
      <w:tr w:rsidR="00DA7AE0">
        <w:tc>
          <w:tcPr>
            <w:tcW w:w="2700" w:type="dxa"/>
          </w:tcPr>
          <w:p w:rsidR="00DA7AE0" w:rsidRDefault="00DA7AE0">
            <w:pPr>
              <w:pStyle w:val="ConsPlusNormal"/>
              <w:jc w:val="both"/>
            </w:pPr>
            <w:r>
              <w:t>Средние организации культуры</w:t>
            </w:r>
          </w:p>
        </w:tc>
        <w:tc>
          <w:tcPr>
            <w:tcW w:w="4920" w:type="dxa"/>
          </w:tcPr>
          <w:p w:rsidR="00DA7AE0" w:rsidRDefault="00DA7AE0">
            <w:pPr>
              <w:pStyle w:val="ConsPlusNormal"/>
              <w:jc w:val="both"/>
            </w:pPr>
            <w:r>
              <w:t>Количество получателей услуг в месяц от 2000 до 7000</w:t>
            </w:r>
          </w:p>
        </w:tc>
        <w:tc>
          <w:tcPr>
            <w:tcW w:w="2206" w:type="dxa"/>
          </w:tcPr>
          <w:p w:rsidR="00DA7AE0" w:rsidRDefault="00DA7AE0">
            <w:pPr>
              <w:pStyle w:val="ConsPlusNormal"/>
            </w:pPr>
            <w:r>
              <w:t>400 - 500</w:t>
            </w:r>
          </w:p>
        </w:tc>
      </w:tr>
      <w:tr w:rsidR="00DA7AE0">
        <w:tc>
          <w:tcPr>
            <w:tcW w:w="2700" w:type="dxa"/>
          </w:tcPr>
          <w:p w:rsidR="00DA7AE0" w:rsidRDefault="00DA7AE0">
            <w:pPr>
              <w:pStyle w:val="ConsPlusNormal"/>
              <w:jc w:val="both"/>
            </w:pPr>
            <w:r>
              <w:t>Крупные организации культуры</w:t>
            </w:r>
          </w:p>
        </w:tc>
        <w:tc>
          <w:tcPr>
            <w:tcW w:w="4920" w:type="dxa"/>
          </w:tcPr>
          <w:p w:rsidR="00DA7AE0" w:rsidRDefault="00DA7AE0">
            <w:pPr>
              <w:pStyle w:val="ConsPlusNormal"/>
              <w:jc w:val="both"/>
            </w:pPr>
            <w:r>
              <w:t>Количество получателей услуг в месяц более 7000</w:t>
            </w:r>
          </w:p>
        </w:tc>
        <w:tc>
          <w:tcPr>
            <w:tcW w:w="2206" w:type="dxa"/>
          </w:tcPr>
          <w:p w:rsidR="00DA7AE0" w:rsidRDefault="00DA7AE0">
            <w:pPr>
              <w:pStyle w:val="ConsPlusNormal"/>
            </w:pPr>
            <w:r>
              <w:t>1000 - 2000</w:t>
            </w:r>
          </w:p>
        </w:tc>
      </w:tr>
    </w:tbl>
    <w:p w:rsidR="00DA7AE0" w:rsidRDefault="00DA7AE0">
      <w:pPr>
        <w:pStyle w:val="ConsPlusNormal"/>
        <w:ind w:firstLine="540"/>
        <w:jc w:val="both"/>
      </w:pPr>
    </w:p>
    <w:p w:rsidR="00DA7AE0" w:rsidRDefault="00DA7AE0">
      <w:pPr>
        <w:pStyle w:val="ConsPlusNormal"/>
        <w:ind w:firstLine="540"/>
        <w:jc w:val="both"/>
      </w:pPr>
      <w: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DA7AE0" w:rsidRDefault="00DA7AE0">
      <w:pPr>
        <w:pStyle w:val="ConsPlusNormal"/>
        <w:ind w:firstLine="540"/>
        <w:jc w:val="both"/>
      </w:pPr>
    </w:p>
    <w:p w:rsidR="00DA7AE0" w:rsidRDefault="00DA7AE0">
      <w:pPr>
        <w:pStyle w:val="ConsPlusNormal"/>
        <w:jc w:val="right"/>
        <w:outlineLvl w:val="1"/>
      </w:pPr>
      <w:r>
        <w:t>Таблица 2</w:t>
      </w:r>
    </w:p>
    <w:p w:rsidR="00DA7AE0" w:rsidRDefault="00DA7AE0">
      <w:pPr>
        <w:pStyle w:val="ConsPlusNormal"/>
        <w:ind w:firstLine="540"/>
        <w:jc w:val="both"/>
      </w:pPr>
    </w:p>
    <w:p w:rsidR="00DA7AE0" w:rsidRDefault="00DA7AE0">
      <w:pPr>
        <w:pStyle w:val="ConsPlusNormal"/>
        <w:jc w:val="center"/>
      </w:pPr>
      <w:bookmarkStart w:id="4" w:name="P256"/>
      <w:bookmarkEnd w:id="4"/>
      <w:r>
        <w:t>Показатели, формируемые на основе анализа информации</w:t>
      </w:r>
    </w:p>
    <w:p w:rsidR="00DA7AE0" w:rsidRDefault="00DA7AE0">
      <w:pPr>
        <w:pStyle w:val="ConsPlusNormal"/>
        <w:jc w:val="center"/>
      </w:pPr>
      <w:r>
        <w:t>на сайте www.bus.gov.ru</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000"/>
        <w:gridCol w:w="1262"/>
        <w:gridCol w:w="1507"/>
      </w:tblGrid>
      <w:tr w:rsidR="00DA7AE0">
        <w:tc>
          <w:tcPr>
            <w:tcW w:w="1020" w:type="dxa"/>
          </w:tcPr>
          <w:p w:rsidR="00DA7AE0" w:rsidRDefault="00DA7AE0">
            <w:pPr>
              <w:pStyle w:val="ConsPlusNormal"/>
              <w:jc w:val="center"/>
            </w:pPr>
            <w:r>
              <w:t xml:space="preserve">Пункт </w:t>
            </w:r>
            <w:hyperlink r:id="rId38" w:history="1">
              <w:r>
                <w:rPr>
                  <w:color w:val="0000FF"/>
                </w:rPr>
                <w:t>приказа</w:t>
              </w:r>
            </w:hyperlink>
            <w:r>
              <w:t xml:space="preserve"> N 2515</w:t>
            </w:r>
          </w:p>
        </w:tc>
        <w:tc>
          <w:tcPr>
            <w:tcW w:w="6000" w:type="dxa"/>
          </w:tcPr>
          <w:p w:rsidR="00DA7AE0" w:rsidRDefault="00DA7AE0">
            <w:pPr>
              <w:pStyle w:val="ConsPlusNormal"/>
              <w:jc w:val="center"/>
            </w:pPr>
            <w:r>
              <w:t>Показатель</w:t>
            </w:r>
          </w:p>
        </w:tc>
        <w:tc>
          <w:tcPr>
            <w:tcW w:w="1262" w:type="dxa"/>
          </w:tcPr>
          <w:p w:rsidR="00DA7AE0" w:rsidRDefault="00DA7AE0">
            <w:pPr>
              <w:pStyle w:val="ConsPlusNormal"/>
              <w:jc w:val="center"/>
            </w:pPr>
            <w:r>
              <w:t>Единица измерения</w:t>
            </w:r>
          </w:p>
        </w:tc>
        <w:tc>
          <w:tcPr>
            <w:tcW w:w="1507" w:type="dxa"/>
          </w:tcPr>
          <w:p w:rsidR="00DA7AE0" w:rsidRDefault="00DA7AE0">
            <w:pPr>
              <w:pStyle w:val="ConsPlusNormal"/>
              <w:jc w:val="center"/>
            </w:pPr>
            <w:r>
              <w:t>Группа организаций</w:t>
            </w:r>
          </w:p>
        </w:tc>
      </w:tr>
      <w:tr w:rsidR="00DA7AE0">
        <w:tc>
          <w:tcPr>
            <w:tcW w:w="1020" w:type="dxa"/>
          </w:tcPr>
          <w:p w:rsidR="00DA7AE0" w:rsidRDefault="00DA7AE0">
            <w:pPr>
              <w:pStyle w:val="ConsPlusNormal"/>
            </w:pPr>
            <w:hyperlink r:id="rId39" w:history="1">
              <w:r>
                <w:rPr>
                  <w:color w:val="0000FF"/>
                </w:rPr>
                <w:t>1</w:t>
              </w:r>
            </w:hyperlink>
          </w:p>
        </w:tc>
        <w:tc>
          <w:tcPr>
            <w:tcW w:w="6000" w:type="dxa"/>
          </w:tcPr>
          <w:p w:rsidR="00DA7AE0" w:rsidRDefault="00DA7AE0">
            <w:pPr>
              <w:pStyle w:val="ConsPlusNormal"/>
              <w:jc w:val="both"/>
            </w:pPr>
            <w:r>
              <w:t>Открытость и доступность информации об организации культуры</w:t>
            </w:r>
          </w:p>
        </w:tc>
        <w:tc>
          <w:tcPr>
            <w:tcW w:w="1262" w:type="dxa"/>
          </w:tcPr>
          <w:p w:rsidR="00DA7AE0" w:rsidRDefault="00DA7AE0">
            <w:pPr>
              <w:pStyle w:val="ConsPlusNormal"/>
            </w:pPr>
          </w:p>
        </w:tc>
        <w:tc>
          <w:tcPr>
            <w:tcW w:w="1507" w:type="dxa"/>
          </w:tcPr>
          <w:p w:rsidR="00DA7AE0" w:rsidRDefault="00DA7AE0">
            <w:pPr>
              <w:pStyle w:val="ConsPlusNormal"/>
              <w:jc w:val="both"/>
            </w:pPr>
          </w:p>
        </w:tc>
      </w:tr>
      <w:tr w:rsidR="00DA7AE0">
        <w:tc>
          <w:tcPr>
            <w:tcW w:w="1020" w:type="dxa"/>
          </w:tcPr>
          <w:p w:rsidR="00DA7AE0" w:rsidRDefault="00DA7AE0">
            <w:pPr>
              <w:pStyle w:val="ConsPlusNormal"/>
            </w:pPr>
            <w:hyperlink r:id="rId40" w:history="1">
              <w:r>
                <w:rPr>
                  <w:color w:val="0000FF"/>
                </w:rPr>
                <w:t>1.2</w:t>
              </w:r>
            </w:hyperlink>
          </w:p>
        </w:tc>
        <w:tc>
          <w:tcPr>
            <w:tcW w:w="6000" w:type="dxa"/>
          </w:tcPr>
          <w:p w:rsidR="00DA7AE0" w:rsidRDefault="00DA7AE0">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262" w:type="dxa"/>
          </w:tcPr>
          <w:p w:rsidR="00DA7AE0" w:rsidRDefault="00DA7AE0">
            <w:pPr>
              <w:pStyle w:val="ConsPlusNormal"/>
              <w:jc w:val="both"/>
            </w:pPr>
            <w:r>
              <w:t>от 0 до 7 баллов</w:t>
            </w:r>
          </w:p>
        </w:tc>
        <w:tc>
          <w:tcPr>
            <w:tcW w:w="1507" w:type="dxa"/>
          </w:tcPr>
          <w:p w:rsidR="00DA7AE0" w:rsidRDefault="00DA7AE0">
            <w:pPr>
              <w:pStyle w:val="ConsPlusNormal"/>
              <w:jc w:val="both"/>
            </w:pPr>
            <w:r>
              <w:t>все организации культуры</w:t>
            </w:r>
          </w:p>
        </w:tc>
      </w:tr>
    </w:tbl>
    <w:p w:rsidR="00DA7AE0" w:rsidRDefault="00DA7AE0">
      <w:pPr>
        <w:pStyle w:val="ConsPlusNormal"/>
        <w:ind w:firstLine="540"/>
        <w:jc w:val="both"/>
      </w:pPr>
    </w:p>
    <w:p w:rsidR="00DA7AE0" w:rsidRDefault="00DA7AE0">
      <w:pPr>
        <w:pStyle w:val="ConsPlusNormal"/>
        <w:ind w:firstLine="540"/>
        <w:jc w:val="both"/>
      </w:pPr>
      <w:r>
        <w:lastRenderedPageBreak/>
        <w:t xml:space="preserve">Показатели </w:t>
      </w:r>
      <w:hyperlink w:anchor="P256" w:history="1">
        <w:r>
          <w:rPr>
            <w:color w:val="0000FF"/>
          </w:rPr>
          <w:t>таблицы 2</w:t>
        </w:r>
      </w:hyperlink>
      <w:r>
        <w:t xml:space="preserve"> формируются при осуществлении расчета уровня удовлетворенности качеством услуг в соответствии с </w:t>
      </w:r>
      <w:hyperlink w:anchor="P668" w:history="1">
        <w:r>
          <w:rPr>
            <w:color w:val="0000FF"/>
          </w:rPr>
          <w:t>Разделом 3</w:t>
        </w:r>
      </w:hyperlink>
      <w:r>
        <w:t xml:space="preserve"> Приложения 1 к настоящим методическим рекомендациям.</w:t>
      </w:r>
    </w:p>
    <w:p w:rsidR="00DA7AE0" w:rsidRDefault="00DA7AE0">
      <w:pPr>
        <w:pStyle w:val="ConsPlusNormal"/>
        <w:ind w:firstLine="540"/>
        <w:jc w:val="both"/>
      </w:pPr>
    </w:p>
    <w:p w:rsidR="00DA7AE0" w:rsidRDefault="00DA7AE0">
      <w:pPr>
        <w:pStyle w:val="ConsPlusNormal"/>
        <w:jc w:val="right"/>
        <w:outlineLvl w:val="1"/>
      </w:pPr>
      <w:r>
        <w:t>Таблица 3</w:t>
      </w:r>
    </w:p>
    <w:p w:rsidR="00DA7AE0" w:rsidRDefault="00DA7AE0">
      <w:pPr>
        <w:pStyle w:val="ConsPlusNormal"/>
        <w:ind w:firstLine="540"/>
        <w:jc w:val="both"/>
      </w:pPr>
    </w:p>
    <w:p w:rsidR="00DA7AE0" w:rsidRDefault="00DA7AE0">
      <w:pPr>
        <w:pStyle w:val="ConsPlusNormal"/>
        <w:jc w:val="center"/>
      </w:pPr>
      <w:bookmarkStart w:id="5" w:name="P276"/>
      <w:bookmarkEnd w:id="5"/>
      <w:r>
        <w:t>Показатели, формируемые на основе анализа информации</w:t>
      </w:r>
    </w:p>
    <w:p w:rsidR="00DA7AE0" w:rsidRDefault="00DA7AE0">
      <w:pPr>
        <w:pStyle w:val="ConsPlusNormal"/>
        <w:jc w:val="center"/>
      </w:pPr>
      <w:r>
        <w:t>на официальном сайте организации культуры</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000"/>
        <w:gridCol w:w="1200"/>
        <w:gridCol w:w="1560"/>
      </w:tblGrid>
      <w:tr w:rsidR="00DA7AE0">
        <w:tc>
          <w:tcPr>
            <w:tcW w:w="1020" w:type="dxa"/>
          </w:tcPr>
          <w:p w:rsidR="00DA7AE0" w:rsidRDefault="00DA7AE0">
            <w:pPr>
              <w:pStyle w:val="ConsPlusNormal"/>
              <w:jc w:val="center"/>
            </w:pPr>
            <w:r>
              <w:t xml:space="preserve">Пункт </w:t>
            </w:r>
            <w:hyperlink r:id="rId41" w:history="1">
              <w:r>
                <w:rPr>
                  <w:color w:val="0000FF"/>
                </w:rPr>
                <w:t>приказа</w:t>
              </w:r>
            </w:hyperlink>
            <w:r>
              <w:t xml:space="preserve"> N 2515</w:t>
            </w:r>
          </w:p>
        </w:tc>
        <w:tc>
          <w:tcPr>
            <w:tcW w:w="6000" w:type="dxa"/>
          </w:tcPr>
          <w:p w:rsidR="00DA7AE0" w:rsidRDefault="00DA7AE0">
            <w:pPr>
              <w:pStyle w:val="ConsPlusNormal"/>
              <w:jc w:val="center"/>
            </w:pPr>
            <w:r>
              <w:t>Показатель</w:t>
            </w:r>
          </w:p>
        </w:tc>
        <w:tc>
          <w:tcPr>
            <w:tcW w:w="1200" w:type="dxa"/>
          </w:tcPr>
          <w:p w:rsidR="00DA7AE0" w:rsidRDefault="00DA7AE0">
            <w:pPr>
              <w:pStyle w:val="ConsPlusNormal"/>
              <w:jc w:val="center"/>
            </w:pPr>
            <w:r>
              <w:t>Единица измерения</w:t>
            </w:r>
          </w:p>
        </w:tc>
        <w:tc>
          <w:tcPr>
            <w:tcW w:w="1560" w:type="dxa"/>
          </w:tcPr>
          <w:p w:rsidR="00DA7AE0" w:rsidRDefault="00DA7AE0">
            <w:pPr>
              <w:pStyle w:val="ConsPlusNormal"/>
              <w:jc w:val="center"/>
            </w:pPr>
            <w:r>
              <w:t>Группа организаций</w:t>
            </w:r>
          </w:p>
        </w:tc>
      </w:tr>
      <w:tr w:rsidR="00DA7AE0">
        <w:tc>
          <w:tcPr>
            <w:tcW w:w="1020" w:type="dxa"/>
          </w:tcPr>
          <w:p w:rsidR="00DA7AE0" w:rsidRDefault="00DA7AE0">
            <w:pPr>
              <w:pStyle w:val="ConsPlusNormal"/>
            </w:pPr>
            <w:hyperlink r:id="rId42" w:history="1">
              <w:r>
                <w:rPr>
                  <w:color w:val="0000FF"/>
                </w:rPr>
                <w:t>1</w:t>
              </w:r>
            </w:hyperlink>
          </w:p>
        </w:tc>
        <w:tc>
          <w:tcPr>
            <w:tcW w:w="6000" w:type="dxa"/>
          </w:tcPr>
          <w:p w:rsidR="00DA7AE0" w:rsidRDefault="00DA7AE0">
            <w:pPr>
              <w:pStyle w:val="ConsPlusNormal"/>
              <w:jc w:val="both"/>
            </w:pPr>
            <w:r>
              <w:t>Открытость и доступность информации об организации культуры</w:t>
            </w:r>
          </w:p>
        </w:tc>
        <w:tc>
          <w:tcPr>
            <w:tcW w:w="1200" w:type="dxa"/>
          </w:tcPr>
          <w:p w:rsidR="00DA7AE0" w:rsidRDefault="00DA7AE0">
            <w:pPr>
              <w:pStyle w:val="ConsPlusNormal"/>
              <w:jc w:val="both"/>
            </w:pPr>
          </w:p>
        </w:tc>
        <w:tc>
          <w:tcPr>
            <w:tcW w:w="1560" w:type="dxa"/>
          </w:tcPr>
          <w:p w:rsidR="00DA7AE0" w:rsidRDefault="00DA7AE0">
            <w:pPr>
              <w:pStyle w:val="ConsPlusNormal"/>
              <w:jc w:val="both"/>
            </w:pPr>
          </w:p>
        </w:tc>
      </w:tr>
      <w:tr w:rsidR="00DA7AE0">
        <w:tc>
          <w:tcPr>
            <w:tcW w:w="1020" w:type="dxa"/>
          </w:tcPr>
          <w:p w:rsidR="00DA7AE0" w:rsidRDefault="00DA7AE0">
            <w:pPr>
              <w:pStyle w:val="ConsPlusNormal"/>
            </w:pPr>
            <w:hyperlink r:id="rId43" w:history="1">
              <w:r>
                <w:rPr>
                  <w:color w:val="0000FF"/>
                </w:rPr>
                <w:t>1.1</w:t>
              </w:r>
            </w:hyperlink>
          </w:p>
        </w:tc>
        <w:tc>
          <w:tcPr>
            <w:tcW w:w="6000" w:type="dxa"/>
          </w:tcPr>
          <w:p w:rsidR="00DA7AE0" w:rsidRDefault="00DA7AE0">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200" w:type="dxa"/>
          </w:tcPr>
          <w:p w:rsidR="00DA7AE0" w:rsidRDefault="00DA7AE0">
            <w:pPr>
              <w:pStyle w:val="ConsPlusNormal"/>
              <w:jc w:val="both"/>
            </w:pPr>
            <w:r>
              <w:t>от 0 до 5 баллов</w:t>
            </w:r>
          </w:p>
        </w:tc>
        <w:tc>
          <w:tcPr>
            <w:tcW w:w="1560"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44" w:history="1">
              <w:r>
                <w:rPr>
                  <w:color w:val="0000FF"/>
                </w:rPr>
                <w:t>2</w:t>
              </w:r>
            </w:hyperlink>
          </w:p>
        </w:tc>
        <w:tc>
          <w:tcPr>
            <w:tcW w:w="6000" w:type="dxa"/>
          </w:tcPr>
          <w:p w:rsidR="00DA7AE0" w:rsidRDefault="00DA7AE0">
            <w:pPr>
              <w:pStyle w:val="ConsPlusNormal"/>
              <w:jc w:val="both"/>
            </w:pPr>
            <w:r>
              <w:t>Комфортность условий предоставления услуг и доступность их получения</w:t>
            </w:r>
          </w:p>
        </w:tc>
        <w:tc>
          <w:tcPr>
            <w:tcW w:w="1200" w:type="dxa"/>
          </w:tcPr>
          <w:p w:rsidR="00DA7AE0" w:rsidRDefault="00DA7AE0">
            <w:pPr>
              <w:pStyle w:val="ConsPlusNormal"/>
              <w:jc w:val="both"/>
            </w:pPr>
          </w:p>
        </w:tc>
        <w:tc>
          <w:tcPr>
            <w:tcW w:w="1560" w:type="dxa"/>
          </w:tcPr>
          <w:p w:rsidR="00DA7AE0" w:rsidRDefault="00DA7AE0">
            <w:pPr>
              <w:pStyle w:val="ConsPlusNormal"/>
              <w:jc w:val="both"/>
            </w:pPr>
          </w:p>
        </w:tc>
      </w:tr>
      <w:tr w:rsidR="00DA7AE0">
        <w:tc>
          <w:tcPr>
            <w:tcW w:w="1020" w:type="dxa"/>
          </w:tcPr>
          <w:p w:rsidR="00DA7AE0" w:rsidRDefault="00DA7AE0">
            <w:pPr>
              <w:pStyle w:val="ConsPlusNormal"/>
            </w:pPr>
            <w:hyperlink r:id="rId45" w:history="1">
              <w:r>
                <w:rPr>
                  <w:color w:val="0000FF"/>
                </w:rPr>
                <w:t>2.2</w:t>
              </w:r>
            </w:hyperlink>
          </w:p>
        </w:tc>
        <w:tc>
          <w:tcPr>
            <w:tcW w:w="6000" w:type="dxa"/>
          </w:tcPr>
          <w:p w:rsidR="00DA7AE0" w:rsidRDefault="00DA7AE0">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200" w:type="dxa"/>
          </w:tcPr>
          <w:p w:rsidR="00DA7AE0" w:rsidRDefault="00DA7AE0">
            <w:pPr>
              <w:pStyle w:val="ConsPlusNormal"/>
              <w:jc w:val="both"/>
            </w:pPr>
            <w:r>
              <w:t>от 0 до 5 баллов</w:t>
            </w:r>
          </w:p>
        </w:tc>
        <w:tc>
          <w:tcPr>
            <w:tcW w:w="1560"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46" w:history="1">
              <w:r>
                <w:rPr>
                  <w:color w:val="0000FF"/>
                </w:rPr>
                <w:t>2.3</w:t>
              </w:r>
            </w:hyperlink>
          </w:p>
        </w:tc>
        <w:tc>
          <w:tcPr>
            <w:tcW w:w="6000" w:type="dxa"/>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DA7AE0" w:rsidRDefault="00DA7AE0">
            <w:pPr>
              <w:pStyle w:val="ConsPlusNormal"/>
              <w:jc w:val="both"/>
            </w:pPr>
            <w:r>
              <w:lastRenderedPageBreak/>
              <w:t>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200" w:type="dxa"/>
          </w:tcPr>
          <w:p w:rsidR="00DA7AE0" w:rsidRDefault="00DA7AE0">
            <w:pPr>
              <w:pStyle w:val="ConsPlusNormal"/>
              <w:jc w:val="both"/>
            </w:pPr>
            <w:r>
              <w:lastRenderedPageBreak/>
              <w:t>от 0 до 5 баллов</w:t>
            </w:r>
          </w:p>
        </w:tc>
        <w:tc>
          <w:tcPr>
            <w:tcW w:w="1560"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47" w:history="1">
              <w:r>
                <w:rPr>
                  <w:color w:val="0000FF"/>
                </w:rPr>
                <w:t>2.7</w:t>
              </w:r>
            </w:hyperlink>
          </w:p>
        </w:tc>
        <w:tc>
          <w:tcPr>
            <w:tcW w:w="6000" w:type="dxa"/>
          </w:tcPr>
          <w:p w:rsidR="00DA7AE0" w:rsidRDefault="00DA7AE0">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1200" w:type="dxa"/>
          </w:tcPr>
          <w:p w:rsidR="00DA7AE0" w:rsidRDefault="00DA7AE0">
            <w:pPr>
              <w:pStyle w:val="ConsPlusNormal"/>
              <w:jc w:val="both"/>
            </w:pPr>
            <w:r>
              <w:t>от 0 до 5 баллов</w:t>
            </w:r>
          </w:p>
        </w:tc>
        <w:tc>
          <w:tcPr>
            <w:tcW w:w="1560"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48" w:history="1">
              <w:r>
                <w:rPr>
                  <w:color w:val="0000FF"/>
                </w:rPr>
                <w:t>4</w:t>
              </w:r>
            </w:hyperlink>
          </w:p>
        </w:tc>
        <w:tc>
          <w:tcPr>
            <w:tcW w:w="6000" w:type="dxa"/>
          </w:tcPr>
          <w:p w:rsidR="00DA7AE0" w:rsidRDefault="00DA7AE0">
            <w:pPr>
              <w:pStyle w:val="ConsPlusNormal"/>
              <w:jc w:val="both"/>
            </w:pPr>
            <w:r>
              <w:t>Доброжелательность, вежливость, компетентность работников организации культуры</w:t>
            </w:r>
          </w:p>
        </w:tc>
        <w:tc>
          <w:tcPr>
            <w:tcW w:w="1200" w:type="dxa"/>
          </w:tcPr>
          <w:p w:rsidR="00DA7AE0" w:rsidRDefault="00DA7AE0">
            <w:pPr>
              <w:pStyle w:val="ConsPlusNormal"/>
              <w:jc w:val="both"/>
            </w:pPr>
          </w:p>
        </w:tc>
        <w:tc>
          <w:tcPr>
            <w:tcW w:w="1560" w:type="dxa"/>
          </w:tcPr>
          <w:p w:rsidR="00DA7AE0" w:rsidRDefault="00DA7AE0">
            <w:pPr>
              <w:pStyle w:val="ConsPlusNormal"/>
              <w:jc w:val="both"/>
            </w:pPr>
          </w:p>
        </w:tc>
      </w:tr>
      <w:tr w:rsidR="00DA7AE0">
        <w:tc>
          <w:tcPr>
            <w:tcW w:w="1020" w:type="dxa"/>
          </w:tcPr>
          <w:p w:rsidR="00DA7AE0" w:rsidRDefault="00DA7AE0">
            <w:pPr>
              <w:pStyle w:val="ConsPlusNormal"/>
            </w:pPr>
            <w:hyperlink r:id="rId49" w:history="1">
              <w:r>
                <w:rPr>
                  <w:color w:val="0000FF"/>
                </w:rPr>
                <w:t>4.2</w:t>
              </w:r>
            </w:hyperlink>
          </w:p>
        </w:tc>
        <w:tc>
          <w:tcPr>
            <w:tcW w:w="6000" w:type="dxa"/>
          </w:tcPr>
          <w:p w:rsidR="00DA7AE0" w:rsidRDefault="00DA7AE0">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200" w:type="dxa"/>
          </w:tcPr>
          <w:p w:rsidR="00DA7AE0" w:rsidRDefault="00DA7AE0">
            <w:pPr>
              <w:pStyle w:val="ConsPlusNormal"/>
              <w:jc w:val="both"/>
            </w:pPr>
            <w:r>
              <w:t>от 0 до 7 баллов</w:t>
            </w:r>
          </w:p>
        </w:tc>
        <w:tc>
          <w:tcPr>
            <w:tcW w:w="1560"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50" w:history="1">
              <w:r>
                <w:rPr>
                  <w:color w:val="0000FF"/>
                </w:rPr>
                <w:t>5</w:t>
              </w:r>
            </w:hyperlink>
          </w:p>
        </w:tc>
        <w:tc>
          <w:tcPr>
            <w:tcW w:w="6000" w:type="dxa"/>
          </w:tcPr>
          <w:p w:rsidR="00DA7AE0" w:rsidRDefault="00DA7AE0">
            <w:pPr>
              <w:pStyle w:val="ConsPlusNormal"/>
              <w:jc w:val="both"/>
            </w:pPr>
            <w:r>
              <w:t>Удовлетворенность качеством оказания услуг</w:t>
            </w:r>
          </w:p>
        </w:tc>
        <w:tc>
          <w:tcPr>
            <w:tcW w:w="1200" w:type="dxa"/>
          </w:tcPr>
          <w:p w:rsidR="00DA7AE0" w:rsidRDefault="00DA7AE0">
            <w:pPr>
              <w:pStyle w:val="ConsPlusNormal"/>
              <w:jc w:val="both"/>
            </w:pPr>
          </w:p>
        </w:tc>
        <w:tc>
          <w:tcPr>
            <w:tcW w:w="1560" w:type="dxa"/>
          </w:tcPr>
          <w:p w:rsidR="00DA7AE0" w:rsidRDefault="00DA7AE0">
            <w:pPr>
              <w:pStyle w:val="ConsPlusNormal"/>
              <w:jc w:val="both"/>
            </w:pPr>
          </w:p>
        </w:tc>
      </w:tr>
      <w:tr w:rsidR="00DA7AE0">
        <w:tc>
          <w:tcPr>
            <w:tcW w:w="1020" w:type="dxa"/>
          </w:tcPr>
          <w:p w:rsidR="00DA7AE0" w:rsidRDefault="00DA7AE0">
            <w:pPr>
              <w:pStyle w:val="ConsPlusNormal"/>
            </w:pPr>
            <w:hyperlink r:id="rId51" w:history="1">
              <w:r>
                <w:rPr>
                  <w:color w:val="0000FF"/>
                </w:rPr>
                <w:t>5.2</w:t>
              </w:r>
            </w:hyperlink>
          </w:p>
        </w:tc>
        <w:tc>
          <w:tcPr>
            <w:tcW w:w="6000" w:type="dxa"/>
          </w:tcPr>
          <w:p w:rsidR="00DA7AE0" w:rsidRDefault="00DA7AE0">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200" w:type="dxa"/>
          </w:tcPr>
          <w:p w:rsidR="00DA7AE0" w:rsidRDefault="00DA7AE0">
            <w:pPr>
              <w:pStyle w:val="ConsPlusNormal"/>
              <w:jc w:val="both"/>
            </w:pPr>
            <w:r>
              <w:t>от 0 до 6 баллов</w:t>
            </w:r>
          </w:p>
        </w:tc>
        <w:tc>
          <w:tcPr>
            <w:tcW w:w="1560" w:type="dxa"/>
          </w:tcPr>
          <w:p w:rsidR="00DA7AE0" w:rsidRDefault="00DA7AE0">
            <w:pPr>
              <w:pStyle w:val="ConsPlusNormal"/>
              <w:jc w:val="both"/>
            </w:pPr>
            <w:r>
              <w:t>все организации культуры</w:t>
            </w:r>
          </w:p>
        </w:tc>
      </w:tr>
    </w:tbl>
    <w:p w:rsidR="00DA7AE0" w:rsidRDefault="00DA7AE0">
      <w:pPr>
        <w:pStyle w:val="ConsPlusNormal"/>
        <w:ind w:firstLine="540"/>
        <w:jc w:val="both"/>
      </w:pPr>
    </w:p>
    <w:p w:rsidR="00DA7AE0" w:rsidRDefault="00DA7AE0">
      <w:pPr>
        <w:pStyle w:val="ConsPlusNormal"/>
        <w:ind w:firstLine="540"/>
        <w:jc w:val="both"/>
      </w:pPr>
      <w:r>
        <w:t xml:space="preserve">Показатели </w:t>
      </w:r>
      <w:hyperlink w:anchor="P276" w:history="1">
        <w:r>
          <w:rPr>
            <w:color w:val="0000FF"/>
          </w:rPr>
          <w:t>таблицы 3</w:t>
        </w:r>
      </w:hyperlink>
      <w:r>
        <w:t xml:space="preserve"> формируются при осуществлении расчета уровня удовлетворенности качеством услуг в соответствии с </w:t>
      </w:r>
      <w:hyperlink w:anchor="P651" w:history="1">
        <w:r>
          <w:rPr>
            <w:color w:val="0000FF"/>
          </w:rPr>
          <w:t>Разделом 2</w:t>
        </w:r>
      </w:hyperlink>
      <w:r>
        <w:t xml:space="preserve"> Приложения 1 к настоящим методическим рекомендациям.</w:t>
      </w:r>
    </w:p>
    <w:p w:rsidR="00DA7AE0" w:rsidRDefault="00DA7AE0">
      <w:pPr>
        <w:pStyle w:val="ConsPlusNormal"/>
        <w:ind w:firstLine="540"/>
        <w:jc w:val="both"/>
      </w:pPr>
    </w:p>
    <w:p w:rsidR="00DA7AE0" w:rsidRDefault="00DA7AE0">
      <w:pPr>
        <w:pStyle w:val="ConsPlusNormal"/>
        <w:ind w:firstLine="540"/>
        <w:jc w:val="both"/>
      </w:pPr>
      <w:r>
        <w:t xml:space="preserve">Результаты независимой оценки также представляются с разбивкой по способам оценки: см. </w:t>
      </w:r>
      <w:hyperlink w:anchor="P332" w:history="1">
        <w:r>
          <w:rPr>
            <w:color w:val="0000FF"/>
          </w:rPr>
          <w:t>таблицы 4.1</w:t>
        </w:r>
      </w:hyperlink>
      <w:r>
        <w:t xml:space="preserve">, </w:t>
      </w:r>
      <w:hyperlink w:anchor="P373" w:history="1">
        <w:r>
          <w:rPr>
            <w:color w:val="0000FF"/>
          </w:rPr>
          <w:t>4.2</w:t>
        </w:r>
      </w:hyperlink>
      <w:r>
        <w:t xml:space="preserve">, </w:t>
      </w:r>
      <w:hyperlink w:anchor="P419" w:history="1">
        <w:r>
          <w:rPr>
            <w:color w:val="0000FF"/>
          </w:rPr>
          <w:t>4.3</w:t>
        </w:r>
      </w:hyperlink>
      <w:r>
        <w:t>.</w:t>
      </w:r>
    </w:p>
    <w:p w:rsidR="00DA7AE0" w:rsidRDefault="00DA7AE0">
      <w:pPr>
        <w:pStyle w:val="ConsPlusNormal"/>
        <w:ind w:firstLine="540"/>
        <w:jc w:val="both"/>
      </w:pPr>
    </w:p>
    <w:p w:rsidR="00DA7AE0" w:rsidRDefault="00DA7AE0">
      <w:pPr>
        <w:pStyle w:val="ConsPlusNormal"/>
        <w:jc w:val="right"/>
        <w:outlineLvl w:val="1"/>
      </w:pPr>
      <w:r>
        <w:t>Таблица 4.1</w:t>
      </w:r>
    </w:p>
    <w:p w:rsidR="00DA7AE0" w:rsidRDefault="00DA7AE0">
      <w:pPr>
        <w:pStyle w:val="ConsPlusNormal"/>
        <w:ind w:firstLine="540"/>
        <w:jc w:val="both"/>
      </w:pPr>
    </w:p>
    <w:p w:rsidR="00DA7AE0" w:rsidRDefault="00DA7AE0">
      <w:pPr>
        <w:pStyle w:val="ConsPlusNormal"/>
        <w:jc w:val="center"/>
      </w:pPr>
      <w:bookmarkStart w:id="6" w:name="P332"/>
      <w:bookmarkEnd w:id="6"/>
      <w:r>
        <w:t>Оценка уровня удовлетворенности качеством оказания услуг</w:t>
      </w:r>
    </w:p>
    <w:p w:rsidR="00DA7AE0" w:rsidRDefault="00DA7AE0">
      <w:pPr>
        <w:pStyle w:val="ConsPlusNormal"/>
        <w:jc w:val="center"/>
      </w:pPr>
    </w:p>
    <w:p w:rsidR="00DA7AE0" w:rsidRDefault="00DA7AE0">
      <w:pPr>
        <w:pStyle w:val="ConsPlusNormal"/>
        <w:jc w:val="center"/>
      </w:pPr>
      <w:r>
        <w:t>Пример заполнения: театр (наименование организации</w:t>
      </w:r>
    </w:p>
    <w:p w:rsidR="00DA7AE0" w:rsidRDefault="00DA7AE0">
      <w:pPr>
        <w:pStyle w:val="ConsPlusNormal"/>
        <w:jc w:val="center"/>
      </w:pPr>
      <w:r>
        <w:t>культуры, в которой проводилась оценка)</w:t>
      </w:r>
    </w:p>
    <w:p w:rsidR="00DA7AE0" w:rsidRDefault="00DA7AE0">
      <w:pPr>
        <w:pStyle w:val="ConsPlusNormal"/>
        <w:jc w:val="center"/>
      </w:pPr>
      <w:r>
        <w:t>-----------------------------------------------------------</w:t>
      </w:r>
    </w:p>
    <w:p w:rsidR="00DA7AE0" w:rsidRDefault="00DA7AE0">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0"/>
        <w:gridCol w:w="2160"/>
        <w:gridCol w:w="2160"/>
        <w:gridCol w:w="2589"/>
        <w:gridCol w:w="1186"/>
      </w:tblGrid>
      <w:tr w:rsidR="00DA7AE0">
        <w:tc>
          <w:tcPr>
            <w:tcW w:w="1500" w:type="dxa"/>
            <w:vMerge w:val="restart"/>
          </w:tcPr>
          <w:p w:rsidR="00DA7AE0" w:rsidRDefault="00DA7AE0">
            <w:pPr>
              <w:pStyle w:val="ConsPlusNormal"/>
              <w:jc w:val="center"/>
            </w:pPr>
            <w:r>
              <w:t>Дата и время оценки</w:t>
            </w:r>
          </w:p>
        </w:tc>
        <w:tc>
          <w:tcPr>
            <w:tcW w:w="6909" w:type="dxa"/>
            <w:gridSpan w:val="3"/>
          </w:tcPr>
          <w:p w:rsidR="00DA7AE0" w:rsidRDefault="00DA7AE0">
            <w:pPr>
              <w:pStyle w:val="ConsPlusNormal"/>
              <w:jc w:val="center"/>
            </w:pPr>
            <w:r>
              <w:t>Значение оценки, баллы</w:t>
            </w:r>
          </w:p>
        </w:tc>
        <w:tc>
          <w:tcPr>
            <w:tcW w:w="1186" w:type="dxa"/>
            <w:vMerge w:val="restart"/>
          </w:tcPr>
          <w:p w:rsidR="00DA7AE0" w:rsidRDefault="00DA7AE0">
            <w:pPr>
              <w:pStyle w:val="ConsPlusNormal"/>
              <w:jc w:val="center"/>
            </w:pPr>
            <w:r>
              <w:t>Итоговое значение, баллы (сумма)</w:t>
            </w:r>
          </w:p>
        </w:tc>
      </w:tr>
      <w:tr w:rsidR="00DA7AE0">
        <w:tc>
          <w:tcPr>
            <w:tcW w:w="1500" w:type="dxa"/>
            <w:vMerge/>
          </w:tcPr>
          <w:p w:rsidR="00DA7AE0" w:rsidRDefault="00DA7AE0"/>
        </w:tc>
        <w:tc>
          <w:tcPr>
            <w:tcW w:w="2160" w:type="dxa"/>
          </w:tcPr>
          <w:p w:rsidR="00DA7AE0" w:rsidRDefault="00DA7AE0">
            <w:pPr>
              <w:pStyle w:val="ConsPlusNormal"/>
              <w:jc w:val="center"/>
            </w:pPr>
            <w:r>
              <w:t xml:space="preserve">Показатель 1 </w:t>
            </w:r>
            <w:hyperlink w:anchor="P369" w:history="1">
              <w:r>
                <w:rPr>
                  <w:color w:val="0000FF"/>
                </w:rPr>
                <w:t>&lt;*&gt;</w:t>
              </w:r>
            </w:hyperlink>
          </w:p>
        </w:tc>
        <w:tc>
          <w:tcPr>
            <w:tcW w:w="2160" w:type="dxa"/>
          </w:tcPr>
          <w:p w:rsidR="00DA7AE0" w:rsidRDefault="00DA7AE0">
            <w:pPr>
              <w:pStyle w:val="ConsPlusNormal"/>
              <w:jc w:val="center"/>
            </w:pPr>
            <w:r>
              <w:t>...</w:t>
            </w:r>
          </w:p>
        </w:tc>
        <w:tc>
          <w:tcPr>
            <w:tcW w:w="2589" w:type="dxa"/>
          </w:tcPr>
          <w:p w:rsidR="00DA7AE0" w:rsidRDefault="00DA7AE0">
            <w:pPr>
              <w:pStyle w:val="ConsPlusNormal"/>
              <w:jc w:val="center"/>
            </w:pPr>
            <w:r>
              <w:t xml:space="preserve">Показатель N </w:t>
            </w:r>
            <w:hyperlink w:anchor="P369" w:history="1">
              <w:r>
                <w:rPr>
                  <w:color w:val="0000FF"/>
                </w:rPr>
                <w:t>&lt;*&gt;</w:t>
              </w:r>
            </w:hyperlink>
          </w:p>
        </w:tc>
        <w:tc>
          <w:tcPr>
            <w:tcW w:w="1186" w:type="dxa"/>
            <w:vMerge/>
          </w:tcPr>
          <w:p w:rsidR="00DA7AE0" w:rsidRDefault="00DA7AE0"/>
        </w:tc>
      </w:tr>
      <w:tr w:rsidR="00DA7AE0">
        <w:tc>
          <w:tcPr>
            <w:tcW w:w="1500" w:type="dxa"/>
          </w:tcPr>
          <w:p w:rsidR="00DA7AE0" w:rsidRDefault="00DA7AE0">
            <w:pPr>
              <w:pStyle w:val="ConsPlusNormal"/>
              <w:jc w:val="center"/>
            </w:pPr>
            <w:r>
              <w:t>Пример заполнения</w:t>
            </w:r>
          </w:p>
        </w:tc>
        <w:tc>
          <w:tcPr>
            <w:tcW w:w="2160" w:type="dxa"/>
          </w:tcPr>
          <w:p w:rsidR="00DA7AE0" w:rsidRDefault="00DA7AE0">
            <w:pPr>
              <w:pStyle w:val="ConsPlusNormal"/>
              <w:jc w:val="both"/>
            </w:pPr>
            <w:r>
              <w:t>Информирование о предстоящих представлениях и постановках (макс 7 баллов)</w:t>
            </w:r>
          </w:p>
        </w:tc>
        <w:tc>
          <w:tcPr>
            <w:tcW w:w="2160" w:type="dxa"/>
          </w:tcPr>
          <w:p w:rsidR="00DA7AE0" w:rsidRDefault="00DA7AE0">
            <w:pPr>
              <w:pStyle w:val="ConsPlusNormal"/>
              <w:jc w:val="both"/>
            </w:pPr>
            <w:r>
              <w:t>...</w:t>
            </w:r>
          </w:p>
          <w:p w:rsidR="00DA7AE0" w:rsidRDefault="00DA7AE0">
            <w:pPr>
              <w:pStyle w:val="ConsPlusNormal"/>
              <w:jc w:val="both"/>
            </w:pPr>
            <w:r>
              <w:t xml:space="preserve">(другие показатели для театров из </w:t>
            </w:r>
            <w:hyperlink w:anchor="P67" w:history="1">
              <w:r>
                <w:rPr>
                  <w:color w:val="0000FF"/>
                </w:rPr>
                <w:t>таблицы 1.1</w:t>
              </w:r>
            </w:hyperlink>
            <w:r>
              <w:t>)</w:t>
            </w:r>
          </w:p>
        </w:tc>
        <w:tc>
          <w:tcPr>
            <w:tcW w:w="2589" w:type="dxa"/>
          </w:tcPr>
          <w:p w:rsidR="00DA7AE0" w:rsidRDefault="00DA7AE0">
            <w:pPr>
              <w:pStyle w:val="ConsPlusNormal"/>
              <w:jc w:val="both"/>
            </w:pPr>
            <w:r>
              <w:t>Доброжелательность, вежливость и компетентность персонала организации культуры (макс 7 баллов)</w:t>
            </w:r>
          </w:p>
        </w:tc>
        <w:tc>
          <w:tcPr>
            <w:tcW w:w="1186" w:type="dxa"/>
          </w:tcPr>
          <w:p w:rsidR="00DA7AE0" w:rsidRDefault="00DA7AE0">
            <w:pPr>
              <w:pStyle w:val="ConsPlusNormal"/>
            </w:pPr>
          </w:p>
        </w:tc>
      </w:tr>
      <w:tr w:rsidR="00DA7AE0">
        <w:tc>
          <w:tcPr>
            <w:tcW w:w="1500" w:type="dxa"/>
          </w:tcPr>
          <w:p w:rsidR="00DA7AE0" w:rsidRDefault="00DA7AE0">
            <w:pPr>
              <w:pStyle w:val="ConsPlusNormal"/>
              <w:jc w:val="center"/>
            </w:pPr>
            <w:r>
              <w:t>20.11.2014 - 20.12.2014</w:t>
            </w:r>
          </w:p>
        </w:tc>
        <w:tc>
          <w:tcPr>
            <w:tcW w:w="2160" w:type="dxa"/>
          </w:tcPr>
          <w:p w:rsidR="00DA7AE0" w:rsidRDefault="00DA7AE0">
            <w:pPr>
              <w:pStyle w:val="ConsPlusNormal"/>
              <w:jc w:val="center"/>
            </w:pPr>
            <w:r>
              <w:t>6,5</w:t>
            </w:r>
          </w:p>
        </w:tc>
        <w:tc>
          <w:tcPr>
            <w:tcW w:w="2160" w:type="dxa"/>
          </w:tcPr>
          <w:p w:rsidR="00DA7AE0" w:rsidRDefault="00DA7AE0">
            <w:pPr>
              <w:pStyle w:val="ConsPlusNormal"/>
              <w:jc w:val="center"/>
            </w:pPr>
            <w:r>
              <w:t>...</w:t>
            </w:r>
          </w:p>
        </w:tc>
        <w:tc>
          <w:tcPr>
            <w:tcW w:w="2589" w:type="dxa"/>
          </w:tcPr>
          <w:p w:rsidR="00DA7AE0" w:rsidRDefault="00DA7AE0">
            <w:pPr>
              <w:pStyle w:val="ConsPlusNormal"/>
              <w:jc w:val="center"/>
            </w:pPr>
            <w:r>
              <w:t>6,4</w:t>
            </w:r>
          </w:p>
        </w:tc>
        <w:tc>
          <w:tcPr>
            <w:tcW w:w="1186" w:type="dxa"/>
          </w:tcPr>
          <w:p w:rsidR="00DA7AE0" w:rsidRDefault="00DA7AE0">
            <w:pPr>
              <w:pStyle w:val="ConsPlusNormal"/>
              <w:jc w:val="center"/>
            </w:pPr>
            <w:r>
              <w:t>51,9</w:t>
            </w:r>
          </w:p>
        </w:tc>
      </w:tr>
      <w:tr w:rsidR="00DA7AE0">
        <w:tc>
          <w:tcPr>
            <w:tcW w:w="1500" w:type="dxa"/>
          </w:tcPr>
          <w:p w:rsidR="00DA7AE0" w:rsidRDefault="00DA7AE0">
            <w:pPr>
              <w:pStyle w:val="ConsPlusNormal"/>
              <w:jc w:val="center"/>
            </w:pPr>
            <w:r>
              <w:t>21.02.2015 - 21.04.2015</w:t>
            </w:r>
          </w:p>
        </w:tc>
        <w:tc>
          <w:tcPr>
            <w:tcW w:w="2160" w:type="dxa"/>
          </w:tcPr>
          <w:p w:rsidR="00DA7AE0" w:rsidRDefault="00DA7AE0">
            <w:pPr>
              <w:pStyle w:val="ConsPlusNormal"/>
              <w:jc w:val="center"/>
            </w:pPr>
            <w:r>
              <w:t>6,2</w:t>
            </w:r>
          </w:p>
        </w:tc>
        <w:tc>
          <w:tcPr>
            <w:tcW w:w="2160" w:type="dxa"/>
          </w:tcPr>
          <w:p w:rsidR="00DA7AE0" w:rsidRDefault="00DA7AE0">
            <w:pPr>
              <w:pStyle w:val="ConsPlusNormal"/>
              <w:jc w:val="center"/>
            </w:pPr>
            <w:r>
              <w:t>...</w:t>
            </w:r>
          </w:p>
        </w:tc>
        <w:tc>
          <w:tcPr>
            <w:tcW w:w="2589" w:type="dxa"/>
          </w:tcPr>
          <w:p w:rsidR="00DA7AE0" w:rsidRDefault="00DA7AE0">
            <w:pPr>
              <w:pStyle w:val="ConsPlusNormal"/>
              <w:jc w:val="center"/>
            </w:pPr>
            <w:r>
              <w:t>6,3</w:t>
            </w:r>
          </w:p>
        </w:tc>
        <w:tc>
          <w:tcPr>
            <w:tcW w:w="1186" w:type="dxa"/>
          </w:tcPr>
          <w:p w:rsidR="00DA7AE0" w:rsidRDefault="00DA7AE0">
            <w:pPr>
              <w:pStyle w:val="ConsPlusNormal"/>
              <w:jc w:val="center"/>
            </w:pPr>
            <w:r>
              <w:t>50,5</w:t>
            </w:r>
          </w:p>
        </w:tc>
      </w:tr>
      <w:tr w:rsidR="00DA7AE0">
        <w:tc>
          <w:tcPr>
            <w:tcW w:w="1500" w:type="dxa"/>
          </w:tcPr>
          <w:p w:rsidR="00DA7AE0" w:rsidRDefault="00DA7AE0">
            <w:pPr>
              <w:pStyle w:val="ConsPlusNormal"/>
            </w:pPr>
          </w:p>
        </w:tc>
        <w:tc>
          <w:tcPr>
            <w:tcW w:w="2160" w:type="dxa"/>
          </w:tcPr>
          <w:p w:rsidR="00DA7AE0" w:rsidRDefault="00DA7AE0">
            <w:pPr>
              <w:pStyle w:val="ConsPlusNormal"/>
            </w:pPr>
          </w:p>
        </w:tc>
        <w:tc>
          <w:tcPr>
            <w:tcW w:w="2160" w:type="dxa"/>
          </w:tcPr>
          <w:p w:rsidR="00DA7AE0" w:rsidRDefault="00DA7AE0">
            <w:pPr>
              <w:pStyle w:val="ConsPlusNormal"/>
            </w:pPr>
          </w:p>
        </w:tc>
        <w:tc>
          <w:tcPr>
            <w:tcW w:w="2589" w:type="dxa"/>
          </w:tcPr>
          <w:p w:rsidR="00DA7AE0" w:rsidRDefault="00DA7AE0">
            <w:pPr>
              <w:pStyle w:val="ConsPlusNormal"/>
            </w:pPr>
          </w:p>
        </w:tc>
        <w:tc>
          <w:tcPr>
            <w:tcW w:w="1186" w:type="dxa"/>
          </w:tcPr>
          <w:p w:rsidR="00DA7AE0" w:rsidRDefault="00DA7AE0">
            <w:pPr>
              <w:pStyle w:val="ConsPlusNormal"/>
            </w:pPr>
          </w:p>
        </w:tc>
      </w:tr>
      <w:tr w:rsidR="00DA7AE0">
        <w:tc>
          <w:tcPr>
            <w:tcW w:w="8409" w:type="dxa"/>
            <w:gridSpan w:val="4"/>
          </w:tcPr>
          <w:p w:rsidR="00DA7AE0" w:rsidRDefault="00DA7AE0">
            <w:pPr>
              <w:pStyle w:val="ConsPlusNormal"/>
            </w:pPr>
            <w:r>
              <w:t>ИТОГО (средневзвешенное значение по всем оценкам за все периоды)</w:t>
            </w:r>
          </w:p>
        </w:tc>
        <w:tc>
          <w:tcPr>
            <w:tcW w:w="1186" w:type="dxa"/>
          </w:tcPr>
          <w:p w:rsidR="00DA7AE0" w:rsidRDefault="00DA7AE0">
            <w:pPr>
              <w:pStyle w:val="ConsPlusNormal"/>
              <w:jc w:val="center"/>
            </w:pPr>
            <w:r>
              <w:t>51,7</w:t>
            </w:r>
          </w:p>
        </w:tc>
      </w:tr>
    </w:tbl>
    <w:p w:rsidR="00DA7AE0" w:rsidRDefault="00DA7AE0">
      <w:pPr>
        <w:pStyle w:val="ConsPlusNormal"/>
        <w:ind w:firstLine="540"/>
        <w:jc w:val="both"/>
      </w:pPr>
    </w:p>
    <w:p w:rsidR="00DA7AE0" w:rsidRDefault="00DA7AE0">
      <w:pPr>
        <w:pStyle w:val="ConsPlusNormal"/>
        <w:ind w:firstLine="540"/>
        <w:jc w:val="both"/>
      </w:pPr>
      <w:r>
        <w:lastRenderedPageBreak/>
        <w:t>--------------------------------</w:t>
      </w:r>
    </w:p>
    <w:p w:rsidR="00DA7AE0" w:rsidRDefault="00DA7AE0">
      <w:pPr>
        <w:pStyle w:val="ConsPlusNormal"/>
        <w:ind w:firstLine="540"/>
        <w:jc w:val="both"/>
      </w:pPr>
      <w:bookmarkStart w:id="7" w:name="P369"/>
      <w:bookmarkEnd w:id="7"/>
      <w:r>
        <w:t xml:space="preserve">&lt;*&gt; В качестве показателей для оценки используются показатели из </w:t>
      </w:r>
      <w:hyperlink w:anchor="P67" w:history="1">
        <w:r>
          <w:rPr>
            <w:color w:val="0000FF"/>
          </w:rPr>
          <w:t>таблицы 1.1</w:t>
        </w:r>
      </w:hyperlink>
      <w:r>
        <w:t xml:space="preserve"> в зависимости от вида организации, для которой проводится оценка. Формула для оценки итогового значения приведены в </w:t>
      </w:r>
      <w:hyperlink w:anchor="P687" w:history="1">
        <w:r>
          <w:rPr>
            <w:color w:val="0000FF"/>
          </w:rPr>
          <w:t>разделе 4</w:t>
        </w:r>
      </w:hyperlink>
      <w:r>
        <w:t xml:space="preserve"> Приложения 1 к Методическим рекомендациям.</w:t>
      </w:r>
    </w:p>
    <w:p w:rsidR="00DA7AE0" w:rsidRDefault="00DA7AE0">
      <w:pPr>
        <w:pStyle w:val="ConsPlusNormal"/>
        <w:ind w:firstLine="540"/>
        <w:jc w:val="both"/>
      </w:pPr>
    </w:p>
    <w:p w:rsidR="00DA7AE0" w:rsidRDefault="00DA7AE0">
      <w:pPr>
        <w:pStyle w:val="ConsPlusNormal"/>
        <w:jc w:val="right"/>
        <w:outlineLvl w:val="1"/>
      </w:pPr>
      <w:r>
        <w:t>Таблица 4.2</w:t>
      </w:r>
    </w:p>
    <w:p w:rsidR="00DA7AE0" w:rsidRDefault="00DA7AE0">
      <w:pPr>
        <w:pStyle w:val="ConsPlusNormal"/>
        <w:ind w:firstLine="540"/>
        <w:jc w:val="both"/>
      </w:pPr>
    </w:p>
    <w:p w:rsidR="00DA7AE0" w:rsidRDefault="00DA7AE0">
      <w:pPr>
        <w:pStyle w:val="ConsPlusNormal"/>
        <w:jc w:val="center"/>
      </w:pPr>
      <w:bookmarkStart w:id="8" w:name="P373"/>
      <w:bookmarkEnd w:id="8"/>
      <w:r>
        <w:t>Оценка уровня открытости и доступности информации</w:t>
      </w:r>
    </w:p>
    <w:p w:rsidR="00DA7AE0" w:rsidRDefault="00DA7AE0">
      <w:pPr>
        <w:pStyle w:val="ConsPlusNormal"/>
        <w:jc w:val="center"/>
      </w:pPr>
      <w:r>
        <w:t>организации культуры на Официальном сайте для размещения</w:t>
      </w:r>
    </w:p>
    <w:p w:rsidR="00DA7AE0" w:rsidRDefault="00DA7AE0">
      <w:pPr>
        <w:pStyle w:val="ConsPlusNormal"/>
        <w:jc w:val="center"/>
      </w:pPr>
      <w:r>
        <w:t>информации о государственных и муниципальных учреждениях</w:t>
      </w:r>
    </w:p>
    <w:p w:rsidR="00DA7AE0" w:rsidRDefault="00DA7AE0">
      <w:pPr>
        <w:pStyle w:val="ConsPlusNormal"/>
        <w:jc w:val="center"/>
      </w:pPr>
      <w:r>
        <w:t xml:space="preserve">www.bus.gov.ru </w:t>
      </w:r>
      <w:hyperlink w:anchor="P415" w:history="1">
        <w:r>
          <w:rPr>
            <w:color w:val="0000FF"/>
          </w:rPr>
          <w:t>&lt;*&gt;</w:t>
        </w:r>
      </w:hyperlink>
    </w:p>
    <w:p w:rsidR="00DA7AE0" w:rsidRDefault="00DA7AE0">
      <w:pPr>
        <w:pStyle w:val="ConsPlusNormal"/>
        <w:ind w:firstLine="540"/>
        <w:jc w:val="both"/>
      </w:pPr>
    </w:p>
    <w:p w:rsidR="00DA7AE0" w:rsidRDefault="00DA7AE0">
      <w:pPr>
        <w:pStyle w:val="ConsPlusNormal"/>
        <w:jc w:val="center"/>
      </w:pPr>
      <w:r>
        <w:t>Пример заполнения: театр</w:t>
      </w:r>
    </w:p>
    <w:p w:rsidR="00DA7AE0" w:rsidRDefault="00DA7AE0">
      <w:pPr>
        <w:pStyle w:val="ConsPlusNormal"/>
        <w:jc w:val="center"/>
      </w:pPr>
      <w:r>
        <w:t>-----------------------------------------------------------</w:t>
      </w:r>
    </w:p>
    <w:p w:rsidR="00DA7AE0" w:rsidRDefault="00DA7AE0">
      <w:pPr>
        <w:pStyle w:val="ConsPlusNormal"/>
        <w:jc w:val="center"/>
      </w:pPr>
      <w:r>
        <w:t>(наименование организации культуры, в которой</w:t>
      </w:r>
    </w:p>
    <w:p w:rsidR="00DA7AE0" w:rsidRDefault="00DA7AE0">
      <w:pPr>
        <w:pStyle w:val="ConsPlusNormal"/>
        <w:jc w:val="center"/>
      </w:pPr>
      <w:r>
        <w:t>проводилась оценка)</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0"/>
        <w:gridCol w:w="1644"/>
        <w:gridCol w:w="1800"/>
      </w:tblGrid>
      <w:tr w:rsidR="00DA7AE0">
        <w:tc>
          <w:tcPr>
            <w:tcW w:w="6300" w:type="dxa"/>
          </w:tcPr>
          <w:p w:rsidR="00DA7AE0" w:rsidRDefault="00DA7AE0">
            <w:pPr>
              <w:pStyle w:val="ConsPlusNormal"/>
              <w:jc w:val="center"/>
            </w:pPr>
            <w:r>
              <w:t>Наименование информационного объекта (требования)</w:t>
            </w:r>
          </w:p>
        </w:tc>
        <w:tc>
          <w:tcPr>
            <w:tcW w:w="1644" w:type="dxa"/>
          </w:tcPr>
          <w:p w:rsidR="00DA7AE0" w:rsidRDefault="00DA7AE0">
            <w:pPr>
              <w:pStyle w:val="ConsPlusNormal"/>
              <w:jc w:val="center"/>
            </w:pPr>
            <w:r>
              <w:t>Максимальное значение, балл</w:t>
            </w:r>
          </w:p>
        </w:tc>
        <w:tc>
          <w:tcPr>
            <w:tcW w:w="1800" w:type="dxa"/>
          </w:tcPr>
          <w:p w:rsidR="00DA7AE0" w:rsidRDefault="00DA7AE0">
            <w:pPr>
              <w:pStyle w:val="ConsPlusNormal"/>
              <w:jc w:val="center"/>
            </w:pPr>
            <w:r>
              <w:t>Фактическое значение, балл</w:t>
            </w:r>
          </w:p>
        </w:tc>
      </w:tr>
      <w:tr w:rsidR="00DA7AE0">
        <w:tc>
          <w:tcPr>
            <w:tcW w:w="6300" w:type="dxa"/>
            <w:vAlign w:val="center"/>
          </w:tcPr>
          <w:p w:rsidR="00DA7AE0" w:rsidRDefault="00DA7AE0">
            <w:pPr>
              <w:pStyle w:val="ConsPlusNormal"/>
            </w:pPr>
            <w:r>
              <w:t>Пример заполнения:</w:t>
            </w:r>
          </w:p>
        </w:tc>
        <w:tc>
          <w:tcPr>
            <w:tcW w:w="1644" w:type="dxa"/>
          </w:tcPr>
          <w:p w:rsidR="00DA7AE0" w:rsidRDefault="00DA7AE0">
            <w:pPr>
              <w:pStyle w:val="ConsPlusNormal"/>
              <w:jc w:val="center"/>
            </w:pPr>
          </w:p>
        </w:tc>
        <w:tc>
          <w:tcPr>
            <w:tcW w:w="1800" w:type="dxa"/>
          </w:tcPr>
          <w:p w:rsidR="00DA7AE0" w:rsidRDefault="00DA7AE0">
            <w:pPr>
              <w:pStyle w:val="ConsPlusNormal"/>
              <w:jc w:val="center"/>
            </w:pPr>
          </w:p>
        </w:tc>
      </w:tr>
      <w:tr w:rsidR="00DA7AE0">
        <w:tc>
          <w:tcPr>
            <w:tcW w:w="6300" w:type="dxa"/>
          </w:tcPr>
          <w:p w:rsidR="00DA7AE0" w:rsidRDefault="00DA7AE0">
            <w:pPr>
              <w:pStyle w:val="ConsPlusNormal"/>
              <w:jc w:val="both"/>
            </w:pPr>
            <w:r>
              <w:t>Общая информация об учреждении;</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300" w:type="dxa"/>
          </w:tcPr>
          <w:p w:rsidR="00DA7AE0" w:rsidRDefault="00DA7AE0">
            <w:pPr>
              <w:pStyle w:val="ConsPlusNormal"/>
              <w:jc w:val="both"/>
            </w:pPr>
            <w:r>
              <w:t>Информация о государственном задании на текущий финансовый год;</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300" w:type="dxa"/>
          </w:tcPr>
          <w:p w:rsidR="00DA7AE0" w:rsidRDefault="00DA7AE0">
            <w:pPr>
              <w:pStyle w:val="ConsPlusNormal"/>
              <w:jc w:val="both"/>
            </w:pPr>
            <w:r>
              <w:t>Информация о выполнении государственного задания за отчетный финансовый год;</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300" w:type="dxa"/>
          </w:tcPr>
          <w:p w:rsidR="00DA7AE0" w:rsidRDefault="00DA7AE0">
            <w:pPr>
              <w:pStyle w:val="ConsPlusNormal"/>
              <w:jc w:val="both"/>
            </w:pPr>
            <w:r>
              <w:t>Информация о плане финансово-хозяйственной деятельности на текущий год;</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300" w:type="dxa"/>
          </w:tcPr>
          <w:p w:rsidR="00DA7AE0" w:rsidRDefault="00DA7AE0">
            <w:pPr>
              <w:pStyle w:val="ConsPlusNormal"/>
              <w:jc w:val="both"/>
            </w:pPr>
            <w:r>
              <w:t>Информация о годовой бухгалтерской отчетности за отчетный финансовый год;</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300" w:type="dxa"/>
          </w:tcPr>
          <w:p w:rsidR="00DA7AE0" w:rsidRDefault="00DA7AE0">
            <w:pPr>
              <w:pStyle w:val="ConsPlusNormal"/>
              <w:jc w:val="both"/>
            </w:pPr>
            <w:r>
              <w:lastRenderedPageBreak/>
              <w:t>Информация о результатах деятельности и об использовании имущества;</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300" w:type="dxa"/>
          </w:tcPr>
          <w:p w:rsidR="00DA7AE0" w:rsidRDefault="00DA7AE0">
            <w:pPr>
              <w:pStyle w:val="ConsPlusNormal"/>
              <w:jc w:val="both"/>
            </w:pPr>
            <w:r>
              <w:t>Информация о контрольных мероприятиях и их результатах за отчетный финансовый год.</w:t>
            </w:r>
          </w:p>
        </w:tc>
        <w:tc>
          <w:tcPr>
            <w:tcW w:w="1644"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300" w:type="dxa"/>
          </w:tcPr>
          <w:p w:rsidR="00DA7AE0" w:rsidRDefault="00DA7AE0">
            <w:pPr>
              <w:pStyle w:val="ConsPlusNormal"/>
              <w:jc w:val="both"/>
            </w:pPr>
            <w:r>
              <w:t>ИТОГО</w:t>
            </w:r>
          </w:p>
        </w:tc>
        <w:tc>
          <w:tcPr>
            <w:tcW w:w="1644" w:type="dxa"/>
          </w:tcPr>
          <w:p w:rsidR="00DA7AE0" w:rsidRDefault="00DA7AE0">
            <w:pPr>
              <w:pStyle w:val="ConsPlusNormal"/>
              <w:jc w:val="center"/>
            </w:pPr>
            <w:r>
              <w:t>Макс, значение 7 баллов</w:t>
            </w:r>
          </w:p>
        </w:tc>
        <w:tc>
          <w:tcPr>
            <w:tcW w:w="1800" w:type="dxa"/>
          </w:tcPr>
          <w:p w:rsidR="00DA7AE0" w:rsidRDefault="00DA7AE0">
            <w:pPr>
              <w:pStyle w:val="ConsPlusNormal"/>
              <w:jc w:val="center"/>
            </w:pPr>
            <w:r>
              <w:t>5</w:t>
            </w:r>
          </w:p>
        </w:tc>
      </w:tr>
    </w:tbl>
    <w:p w:rsidR="00DA7AE0" w:rsidRDefault="00DA7AE0">
      <w:pPr>
        <w:pStyle w:val="ConsPlusNormal"/>
        <w:jc w:val="center"/>
      </w:pPr>
    </w:p>
    <w:p w:rsidR="00DA7AE0" w:rsidRDefault="00DA7AE0">
      <w:pPr>
        <w:pStyle w:val="ConsPlusNormal"/>
        <w:ind w:firstLine="540"/>
        <w:jc w:val="both"/>
      </w:pPr>
      <w:r>
        <w:t>--------------------------------</w:t>
      </w:r>
    </w:p>
    <w:p w:rsidR="00DA7AE0" w:rsidRDefault="00DA7AE0">
      <w:pPr>
        <w:pStyle w:val="ConsPlusNormal"/>
        <w:ind w:firstLine="540"/>
        <w:jc w:val="both"/>
      </w:pPr>
      <w:bookmarkStart w:id="9" w:name="P415"/>
      <w:bookmarkEnd w:id="9"/>
      <w:r>
        <w:t xml:space="preserve">&lt;*&gt; Исходные данные и формулы для оценки уровня открытости и доступности информации на сайте www.bus.gov.ru приведены в </w:t>
      </w:r>
      <w:hyperlink w:anchor="P668" w:history="1">
        <w:r>
          <w:rPr>
            <w:color w:val="0000FF"/>
          </w:rPr>
          <w:t>разделе 3</w:t>
        </w:r>
      </w:hyperlink>
      <w:r>
        <w:t xml:space="preserve"> Приложения 1 к Методическим рекомендациям.</w:t>
      </w:r>
    </w:p>
    <w:p w:rsidR="00DA7AE0" w:rsidRDefault="00DA7AE0">
      <w:pPr>
        <w:pStyle w:val="ConsPlusNormal"/>
        <w:ind w:firstLine="540"/>
        <w:jc w:val="both"/>
      </w:pPr>
    </w:p>
    <w:p w:rsidR="00DA7AE0" w:rsidRDefault="00DA7AE0">
      <w:pPr>
        <w:pStyle w:val="ConsPlusNormal"/>
        <w:jc w:val="right"/>
        <w:outlineLvl w:val="1"/>
      </w:pPr>
      <w:r>
        <w:t>Таблица 4.3</w:t>
      </w:r>
    </w:p>
    <w:p w:rsidR="00DA7AE0" w:rsidRDefault="00DA7AE0">
      <w:pPr>
        <w:pStyle w:val="ConsPlusNormal"/>
        <w:ind w:firstLine="540"/>
        <w:jc w:val="both"/>
      </w:pPr>
    </w:p>
    <w:p w:rsidR="00DA7AE0" w:rsidRDefault="00DA7AE0">
      <w:pPr>
        <w:pStyle w:val="ConsPlusNormal"/>
        <w:jc w:val="center"/>
      </w:pPr>
      <w:bookmarkStart w:id="10" w:name="P419"/>
      <w:bookmarkEnd w:id="10"/>
      <w:r>
        <w:t>Оценка уровня открытости и доступности информации</w:t>
      </w:r>
    </w:p>
    <w:p w:rsidR="00DA7AE0" w:rsidRDefault="00DA7AE0">
      <w:pPr>
        <w:pStyle w:val="ConsPlusNormal"/>
        <w:jc w:val="center"/>
      </w:pPr>
      <w:r>
        <w:t>на официальном сайте</w:t>
      </w:r>
    </w:p>
    <w:p w:rsidR="00DA7AE0" w:rsidRDefault="00DA7AE0">
      <w:pPr>
        <w:pStyle w:val="ConsPlusNormal"/>
        <w:ind w:firstLine="540"/>
        <w:jc w:val="both"/>
      </w:pPr>
    </w:p>
    <w:p w:rsidR="00DA7AE0" w:rsidRDefault="00DA7AE0">
      <w:pPr>
        <w:pStyle w:val="ConsPlusNormal"/>
        <w:jc w:val="center"/>
      </w:pPr>
      <w:r>
        <w:t>Пример заполнения: театр</w:t>
      </w:r>
    </w:p>
    <w:p w:rsidR="00DA7AE0" w:rsidRDefault="00DA7AE0">
      <w:pPr>
        <w:pStyle w:val="ConsPlusNormal"/>
        <w:jc w:val="center"/>
      </w:pPr>
      <w:r>
        <w:t>-----------------------------------------------------------</w:t>
      </w:r>
    </w:p>
    <w:p w:rsidR="00DA7AE0" w:rsidRDefault="00DA7AE0">
      <w:pPr>
        <w:pStyle w:val="ConsPlusNormal"/>
        <w:jc w:val="center"/>
      </w:pPr>
      <w:r>
        <w:t>(наименование организации культуры, в которой</w:t>
      </w:r>
    </w:p>
    <w:p w:rsidR="00DA7AE0" w:rsidRDefault="00DA7AE0">
      <w:pPr>
        <w:pStyle w:val="ConsPlusNormal"/>
        <w:jc w:val="center"/>
      </w:pPr>
      <w:r>
        <w:t>проводилась оценка)</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1800"/>
        <w:gridCol w:w="1800"/>
      </w:tblGrid>
      <w:tr w:rsidR="00DA7AE0">
        <w:tc>
          <w:tcPr>
            <w:tcW w:w="6180" w:type="dxa"/>
          </w:tcPr>
          <w:p w:rsidR="00DA7AE0" w:rsidRDefault="00DA7AE0">
            <w:pPr>
              <w:pStyle w:val="ConsPlusNormal"/>
              <w:jc w:val="center"/>
            </w:pPr>
            <w:r>
              <w:t xml:space="preserve">Наименование требования/ информационного объекта </w:t>
            </w:r>
            <w:hyperlink w:anchor="P570" w:history="1">
              <w:r>
                <w:rPr>
                  <w:color w:val="0000FF"/>
                </w:rPr>
                <w:t>&lt;*&gt;</w:t>
              </w:r>
            </w:hyperlink>
          </w:p>
        </w:tc>
        <w:tc>
          <w:tcPr>
            <w:tcW w:w="1800" w:type="dxa"/>
          </w:tcPr>
          <w:p w:rsidR="00DA7AE0" w:rsidRDefault="00DA7AE0">
            <w:pPr>
              <w:pStyle w:val="ConsPlusNormal"/>
              <w:jc w:val="center"/>
            </w:pPr>
            <w:r>
              <w:t>Максимальное значение, баллы</w:t>
            </w:r>
          </w:p>
        </w:tc>
        <w:tc>
          <w:tcPr>
            <w:tcW w:w="1800" w:type="dxa"/>
          </w:tcPr>
          <w:p w:rsidR="00DA7AE0" w:rsidRDefault="00DA7AE0">
            <w:pPr>
              <w:pStyle w:val="ConsPlusNormal"/>
              <w:jc w:val="center"/>
            </w:pPr>
            <w:r>
              <w:t>Фактическое значение, баллы</w:t>
            </w:r>
          </w:p>
        </w:tc>
      </w:tr>
      <w:tr w:rsidR="00DA7AE0">
        <w:tc>
          <w:tcPr>
            <w:tcW w:w="6180" w:type="dxa"/>
          </w:tcPr>
          <w:p w:rsidR="00DA7AE0" w:rsidRDefault="00DA7AE0">
            <w:pPr>
              <w:pStyle w:val="ConsPlusNormal"/>
              <w:jc w:val="both"/>
            </w:pPr>
            <w:r>
              <w:t>Пример заполнения:</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Полное наименование организации культуры, сокращенное наименование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Почтовый адрес, схема размещения организации культуры, схема проезда</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lastRenderedPageBreak/>
              <w:t>Адрес электронной почты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Структура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Сведения об учредителе, учредительные документы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Общая информация об учреждении;</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Информация о государственном задании на текущий финансовый год;</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Информация о выполнении государственного задания за отчетный финансовый год;</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Информация о плане финансово-хозяйственной деятельности на текущий год;</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Информация о годовой бухгалтерской отчетности за отчетный финансовый год;</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Информация о результатах деятельности и об использовании имущества;</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Информация о контрольных мероприятиях и их результатах за отчетный финансовый год.</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Перечень услуг, оказываемых организацией культуры.</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Ограничения по ассортименту услуг</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Ограничения по потребителям услуг.</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Дополнительные услуги, оказываемые организацией культуры</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Услуги, оказываемые на платной основе.</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lastRenderedPageBreak/>
              <w:t>Стоимость оказываемых услуг.</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Предоставление преимущественного права пользования услугами учреждения</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Время доступности информации с учетом перерывов в работе сайта</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Наличие независимой системы учета посещений сайта.</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Раскрытие информации независимой системы учета посещений сайта</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Наличие встроенной системы контекстного поиска по сайту</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Бесплатность, доступность информации</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Отсутствие нарушений отображения, форматирования или иных дефектов</w:t>
            </w:r>
          </w:p>
        </w:tc>
        <w:tc>
          <w:tcPr>
            <w:tcW w:w="1800"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180" w:type="dxa"/>
          </w:tcPr>
          <w:p w:rsidR="00DA7AE0" w:rsidRDefault="00DA7AE0">
            <w:pPr>
              <w:pStyle w:val="ConsPlusNormal"/>
              <w:jc w:val="both"/>
            </w:pPr>
            <w:r>
              <w:t>Дата и время размещения информации</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00" w:type="dxa"/>
          </w:tcPr>
          <w:p w:rsidR="00DA7AE0" w:rsidRDefault="00DA7AE0">
            <w:pPr>
              <w:pStyle w:val="ConsPlusNormal"/>
              <w:jc w:val="center"/>
            </w:pPr>
            <w:r>
              <w:t>2</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Электронный билет организации культуры/электронный каталог/</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Он-лайн регистрация/возможность бронирования билетов/электронных документов</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Электронная очередь/электронная запись в учреждение</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lastRenderedPageBreak/>
              <w:t>Виртуальные экскурсии по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Состав работников, фамилии, имена, отчества, должности руководящего состава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Режим, график работы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Телефон справочной службы, телефон руководителя организации культуры (приемная)</w:t>
            </w:r>
          </w:p>
        </w:tc>
        <w:tc>
          <w:tcPr>
            <w:tcW w:w="1800" w:type="dxa"/>
          </w:tcPr>
          <w:p w:rsidR="00DA7AE0" w:rsidRDefault="00DA7AE0">
            <w:pPr>
              <w:pStyle w:val="ConsPlusNormal"/>
              <w:jc w:val="center"/>
            </w:pPr>
            <w:r>
              <w:t>2</w:t>
            </w:r>
          </w:p>
        </w:tc>
        <w:tc>
          <w:tcPr>
            <w:tcW w:w="1800" w:type="dxa"/>
          </w:tcPr>
          <w:p w:rsidR="00DA7AE0" w:rsidRDefault="00DA7AE0">
            <w:pPr>
              <w:pStyle w:val="ConsPlusNormal"/>
              <w:jc w:val="center"/>
            </w:pPr>
            <w:r>
              <w:t>2</w:t>
            </w:r>
          </w:p>
        </w:tc>
      </w:tr>
      <w:tr w:rsidR="00DA7AE0">
        <w:tc>
          <w:tcPr>
            <w:tcW w:w="6180" w:type="dxa"/>
          </w:tcPr>
          <w:p w:rsidR="00DA7AE0" w:rsidRDefault="00DA7AE0">
            <w:pPr>
              <w:pStyle w:val="ConsPlusNormal"/>
              <w:jc w:val="both"/>
            </w:pPr>
            <w:r>
              <w:t>Раздел для направления предложений по улучшению качества услуг организации</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Ссылка на раздел оценки качества оказания услуг организации культуры (или виджет на сайте учреждения)</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t>Информационные сообщения о проведении независимой оценки</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Порядок (методика) проведения независимой оценки качества услуг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Результаты независимой оценки качества оказания услуг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180" w:type="dxa"/>
          </w:tcPr>
          <w:p w:rsidR="00DA7AE0" w:rsidRDefault="00DA7AE0">
            <w:pPr>
              <w:pStyle w:val="ConsPlusNormal"/>
              <w:jc w:val="both"/>
            </w:pPr>
            <w:r>
              <w:lastRenderedPageBreak/>
              <w:t>Предложения об улучшении качества их деятельности; план по улучшению качества работы организации культуры</w:t>
            </w:r>
          </w:p>
        </w:tc>
        <w:tc>
          <w:tcPr>
            <w:tcW w:w="1800"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180" w:type="dxa"/>
          </w:tcPr>
          <w:p w:rsidR="00DA7AE0" w:rsidRDefault="00DA7AE0">
            <w:pPr>
              <w:pStyle w:val="ConsPlusNormal"/>
              <w:jc w:val="both"/>
            </w:pPr>
            <w:r>
              <w:t>ИТОГО</w:t>
            </w:r>
          </w:p>
        </w:tc>
        <w:tc>
          <w:tcPr>
            <w:tcW w:w="1800" w:type="dxa"/>
          </w:tcPr>
          <w:p w:rsidR="00DA7AE0" w:rsidRDefault="00DA7AE0">
            <w:pPr>
              <w:pStyle w:val="ConsPlusNormal"/>
              <w:jc w:val="center"/>
            </w:pPr>
            <w:r>
              <w:t>Макс. значение 40 балла</w:t>
            </w:r>
          </w:p>
        </w:tc>
        <w:tc>
          <w:tcPr>
            <w:tcW w:w="1800" w:type="dxa"/>
          </w:tcPr>
          <w:p w:rsidR="00DA7AE0" w:rsidRDefault="00DA7AE0">
            <w:pPr>
              <w:pStyle w:val="ConsPlusNormal"/>
              <w:jc w:val="center"/>
            </w:pPr>
            <w:r>
              <w:t>32</w:t>
            </w: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r>
        <w:t>--------------------------------</w:t>
      </w:r>
    </w:p>
    <w:p w:rsidR="00DA7AE0" w:rsidRDefault="00DA7AE0">
      <w:pPr>
        <w:pStyle w:val="ConsPlusNormal"/>
        <w:ind w:firstLine="540"/>
        <w:jc w:val="both"/>
      </w:pPr>
      <w:bookmarkStart w:id="11" w:name="P570"/>
      <w:bookmarkEnd w:id="11"/>
      <w:r>
        <w:t xml:space="preserve">&lt;*&gt;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w:t>
      </w:r>
      <w:hyperlink w:anchor="P651" w:history="1">
        <w:r>
          <w:rPr>
            <w:color w:val="0000FF"/>
          </w:rPr>
          <w:t>разделе 2</w:t>
        </w:r>
      </w:hyperlink>
      <w:r>
        <w:t xml:space="preserve"> Приложения 1 к Методическим рекомендациям.</w:t>
      </w:r>
    </w:p>
    <w:p w:rsidR="00DA7AE0" w:rsidRDefault="00DA7AE0">
      <w:pPr>
        <w:pStyle w:val="ConsPlusNormal"/>
        <w:ind w:firstLine="540"/>
        <w:jc w:val="both"/>
      </w:pPr>
      <w:r>
        <w:t xml:space="preserve">Перечень информационных объектов представлен в </w:t>
      </w:r>
      <w:hyperlink w:anchor="P710" w:history="1">
        <w:r>
          <w:rPr>
            <w:color w:val="0000FF"/>
          </w:rPr>
          <w:t>Приложении 2</w:t>
        </w:r>
      </w:hyperlink>
      <w:r>
        <w:t xml:space="preserve"> к Методическим рекомендациям.</w:t>
      </w:r>
    </w:p>
    <w:p w:rsidR="00DA7AE0" w:rsidRDefault="00DA7AE0">
      <w:pPr>
        <w:pStyle w:val="ConsPlusNormal"/>
        <w:ind w:firstLine="540"/>
        <w:jc w:val="both"/>
      </w:pPr>
    </w:p>
    <w:p w:rsidR="00DA7AE0" w:rsidRDefault="00DA7AE0">
      <w:pPr>
        <w:pStyle w:val="ConsPlusNormal"/>
        <w:ind w:firstLine="540"/>
        <w:jc w:val="both"/>
      </w:pPr>
      <w:r>
        <w:t xml:space="preserve">Результаты полученных оценок систематизируются и представляются в едином формате </w:t>
      </w:r>
      <w:hyperlink w:anchor="P577" w:history="1">
        <w:r>
          <w:rPr>
            <w:color w:val="0000FF"/>
          </w:rPr>
          <w:t>(таблица 4.4)</w:t>
        </w:r>
      </w:hyperlink>
      <w:r>
        <w:t>.</w:t>
      </w:r>
    </w:p>
    <w:p w:rsidR="00DA7AE0" w:rsidRDefault="00DA7AE0">
      <w:pPr>
        <w:pStyle w:val="ConsPlusNormal"/>
        <w:ind w:firstLine="540"/>
        <w:jc w:val="both"/>
      </w:pPr>
    </w:p>
    <w:p w:rsidR="00DA7AE0" w:rsidRDefault="00DA7AE0">
      <w:pPr>
        <w:pStyle w:val="ConsPlusNormal"/>
        <w:jc w:val="right"/>
        <w:outlineLvl w:val="1"/>
      </w:pPr>
      <w:r>
        <w:t>Таблица 4.4</w:t>
      </w:r>
    </w:p>
    <w:p w:rsidR="00DA7AE0" w:rsidRDefault="00DA7AE0">
      <w:pPr>
        <w:pStyle w:val="ConsPlusNormal"/>
        <w:ind w:firstLine="540"/>
        <w:jc w:val="both"/>
      </w:pPr>
    </w:p>
    <w:p w:rsidR="00DA7AE0" w:rsidRDefault="00DA7AE0">
      <w:pPr>
        <w:pStyle w:val="ConsPlusNormal"/>
        <w:jc w:val="center"/>
      </w:pPr>
      <w:bookmarkStart w:id="12" w:name="P577"/>
      <w:bookmarkEnd w:id="12"/>
      <w:r>
        <w:t>Результаты независимой оценки качества оказания услуг</w:t>
      </w:r>
    </w:p>
    <w:p w:rsidR="00DA7AE0" w:rsidRDefault="00DA7AE0">
      <w:pPr>
        <w:pStyle w:val="ConsPlusNormal"/>
        <w:jc w:val="center"/>
      </w:pPr>
      <w:r>
        <w:t>организациями культуры</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800"/>
        <w:gridCol w:w="2040"/>
        <w:gridCol w:w="2160"/>
        <w:gridCol w:w="1584"/>
      </w:tblGrid>
      <w:tr w:rsidR="00DA7AE0">
        <w:tc>
          <w:tcPr>
            <w:tcW w:w="2220" w:type="dxa"/>
          </w:tcPr>
          <w:p w:rsidR="00DA7AE0" w:rsidRDefault="00DA7AE0">
            <w:pPr>
              <w:pStyle w:val="ConsPlusNormal"/>
              <w:jc w:val="center"/>
            </w:pPr>
            <w:r>
              <w:t>Наименование организации культуры</w:t>
            </w:r>
          </w:p>
        </w:tc>
        <w:tc>
          <w:tcPr>
            <w:tcW w:w="1800" w:type="dxa"/>
          </w:tcPr>
          <w:p w:rsidR="00DA7AE0" w:rsidRDefault="00DA7AE0">
            <w:pPr>
              <w:pStyle w:val="ConsPlusNormal"/>
              <w:jc w:val="center"/>
            </w:pPr>
            <w:r>
              <w:t xml:space="preserve">Оценка уровня удовлетворенности качеством оказываемых услуг, баллы </w:t>
            </w:r>
            <w:hyperlink w:anchor="P607" w:history="1">
              <w:r>
                <w:rPr>
                  <w:color w:val="0000FF"/>
                </w:rPr>
                <w:t>&lt;*&gt;</w:t>
              </w:r>
            </w:hyperlink>
          </w:p>
        </w:tc>
        <w:tc>
          <w:tcPr>
            <w:tcW w:w="2040" w:type="dxa"/>
          </w:tcPr>
          <w:p w:rsidR="00DA7AE0" w:rsidRDefault="00DA7AE0">
            <w:pPr>
              <w:pStyle w:val="ConsPlusNormal"/>
              <w:jc w:val="center"/>
            </w:pPr>
            <w:r>
              <w:t xml:space="preserve">Оценка уровня открытости и доступности информации организации культуры на сайте www.bus.gov.ru </w:t>
            </w:r>
            <w:hyperlink w:anchor="P608" w:history="1">
              <w:r>
                <w:rPr>
                  <w:color w:val="0000FF"/>
                </w:rPr>
                <w:t>&lt;**&gt;</w:t>
              </w:r>
            </w:hyperlink>
          </w:p>
        </w:tc>
        <w:tc>
          <w:tcPr>
            <w:tcW w:w="2160" w:type="dxa"/>
          </w:tcPr>
          <w:p w:rsidR="00DA7AE0" w:rsidRDefault="00DA7AE0">
            <w:pPr>
              <w:pStyle w:val="ConsPlusNormal"/>
              <w:jc w:val="center"/>
            </w:pPr>
            <w:r>
              <w:t xml:space="preserve">Оценка уровня открытости и доступности информации на официальном сайте организации, баллы </w:t>
            </w:r>
            <w:hyperlink w:anchor="P609" w:history="1">
              <w:r>
                <w:rPr>
                  <w:color w:val="0000FF"/>
                </w:rPr>
                <w:t>&lt;***&gt;</w:t>
              </w:r>
            </w:hyperlink>
          </w:p>
        </w:tc>
        <w:tc>
          <w:tcPr>
            <w:tcW w:w="1584" w:type="dxa"/>
          </w:tcPr>
          <w:p w:rsidR="00DA7AE0" w:rsidRDefault="00DA7AE0">
            <w:pPr>
              <w:pStyle w:val="ConsPlusNormal"/>
              <w:jc w:val="center"/>
            </w:pPr>
            <w:r>
              <w:t>Итоговая оценка</w:t>
            </w:r>
          </w:p>
        </w:tc>
      </w:tr>
      <w:tr w:rsidR="00DA7AE0">
        <w:tc>
          <w:tcPr>
            <w:tcW w:w="2220" w:type="dxa"/>
          </w:tcPr>
          <w:p w:rsidR="00DA7AE0" w:rsidRDefault="00DA7AE0">
            <w:pPr>
              <w:pStyle w:val="ConsPlusNormal"/>
              <w:jc w:val="center"/>
            </w:pPr>
            <w:r>
              <w:t>1</w:t>
            </w:r>
          </w:p>
        </w:tc>
        <w:tc>
          <w:tcPr>
            <w:tcW w:w="1800" w:type="dxa"/>
          </w:tcPr>
          <w:p w:rsidR="00DA7AE0" w:rsidRDefault="00DA7AE0">
            <w:pPr>
              <w:pStyle w:val="ConsPlusNormal"/>
              <w:jc w:val="center"/>
            </w:pPr>
            <w:r>
              <w:t>2</w:t>
            </w:r>
          </w:p>
        </w:tc>
        <w:tc>
          <w:tcPr>
            <w:tcW w:w="2040" w:type="dxa"/>
          </w:tcPr>
          <w:p w:rsidR="00DA7AE0" w:rsidRDefault="00DA7AE0">
            <w:pPr>
              <w:pStyle w:val="ConsPlusNormal"/>
              <w:jc w:val="center"/>
            </w:pPr>
            <w:r>
              <w:t>3</w:t>
            </w:r>
          </w:p>
        </w:tc>
        <w:tc>
          <w:tcPr>
            <w:tcW w:w="2160" w:type="dxa"/>
          </w:tcPr>
          <w:p w:rsidR="00DA7AE0" w:rsidRDefault="00DA7AE0">
            <w:pPr>
              <w:pStyle w:val="ConsPlusNormal"/>
              <w:jc w:val="center"/>
            </w:pPr>
            <w:r>
              <w:t>4</w:t>
            </w:r>
          </w:p>
        </w:tc>
        <w:tc>
          <w:tcPr>
            <w:tcW w:w="1584" w:type="dxa"/>
          </w:tcPr>
          <w:p w:rsidR="00DA7AE0" w:rsidRDefault="00DA7AE0">
            <w:pPr>
              <w:pStyle w:val="ConsPlusNormal"/>
              <w:jc w:val="center"/>
            </w:pPr>
            <w:r>
              <w:t>5 = 2 + 3 + 4</w:t>
            </w:r>
          </w:p>
        </w:tc>
      </w:tr>
      <w:tr w:rsidR="00DA7AE0">
        <w:tc>
          <w:tcPr>
            <w:tcW w:w="2220" w:type="dxa"/>
          </w:tcPr>
          <w:p w:rsidR="00DA7AE0" w:rsidRDefault="00DA7AE0">
            <w:pPr>
              <w:pStyle w:val="ConsPlusNormal"/>
            </w:pPr>
            <w:r>
              <w:t>Пример заполнения:</w:t>
            </w:r>
          </w:p>
        </w:tc>
        <w:tc>
          <w:tcPr>
            <w:tcW w:w="1800" w:type="dxa"/>
          </w:tcPr>
          <w:p w:rsidR="00DA7AE0" w:rsidRDefault="00DA7AE0">
            <w:pPr>
              <w:pStyle w:val="ConsPlusNormal"/>
            </w:pPr>
          </w:p>
        </w:tc>
        <w:tc>
          <w:tcPr>
            <w:tcW w:w="2040" w:type="dxa"/>
          </w:tcPr>
          <w:p w:rsidR="00DA7AE0" w:rsidRDefault="00DA7AE0">
            <w:pPr>
              <w:pStyle w:val="ConsPlusNormal"/>
            </w:pPr>
          </w:p>
        </w:tc>
        <w:tc>
          <w:tcPr>
            <w:tcW w:w="2160" w:type="dxa"/>
          </w:tcPr>
          <w:p w:rsidR="00DA7AE0" w:rsidRDefault="00DA7AE0">
            <w:pPr>
              <w:pStyle w:val="ConsPlusNormal"/>
            </w:pPr>
          </w:p>
        </w:tc>
        <w:tc>
          <w:tcPr>
            <w:tcW w:w="1584" w:type="dxa"/>
          </w:tcPr>
          <w:p w:rsidR="00DA7AE0" w:rsidRDefault="00DA7AE0">
            <w:pPr>
              <w:pStyle w:val="ConsPlusNormal"/>
            </w:pPr>
          </w:p>
        </w:tc>
      </w:tr>
      <w:tr w:rsidR="00DA7AE0">
        <w:tc>
          <w:tcPr>
            <w:tcW w:w="2220" w:type="dxa"/>
          </w:tcPr>
          <w:p w:rsidR="00DA7AE0" w:rsidRDefault="00DA7AE0">
            <w:pPr>
              <w:pStyle w:val="ConsPlusNormal"/>
              <w:ind w:left="283"/>
            </w:pPr>
            <w:r>
              <w:t>театр</w:t>
            </w:r>
          </w:p>
        </w:tc>
        <w:tc>
          <w:tcPr>
            <w:tcW w:w="1800" w:type="dxa"/>
          </w:tcPr>
          <w:p w:rsidR="00DA7AE0" w:rsidRDefault="00DA7AE0">
            <w:pPr>
              <w:pStyle w:val="ConsPlusNormal"/>
              <w:jc w:val="center"/>
            </w:pPr>
            <w:r>
              <w:t>51,70</w:t>
            </w:r>
          </w:p>
        </w:tc>
        <w:tc>
          <w:tcPr>
            <w:tcW w:w="2040" w:type="dxa"/>
          </w:tcPr>
          <w:p w:rsidR="00DA7AE0" w:rsidRDefault="00DA7AE0">
            <w:pPr>
              <w:pStyle w:val="ConsPlusNormal"/>
              <w:jc w:val="center"/>
            </w:pPr>
            <w:r>
              <w:t>5</w:t>
            </w:r>
          </w:p>
        </w:tc>
        <w:tc>
          <w:tcPr>
            <w:tcW w:w="2160" w:type="dxa"/>
          </w:tcPr>
          <w:p w:rsidR="00DA7AE0" w:rsidRDefault="00DA7AE0">
            <w:pPr>
              <w:pStyle w:val="ConsPlusNormal"/>
              <w:jc w:val="center"/>
            </w:pPr>
            <w:r>
              <w:t>32</w:t>
            </w:r>
          </w:p>
        </w:tc>
        <w:tc>
          <w:tcPr>
            <w:tcW w:w="1584" w:type="dxa"/>
          </w:tcPr>
          <w:p w:rsidR="00DA7AE0" w:rsidRDefault="00DA7AE0">
            <w:pPr>
              <w:pStyle w:val="ConsPlusNormal"/>
              <w:jc w:val="center"/>
            </w:pPr>
            <w:r>
              <w:t>88,70</w:t>
            </w:r>
          </w:p>
        </w:tc>
      </w:tr>
      <w:tr w:rsidR="00DA7AE0">
        <w:tc>
          <w:tcPr>
            <w:tcW w:w="2220" w:type="dxa"/>
          </w:tcPr>
          <w:p w:rsidR="00DA7AE0" w:rsidRDefault="00DA7AE0">
            <w:pPr>
              <w:pStyle w:val="ConsPlusNormal"/>
            </w:pPr>
          </w:p>
        </w:tc>
        <w:tc>
          <w:tcPr>
            <w:tcW w:w="1800" w:type="dxa"/>
          </w:tcPr>
          <w:p w:rsidR="00DA7AE0" w:rsidRDefault="00DA7AE0">
            <w:pPr>
              <w:pStyle w:val="ConsPlusNormal"/>
            </w:pPr>
          </w:p>
        </w:tc>
        <w:tc>
          <w:tcPr>
            <w:tcW w:w="2040" w:type="dxa"/>
          </w:tcPr>
          <w:p w:rsidR="00DA7AE0" w:rsidRDefault="00DA7AE0">
            <w:pPr>
              <w:pStyle w:val="ConsPlusNormal"/>
            </w:pPr>
          </w:p>
        </w:tc>
        <w:tc>
          <w:tcPr>
            <w:tcW w:w="2160" w:type="dxa"/>
          </w:tcPr>
          <w:p w:rsidR="00DA7AE0" w:rsidRDefault="00DA7AE0">
            <w:pPr>
              <w:pStyle w:val="ConsPlusNormal"/>
            </w:pPr>
          </w:p>
        </w:tc>
        <w:tc>
          <w:tcPr>
            <w:tcW w:w="1584" w:type="dxa"/>
          </w:tcPr>
          <w:p w:rsidR="00DA7AE0" w:rsidRDefault="00DA7AE0">
            <w:pPr>
              <w:pStyle w:val="ConsPlusNormal"/>
            </w:pP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r>
        <w:t>--------------------------------</w:t>
      </w:r>
    </w:p>
    <w:p w:rsidR="00DA7AE0" w:rsidRDefault="00DA7AE0">
      <w:pPr>
        <w:pStyle w:val="ConsPlusNormal"/>
        <w:ind w:firstLine="540"/>
        <w:jc w:val="both"/>
      </w:pPr>
      <w:bookmarkStart w:id="13" w:name="P607"/>
      <w:bookmarkEnd w:id="13"/>
      <w:r>
        <w:t xml:space="preserve">&lt;*&gt; Определяется на основе </w:t>
      </w:r>
      <w:hyperlink w:anchor="P332" w:history="1">
        <w:r>
          <w:rPr>
            <w:color w:val="0000FF"/>
          </w:rPr>
          <w:t>Таблицы 4.1</w:t>
        </w:r>
      </w:hyperlink>
      <w:r>
        <w:t>.</w:t>
      </w:r>
    </w:p>
    <w:p w:rsidR="00DA7AE0" w:rsidRDefault="00DA7AE0">
      <w:pPr>
        <w:pStyle w:val="ConsPlusNormal"/>
        <w:ind w:firstLine="540"/>
        <w:jc w:val="both"/>
      </w:pPr>
      <w:bookmarkStart w:id="14" w:name="P608"/>
      <w:bookmarkEnd w:id="14"/>
      <w:r>
        <w:t xml:space="preserve">&lt;**&gt; Определяется на основе </w:t>
      </w:r>
      <w:hyperlink w:anchor="P373" w:history="1">
        <w:r>
          <w:rPr>
            <w:color w:val="0000FF"/>
          </w:rPr>
          <w:t>Таблицы 4.2</w:t>
        </w:r>
      </w:hyperlink>
      <w:r>
        <w:t>.</w:t>
      </w:r>
    </w:p>
    <w:p w:rsidR="00DA7AE0" w:rsidRDefault="00DA7AE0">
      <w:pPr>
        <w:pStyle w:val="ConsPlusNormal"/>
        <w:ind w:firstLine="540"/>
        <w:jc w:val="both"/>
      </w:pPr>
      <w:bookmarkStart w:id="15" w:name="P609"/>
      <w:bookmarkEnd w:id="15"/>
      <w:r>
        <w:t xml:space="preserve">&lt;***&gt; Определяется на основе </w:t>
      </w:r>
      <w:hyperlink w:anchor="P419" w:history="1">
        <w:r>
          <w:rPr>
            <w:color w:val="0000FF"/>
          </w:rPr>
          <w:t>Таблицы 4.3</w:t>
        </w:r>
      </w:hyperlink>
      <w:r>
        <w:t>.</w:t>
      </w:r>
    </w:p>
    <w:p w:rsidR="00DA7AE0" w:rsidRDefault="00DA7AE0">
      <w:pPr>
        <w:pStyle w:val="ConsPlusNormal"/>
        <w:ind w:firstLine="540"/>
        <w:jc w:val="both"/>
      </w:pPr>
    </w:p>
    <w:p w:rsidR="00DA7AE0" w:rsidRDefault="00DA7AE0">
      <w:pPr>
        <w:pStyle w:val="ConsPlusNormal"/>
        <w:ind w:firstLine="540"/>
        <w:jc w:val="both"/>
      </w:pPr>
      <w:r>
        <w:t>14. Общественный совет рассматривает представленную оператором информацию о качестве оказания услуг организациями культуры.</w:t>
      </w:r>
    </w:p>
    <w:p w:rsidR="00DA7AE0" w:rsidRDefault="00DA7AE0">
      <w:pPr>
        <w:pStyle w:val="ConsPlusNormal"/>
        <w:ind w:firstLine="540"/>
        <w:jc w:val="both"/>
      </w:pPr>
      <w:r>
        <w:t>По итогам проведения анализа и обсуждения полученной от оператора информации о качестве оказания услуг организациями культуры Общественный совет утверждает результаты независимой оценки.</w:t>
      </w:r>
    </w:p>
    <w:p w:rsidR="00DA7AE0" w:rsidRDefault="00DA7AE0">
      <w:pPr>
        <w:pStyle w:val="ConsPlusNormal"/>
        <w:ind w:firstLine="540"/>
        <w:jc w:val="both"/>
      </w:pPr>
      <w: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отдельно).</w:t>
      </w:r>
    </w:p>
    <w:p w:rsidR="00DA7AE0" w:rsidRDefault="00DA7AE0">
      <w:pPr>
        <w:pStyle w:val="ConsPlusNormal"/>
        <w:ind w:firstLine="540"/>
        <w:jc w:val="both"/>
      </w:pPr>
      <w: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Минкультуры России.</w:t>
      </w:r>
    </w:p>
    <w:p w:rsidR="00DA7AE0" w:rsidRDefault="00DA7AE0">
      <w:pPr>
        <w:pStyle w:val="ConsPlusNormal"/>
        <w:ind w:firstLine="540"/>
        <w:jc w:val="both"/>
      </w:pPr>
      <w:r>
        <w:t>15. Минкультуры России в месячный срок рассматривает полученную информацию о результатах независимой оценки качества оказания услуг подведомственными организациями культуры и учитывает их при выработке мер по совершенствованию деятельности организаций культуры. Результаты независимой оценки и предложения по улучшению качества деятельности организаций культуры доводятся до соответствующих подведомственных организаций.</w:t>
      </w:r>
    </w:p>
    <w:p w:rsidR="00DA7AE0" w:rsidRDefault="00DA7AE0">
      <w:pPr>
        <w:pStyle w:val="ConsPlusNormal"/>
        <w:ind w:firstLine="540"/>
        <w:jc w:val="both"/>
      </w:pPr>
      <w:r>
        <w:t xml:space="preserve">16. Результаты проведения независимой оценки качества оказания услуг организациями культуры размещаются Минкультуры России на своем официальном сайте и на официальном сайте для размещения информации о государственных и муниципальных учреждениях в сети "Интернет" (www.bus.gov.ru) в соответствии с </w:t>
      </w:r>
      <w:hyperlink r:id="rId52" w:history="1">
        <w:r>
          <w:rPr>
            <w:color w:val="0000FF"/>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rsidR="00DA7AE0" w:rsidRDefault="00DA7AE0">
      <w:pPr>
        <w:pStyle w:val="ConsPlusNormal"/>
        <w:ind w:firstLine="540"/>
        <w:jc w:val="both"/>
      </w:pPr>
      <w:r>
        <w:t>17. Организации культуры на основании результатов проведения независимой оценки и предложений по улучшению качества деятельности организаций культуры разрабатывают планы мероприятий по повышению качества оказания услуг и обеспечивают их выполнение.</w:t>
      </w: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jc w:val="right"/>
        <w:outlineLvl w:val="1"/>
      </w:pPr>
      <w:r>
        <w:t>Приложение N 1</w:t>
      </w:r>
    </w:p>
    <w:p w:rsidR="00DA7AE0" w:rsidRDefault="00DA7AE0">
      <w:pPr>
        <w:pStyle w:val="ConsPlusNormal"/>
        <w:jc w:val="right"/>
      </w:pPr>
      <w:r>
        <w:t>к Методическим рекомендациям</w:t>
      </w:r>
    </w:p>
    <w:p w:rsidR="00DA7AE0" w:rsidRDefault="00DA7AE0">
      <w:pPr>
        <w:pStyle w:val="ConsPlusNormal"/>
        <w:jc w:val="right"/>
      </w:pPr>
      <w:r>
        <w:t>по проведению независимой оценки</w:t>
      </w:r>
    </w:p>
    <w:p w:rsidR="00DA7AE0" w:rsidRDefault="00DA7AE0">
      <w:pPr>
        <w:pStyle w:val="ConsPlusNormal"/>
        <w:jc w:val="right"/>
      </w:pPr>
      <w:r>
        <w:t>качества оказания услуг организациями</w:t>
      </w:r>
    </w:p>
    <w:p w:rsidR="00DA7AE0" w:rsidRDefault="00DA7AE0">
      <w:pPr>
        <w:pStyle w:val="ConsPlusNormal"/>
        <w:jc w:val="right"/>
      </w:pPr>
      <w:r>
        <w:t>культуры (для организаций культуры,</w:t>
      </w:r>
    </w:p>
    <w:p w:rsidR="00DA7AE0" w:rsidRDefault="00DA7AE0">
      <w:pPr>
        <w:pStyle w:val="ConsPlusNormal"/>
        <w:jc w:val="right"/>
      </w:pPr>
      <w:r>
        <w:t>учредителем которых является</w:t>
      </w:r>
    </w:p>
    <w:p w:rsidR="00DA7AE0" w:rsidRDefault="00DA7AE0">
      <w:pPr>
        <w:pStyle w:val="ConsPlusNormal"/>
        <w:jc w:val="right"/>
      </w:pPr>
      <w:r>
        <w:t>Министерство культуры</w:t>
      </w:r>
    </w:p>
    <w:p w:rsidR="00DA7AE0" w:rsidRDefault="00DA7AE0">
      <w:pPr>
        <w:pStyle w:val="ConsPlusNormal"/>
        <w:jc w:val="right"/>
      </w:pPr>
      <w:r>
        <w:t>Российской Федерации)</w:t>
      </w:r>
    </w:p>
    <w:p w:rsidR="00DA7AE0" w:rsidRDefault="00DA7AE0">
      <w:pPr>
        <w:pStyle w:val="ConsPlusNormal"/>
        <w:ind w:firstLine="540"/>
        <w:jc w:val="both"/>
      </w:pPr>
    </w:p>
    <w:p w:rsidR="00DA7AE0" w:rsidRDefault="00DA7AE0">
      <w:pPr>
        <w:pStyle w:val="ConsPlusNormal"/>
        <w:jc w:val="center"/>
      </w:pPr>
      <w:r>
        <w:t>ПОРЯДОК</w:t>
      </w:r>
    </w:p>
    <w:p w:rsidR="00DA7AE0" w:rsidRDefault="00DA7AE0">
      <w:pPr>
        <w:pStyle w:val="ConsPlusNormal"/>
        <w:jc w:val="center"/>
      </w:pPr>
      <w:r>
        <w:t>ИЗМЕРЕНИЙ ПРИ НЕЗАВИСИМОЙ ОЦЕНКЕ КАЧЕСТВА ОКАЗАНИЯ УСЛУГ</w:t>
      </w:r>
    </w:p>
    <w:p w:rsidR="00DA7AE0" w:rsidRDefault="00DA7AE0">
      <w:pPr>
        <w:pStyle w:val="ConsPlusNormal"/>
        <w:jc w:val="center"/>
      </w:pPr>
      <w:r>
        <w:t>ОРГАНИЗАЦИЯМИ КУЛЬТУРЫ</w:t>
      </w:r>
    </w:p>
    <w:p w:rsidR="00DA7AE0" w:rsidRDefault="00DA7AE0">
      <w:pPr>
        <w:pStyle w:val="ConsPlusNormal"/>
        <w:ind w:firstLine="540"/>
        <w:jc w:val="both"/>
      </w:pPr>
    </w:p>
    <w:p w:rsidR="00DA7AE0" w:rsidRDefault="00DA7AE0">
      <w:pPr>
        <w:pStyle w:val="ConsPlusNormal"/>
        <w:ind w:firstLine="540"/>
        <w:jc w:val="both"/>
      </w:pPr>
      <w:r>
        <w:t xml:space="preserve">1. Независимая оценка качества оказания услуг организациями культуры предусматривает </w:t>
      </w:r>
      <w:r>
        <w:lastRenderedPageBreak/>
        <w:t>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DA7AE0" w:rsidRDefault="00DA7AE0">
      <w:pPr>
        <w:pStyle w:val="ConsPlusNormal"/>
        <w:ind w:firstLine="540"/>
        <w:jc w:val="both"/>
      </w:pPr>
      <w: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DA7AE0" w:rsidRDefault="00DA7AE0">
      <w:pPr>
        <w:pStyle w:val="ConsPlusNormal"/>
        <w:ind w:firstLine="540"/>
        <w:jc w:val="both"/>
      </w:pPr>
      <w:r>
        <w:t>Независимая оценка качества оказания услуг организациями культуры измеряется в баллах. Минимальное значение - 0 баллов, максимальное значение - 100 баллов.</w:t>
      </w:r>
    </w:p>
    <w:p w:rsidR="00DA7AE0" w:rsidRDefault="00DA7AE0">
      <w:pPr>
        <w:pStyle w:val="ConsPlusNormal"/>
        <w:ind w:firstLine="540"/>
        <w:jc w:val="both"/>
      </w:pPr>
      <w:r>
        <w:t xml:space="preserve">Независимая оценка качества оказания услуг i-ой организацией культуры </w:t>
      </w:r>
      <w:r w:rsidRPr="002873CA">
        <w:rPr>
          <w:position w:val="-14"/>
        </w:rPr>
        <w:pict>
          <v:shape id="_x0000_i1025" style="width:29.25pt;height:22.5pt" coordsize="" o:spt="100" adj="0,,0" path="" filled="f" stroked="f">
            <v:stroke joinstyle="miter"/>
            <v:imagedata r:id="rId53" o:title="base_1_189445_29"/>
            <v:formulas/>
            <v:path o:connecttype="segments"/>
          </v:shape>
        </w:pict>
      </w:r>
      <w:r>
        <w:t>,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2"/>
        </w:rPr>
        <w:pict>
          <v:shape id="_x0000_i1026" style="width:101.25pt;height:21pt" coordsize="" o:spt="100" adj="0,,0" path="" filled="f" stroked="f">
            <v:stroke joinstyle="miter"/>
            <v:imagedata r:id="rId54" o:title="base_1_189445_30"/>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rsidRPr="002873CA">
        <w:rPr>
          <w:position w:val="-12"/>
        </w:rPr>
        <w:pict>
          <v:shape id="_x0000_i1027" style="width:31.5pt;height:21pt" coordsize="" o:spt="100" adj="0,,0" path="" filled="f" stroked="f">
            <v:stroke joinstyle="miter"/>
            <v:imagedata r:id="rId55" o:title="base_1_189445_31"/>
            <v:formulas/>
            <v:path o:connecttype="segments"/>
          </v:shape>
        </w:pict>
      </w:r>
      <w:r>
        <w:t xml:space="preserve"> - уровень открытости и доступности информации для i-ой организации культуры;</w:t>
      </w:r>
    </w:p>
    <w:p w:rsidR="00DA7AE0" w:rsidRDefault="00DA7AE0">
      <w:pPr>
        <w:pStyle w:val="ConsPlusNormal"/>
        <w:ind w:firstLine="540"/>
        <w:jc w:val="both"/>
      </w:pPr>
      <w:r w:rsidRPr="002873CA">
        <w:rPr>
          <w:position w:val="-12"/>
        </w:rPr>
        <w:pict>
          <v:shape id="_x0000_i1028" style="width:33.75pt;height:21pt" coordsize="" o:spt="100" adj="0,,0" path="" filled="f" stroked="f">
            <v:stroke joinstyle="miter"/>
            <v:imagedata r:id="rId56" o:title="base_1_189445_32"/>
            <v:formulas/>
            <v:path o:connecttype="segments"/>
          </v:shape>
        </w:pict>
      </w:r>
      <w:r>
        <w:t xml:space="preserve"> - уровень удовлетворенности качеством оказания услуг i-ой организацией культуры.</w:t>
      </w:r>
    </w:p>
    <w:p w:rsidR="00DA7AE0" w:rsidRDefault="00DA7AE0">
      <w:pPr>
        <w:pStyle w:val="ConsPlusNormal"/>
        <w:ind w:firstLine="540"/>
        <w:jc w:val="both"/>
      </w:pPr>
      <w:r>
        <w:t>Уровень открытости и доступности информации для i-ой организации культуры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2"/>
        </w:rPr>
        <w:pict>
          <v:shape id="_x0000_i1029" style="width:149.25pt;height:21pt" coordsize="" o:spt="100" adj="0,,0" path="" filled="f" stroked="f">
            <v:stroke joinstyle="miter"/>
            <v:imagedata r:id="rId57" o:title="base_1_189445_33"/>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rsidRPr="002873CA">
        <w:rPr>
          <w:position w:val="-12"/>
        </w:rPr>
        <w:pict>
          <v:shape id="_x0000_i1030" style="width:48.75pt;height:21pt" coordsize="" o:spt="100" adj="0,,0" path="" filled="f" stroked="f">
            <v:stroke joinstyle="miter"/>
            <v:imagedata r:id="rId58" o:title="base_1_189445_34"/>
            <v:formulas/>
            <v:path o:connecttype="segments"/>
          </v:shape>
        </w:pict>
      </w:r>
      <w:r>
        <w:t xml:space="preserve"> - уровень открытости и доступности информации на официальном сайте i-ой организации культуры;</w:t>
      </w:r>
    </w:p>
    <w:p w:rsidR="00DA7AE0" w:rsidRDefault="00DA7AE0">
      <w:pPr>
        <w:pStyle w:val="ConsPlusNormal"/>
        <w:ind w:firstLine="540"/>
        <w:jc w:val="both"/>
      </w:pPr>
      <w:r w:rsidRPr="002873CA">
        <w:rPr>
          <w:position w:val="-12"/>
        </w:rPr>
        <w:pict>
          <v:shape id="_x0000_i1031" style="width:50.25pt;height:21pt" coordsize="" o:spt="100" adj="0,,0" path="" filled="f" stroked="f">
            <v:stroke joinstyle="miter"/>
            <v:imagedata r:id="rId59" o:title="base_1_189445_35"/>
            <v:formulas/>
            <v:path o:connecttype="segments"/>
          </v:shape>
        </w:pict>
      </w:r>
      <w: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DA7AE0" w:rsidRDefault="00DA7AE0">
      <w:pPr>
        <w:pStyle w:val="ConsPlusNormal"/>
        <w:ind w:firstLine="540"/>
        <w:jc w:val="both"/>
      </w:pPr>
      <w:bookmarkStart w:id="16" w:name="P651"/>
      <w:bookmarkEnd w:id="16"/>
      <w: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DA7AE0" w:rsidRDefault="00DA7AE0">
      <w:pPr>
        <w:pStyle w:val="ConsPlusNormal"/>
        <w:ind w:firstLine="540"/>
        <w:jc w:val="both"/>
      </w:pPr>
      <w:r>
        <w:t xml:space="preserve">2.1. Уровень открытости и доступности информации на официальном сайте i-ой организации культуры </w:t>
      </w:r>
      <w:r w:rsidRPr="002873CA">
        <w:rPr>
          <w:position w:val="-16"/>
        </w:rPr>
        <w:pict>
          <v:shape id="_x0000_i1032" style="width:60.75pt;height:24pt" coordsize="" o:spt="100" adj="0,,0" path="" filled="f" stroked="f">
            <v:stroke joinstyle="miter"/>
            <v:imagedata r:id="rId60" o:title="base_1_189445_36"/>
            <v:formulas/>
            <v:path o:connecttype="segments"/>
          </v:shape>
        </w:pict>
      </w:r>
      <w:r>
        <w:t xml:space="preserve">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4"/>
        </w:rPr>
        <w:pict>
          <v:shape id="_x0000_i1033" style="width:125.25pt;height:22.5pt" coordsize="" o:spt="100" adj="0,,0" path="" filled="f" stroked="f">
            <v:stroke joinstyle="miter"/>
            <v:imagedata r:id="rId61" o:title="base_1_189445_37"/>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t>P</w:t>
      </w:r>
      <w:r>
        <w:rPr>
          <w:vertAlign w:val="subscript"/>
        </w:rPr>
        <w:t>ik</w:t>
      </w:r>
      <w:r>
        <w:t xml:space="preserve"> - степень поисковой доступности k-ого информационного объекта, размещенного на официальном сайте i-ой организации культуры;</w:t>
      </w:r>
    </w:p>
    <w:p w:rsidR="00DA7AE0" w:rsidRDefault="00DA7AE0">
      <w:pPr>
        <w:pStyle w:val="ConsPlusNormal"/>
        <w:ind w:firstLine="540"/>
        <w:jc w:val="both"/>
      </w:pPr>
      <w:r>
        <w:t>Z</w:t>
      </w:r>
      <w:r>
        <w:rPr>
          <w:vertAlign w:val="subscript"/>
        </w:rPr>
        <w:t>ik</w:t>
      </w:r>
      <w:r>
        <w:t xml:space="preserve"> - уровень значимости k-ого информационного объекта, размещенного на официальном сайте i-ой организации культуры (</w:t>
      </w:r>
      <w:hyperlink w:anchor="P710" w:history="1">
        <w:r>
          <w:rPr>
            <w:color w:val="0000FF"/>
          </w:rPr>
          <w:t>Приложение N 2</w:t>
        </w:r>
      </w:hyperlink>
      <w:r>
        <w:t xml:space="preserve"> к настоящим методическим рекомендациям).</w:t>
      </w:r>
    </w:p>
    <w:p w:rsidR="00DA7AE0" w:rsidRDefault="00DA7AE0">
      <w:pPr>
        <w:pStyle w:val="ConsPlusNormal"/>
        <w:ind w:firstLine="540"/>
        <w:jc w:val="both"/>
      </w:pPr>
      <w: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DA7AE0" w:rsidRDefault="00DA7AE0">
      <w:pPr>
        <w:pStyle w:val="ConsPlusNormal"/>
        <w:ind w:firstLine="540"/>
        <w:jc w:val="both"/>
      </w:pPr>
    </w:p>
    <w:p w:rsidR="00DA7AE0" w:rsidRDefault="00DA7AE0">
      <w:pPr>
        <w:pStyle w:val="ConsPlusNormal"/>
        <w:ind w:firstLine="540"/>
        <w:jc w:val="both"/>
      </w:pPr>
      <w:r w:rsidRPr="002873CA">
        <w:rPr>
          <w:position w:val="-50"/>
        </w:rPr>
        <w:pict>
          <v:shape id="_x0000_i1034" style="width:375pt;height:61.5pt" coordsize="" o:spt="100" adj="0,,0" path="" filled="f" stroked="f">
            <v:stroke joinstyle="miter"/>
            <v:imagedata r:id="rId62" o:title="base_1_189445_38"/>
            <v:formulas/>
            <v:path o:connecttype="segments"/>
          </v:shape>
        </w:pict>
      </w:r>
    </w:p>
    <w:p w:rsidR="00DA7AE0" w:rsidRDefault="00DA7AE0">
      <w:pPr>
        <w:pStyle w:val="ConsPlusNormal"/>
        <w:ind w:firstLine="540"/>
        <w:jc w:val="both"/>
      </w:pPr>
    </w:p>
    <w:p w:rsidR="00DA7AE0" w:rsidRDefault="00DA7AE0">
      <w:pPr>
        <w:pStyle w:val="ConsPlusNormal"/>
        <w:ind w:firstLine="540"/>
        <w:jc w:val="both"/>
      </w:pPr>
      <w:r>
        <w:t>2.3. Алгоритм поиска информационных объектов:</w:t>
      </w:r>
    </w:p>
    <w:p w:rsidR="00DA7AE0" w:rsidRDefault="00DA7AE0">
      <w:pPr>
        <w:pStyle w:val="ConsPlusNormal"/>
        <w:ind w:firstLine="540"/>
        <w:jc w:val="both"/>
      </w:pPr>
      <w:r>
        <w:t xml:space="preserve">Поиск информационных объектов на официальном сайте организации культуры </w:t>
      </w:r>
      <w:r>
        <w:lastRenderedPageBreak/>
        <w:t>осуществлялся с использованием внутренней навигационной системы сайта в виде меню, карты сайта, ссылок и баннеров.</w:t>
      </w:r>
    </w:p>
    <w:p w:rsidR="00DA7AE0" w:rsidRDefault="00DA7AE0">
      <w:pPr>
        <w:pStyle w:val="ConsPlusNormal"/>
        <w:ind w:firstLine="540"/>
        <w:jc w:val="both"/>
      </w:pPr>
      <w:r>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DA7AE0" w:rsidRDefault="00DA7AE0">
      <w:pPr>
        <w:pStyle w:val="ConsPlusNormal"/>
        <w:ind w:firstLine="540"/>
        <w:jc w:val="both"/>
      </w:pPr>
      <w: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DA7AE0" w:rsidRDefault="00DA7AE0">
      <w:pPr>
        <w:pStyle w:val="ConsPlusNormal"/>
        <w:ind w:firstLine="540"/>
        <w:jc w:val="both"/>
      </w:pPr>
      <w:r>
        <w:t>"0,5" - информационный объект найден на официальном сайте при помощи поисковой системы в сети "Интернет", число переходов от 3 до 10;</w:t>
      </w:r>
    </w:p>
    <w:p w:rsidR="00DA7AE0" w:rsidRDefault="00DA7AE0">
      <w:pPr>
        <w:pStyle w:val="ConsPlusNormal"/>
        <w:ind w:firstLine="540"/>
        <w:jc w:val="both"/>
      </w:pPr>
      <w:r>
        <w:t>"0" - информационный объект не найден (число переходов превышает 10).</w:t>
      </w:r>
    </w:p>
    <w:p w:rsidR="00DA7AE0" w:rsidRDefault="00DA7AE0">
      <w:pPr>
        <w:pStyle w:val="ConsPlusNormal"/>
        <w:ind w:firstLine="540"/>
        <w:jc w:val="both"/>
      </w:pPr>
      <w:bookmarkStart w:id="17" w:name="P668"/>
      <w:bookmarkEnd w:id="17"/>
      <w: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DA7AE0" w:rsidRDefault="00DA7AE0">
      <w:pPr>
        <w:pStyle w:val="ConsPlusNormal"/>
        <w:ind w:firstLine="540"/>
        <w:jc w:val="both"/>
      </w:pPr>
      <w:r>
        <w:t>- общая информация об учреждении;</w:t>
      </w:r>
    </w:p>
    <w:p w:rsidR="00DA7AE0" w:rsidRDefault="00DA7AE0">
      <w:pPr>
        <w:pStyle w:val="ConsPlusNormal"/>
        <w:ind w:firstLine="540"/>
        <w:jc w:val="both"/>
      </w:pPr>
      <w:r>
        <w:t>- информация о государственном задании на текущий финансовый год;</w:t>
      </w:r>
    </w:p>
    <w:p w:rsidR="00DA7AE0" w:rsidRDefault="00DA7AE0">
      <w:pPr>
        <w:pStyle w:val="ConsPlusNormal"/>
        <w:ind w:firstLine="540"/>
        <w:jc w:val="both"/>
      </w:pPr>
      <w:r>
        <w:t>- информация о выполнении государственного задания за отчетный финансовый год;</w:t>
      </w:r>
    </w:p>
    <w:p w:rsidR="00DA7AE0" w:rsidRDefault="00DA7AE0">
      <w:pPr>
        <w:pStyle w:val="ConsPlusNormal"/>
        <w:ind w:firstLine="540"/>
        <w:jc w:val="both"/>
      </w:pPr>
      <w:r>
        <w:t>- информация о плане финансово-хозяйственной деятельности на текущий год;</w:t>
      </w:r>
    </w:p>
    <w:p w:rsidR="00DA7AE0" w:rsidRDefault="00DA7AE0">
      <w:pPr>
        <w:pStyle w:val="ConsPlusNormal"/>
        <w:ind w:firstLine="540"/>
        <w:jc w:val="both"/>
      </w:pPr>
      <w:r>
        <w:t>- информация о годовой бухгалтерской отчетности за отчетный финансовый год;</w:t>
      </w:r>
    </w:p>
    <w:p w:rsidR="00DA7AE0" w:rsidRDefault="00DA7AE0">
      <w:pPr>
        <w:pStyle w:val="ConsPlusNormal"/>
        <w:ind w:firstLine="540"/>
        <w:jc w:val="both"/>
      </w:pPr>
      <w:r>
        <w:t>- информация о результатах деятельности и об использовании имущества;</w:t>
      </w:r>
    </w:p>
    <w:p w:rsidR="00DA7AE0" w:rsidRDefault="00DA7AE0">
      <w:pPr>
        <w:pStyle w:val="ConsPlusNormal"/>
        <w:ind w:firstLine="540"/>
        <w:jc w:val="both"/>
      </w:pPr>
      <w:r>
        <w:t>- информация о контрольных мероприятиях и их результатах за отчетный финансовый год.</w:t>
      </w:r>
    </w:p>
    <w:p w:rsidR="00DA7AE0" w:rsidRDefault="00DA7AE0">
      <w:pPr>
        <w:pStyle w:val="ConsPlusNormal"/>
        <w:ind w:firstLine="540"/>
        <w:jc w:val="both"/>
      </w:pPr>
      <w: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2873CA">
        <w:rPr>
          <w:position w:val="-16"/>
        </w:rPr>
        <w:pict>
          <v:shape id="_x0000_i1035" style="width:61.5pt;height:24pt" coordsize="" o:spt="100" adj="0,,0" path="" filled="f" stroked="f">
            <v:stroke joinstyle="miter"/>
            <v:imagedata r:id="rId63" o:title="base_1_189445_39"/>
            <v:formulas/>
            <v:path o:connecttype="segments"/>
          </v:shape>
        </w:pict>
      </w:r>
      <w:r>
        <w:t xml:space="preserve">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4"/>
        </w:rPr>
        <w:pict>
          <v:shape id="_x0000_i1036" style="width:125.25pt;height:22.5pt" coordsize="" o:spt="100" adj="0,,0" path="" filled="f" stroked="f">
            <v:stroke joinstyle="miter"/>
            <v:imagedata r:id="rId64" o:title="base_1_189445_40"/>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t>P</w:t>
      </w:r>
      <w:r>
        <w:rPr>
          <w:vertAlign w:val="subscript"/>
        </w:rPr>
        <w:t>is</w:t>
      </w:r>
      <w:r>
        <w:t xml:space="preserve"> - степень поисковой доступности s-ого информационного объекта i-ой организации культуры, размещенного на официальном сайте www.bus.gov.ru;</w:t>
      </w:r>
    </w:p>
    <w:p w:rsidR="00DA7AE0" w:rsidRDefault="00DA7AE0">
      <w:pPr>
        <w:pStyle w:val="ConsPlusNormal"/>
        <w:ind w:firstLine="540"/>
        <w:jc w:val="both"/>
      </w:pPr>
      <w:r>
        <w:t>Z</w:t>
      </w:r>
      <w:r>
        <w:rPr>
          <w:vertAlign w:val="subscript"/>
        </w:rPr>
        <w:t>is</w:t>
      </w:r>
      <w:r>
        <w:t xml:space="preserve"> - уровень значимости s-ого информационного объекта i-ой организации культуры, размещенного на официальном сайте www.bus.gov.ru (см. </w:t>
      </w:r>
      <w:hyperlink w:anchor="P710" w:history="1">
        <w:r>
          <w:rPr>
            <w:color w:val="0000FF"/>
          </w:rPr>
          <w:t>Приложение 2</w:t>
        </w:r>
      </w:hyperlink>
      <w:r>
        <w:t xml:space="preserve"> настоящих методических рекомендаций).</w:t>
      </w:r>
    </w:p>
    <w:p w:rsidR="00DA7AE0" w:rsidRDefault="00DA7AE0">
      <w:pPr>
        <w:pStyle w:val="ConsPlusNormal"/>
        <w:ind w:firstLine="540"/>
        <w:jc w:val="both"/>
      </w:pPr>
      <w: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DA7AE0" w:rsidRDefault="00DA7AE0">
      <w:pPr>
        <w:pStyle w:val="ConsPlusNormal"/>
        <w:ind w:firstLine="540"/>
        <w:jc w:val="both"/>
      </w:pPr>
    </w:p>
    <w:p w:rsidR="00DA7AE0" w:rsidRDefault="00DA7AE0">
      <w:pPr>
        <w:pStyle w:val="ConsPlusNormal"/>
        <w:ind w:firstLine="540"/>
        <w:jc w:val="both"/>
      </w:pPr>
      <w:r w:rsidRPr="002873CA">
        <w:rPr>
          <w:position w:val="-30"/>
        </w:rPr>
        <w:pict>
          <v:shape id="_x0000_i1037" style="width:395.25pt;height:39.75pt" coordsize="" o:spt="100" adj="0,,0" path="" filled="f" stroked="f">
            <v:stroke joinstyle="miter"/>
            <v:imagedata r:id="rId65" o:title="base_1_189445_41"/>
            <v:formulas/>
            <v:path o:connecttype="segments"/>
          </v:shape>
        </w:pict>
      </w:r>
    </w:p>
    <w:p w:rsidR="00DA7AE0" w:rsidRDefault="00DA7AE0">
      <w:pPr>
        <w:pStyle w:val="ConsPlusNormal"/>
        <w:ind w:firstLine="540"/>
        <w:jc w:val="both"/>
      </w:pPr>
    </w:p>
    <w:p w:rsidR="00DA7AE0" w:rsidRDefault="00DA7AE0">
      <w:pPr>
        <w:pStyle w:val="ConsPlusNormal"/>
        <w:ind w:firstLine="540"/>
        <w:jc w:val="both"/>
      </w:pPr>
      <w: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DA7AE0" w:rsidRDefault="00DA7AE0">
      <w:pPr>
        <w:pStyle w:val="ConsPlusNormal"/>
        <w:ind w:firstLine="540"/>
        <w:jc w:val="both"/>
      </w:pPr>
      <w:bookmarkStart w:id="18" w:name="P687"/>
      <w:bookmarkEnd w:id="18"/>
      <w: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DA7AE0" w:rsidRDefault="00DA7AE0">
      <w:pPr>
        <w:pStyle w:val="ConsPlusNormal"/>
        <w:ind w:firstLine="540"/>
        <w:jc w:val="both"/>
      </w:pPr>
      <w:r>
        <w:t xml:space="preserve">Уровень удовлетворенности качеством оказания услуг i-ой организацией культуры </w:t>
      </w:r>
      <w:r w:rsidRPr="002873CA">
        <w:rPr>
          <w:position w:val="-16"/>
        </w:rPr>
        <w:pict>
          <v:shape id="_x0000_i1038" style="width:46.5pt;height:24pt" coordsize="" o:spt="100" adj="0,,0" path="" filled="f" stroked="f">
            <v:stroke joinstyle="miter"/>
            <v:imagedata r:id="rId66" o:title="base_1_189445_42"/>
            <v:formulas/>
            <v:path o:connecttype="segments"/>
          </v:shape>
        </w:pict>
      </w:r>
      <w:r>
        <w:t>,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24"/>
        </w:rPr>
        <w:pict>
          <v:shape id="_x0000_i1039" style="width:135pt;height:33.75pt" coordsize="" o:spt="100" adj="0,,0" path="" filled="f" stroked="f">
            <v:stroke joinstyle="miter"/>
            <v:imagedata r:id="rId67" o:title="base_1_189445_43"/>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lastRenderedPageBreak/>
        <w:t>P - количество получателей услуг, оценивших удовлетворенность качеством оказания услуг i-ой организацией культуры;</w:t>
      </w:r>
    </w:p>
    <w:p w:rsidR="00DA7AE0" w:rsidRDefault="00DA7AE0">
      <w:pPr>
        <w:pStyle w:val="ConsPlusNormal"/>
        <w:ind w:firstLine="540"/>
        <w:jc w:val="both"/>
      </w:pPr>
      <w:r>
        <w:t>J - количество критериев для оценки удовлетворенности качеством оказания услуг i-ой организацией культуры;</w:t>
      </w:r>
    </w:p>
    <w:p w:rsidR="00DA7AE0" w:rsidRDefault="00DA7AE0">
      <w:pPr>
        <w:pStyle w:val="ConsPlusNormal"/>
        <w:ind w:firstLine="540"/>
        <w:jc w:val="both"/>
      </w:pPr>
      <w:r>
        <w:t>m</w:t>
      </w:r>
      <w:r>
        <w:rPr>
          <w:vertAlign w:val="subscript"/>
        </w:rPr>
        <w:t>ijp</w:t>
      </w:r>
      <w:r>
        <w:t xml:space="preserve"> - оценка удовлетворенности качеством оказания услуг i-ой организацией культуры, сформированная p-ым получателем услуг по j-ому критерию;</w:t>
      </w:r>
    </w:p>
    <w:p w:rsidR="00DA7AE0" w:rsidRDefault="00DA7AE0">
      <w:pPr>
        <w:pStyle w:val="ConsPlusNormal"/>
        <w:ind w:firstLine="540"/>
        <w:jc w:val="both"/>
      </w:pPr>
      <w: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w:t>
      </w:r>
      <w:hyperlink r:id="rId68" w:history="1">
        <w:r>
          <w:rPr>
            <w:color w:val="0000FF"/>
          </w:rPr>
          <w:t>Перечнем</w:t>
        </w:r>
      </w:hyperlink>
      <w:r>
        <w:t xml:space="preserve"> показателей, характеризующих общие критерии оценки качества оказания услуг организациями культуры (приказ Минкультуры России от 05.10.2015 N 2515 "Об утверждении показателей, характеризующих общие критерии оценки качества оказания услуг организациями культуры").</w:t>
      </w: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jc w:val="right"/>
        <w:outlineLvl w:val="1"/>
      </w:pPr>
      <w:r>
        <w:t>Приложение N 2</w:t>
      </w:r>
    </w:p>
    <w:p w:rsidR="00DA7AE0" w:rsidRDefault="00DA7AE0">
      <w:pPr>
        <w:pStyle w:val="ConsPlusNormal"/>
        <w:jc w:val="right"/>
      </w:pPr>
      <w:r>
        <w:t>к Методическим рекомендациям</w:t>
      </w:r>
    </w:p>
    <w:p w:rsidR="00DA7AE0" w:rsidRDefault="00DA7AE0">
      <w:pPr>
        <w:pStyle w:val="ConsPlusNormal"/>
        <w:jc w:val="right"/>
      </w:pPr>
      <w:r>
        <w:t>по проведению независимой оценки</w:t>
      </w:r>
    </w:p>
    <w:p w:rsidR="00DA7AE0" w:rsidRDefault="00DA7AE0">
      <w:pPr>
        <w:pStyle w:val="ConsPlusNormal"/>
        <w:jc w:val="right"/>
      </w:pPr>
      <w:r>
        <w:t>качества оказания услуг организациями</w:t>
      </w:r>
    </w:p>
    <w:p w:rsidR="00DA7AE0" w:rsidRDefault="00DA7AE0">
      <w:pPr>
        <w:pStyle w:val="ConsPlusNormal"/>
        <w:jc w:val="right"/>
      </w:pPr>
      <w:r>
        <w:t>культуры (для организаций культуры,</w:t>
      </w:r>
    </w:p>
    <w:p w:rsidR="00DA7AE0" w:rsidRDefault="00DA7AE0">
      <w:pPr>
        <w:pStyle w:val="ConsPlusNormal"/>
        <w:jc w:val="right"/>
      </w:pPr>
      <w:r>
        <w:t>учредителем которых является</w:t>
      </w:r>
    </w:p>
    <w:p w:rsidR="00DA7AE0" w:rsidRDefault="00DA7AE0">
      <w:pPr>
        <w:pStyle w:val="ConsPlusNormal"/>
        <w:jc w:val="right"/>
      </w:pPr>
      <w:r>
        <w:t>Министерство культуры</w:t>
      </w:r>
    </w:p>
    <w:p w:rsidR="00DA7AE0" w:rsidRDefault="00DA7AE0">
      <w:pPr>
        <w:pStyle w:val="ConsPlusNormal"/>
        <w:jc w:val="right"/>
      </w:pPr>
      <w:r>
        <w:t>Российской Федерации)</w:t>
      </w:r>
    </w:p>
    <w:p w:rsidR="00DA7AE0" w:rsidRDefault="00DA7AE0">
      <w:pPr>
        <w:pStyle w:val="ConsPlusNormal"/>
        <w:ind w:firstLine="540"/>
        <w:jc w:val="both"/>
      </w:pPr>
    </w:p>
    <w:p w:rsidR="00DA7AE0" w:rsidRDefault="00DA7AE0">
      <w:pPr>
        <w:pStyle w:val="ConsPlusNormal"/>
        <w:jc w:val="center"/>
      </w:pPr>
      <w:bookmarkStart w:id="19" w:name="P710"/>
      <w:bookmarkEnd w:id="19"/>
      <w:r>
        <w:t>ЗНАЧИМОСТЬ</w:t>
      </w:r>
    </w:p>
    <w:p w:rsidR="00DA7AE0" w:rsidRDefault="00DA7AE0">
      <w:pPr>
        <w:pStyle w:val="ConsPlusNormal"/>
        <w:jc w:val="center"/>
      </w:pPr>
      <w:r>
        <w:t>ИНФОРМАЦИОННЫХ ОБЪЕКТОВ ДЛЯ ОЦЕНКИ УРОВНЯ ОТКРЫТОСТИ</w:t>
      </w:r>
    </w:p>
    <w:p w:rsidR="00DA7AE0" w:rsidRDefault="00DA7AE0">
      <w:pPr>
        <w:pStyle w:val="ConsPlusNormal"/>
        <w:jc w:val="center"/>
      </w:pPr>
      <w:r>
        <w:t>И ДОСТУПНОСТИ ИНФОРМАЦИИ ОРГАНИЗАЦИИ КУЛЬТУРЫ</w:t>
      </w:r>
    </w:p>
    <w:p w:rsidR="00DA7AE0" w:rsidRDefault="00DA7AE0">
      <w:pPr>
        <w:pStyle w:val="ConsPlusNormal"/>
        <w:ind w:firstLine="540"/>
        <w:jc w:val="both"/>
      </w:pPr>
    </w:p>
    <w:p w:rsidR="00DA7AE0" w:rsidRDefault="00DA7AE0">
      <w:pPr>
        <w:pStyle w:val="ConsPlusNormal"/>
        <w:ind w:firstLine="540"/>
        <w:jc w:val="both"/>
      </w:pPr>
      <w: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p w:rsidR="00DA7AE0" w:rsidRDefault="00DA7AE0">
      <w:pPr>
        <w:sectPr w:rsidR="00DA7AE0">
          <w:pgSz w:w="11905" w:h="16838"/>
          <w:pgMar w:top="1134" w:right="850" w:bottom="1134" w:left="1701" w:header="0" w:footer="0" w:gutter="0"/>
          <w:cols w:space="720"/>
        </w:sectPr>
      </w:pP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360"/>
        <w:gridCol w:w="514"/>
        <w:gridCol w:w="4046"/>
        <w:gridCol w:w="811"/>
      </w:tblGrid>
      <w:tr w:rsidR="00DA7AE0">
        <w:tc>
          <w:tcPr>
            <w:tcW w:w="1020" w:type="dxa"/>
          </w:tcPr>
          <w:p w:rsidR="00DA7AE0" w:rsidRDefault="00DA7AE0">
            <w:pPr>
              <w:pStyle w:val="ConsPlusNormal"/>
              <w:jc w:val="center"/>
            </w:pPr>
            <w:r>
              <w:t xml:space="preserve">Пункт </w:t>
            </w:r>
            <w:hyperlink r:id="rId69" w:history="1">
              <w:r>
                <w:rPr>
                  <w:color w:val="0000FF"/>
                </w:rPr>
                <w:t>приказа</w:t>
              </w:r>
            </w:hyperlink>
            <w:r>
              <w:t xml:space="preserve"> N 2515</w:t>
            </w:r>
          </w:p>
        </w:tc>
        <w:tc>
          <w:tcPr>
            <w:tcW w:w="3360" w:type="dxa"/>
          </w:tcPr>
          <w:p w:rsidR="00DA7AE0" w:rsidRDefault="00DA7AE0">
            <w:pPr>
              <w:pStyle w:val="ConsPlusNormal"/>
              <w:jc w:val="center"/>
            </w:pPr>
            <w:r>
              <w:t>Наименование показателя</w:t>
            </w:r>
          </w:p>
        </w:tc>
        <w:tc>
          <w:tcPr>
            <w:tcW w:w="514" w:type="dxa"/>
          </w:tcPr>
          <w:p w:rsidR="00DA7AE0" w:rsidRDefault="00DA7AE0">
            <w:pPr>
              <w:pStyle w:val="ConsPlusNormal"/>
              <w:jc w:val="center"/>
            </w:pPr>
            <w:r>
              <w:t>N</w:t>
            </w:r>
          </w:p>
        </w:tc>
        <w:tc>
          <w:tcPr>
            <w:tcW w:w="4046" w:type="dxa"/>
          </w:tcPr>
          <w:p w:rsidR="00DA7AE0" w:rsidRDefault="00DA7AE0">
            <w:pPr>
              <w:pStyle w:val="ConsPlusNormal"/>
              <w:jc w:val="center"/>
            </w:pPr>
            <w:r>
              <w:t>Наименование информационного объекта (требования)</w:t>
            </w:r>
          </w:p>
        </w:tc>
        <w:tc>
          <w:tcPr>
            <w:tcW w:w="811" w:type="dxa"/>
          </w:tcPr>
          <w:p w:rsidR="00DA7AE0" w:rsidRDefault="00DA7AE0">
            <w:pPr>
              <w:pStyle w:val="ConsPlusNormal"/>
              <w:jc w:val="center"/>
            </w:pPr>
            <w:r>
              <w:t>Значимость, балл</w:t>
            </w:r>
          </w:p>
        </w:tc>
      </w:tr>
      <w:tr w:rsidR="00DA7AE0">
        <w:tc>
          <w:tcPr>
            <w:tcW w:w="1020" w:type="dxa"/>
            <w:vMerge w:val="restart"/>
          </w:tcPr>
          <w:p w:rsidR="00DA7AE0" w:rsidRDefault="00DA7AE0">
            <w:pPr>
              <w:pStyle w:val="ConsPlusNormal"/>
            </w:pPr>
            <w:hyperlink r:id="rId70" w:history="1">
              <w:r>
                <w:rPr>
                  <w:color w:val="0000FF"/>
                </w:rPr>
                <w:t>1.1</w:t>
              </w:r>
            </w:hyperlink>
          </w:p>
        </w:tc>
        <w:tc>
          <w:tcPr>
            <w:tcW w:w="3360" w:type="dxa"/>
            <w:vMerge w:val="restart"/>
          </w:tcPr>
          <w:p w:rsidR="00DA7AE0" w:rsidRDefault="00DA7AE0">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514" w:type="dxa"/>
            <w:vAlign w:val="center"/>
          </w:tcPr>
          <w:p w:rsidR="00DA7AE0" w:rsidRDefault="00DA7AE0">
            <w:pPr>
              <w:pStyle w:val="ConsPlusNormal"/>
              <w:jc w:val="center"/>
            </w:pPr>
            <w:r>
              <w:t>1</w:t>
            </w:r>
          </w:p>
        </w:tc>
        <w:tc>
          <w:tcPr>
            <w:tcW w:w="4046" w:type="dxa"/>
          </w:tcPr>
          <w:p w:rsidR="00DA7AE0" w:rsidRDefault="00DA7AE0">
            <w:pPr>
              <w:pStyle w:val="ConsPlusNormal"/>
              <w:jc w:val="both"/>
            </w:pPr>
            <w:r>
              <w:t>Полное наименование организации культуры, сокращенное наименование организации культуры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w:t>
            </w:r>
          </w:p>
        </w:tc>
        <w:tc>
          <w:tcPr>
            <w:tcW w:w="4046" w:type="dxa"/>
          </w:tcPr>
          <w:p w:rsidR="00DA7AE0" w:rsidRDefault="00DA7AE0">
            <w:pPr>
              <w:pStyle w:val="ConsPlusNormal"/>
              <w:jc w:val="both"/>
            </w:pPr>
            <w:r>
              <w:t>Почтовый адрес, схема размещения организации культуры, схема проезда</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3</w:t>
            </w:r>
          </w:p>
        </w:tc>
        <w:tc>
          <w:tcPr>
            <w:tcW w:w="4046" w:type="dxa"/>
          </w:tcPr>
          <w:p w:rsidR="00DA7AE0" w:rsidRDefault="00DA7AE0">
            <w:pPr>
              <w:pStyle w:val="ConsPlusNormal"/>
              <w:jc w:val="both"/>
            </w:pPr>
            <w:r>
              <w:t>Адрес электронной почты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4</w:t>
            </w:r>
          </w:p>
        </w:tc>
        <w:tc>
          <w:tcPr>
            <w:tcW w:w="4046" w:type="dxa"/>
          </w:tcPr>
          <w:p w:rsidR="00DA7AE0" w:rsidRDefault="00DA7AE0">
            <w:pPr>
              <w:pStyle w:val="ConsPlusNormal"/>
              <w:jc w:val="both"/>
            </w:pPr>
            <w:r>
              <w:t>Структура организации культуры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5</w:t>
            </w:r>
          </w:p>
        </w:tc>
        <w:tc>
          <w:tcPr>
            <w:tcW w:w="4046" w:type="dxa"/>
          </w:tcPr>
          <w:p w:rsidR="00DA7AE0" w:rsidRDefault="00DA7AE0">
            <w:pPr>
              <w:pStyle w:val="ConsPlusNormal"/>
              <w:jc w:val="both"/>
            </w:pPr>
            <w:r>
              <w:t>Сведения об учредителе, учредительные документы организации культуры</w:t>
            </w:r>
          </w:p>
        </w:tc>
        <w:tc>
          <w:tcPr>
            <w:tcW w:w="811"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71" w:history="1">
              <w:r>
                <w:rPr>
                  <w:color w:val="0000FF"/>
                </w:rPr>
                <w:t>1.2</w:t>
              </w:r>
            </w:hyperlink>
          </w:p>
        </w:tc>
        <w:tc>
          <w:tcPr>
            <w:tcW w:w="3360" w:type="dxa"/>
            <w:vMerge w:val="restart"/>
          </w:tcPr>
          <w:p w:rsidR="00DA7AE0" w:rsidRDefault="00DA7AE0">
            <w:pPr>
              <w:pStyle w:val="ConsPlusNormal"/>
              <w:jc w:val="both"/>
            </w:pPr>
            <w:r>
              <w:t>Информация о выполнении государственного/ муниципального задания, отчет о результатах деятельности организации культуры</w:t>
            </w:r>
          </w:p>
        </w:tc>
        <w:tc>
          <w:tcPr>
            <w:tcW w:w="514" w:type="dxa"/>
            <w:vAlign w:val="center"/>
          </w:tcPr>
          <w:p w:rsidR="00DA7AE0" w:rsidRDefault="00DA7AE0">
            <w:pPr>
              <w:pStyle w:val="ConsPlusNormal"/>
              <w:jc w:val="center"/>
            </w:pPr>
            <w:r>
              <w:t>6</w:t>
            </w:r>
          </w:p>
        </w:tc>
        <w:tc>
          <w:tcPr>
            <w:tcW w:w="4046" w:type="dxa"/>
          </w:tcPr>
          <w:p w:rsidR="00DA7AE0" w:rsidRDefault="00DA7AE0">
            <w:pPr>
              <w:pStyle w:val="ConsPlusNormal"/>
              <w:jc w:val="both"/>
            </w:pPr>
            <w:r>
              <w:t>Общая информация об учреждении;</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7</w:t>
            </w:r>
          </w:p>
        </w:tc>
        <w:tc>
          <w:tcPr>
            <w:tcW w:w="4046" w:type="dxa"/>
          </w:tcPr>
          <w:p w:rsidR="00DA7AE0" w:rsidRDefault="00DA7AE0">
            <w:pPr>
              <w:pStyle w:val="ConsPlusNormal"/>
              <w:jc w:val="both"/>
            </w:pPr>
            <w:r>
              <w:t>Информация о государственном задании на текущий финансовый год;</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8</w:t>
            </w:r>
          </w:p>
        </w:tc>
        <w:tc>
          <w:tcPr>
            <w:tcW w:w="4046" w:type="dxa"/>
          </w:tcPr>
          <w:p w:rsidR="00DA7AE0" w:rsidRDefault="00DA7AE0">
            <w:pPr>
              <w:pStyle w:val="ConsPlusNormal"/>
              <w:jc w:val="both"/>
            </w:pPr>
            <w:r>
              <w:t>Информация о выполнении государственного задания за отчетный финансовый год;</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9</w:t>
            </w:r>
          </w:p>
        </w:tc>
        <w:tc>
          <w:tcPr>
            <w:tcW w:w="4046" w:type="dxa"/>
          </w:tcPr>
          <w:p w:rsidR="00DA7AE0" w:rsidRDefault="00DA7AE0">
            <w:pPr>
              <w:pStyle w:val="ConsPlusNormal"/>
              <w:jc w:val="both"/>
            </w:pPr>
            <w:r>
              <w:t>Информация о плане финансово-хозяйственной деятельности на текущий год;</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10</w:t>
            </w:r>
          </w:p>
        </w:tc>
        <w:tc>
          <w:tcPr>
            <w:tcW w:w="4046" w:type="dxa"/>
          </w:tcPr>
          <w:p w:rsidR="00DA7AE0" w:rsidRDefault="00DA7AE0">
            <w:pPr>
              <w:pStyle w:val="ConsPlusNormal"/>
              <w:jc w:val="both"/>
            </w:pPr>
            <w:r>
              <w:t>Информация о годовой бухгалтерской отчетности за отчетный финансовый год;</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11</w:t>
            </w:r>
          </w:p>
        </w:tc>
        <w:tc>
          <w:tcPr>
            <w:tcW w:w="4046" w:type="dxa"/>
          </w:tcPr>
          <w:p w:rsidR="00DA7AE0" w:rsidRDefault="00DA7AE0">
            <w:pPr>
              <w:pStyle w:val="ConsPlusNormal"/>
              <w:jc w:val="both"/>
            </w:pPr>
            <w:r>
              <w:t xml:space="preserve">Информация о результатах деятельности </w:t>
            </w:r>
            <w:r>
              <w:lastRenderedPageBreak/>
              <w:t>и об использовании имущества;</w:t>
            </w:r>
          </w:p>
        </w:tc>
        <w:tc>
          <w:tcPr>
            <w:tcW w:w="811" w:type="dxa"/>
          </w:tcPr>
          <w:p w:rsidR="00DA7AE0" w:rsidRDefault="00DA7AE0">
            <w:pPr>
              <w:pStyle w:val="ConsPlusNormal"/>
              <w:jc w:val="center"/>
            </w:pPr>
            <w:r>
              <w:lastRenderedPageBreak/>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12</w:t>
            </w:r>
          </w:p>
        </w:tc>
        <w:tc>
          <w:tcPr>
            <w:tcW w:w="4046" w:type="dxa"/>
          </w:tcPr>
          <w:p w:rsidR="00DA7AE0" w:rsidRDefault="00DA7AE0">
            <w:pPr>
              <w:pStyle w:val="ConsPlusNormal"/>
              <w:jc w:val="both"/>
            </w:pPr>
            <w:r>
              <w:t>Информация о контрольных мероприятиях и их результатах за отчетный финансовый год.</w:t>
            </w:r>
          </w:p>
        </w:tc>
        <w:tc>
          <w:tcPr>
            <w:tcW w:w="811"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72" w:history="1">
              <w:r>
                <w:rPr>
                  <w:color w:val="0000FF"/>
                </w:rPr>
                <w:t>2.2</w:t>
              </w:r>
            </w:hyperlink>
          </w:p>
        </w:tc>
        <w:tc>
          <w:tcPr>
            <w:tcW w:w="3360" w:type="dxa"/>
            <w:vMerge w:val="restart"/>
          </w:tcPr>
          <w:p w:rsidR="00DA7AE0" w:rsidRDefault="00DA7AE0">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514" w:type="dxa"/>
            <w:vAlign w:val="center"/>
          </w:tcPr>
          <w:p w:rsidR="00DA7AE0" w:rsidRDefault="00DA7AE0">
            <w:pPr>
              <w:pStyle w:val="ConsPlusNormal"/>
              <w:jc w:val="center"/>
            </w:pPr>
            <w:r>
              <w:t>13</w:t>
            </w:r>
          </w:p>
        </w:tc>
        <w:tc>
          <w:tcPr>
            <w:tcW w:w="4046" w:type="dxa"/>
          </w:tcPr>
          <w:p w:rsidR="00DA7AE0" w:rsidRDefault="00DA7AE0">
            <w:pPr>
              <w:pStyle w:val="ConsPlusNormal"/>
              <w:jc w:val="both"/>
            </w:pPr>
            <w:r>
              <w:t>Перечень услуг, оказываемых организацией культуры.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14</w:t>
            </w:r>
          </w:p>
        </w:tc>
        <w:tc>
          <w:tcPr>
            <w:tcW w:w="4046" w:type="dxa"/>
          </w:tcPr>
          <w:p w:rsidR="00DA7AE0" w:rsidRDefault="00DA7AE0">
            <w:pPr>
              <w:pStyle w:val="ConsPlusNormal"/>
              <w:jc w:val="both"/>
            </w:pPr>
            <w:r>
              <w:t>Ограничения по ассортименту услуг</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15</w:t>
            </w:r>
          </w:p>
        </w:tc>
        <w:tc>
          <w:tcPr>
            <w:tcW w:w="4046" w:type="dxa"/>
          </w:tcPr>
          <w:p w:rsidR="00DA7AE0" w:rsidRDefault="00DA7AE0">
            <w:pPr>
              <w:pStyle w:val="ConsPlusNormal"/>
              <w:jc w:val="both"/>
            </w:pPr>
            <w:r>
              <w:t>Ограничения по потребителям услуг.</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16</w:t>
            </w:r>
          </w:p>
        </w:tc>
        <w:tc>
          <w:tcPr>
            <w:tcW w:w="4046" w:type="dxa"/>
          </w:tcPr>
          <w:p w:rsidR="00DA7AE0" w:rsidRDefault="00DA7AE0">
            <w:pPr>
              <w:pStyle w:val="ConsPlusNormal"/>
              <w:jc w:val="both"/>
            </w:pPr>
            <w:r>
              <w:t>Дополнительные услуги, оказываемые организацией культуры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17</w:t>
            </w:r>
          </w:p>
        </w:tc>
        <w:tc>
          <w:tcPr>
            <w:tcW w:w="4046" w:type="dxa"/>
          </w:tcPr>
          <w:p w:rsidR="00DA7AE0" w:rsidRDefault="00DA7AE0">
            <w:pPr>
              <w:pStyle w:val="ConsPlusNormal"/>
              <w:jc w:val="both"/>
            </w:pPr>
            <w:r>
              <w:t>Услуги, оказываемые на платной основе.</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18</w:t>
            </w:r>
          </w:p>
        </w:tc>
        <w:tc>
          <w:tcPr>
            <w:tcW w:w="4046" w:type="dxa"/>
          </w:tcPr>
          <w:p w:rsidR="00DA7AE0" w:rsidRDefault="00DA7AE0">
            <w:pPr>
              <w:pStyle w:val="ConsPlusNormal"/>
              <w:jc w:val="both"/>
            </w:pPr>
            <w:r>
              <w:t>Стоимость оказываемых услуг.</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19</w:t>
            </w:r>
          </w:p>
        </w:tc>
        <w:tc>
          <w:tcPr>
            <w:tcW w:w="4046" w:type="dxa"/>
          </w:tcPr>
          <w:p w:rsidR="00DA7AE0" w:rsidRDefault="00DA7AE0">
            <w:pPr>
              <w:pStyle w:val="ConsPlusNormal"/>
              <w:jc w:val="both"/>
            </w:pPr>
            <w:r>
              <w:t>Предоставление преимущественного права пользования услугами учреждения</w:t>
            </w:r>
          </w:p>
        </w:tc>
        <w:tc>
          <w:tcPr>
            <w:tcW w:w="811"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73" w:history="1">
              <w:r>
                <w:rPr>
                  <w:color w:val="0000FF"/>
                </w:rPr>
                <w:t>2.3</w:t>
              </w:r>
            </w:hyperlink>
          </w:p>
        </w:tc>
        <w:tc>
          <w:tcPr>
            <w:tcW w:w="3360" w:type="dxa"/>
            <w:vMerge w:val="restart"/>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DA7AE0" w:rsidRDefault="00DA7AE0">
            <w:pPr>
              <w:pStyle w:val="ConsPlusNormal"/>
              <w:jc w:val="both"/>
            </w:pPr>
            <w: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w:t>
            </w:r>
            <w:r>
              <w:lastRenderedPageBreak/>
              <w:t>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514" w:type="dxa"/>
            <w:vAlign w:val="center"/>
          </w:tcPr>
          <w:p w:rsidR="00DA7AE0" w:rsidRDefault="00DA7AE0">
            <w:pPr>
              <w:pStyle w:val="ConsPlusNormal"/>
              <w:jc w:val="center"/>
            </w:pPr>
            <w:r>
              <w:lastRenderedPageBreak/>
              <w:t>20</w:t>
            </w:r>
          </w:p>
        </w:tc>
        <w:tc>
          <w:tcPr>
            <w:tcW w:w="4046" w:type="dxa"/>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21</w:t>
            </w:r>
          </w:p>
        </w:tc>
        <w:tc>
          <w:tcPr>
            <w:tcW w:w="4046" w:type="dxa"/>
          </w:tcPr>
          <w:p w:rsidR="00DA7AE0" w:rsidRDefault="00DA7AE0">
            <w:pPr>
              <w:pStyle w:val="ConsPlusNormal"/>
              <w:jc w:val="both"/>
            </w:pPr>
            <w:r>
              <w:t>Время доступности информации с учетом перерывов в работе сайта</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22</w:t>
            </w:r>
          </w:p>
        </w:tc>
        <w:tc>
          <w:tcPr>
            <w:tcW w:w="4046" w:type="dxa"/>
          </w:tcPr>
          <w:p w:rsidR="00DA7AE0" w:rsidRDefault="00DA7AE0">
            <w:pPr>
              <w:pStyle w:val="ConsPlusNormal"/>
              <w:jc w:val="both"/>
            </w:pPr>
            <w:r>
              <w:t>Наличие независимой системы учета посещений сайта.</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23</w:t>
            </w:r>
          </w:p>
        </w:tc>
        <w:tc>
          <w:tcPr>
            <w:tcW w:w="4046" w:type="dxa"/>
          </w:tcPr>
          <w:p w:rsidR="00DA7AE0" w:rsidRDefault="00DA7AE0">
            <w:pPr>
              <w:pStyle w:val="ConsPlusNormal"/>
              <w:jc w:val="both"/>
            </w:pPr>
            <w:r>
              <w:t>Раскрытие информации независимой системы учета посещений сайта</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24</w:t>
            </w:r>
          </w:p>
        </w:tc>
        <w:tc>
          <w:tcPr>
            <w:tcW w:w="4046" w:type="dxa"/>
          </w:tcPr>
          <w:p w:rsidR="00DA7AE0" w:rsidRDefault="00DA7AE0">
            <w:pPr>
              <w:pStyle w:val="ConsPlusNormal"/>
              <w:jc w:val="both"/>
            </w:pPr>
            <w:r>
              <w:t>Наличие встроенной системы контекстного поиска по сайту</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25</w:t>
            </w:r>
          </w:p>
        </w:tc>
        <w:tc>
          <w:tcPr>
            <w:tcW w:w="4046" w:type="dxa"/>
          </w:tcPr>
          <w:p w:rsidR="00DA7AE0" w:rsidRDefault="00DA7AE0">
            <w:pPr>
              <w:pStyle w:val="ConsPlusNormal"/>
              <w:jc w:val="both"/>
            </w:pPr>
            <w:r>
              <w:t>Бесплатность, доступность информации</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26</w:t>
            </w:r>
          </w:p>
        </w:tc>
        <w:tc>
          <w:tcPr>
            <w:tcW w:w="4046" w:type="dxa"/>
          </w:tcPr>
          <w:p w:rsidR="00DA7AE0" w:rsidRDefault="00DA7AE0">
            <w:pPr>
              <w:pStyle w:val="ConsPlusNormal"/>
              <w:jc w:val="both"/>
            </w:pPr>
            <w:r>
              <w:t>Отсутствие нарушений отображения, форматирования или иных дефектов</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27</w:t>
            </w:r>
          </w:p>
        </w:tc>
        <w:tc>
          <w:tcPr>
            <w:tcW w:w="4046" w:type="dxa"/>
          </w:tcPr>
          <w:p w:rsidR="00DA7AE0" w:rsidRDefault="00DA7AE0">
            <w:pPr>
              <w:pStyle w:val="ConsPlusNormal"/>
              <w:jc w:val="both"/>
            </w:pPr>
            <w:r>
              <w:t>Дата и время размещения информации</w:t>
            </w:r>
          </w:p>
        </w:tc>
        <w:tc>
          <w:tcPr>
            <w:tcW w:w="811"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28</w:t>
            </w:r>
          </w:p>
        </w:tc>
        <w:tc>
          <w:tcPr>
            <w:tcW w:w="4046" w:type="dxa"/>
          </w:tcPr>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11"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74" w:history="1">
              <w:r>
                <w:rPr>
                  <w:color w:val="0000FF"/>
                </w:rPr>
                <w:t>2.7</w:t>
              </w:r>
            </w:hyperlink>
          </w:p>
        </w:tc>
        <w:tc>
          <w:tcPr>
            <w:tcW w:w="3360" w:type="dxa"/>
            <w:vMerge w:val="restart"/>
          </w:tcPr>
          <w:p w:rsidR="00DA7AE0" w:rsidRDefault="00DA7AE0">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514" w:type="dxa"/>
            <w:vAlign w:val="center"/>
          </w:tcPr>
          <w:p w:rsidR="00DA7AE0" w:rsidRDefault="00DA7AE0">
            <w:pPr>
              <w:pStyle w:val="ConsPlusNormal"/>
              <w:jc w:val="center"/>
            </w:pPr>
            <w:r>
              <w:t>29</w:t>
            </w:r>
          </w:p>
        </w:tc>
        <w:tc>
          <w:tcPr>
            <w:tcW w:w="4046" w:type="dxa"/>
          </w:tcPr>
          <w:p w:rsidR="00DA7AE0" w:rsidRDefault="00DA7AE0">
            <w:pPr>
              <w:pStyle w:val="ConsPlusNormal"/>
              <w:jc w:val="both"/>
            </w:pPr>
            <w:r>
              <w:t>Электронный билет организации культуры/электронный каталог/</w:t>
            </w:r>
          </w:p>
        </w:tc>
        <w:tc>
          <w:tcPr>
            <w:tcW w:w="811" w:type="dxa"/>
          </w:tcPr>
          <w:p w:rsidR="00DA7AE0" w:rsidRDefault="00DA7AE0">
            <w:pPr>
              <w:pStyle w:val="ConsPlusNormal"/>
              <w:jc w:val="center"/>
            </w:pPr>
            <w:r>
              <w:t>2</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30</w:t>
            </w:r>
          </w:p>
        </w:tc>
        <w:tc>
          <w:tcPr>
            <w:tcW w:w="4046" w:type="dxa"/>
          </w:tcPr>
          <w:p w:rsidR="00DA7AE0" w:rsidRDefault="00DA7AE0">
            <w:pPr>
              <w:pStyle w:val="ConsPlusNormal"/>
              <w:jc w:val="both"/>
            </w:pPr>
            <w:r>
              <w:t>Он-лайн регистрация/возможность бронирования билетов/электронных документов</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31</w:t>
            </w:r>
          </w:p>
        </w:tc>
        <w:tc>
          <w:tcPr>
            <w:tcW w:w="4046" w:type="dxa"/>
          </w:tcPr>
          <w:p w:rsidR="00DA7AE0" w:rsidRDefault="00DA7AE0">
            <w:pPr>
              <w:pStyle w:val="ConsPlusNormal"/>
              <w:jc w:val="both"/>
            </w:pPr>
            <w:r>
              <w:t>Электронная очередь/электронная запись в учреждение</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32</w:t>
            </w:r>
          </w:p>
        </w:tc>
        <w:tc>
          <w:tcPr>
            <w:tcW w:w="4046" w:type="dxa"/>
          </w:tcPr>
          <w:p w:rsidR="00DA7AE0" w:rsidRDefault="00DA7AE0">
            <w:pPr>
              <w:pStyle w:val="ConsPlusNormal"/>
              <w:jc w:val="both"/>
            </w:pPr>
            <w:r>
              <w:t>Виртуальные экскурсии по организации культуры</w:t>
            </w:r>
          </w:p>
        </w:tc>
        <w:tc>
          <w:tcPr>
            <w:tcW w:w="811" w:type="dxa"/>
          </w:tcPr>
          <w:p w:rsidR="00DA7AE0" w:rsidRDefault="00DA7AE0">
            <w:pPr>
              <w:pStyle w:val="ConsPlusNormal"/>
              <w:jc w:val="center"/>
            </w:pPr>
            <w:r>
              <w:t>1</w:t>
            </w:r>
          </w:p>
        </w:tc>
      </w:tr>
      <w:tr w:rsidR="00DA7AE0">
        <w:tc>
          <w:tcPr>
            <w:tcW w:w="1020" w:type="dxa"/>
            <w:vMerge w:val="restart"/>
            <w:tcBorders>
              <w:bottom w:val="nil"/>
            </w:tcBorders>
          </w:tcPr>
          <w:p w:rsidR="00DA7AE0" w:rsidRDefault="00DA7AE0">
            <w:pPr>
              <w:pStyle w:val="ConsPlusNormal"/>
            </w:pPr>
            <w:hyperlink r:id="rId75" w:history="1">
              <w:r>
                <w:rPr>
                  <w:color w:val="0000FF"/>
                </w:rPr>
                <w:t>4.2</w:t>
              </w:r>
            </w:hyperlink>
          </w:p>
        </w:tc>
        <w:tc>
          <w:tcPr>
            <w:tcW w:w="3360" w:type="dxa"/>
            <w:vMerge w:val="restart"/>
            <w:tcBorders>
              <w:bottom w:val="nil"/>
            </w:tcBorders>
          </w:tcPr>
          <w:p w:rsidR="00DA7AE0" w:rsidRDefault="00DA7AE0">
            <w:pPr>
              <w:pStyle w:val="ConsPlusNormal"/>
              <w:jc w:val="both"/>
            </w:pPr>
            <w:r>
              <w:t xml:space="preserve">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w:t>
            </w:r>
            <w:r>
              <w:lastRenderedPageBreak/>
              <w:t>контактные телефоны, адреса электронной почты, раздел для направления предложений по улучшению качества услуг организации</w:t>
            </w:r>
          </w:p>
        </w:tc>
        <w:tc>
          <w:tcPr>
            <w:tcW w:w="514" w:type="dxa"/>
            <w:vAlign w:val="center"/>
          </w:tcPr>
          <w:p w:rsidR="00DA7AE0" w:rsidRDefault="00DA7AE0">
            <w:pPr>
              <w:pStyle w:val="ConsPlusNormal"/>
              <w:jc w:val="center"/>
            </w:pPr>
            <w:r>
              <w:lastRenderedPageBreak/>
              <w:t>33</w:t>
            </w:r>
          </w:p>
        </w:tc>
        <w:tc>
          <w:tcPr>
            <w:tcW w:w="4046" w:type="dxa"/>
          </w:tcPr>
          <w:p w:rsidR="00DA7AE0" w:rsidRDefault="00DA7AE0">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811" w:type="dxa"/>
          </w:tcPr>
          <w:p w:rsidR="00DA7AE0" w:rsidRDefault="00DA7AE0">
            <w:pPr>
              <w:pStyle w:val="ConsPlusNormal"/>
              <w:jc w:val="center"/>
            </w:pPr>
            <w:r>
              <w:t>1</w:t>
            </w:r>
          </w:p>
        </w:tc>
      </w:tr>
      <w:tr w:rsidR="00DA7AE0">
        <w:tc>
          <w:tcPr>
            <w:tcW w:w="1020" w:type="dxa"/>
            <w:vMerge/>
            <w:tcBorders>
              <w:bottom w:val="nil"/>
            </w:tcBorders>
          </w:tcPr>
          <w:p w:rsidR="00DA7AE0" w:rsidRDefault="00DA7AE0"/>
        </w:tc>
        <w:tc>
          <w:tcPr>
            <w:tcW w:w="3360" w:type="dxa"/>
            <w:vMerge/>
            <w:tcBorders>
              <w:bottom w:val="nil"/>
            </w:tcBorders>
          </w:tcPr>
          <w:p w:rsidR="00DA7AE0" w:rsidRDefault="00DA7AE0"/>
        </w:tc>
        <w:tc>
          <w:tcPr>
            <w:tcW w:w="514" w:type="dxa"/>
            <w:vAlign w:val="center"/>
          </w:tcPr>
          <w:p w:rsidR="00DA7AE0" w:rsidRDefault="00DA7AE0">
            <w:pPr>
              <w:pStyle w:val="ConsPlusNormal"/>
              <w:jc w:val="center"/>
            </w:pPr>
            <w:r>
              <w:t>34</w:t>
            </w:r>
          </w:p>
        </w:tc>
        <w:tc>
          <w:tcPr>
            <w:tcW w:w="4046" w:type="dxa"/>
          </w:tcPr>
          <w:p w:rsidR="00DA7AE0" w:rsidRDefault="00DA7AE0">
            <w:pPr>
              <w:pStyle w:val="ConsPlusNormal"/>
              <w:jc w:val="both"/>
            </w:pPr>
            <w:r>
              <w:t xml:space="preserve">Состав работников, фамилии, имена, </w:t>
            </w:r>
            <w:r>
              <w:lastRenderedPageBreak/>
              <w:t>отчества, должности руководящего состава организации культуры</w:t>
            </w:r>
          </w:p>
        </w:tc>
        <w:tc>
          <w:tcPr>
            <w:tcW w:w="811" w:type="dxa"/>
          </w:tcPr>
          <w:p w:rsidR="00DA7AE0" w:rsidRDefault="00DA7AE0">
            <w:pPr>
              <w:pStyle w:val="ConsPlusNormal"/>
              <w:jc w:val="center"/>
            </w:pPr>
            <w:r>
              <w:lastRenderedPageBreak/>
              <w:t>1</w:t>
            </w:r>
          </w:p>
        </w:tc>
      </w:tr>
      <w:tr w:rsidR="00DA7AE0">
        <w:tc>
          <w:tcPr>
            <w:tcW w:w="1020" w:type="dxa"/>
            <w:vMerge/>
            <w:tcBorders>
              <w:bottom w:val="nil"/>
            </w:tcBorders>
          </w:tcPr>
          <w:p w:rsidR="00DA7AE0" w:rsidRDefault="00DA7AE0"/>
        </w:tc>
        <w:tc>
          <w:tcPr>
            <w:tcW w:w="3360" w:type="dxa"/>
            <w:vMerge/>
            <w:tcBorders>
              <w:bottom w:val="nil"/>
            </w:tcBorders>
          </w:tcPr>
          <w:p w:rsidR="00DA7AE0" w:rsidRDefault="00DA7AE0"/>
        </w:tc>
        <w:tc>
          <w:tcPr>
            <w:tcW w:w="514" w:type="dxa"/>
            <w:vAlign w:val="center"/>
          </w:tcPr>
          <w:p w:rsidR="00DA7AE0" w:rsidRDefault="00DA7AE0">
            <w:pPr>
              <w:pStyle w:val="ConsPlusNormal"/>
              <w:jc w:val="center"/>
            </w:pPr>
            <w:r>
              <w:t>35</w:t>
            </w:r>
          </w:p>
        </w:tc>
        <w:tc>
          <w:tcPr>
            <w:tcW w:w="4046" w:type="dxa"/>
          </w:tcPr>
          <w:p w:rsidR="00DA7AE0" w:rsidRDefault="00DA7AE0">
            <w:pPr>
              <w:pStyle w:val="ConsPlusNormal"/>
              <w:jc w:val="both"/>
            </w:pPr>
            <w:r>
              <w:t>Режим, график работы организации культуры</w:t>
            </w:r>
          </w:p>
        </w:tc>
        <w:tc>
          <w:tcPr>
            <w:tcW w:w="811" w:type="dxa"/>
          </w:tcPr>
          <w:p w:rsidR="00DA7AE0" w:rsidRDefault="00DA7AE0">
            <w:pPr>
              <w:pStyle w:val="ConsPlusNormal"/>
              <w:jc w:val="center"/>
            </w:pPr>
            <w:r>
              <w:t>1</w:t>
            </w:r>
          </w:p>
        </w:tc>
      </w:tr>
      <w:tr w:rsidR="00DA7AE0">
        <w:tblPrEx>
          <w:tblBorders>
            <w:insideH w:val="nil"/>
          </w:tblBorders>
        </w:tblPrEx>
        <w:tc>
          <w:tcPr>
            <w:tcW w:w="9751" w:type="dxa"/>
            <w:gridSpan w:val="5"/>
            <w:tcBorders>
              <w:top w:val="nil"/>
              <w:bottom w:val="nil"/>
            </w:tcBorders>
          </w:tcPr>
          <w:p w:rsidR="00DA7AE0" w:rsidRDefault="00DA7AE0">
            <w:pPr>
              <w:pStyle w:val="ConsPlusNormal"/>
              <w:pBdr>
                <w:top w:val="single" w:sz="6" w:space="0" w:color="auto"/>
              </w:pBdr>
              <w:spacing w:before="100" w:after="100"/>
              <w:jc w:val="both"/>
              <w:rPr>
                <w:sz w:val="2"/>
                <w:szCs w:val="2"/>
              </w:rPr>
            </w:pPr>
          </w:p>
          <w:p w:rsidR="00DA7AE0" w:rsidRDefault="00DA7AE0">
            <w:pPr>
              <w:pStyle w:val="ConsPlusNormal"/>
              <w:ind w:firstLine="540"/>
              <w:jc w:val="both"/>
            </w:pPr>
            <w:r>
              <w:rPr>
                <w:color w:val="0A2666"/>
              </w:rPr>
              <w:t>КонсультантПлюс: примечание.</w:t>
            </w:r>
          </w:p>
          <w:p w:rsidR="00DA7AE0" w:rsidRDefault="00DA7AE0">
            <w:pPr>
              <w:pStyle w:val="ConsPlusNormal"/>
              <w:ind w:firstLine="540"/>
              <w:jc w:val="both"/>
            </w:pPr>
            <w:r>
              <w:rPr>
                <w:color w:val="0A2666"/>
              </w:rPr>
              <w:t>Нумерация номеров по порядку дана в соответствии с официальным текстом документа.</w:t>
            </w:r>
          </w:p>
          <w:p w:rsidR="00DA7AE0" w:rsidRDefault="00DA7AE0">
            <w:pPr>
              <w:pStyle w:val="ConsPlusNormal"/>
              <w:pBdr>
                <w:top w:val="single" w:sz="6" w:space="0" w:color="auto"/>
              </w:pBdr>
              <w:spacing w:before="100" w:after="100"/>
              <w:jc w:val="both"/>
              <w:rPr>
                <w:sz w:val="2"/>
                <w:szCs w:val="2"/>
              </w:rPr>
            </w:pPr>
          </w:p>
        </w:tc>
      </w:tr>
      <w:tr w:rsidR="00DA7AE0">
        <w:tblPrEx>
          <w:tblBorders>
            <w:insideH w:val="nil"/>
          </w:tblBorders>
        </w:tblPrEx>
        <w:tc>
          <w:tcPr>
            <w:tcW w:w="1020" w:type="dxa"/>
            <w:vMerge w:val="restart"/>
            <w:tcBorders>
              <w:top w:val="nil"/>
            </w:tcBorders>
          </w:tcPr>
          <w:p w:rsidR="00DA7AE0" w:rsidRDefault="00DA7AE0">
            <w:pPr>
              <w:pStyle w:val="ConsPlusNormal"/>
            </w:pPr>
          </w:p>
        </w:tc>
        <w:tc>
          <w:tcPr>
            <w:tcW w:w="3360" w:type="dxa"/>
            <w:vMerge w:val="restart"/>
            <w:tcBorders>
              <w:top w:val="nil"/>
            </w:tcBorders>
          </w:tcPr>
          <w:p w:rsidR="00DA7AE0" w:rsidRDefault="00DA7AE0">
            <w:pPr>
              <w:pStyle w:val="ConsPlusNormal"/>
              <w:jc w:val="both"/>
            </w:pPr>
          </w:p>
        </w:tc>
        <w:tc>
          <w:tcPr>
            <w:tcW w:w="514" w:type="dxa"/>
            <w:tcBorders>
              <w:top w:val="nil"/>
            </w:tcBorders>
            <w:vAlign w:val="center"/>
          </w:tcPr>
          <w:p w:rsidR="00DA7AE0" w:rsidRDefault="00DA7AE0">
            <w:pPr>
              <w:pStyle w:val="ConsPlusNormal"/>
              <w:jc w:val="center"/>
            </w:pPr>
            <w:r>
              <w:t>35</w:t>
            </w:r>
          </w:p>
        </w:tc>
        <w:tc>
          <w:tcPr>
            <w:tcW w:w="4046" w:type="dxa"/>
            <w:tcBorders>
              <w:top w:val="nil"/>
            </w:tcBorders>
          </w:tcPr>
          <w:p w:rsidR="00DA7AE0" w:rsidRDefault="00DA7AE0">
            <w:pPr>
              <w:pStyle w:val="ConsPlusNormal"/>
              <w:jc w:val="both"/>
            </w:pPr>
            <w:r>
              <w:t>Телефон справочной службы, телефон руководителя организации культуры (приемная)</w:t>
            </w:r>
          </w:p>
        </w:tc>
        <w:tc>
          <w:tcPr>
            <w:tcW w:w="811" w:type="dxa"/>
            <w:tcBorders>
              <w:top w:val="nil"/>
            </w:tcBorders>
          </w:tcPr>
          <w:p w:rsidR="00DA7AE0" w:rsidRDefault="00DA7AE0">
            <w:pPr>
              <w:pStyle w:val="ConsPlusNormal"/>
              <w:jc w:val="center"/>
            </w:pPr>
            <w:r>
              <w:t>1</w:t>
            </w:r>
          </w:p>
        </w:tc>
      </w:tr>
      <w:tr w:rsidR="00DA7AE0">
        <w:tc>
          <w:tcPr>
            <w:tcW w:w="1020" w:type="dxa"/>
            <w:vMerge/>
            <w:tcBorders>
              <w:top w:val="nil"/>
            </w:tcBorders>
          </w:tcPr>
          <w:p w:rsidR="00DA7AE0" w:rsidRDefault="00DA7AE0"/>
        </w:tc>
        <w:tc>
          <w:tcPr>
            <w:tcW w:w="3360" w:type="dxa"/>
            <w:vMerge/>
            <w:tcBorders>
              <w:top w:val="nil"/>
            </w:tcBorders>
          </w:tcPr>
          <w:p w:rsidR="00DA7AE0" w:rsidRDefault="00DA7AE0"/>
        </w:tc>
        <w:tc>
          <w:tcPr>
            <w:tcW w:w="514" w:type="dxa"/>
            <w:vAlign w:val="center"/>
          </w:tcPr>
          <w:p w:rsidR="00DA7AE0" w:rsidRDefault="00DA7AE0">
            <w:pPr>
              <w:pStyle w:val="ConsPlusNormal"/>
              <w:jc w:val="center"/>
            </w:pPr>
            <w:r>
              <w:t>36</w:t>
            </w:r>
          </w:p>
        </w:tc>
        <w:tc>
          <w:tcPr>
            <w:tcW w:w="4046" w:type="dxa"/>
          </w:tcPr>
          <w:p w:rsidR="00DA7AE0" w:rsidRDefault="00DA7AE0">
            <w:pPr>
              <w:pStyle w:val="ConsPlusNormal"/>
              <w:jc w:val="both"/>
            </w:pPr>
            <w:r>
              <w:t>Раздел для направления предложений по улучшению качества услуг организации</w:t>
            </w:r>
          </w:p>
        </w:tc>
        <w:tc>
          <w:tcPr>
            <w:tcW w:w="811" w:type="dxa"/>
          </w:tcPr>
          <w:p w:rsidR="00DA7AE0" w:rsidRDefault="00DA7AE0">
            <w:pPr>
              <w:pStyle w:val="ConsPlusNormal"/>
              <w:jc w:val="center"/>
            </w:pPr>
            <w:r>
              <w:t>2</w:t>
            </w:r>
          </w:p>
        </w:tc>
      </w:tr>
      <w:tr w:rsidR="00DA7AE0">
        <w:tc>
          <w:tcPr>
            <w:tcW w:w="1020" w:type="dxa"/>
            <w:vMerge/>
            <w:tcBorders>
              <w:top w:val="nil"/>
            </w:tcBorders>
          </w:tcPr>
          <w:p w:rsidR="00DA7AE0" w:rsidRDefault="00DA7AE0"/>
        </w:tc>
        <w:tc>
          <w:tcPr>
            <w:tcW w:w="3360" w:type="dxa"/>
            <w:vMerge/>
            <w:tcBorders>
              <w:top w:val="nil"/>
            </w:tcBorders>
          </w:tcPr>
          <w:p w:rsidR="00DA7AE0" w:rsidRDefault="00DA7AE0"/>
        </w:tc>
        <w:tc>
          <w:tcPr>
            <w:tcW w:w="514" w:type="dxa"/>
            <w:vAlign w:val="center"/>
          </w:tcPr>
          <w:p w:rsidR="00DA7AE0" w:rsidRDefault="00DA7AE0">
            <w:pPr>
              <w:pStyle w:val="ConsPlusNormal"/>
              <w:jc w:val="center"/>
            </w:pPr>
            <w:r>
              <w:t>37</w:t>
            </w:r>
          </w:p>
        </w:tc>
        <w:tc>
          <w:tcPr>
            <w:tcW w:w="4046" w:type="dxa"/>
          </w:tcPr>
          <w:p w:rsidR="00DA7AE0" w:rsidRDefault="00DA7AE0">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811"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76" w:history="1">
              <w:r>
                <w:rPr>
                  <w:color w:val="0000FF"/>
                </w:rPr>
                <w:t>5.2</w:t>
              </w:r>
            </w:hyperlink>
          </w:p>
        </w:tc>
        <w:tc>
          <w:tcPr>
            <w:tcW w:w="3360" w:type="dxa"/>
            <w:vMerge w:val="restart"/>
          </w:tcPr>
          <w:p w:rsidR="00DA7AE0" w:rsidRDefault="00DA7AE0">
            <w:pPr>
              <w:pStyle w:val="ConsPlusNormal"/>
              <w:jc w:val="both"/>
            </w:pPr>
            <w:r>
              <w:t xml:space="preserve">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w:t>
            </w:r>
            <w:r>
              <w:lastRenderedPageBreak/>
              <w:t>качества их деятельности; план по улучшению качества работы организации</w:t>
            </w:r>
          </w:p>
        </w:tc>
        <w:tc>
          <w:tcPr>
            <w:tcW w:w="514" w:type="dxa"/>
            <w:vAlign w:val="center"/>
          </w:tcPr>
          <w:p w:rsidR="00DA7AE0" w:rsidRDefault="00DA7AE0">
            <w:pPr>
              <w:pStyle w:val="ConsPlusNormal"/>
              <w:jc w:val="center"/>
            </w:pPr>
            <w:r>
              <w:lastRenderedPageBreak/>
              <w:t>38</w:t>
            </w:r>
          </w:p>
        </w:tc>
        <w:tc>
          <w:tcPr>
            <w:tcW w:w="4046" w:type="dxa"/>
          </w:tcPr>
          <w:p w:rsidR="00DA7AE0" w:rsidRDefault="00DA7AE0">
            <w:pPr>
              <w:pStyle w:val="ConsPlusNormal"/>
              <w:jc w:val="both"/>
            </w:pPr>
            <w:r>
              <w:t>Ссылка на раздел оценки качества оказания услуг организации культуры (или виджет на сайте учреждения)</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39</w:t>
            </w:r>
          </w:p>
        </w:tc>
        <w:tc>
          <w:tcPr>
            <w:tcW w:w="4046" w:type="dxa"/>
          </w:tcPr>
          <w:p w:rsidR="00DA7AE0" w:rsidRDefault="00DA7AE0">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40</w:t>
            </w:r>
          </w:p>
        </w:tc>
        <w:tc>
          <w:tcPr>
            <w:tcW w:w="4046" w:type="dxa"/>
          </w:tcPr>
          <w:p w:rsidR="00DA7AE0" w:rsidRDefault="00DA7AE0">
            <w:pPr>
              <w:pStyle w:val="ConsPlusNormal"/>
              <w:jc w:val="both"/>
            </w:pPr>
            <w:r>
              <w:t>Информационные сообщения о проведении независимой оценки</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41</w:t>
            </w:r>
          </w:p>
        </w:tc>
        <w:tc>
          <w:tcPr>
            <w:tcW w:w="4046" w:type="dxa"/>
          </w:tcPr>
          <w:p w:rsidR="00DA7AE0" w:rsidRDefault="00DA7AE0">
            <w:pPr>
              <w:pStyle w:val="ConsPlusNormal"/>
              <w:jc w:val="both"/>
            </w:pPr>
            <w:r>
              <w:t xml:space="preserve">Порядок (методика) проведения </w:t>
            </w:r>
            <w:r>
              <w:lastRenderedPageBreak/>
              <w:t>независимой оценки качества услуг организации культуры</w:t>
            </w:r>
          </w:p>
        </w:tc>
        <w:tc>
          <w:tcPr>
            <w:tcW w:w="811" w:type="dxa"/>
          </w:tcPr>
          <w:p w:rsidR="00DA7AE0" w:rsidRDefault="00DA7AE0">
            <w:pPr>
              <w:pStyle w:val="ConsPlusNormal"/>
              <w:jc w:val="center"/>
            </w:pPr>
            <w:r>
              <w:lastRenderedPageBreak/>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42</w:t>
            </w:r>
          </w:p>
        </w:tc>
        <w:tc>
          <w:tcPr>
            <w:tcW w:w="4046" w:type="dxa"/>
          </w:tcPr>
          <w:p w:rsidR="00DA7AE0" w:rsidRDefault="00DA7AE0">
            <w:pPr>
              <w:pStyle w:val="ConsPlusNormal"/>
              <w:jc w:val="both"/>
            </w:pPr>
            <w:r>
              <w:t>Результаты независимой оценки качества оказания услуг организации культуры</w:t>
            </w:r>
          </w:p>
        </w:tc>
        <w:tc>
          <w:tcPr>
            <w:tcW w:w="811"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514" w:type="dxa"/>
            <w:vAlign w:val="center"/>
          </w:tcPr>
          <w:p w:rsidR="00DA7AE0" w:rsidRDefault="00DA7AE0">
            <w:pPr>
              <w:pStyle w:val="ConsPlusNormal"/>
              <w:jc w:val="center"/>
            </w:pPr>
            <w:r>
              <w:t>43</w:t>
            </w:r>
          </w:p>
        </w:tc>
        <w:tc>
          <w:tcPr>
            <w:tcW w:w="4046" w:type="dxa"/>
          </w:tcPr>
          <w:p w:rsidR="00DA7AE0" w:rsidRDefault="00DA7AE0">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811" w:type="dxa"/>
          </w:tcPr>
          <w:p w:rsidR="00DA7AE0" w:rsidRDefault="00DA7AE0">
            <w:pPr>
              <w:pStyle w:val="ConsPlusNormal"/>
              <w:jc w:val="center"/>
            </w:pPr>
            <w:r>
              <w:t>1</w:t>
            </w: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jc w:val="right"/>
        <w:outlineLvl w:val="0"/>
      </w:pPr>
      <w:r>
        <w:t>Приложение N 2</w:t>
      </w:r>
    </w:p>
    <w:p w:rsidR="00DA7AE0" w:rsidRDefault="00DA7AE0">
      <w:pPr>
        <w:pStyle w:val="ConsPlusNormal"/>
        <w:jc w:val="right"/>
      </w:pPr>
      <w:r>
        <w:t>к приказу Министерства культуры</w:t>
      </w:r>
    </w:p>
    <w:p w:rsidR="00DA7AE0" w:rsidRDefault="00DA7AE0">
      <w:pPr>
        <w:pStyle w:val="ConsPlusNormal"/>
        <w:jc w:val="right"/>
      </w:pPr>
      <w:r>
        <w:t>Российской Федерации</w:t>
      </w:r>
    </w:p>
    <w:p w:rsidR="00DA7AE0" w:rsidRDefault="00DA7AE0">
      <w:pPr>
        <w:pStyle w:val="ConsPlusNormal"/>
        <w:jc w:val="right"/>
      </w:pPr>
      <w:r>
        <w:t>от "__" __________ 2015 N ____</w:t>
      </w:r>
    </w:p>
    <w:p w:rsidR="00DA7AE0" w:rsidRDefault="00DA7AE0">
      <w:pPr>
        <w:pStyle w:val="ConsPlusNormal"/>
        <w:ind w:firstLine="540"/>
        <w:jc w:val="both"/>
      </w:pPr>
    </w:p>
    <w:p w:rsidR="00DA7AE0" w:rsidRDefault="00DA7AE0">
      <w:pPr>
        <w:pStyle w:val="ConsPlusTitle"/>
        <w:jc w:val="center"/>
      </w:pPr>
      <w:bookmarkStart w:id="20" w:name="P885"/>
      <w:bookmarkEnd w:id="20"/>
      <w:r>
        <w:t>МЕТОДИЧЕСКИЕ РЕКОМЕНДАЦИИ</w:t>
      </w:r>
    </w:p>
    <w:p w:rsidR="00DA7AE0" w:rsidRDefault="00DA7AE0">
      <w:pPr>
        <w:pStyle w:val="ConsPlusTitle"/>
        <w:jc w:val="center"/>
      </w:pPr>
      <w:r>
        <w:t>ПО ПРОВЕДЕНИЮ НЕЗАВИСИМОЙ ОЦЕНКИ КАЧЕСТВА ОКАЗАНИЯ УСЛУГ</w:t>
      </w:r>
    </w:p>
    <w:p w:rsidR="00DA7AE0" w:rsidRDefault="00DA7AE0">
      <w:pPr>
        <w:pStyle w:val="ConsPlusTitle"/>
        <w:jc w:val="center"/>
      </w:pPr>
      <w:r>
        <w:t>ОРГАНИЗАЦИЯМИ КУЛЬТУРЫ (ДЛЯ ОРГАНОВ ГОСУДАРСТВЕННОЙ ВЛАСТИ</w:t>
      </w:r>
    </w:p>
    <w:p w:rsidR="00DA7AE0" w:rsidRDefault="00DA7AE0">
      <w:pPr>
        <w:pStyle w:val="ConsPlusTitle"/>
        <w:jc w:val="center"/>
      </w:pPr>
      <w:r>
        <w:t>СУБЪЕКТОВ РОССИЙСКОЙ ФЕДЕРАЦИИ И ОРГАНОВ</w:t>
      </w:r>
    </w:p>
    <w:p w:rsidR="00DA7AE0" w:rsidRDefault="00DA7AE0">
      <w:pPr>
        <w:pStyle w:val="ConsPlusTitle"/>
        <w:jc w:val="center"/>
      </w:pPr>
      <w:r>
        <w:t>МЕСТНОГО САМОУПРАВЛЕНИЯ)</w:t>
      </w:r>
    </w:p>
    <w:p w:rsidR="00DA7AE0" w:rsidRDefault="00DA7AE0">
      <w:pPr>
        <w:pStyle w:val="ConsPlusNormal"/>
        <w:ind w:firstLine="540"/>
        <w:jc w:val="both"/>
      </w:pPr>
    </w:p>
    <w:p w:rsidR="00DA7AE0" w:rsidRDefault="00DA7AE0">
      <w:pPr>
        <w:pStyle w:val="ConsPlusNormal"/>
        <w:ind w:firstLine="540"/>
        <w:jc w:val="both"/>
      </w:pPr>
      <w:r>
        <w:t xml:space="preserve">1. Настоящие Методические рекомендации разработаны в целях реализации </w:t>
      </w:r>
      <w:hyperlink r:id="rId77" w:history="1">
        <w:r>
          <w:rPr>
            <w:color w:val="0000FF"/>
          </w:rPr>
          <w:t>статьи 36.1</w:t>
        </w:r>
      </w:hyperlink>
      <w:r>
        <w:t xml:space="preserve"> Закона Российской Федерации от 09.10.1992 N 3612-1 "Основы законодательства Российской Федерации о культуре", и </w:t>
      </w:r>
      <w:hyperlink r:id="rId78" w:history="1">
        <w:r>
          <w:rPr>
            <w:color w:val="0000FF"/>
          </w:rPr>
          <w:t>пункта 4(1)</w:t>
        </w:r>
      </w:hyperlink>
      <w:r>
        <w:t xml:space="preserve">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DA7AE0" w:rsidRDefault="00DA7AE0">
      <w:pPr>
        <w:pStyle w:val="ConsPlusNormal"/>
        <w:ind w:firstLine="540"/>
        <w:jc w:val="both"/>
      </w:pPr>
      <w:r>
        <w:t>2. 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DA7AE0" w:rsidRDefault="00DA7AE0">
      <w:pPr>
        <w:pStyle w:val="ConsPlusNormal"/>
        <w:ind w:firstLine="540"/>
        <w:jc w:val="both"/>
      </w:pPr>
      <w:r>
        <w:t>3.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DA7AE0" w:rsidRDefault="00DA7AE0">
      <w:pPr>
        <w:pStyle w:val="ConsPlusNormal"/>
        <w:ind w:firstLine="540"/>
        <w:jc w:val="both"/>
      </w:pPr>
      <w:r>
        <w:t xml:space="preserve">4. </w:t>
      </w:r>
      <w:hyperlink r:id="rId79" w:history="1">
        <w:r>
          <w:rPr>
            <w:color w:val="0000FF"/>
          </w:rPr>
          <w:t>Показатели</w:t>
        </w:r>
      </w:hyperlink>
      <w:r>
        <w:t>, характеризующие общие критерии оценки качества оказания услуг организациями культуры, утверждены приказом Министерства культуры Российской Федерации от 05.10.2015 N 2515 "Об утверждении показателей, характеризующих общие критерии оценки качества оказания услуг организациями культуры".</w:t>
      </w:r>
    </w:p>
    <w:p w:rsidR="00DA7AE0" w:rsidRDefault="00DA7AE0">
      <w:pPr>
        <w:pStyle w:val="ConsPlusNormal"/>
        <w:ind w:firstLine="540"/>
        <w:jc w:val="both"/>
      </w:pPr>
      <w:r>
        <w:t>5. 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rsidR="00DA7AE0" w:rsidRDefault="00DA7AE0">
      <w:pPr>
        <w:pStyle w:val="ConsPlusNormal"/>
        <w:ind w:firstLine="540"/>
        <w:jc w:val="both"/>
      </w:pPr>
      <w:r>
        <w:t>6. В соответствии с протоколом заседания Общественного совета при Министерстве культуры Российской Федерации N 4 от 25.09.2014 независимая оценка качества оказания услуг организациями культуры в отношении организаций культуры, учредителем которых является Министерство культуры Российской Федерации, проводится Общественным советом при Министерстве культуры Российской Федерации.</w:t>
      </w:r>
    </w:p>
    <w:p w:rsidR="00DA7AE0" w:rsidRDefault="00DA7AE0">
      <w:pPr>
        <w:pStyle w:val="ConsPlusNormal"/>
        <w:ind w:firstLine="540"/>
        <w:jc w:val="both"/>
      </w:pPr>
      <w:r>
        <w:t>Общественные советы по проведению независимой оценки качества оказания услуг организациями культуры, сформированные органами государственной власти субъектов Российской Федерации, также вправе проводить независимую оценку качества услуг организациями культуры, учредителем которых является Министерство культуры Российской Федерации.</w:t>
      </w:r>
    </w:p>
    <w:p w:rsidR="00DA7AE0" w:rsidRDefault="00DA7AE0">
      <w:pPr>
        <w:pStyle w:val="ConsPlusNormal"/>
        <w:ind w:firstLine="540"/>
        <w:jc w:val="both"/>
      </w:pPr>
      <w:r>
        <w:t>7. Независимая оценка качества оказания услуг организациями культуры в отношении одних и тех же организаций проводится не чаще чем один раз в год и не реже чем один раз в три года.</w:t>
      </w:r>
    </w:p>
    <w:p w:rsidR="00DA7AE0" w:rsidRDefault="00DA7AE0">
      <w:pPr>
        <w:pStyle w:val="ConsPlusNormal"/>
        <w:ind w:firstLine="540"/>
        <w:jc w:val="both"/>
      </w:pPr>
      <w:r>
        <w:t xml:space="preserve">8. Независимая оценка качества оказания услуг организациями культуры не проводится в </w:t>
      </w:r>
      <w:r>
        <w:lastRenderedPageBreak/>
        <w:t>отношении:</w:t>
      </w:r>
    </w:p>
    <w:p w:rsidR="00DA7AE0" w:rsidRDefault="00DA7AE0">
      <w:pPr>
        <w:pStyle w:val="ConsPlusNormal"/>
        <w:ind w:firstLine="540"/>
        <w:jc w:val="both"/>
      </w:pPr>
      <w:r>
        <w:t>- создания, исполнения и интерпретации произведений литературы и искусства;</w:t>
      </w:r>
    </w:p>
    <w:p w:rsidR="00DA7AE0" w:rsidRDefault="00DA7AE0">
      <w:pPr>
        <w:pStyle w:val="ConsPlusNormal"/>
        <w:ind w:firstLine="540"/>
        <w:jc w:val="both"/>
      </w:pPr>
      <w:r>
        <w:t xml:space="preserve">- организаций культуры, включенных в </w:t>
      </w:r>
      <w:hyperlink r:id="rId80" w:history="1">
        <w:r>
          <w:rPr>
            <w:color w:val="0000FF"/>
          </w:rPr>
          <w:t>Перечень</w:t>
        </w:r>
      </w:hyperlink>
      <w:r>
        <w:t xml:space="preserve"> организаций культуры, в отношении которых не проводится независимая оценка оказания услуг в сфере культуры в соответствии с приказом Министерства культуры Российской Федерации от 07.08.2015 N 2169 "Об утверждении перечня организаций культуры, в отношении которых не проводится независимая оценка оказания услуг в сфере культуры".</w:t>
      </w:r>
    </w:p>
    <w:p w:rsidR="00DA7AE0" w:rsidRDefault="00DA7AE0">
      <w:pPr>
        <w:pStyle w:val="ConsPlusNormal"/>
        <w:ind w:firstLine="540"/>
        <w:jc w:val="both"/>
      </w:pPr>
      <w:r>
        <w:t>9.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DA7AE0" w:rsidRDefault="00DA7AE0">
      <w:pPr>
        <w:pStyle w:val="ConsPlusNormal"/>
        <w:ind w:firstLine="540"/>
        <w:jc w:val="both"/>
      </w:pPr>
      <w:r>
        <w:t>10. Органы государственной власти субъектов Российской Федерации, органы местного самоуправления и организации культуры:</w:t>
      </w:r>
    </w:p>
    <w:p w:rsidR="00DA7AE0" w:rsidRDefault="00DA7AE0">
      <w:pPr>
        <w:pStyle w:val="ConsPlusNormal"/>
        <w:ind w:firstLine="540"/>
        <w:jc w:val="both"/>
      </w:pPr>
      <w:r>
        <w:t xml:space="preserve">- размещают информацию о деятельности организаций культуры на своих официальных сайтах в сети "Интернет" в соответствии с </w:t>
      </w:r>
      <w:hyperlink r:id="rId81" w:history="1">
        <w:r>
          <w:rPr>
            <w:color w:val="0000FF"/>
          </w:rPr>
          <w:t>приказом</w:t>
        </w:r>
      </w:hyperlink>
      <w:r>
        <w:t xml:space="preserve"> Минкультуры России от 20.02.2015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а также на официальном сайте для размещения информации о государственных и муниципальных учреждениях в сети Интернет (www.bus.gov.ru) согласно </w:t>
      </w:r>
      <w:hyperlink r:id="rId82" w:history="1">
        <w:r>
          <w:rPr>
            <w:color w:val="0000FF"/>
          </w:rPr>
          <w:t>приказу</w:t>
        </w:r>
      </w:hyperlink>
      <w:r>
        <w:t xml:space="preserve"> Минфина России от 21.07.2011 N 86н;</w:t>
      </w:r>
    </w:p>
    <w:p w:rsidR="00DA7AE0" w:rsidRDefault="00DA7AE0">
      <w:pPr>
        <w:pStyle w:val="ConsPlusNormal"/>
        <w:ind w:firstLine="540"/>
        <w:jc w:val="both"/>
      </w:pPr>
      <w:r>
        <w:t>- обеспечивают техническую возможность выражения мнений получателями услуг о качестве оказания услуг организациями культуры на своих официальных сайтах в сети "Интернет".</w:t>
      </w:r>
    </w:p>
    <w:p w:rsidR="00DA7AE0" w:rsidRDefault="00DA7AE0">
      <w:pPr>
        <w:pStyle w:val="ConsPlusNormal"/>
        <w:ind w:firstLine="540"/>
        <w:jc w:val="both"/>
      </w:pPr>
      <w:r>
        <w:t>11. Органами государственной власти субъектов Российской Федерации, органами местного самоуправления (далее - уполномоченные органы) создаются условия проведения независимой оценки качества оказания услуг организациями культуры:</w:t>
      </w:r>
    </w:p>
    <w:p w:rsidR="00DA7AE0" w:rsidRDefault="00DA7AE0">
      <w:pPr>
        <w:pStyle w:val="ConsPlusNormal"/>
        <w:ind w:firstLine="540"/>
        <w:jc w:val="both"/>
      </w:pPr>
      <w:r>
        <w:t>11.1.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положения о них.</w:t>
      </w:r>
    </w:p>
    <w:p w:rsidR="00DA7AE0" w:rsidRDefault="00DA7AE0">
      <w:pPr>
        <w:pStyle w:val="ConsPlusNormal"/>
        <w:ind w:firstLine="540"/>
        <w:jc w:val="both"/>
      </w:pPr>
      <w:r>
        <w:t>11.2.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DA7AE0" w:rsidRDefault="00DA7AE0">
      <w:pPr>
        <w:pStyle w:val="ConsPlusNormal"/>
        <w:ind w:firstLine="540"/>
        <w:jc w:val="both"/>
      </w:pPr>
      <w:r>
        <w:t>11.3. При принятии органом исполнительной власти субъекта Российской Федерации решения об организации проведения независимой оценки муниципальными образованиями, общественные советы по ее проведению формируют органы местного самоуправления. Независимая оценка проводится в данном случае в отношении организаций, расположенных на соответствующих территориях муниципальных образований (</w:t>
      </w:r>
      <w:hyperlink r:id="rId83" w:history="1">
        <w:r>
          <w:rPr>
            <w:color w:val="0000FF"/>
          </w:rPr>
          <w:t>письмо</w:t>
        </w:r>
      </w:hyperlink>
      <w:r>
        <w:t xml:space="preserve"> Минтруда России от 26.09.2014 N 11-3/10/П-5546 "О направлении рекомендуемого перечня мероприятий по организации проведения в субъекте Российской Федерации независимой оценки качества оказания услуг организациями в сфере культуры, социального обслуживания, охраны здоровья и образования") (далее - письмо Минтруда России от 26.09.2014 N 11-3/10/П-5546).</w:t>
      </w:r>
    </w:p>
    <w:p w:rsidR="00DA7AE0" w:rsidRDefault="00DA7AE0">
      <w:pPr>
        <w:pStyle w:val="ConsPlusNormal"/>
        <w:ind w:firstLine="540"/>
        <w:jc w:val="both"/>
      </w:pPr>
      <w:r>
        <w:t>11.4. По решению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(далее -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DA7AE0" w:rsidRDefault="00DA7AE0">
      <w:pPr>
        <w:pStyle w:val="ConsPlusNormal"/>
        <w:ind w:firstLine="540"/>
        <w:jc w:val="both"/>
      </w:pPr>
      <w:r>
        <w:t>11.5. Уполномоченные органы:</w:t>
      </w:r>
    </w:p>
    <w:p w:rsidR="00DA7AE0" w:rsidRDefault="00DA7AE0">
      <w:pPr>
        <w:pStyle w:val="ConsPlusNormal"/>
        <w:ind w:firstLine="540"/>
        <w:jc w:val="both"/>
      </w:pPr>
      <w:r>
        <w:t xml:space="preserve">- обеспечивают проведение процедур по определению организации, осуществляющей сбор, обобщение и анализ информации о качестве оказания услуг организациями культуры (далее - оператор) в соответствии с </w:t>
      </w:r>
      <w:hyperlink r:id="rId84" w:history="1">
        <w:r>
          <w:rPr>
            <w:color w:val="0000FF"/>
          </w:rPr>
          <w:t>законодательством</w:t>
        </w:r>
      </w:hyperlink>
      <w:r>
        <w:t xml:space="preserve"> Российской Федерации о размещении заказов для государственных и муниципальных нужд;</w:t>
      </w:r>
    </w:p>
    <w:p w:rsidR="00DA7AE0" w:rsidRDefault="00DA7AE0">
      <w:pPr>
        <w:pStyle w:val="ConsPlusNormal"/>
        <w:ind w:firstLine="540"/>
        <w:jc w:val="both"/>
      </w:pPr>
      <w:r>
        <w:lastRenderedPageBreak/>
        <w:t>- по результатам заключения государственного (муниципального) контракта оформляют решение об определении оператора, ответственного за проведение независимой оценки качества оказания услуг.</w:t>
      </w:r>
    </w:p>
    <w:p w:rsidR="00DA7AE0" w:rsidRDefault="00DA7AE0">
      <w:pPr>
        <w:pStyle w:val="ConsPlusNormal"/>
        <w:ind w:firstLine="540"/>
        <w:jc w:val="both"/>
      </w:pPr>
      <w:r>
        <w:t>12. Общественные советы:</w:t>
      </w:r>
    </w:p>
    <w:p w:rsidR="00DA7AE0" w:rsidRDefault="00DA7AE0">
      <w:pPr>
        <w:pStyle w:val="ConsPlusNormal"/>
        <w:ind w:firstLine="540"/>
        <w:jc w:val="both"/>
      </w:pPr>
      <w:r>
        <w:t>- определяют перечни организаций культуры, в отношении которых проводится независимая оценка;</w:t>
      </w:r>
    </w:p>
    <w:p w:rsidR="00DA7AE0" w:rsidRDefault="00DA7AE0">
      <w:pPr>
        <w:pStyle w:val="ConsPlusNormal"/>
        <w:ind w:firstLine="540"/>
        <w:jc w:val="both"/>
      </w:pPr>
      <w:r>
        <w:t>- формируют предложения для разработки технического задания для оператора,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органами государственной власти субъектов Российской Федерации или органами местного самоуправления с оператором;</w:t>
      </w:r>
    </w:p>
    <w:p w:rsidR="00DA7AE0" w:rsidRDefault="00DA7AE0">
      <w:pPr>
        <w:pStyle w:val="ConsPlusNormal"/>
        <w:ind w:firstLine="540"/>
        <w:jc w:val="both"/>
      </w:pPr>
      <w:r>
        <w:t>- устанавливают при необходимости дополнительные критерии оценки качества оказания услуг организациями культуры;</w:t>
      </w:r>
    </w:p>
    <w:p w:rsidR="00DA7AE0" w:rsidRDefault="00DA7AE0">
      <w:pPr>
        <w:pStyle w:val="ConsPlusNormal"/>
        <w:ind w:firstLine="540"/>
        <w:jc w:val="both"/>
      </w:pPr>
      <w:r>
        <w:t>- осуществляют независимую оценку качества оказания услуг организациями культуры с учетом информации, представленной оператором;</w:t>
      </w:r>
    </w:p>
    <w:p w:rsidR="00DA7AE0" w:rsidRDefault="00DA7AE0">
      <w:pPr>
        <w:pStyle w:val="ConsPlusNormal"/>
        <w:ind w:firstLine="540"/>
        <w:jc w:val="both"/>
      </w:pPr>
      <w:r>
        <w:t>- представляют в уполномоченный орган, при котором создан общественный совет, результаты независимой оценки качества оказания услуг организациями культуры, а также предложения об улучшении качества их деятельности.</w:t>
      </w:r>
    </w:p>
    <w:p w:rsidR="00DA7AE0" w:rsidRDefault="00DA7AE0">
      <w:pPr>
        <w:pStyle w:val="ConsPlusNormal"/>
        <w:ind w:firstLine="540"/>
        <w:jc w:val="both"/>
      </w:pPr>
      <w:r>
        <w:t xml:space="preserve">13. Оператором может выступать организация, заключившая в соответствии с </w:t>
      </w:r>
      <w:hyperlink r:id="rId85" w:history="1">
        <w:r>
          <w:rPr>
            <w:color w:val="0000FF"/>
          </w:rPr>
          <w:t>законодательством</w:t>
        </w:r>
      </w:hyperlink>
      <w:r>
        <w:t xml:space="preserve"> Российской Федерации о размещении заказов для государственных и муниципальных нужд государственный (муниципальный) контракт на выполнение работ по сбору, обобщению и анализу информации о качестве оказания услуг организациями культуры.</w:t>
      </w:r>
    </w:p>
    <w:p w:rsidR="00DA7AE0" w:rsidRDefault="00DA7AE0">
      <w:pPr>
        <w:pStyle w:val="ConsPlusNormal"/>
        <w:ind w:firstLine="540"/>
        <w:jc w:val="both"/>
      </w:pPr>
      <w:r>
        <w:t xml:space="preserve">Согласно </w:t>
      </w:r>
      <w:hyperlink r:id="rId86" w:history="1">
        <w:r>
          <w:rPr>
            <w:color w:val="0000FF"/>
          </w:rPr>
          <w:t>письма</w:t>
        </w:r>
      </w:hyperlink>
      <w:r>
        <w:t xml:space="preserve"> Минтруда России от 26.09.2014 N 11-3/10/П-5546 организацией - оператором также может выступать учреждение субъекта Российской Федерации, муниципальное учреждение в рамках государственного задания на оказание государственных (муниципальных) услуг (выполнение работ) с учетом его уставной деятельности.</w:t>
      </w:r>
    </w:p>
    <w:p w:rsidR="00DA7AE0" w:rsidRDefault="00DA7AE0">
      <w:pPr>
        <w:pStyle w:val="ConsPlusNormal"/>
        <w:ind w:firstLine="540"/>
        <w:jc w:val="both"/>
      </w:pPr>
      <w:r>
        <w:t>14. Сбор, обобщение и анализ информации о качестве оказания услуг организациями культуры проводится по трем основным направлениям:</w:t>
      </w:r>
    </w:p>
    <w:p w:rsidR="00DA7AE0" w:rsidRDefault="00DA7AE0">
      <w:pPr>
        <w:pStyle w:val="ConsPlusNormal"/>
        <w:ind w:firstLine="540"/>
        <w:jc w:val="both"/>
      </w:pPr>
      <w:r>
        <w:t>- изучение и оценка данных, размещенных на официальном сайте организации культуры;</w:t>
      </w:r>
    </w:p>
    <w:p w:rsidR="00DA7AE0" w:rsidRDefault="00DA7AE0">
      <w:pPr>
        <w:pStyle w:val="ConsPlusNormal"/>
        <w:ind w:firstLine="540"/>
        <w:jc w:val="both"/>
      </w:pPr>
      <w:r>
        <w:t>- изучение и оценка данных на официальном сайте для размещения информации о государственных и муниципальных учреждениях в сети "Интернет" www.bus.gov.ru:</w:t>
      </w:r>
    </w:p>
    <w:p w:rsidR="00DA7AE0" w:rsidRDefault="00DA7AE0">
      <w:pPr>
        <w:pStyle w:val="ConsPlusNormal"/>
        <w:ind w:firstLine="540"/>
        <w:jc w:val="both"/>
      </w:pPr>
      <w:r>
        <w:t>- сбор данных и оценка удовлетворенности получателей услуг.</w:t>
      </w:r>
    </w:p>
    <w:p w:rsidR="00DA7AE0" w:rsidRDefault="00DA7AE0">
      <w:pPr>
        <w:pStyle w:val="ConsPlusNormal"/>
        <w:ind w:firstLine="540"/>
        <w:jc w:val="both"/>
      </w:pPr>
      <w:r>
        <w:t>По способу оценки показатели делятся на три группы:</w:t>
      </w:r>
    </w:p>
    <w:p w:rsidR="00DA7AE0" w:rsidRDefault="00DA7AE0">
      <w:pPr>
        <w:pStyle w:val="ConsPlusNormal"/>
        <w:ind w:firstLine="540"/>
        <w:jc w:val="both"/>
      </w:pPr>
      <w:r>
        <w:t xml:space="preserve">4) изучение мнения получателей услуг </w:t>
      </w:r>
      <w:hyperlink w:anchor="P933" w:history="1">
        <w:r>
          <w:rPr>
            <w:color w:val="0000FF"/>
          </w:rPr>
          <w:t>(таблица 1.1)</w:t>
        </w:r>
      </w:hyperlink>
      <w:r>
        <w:t>;</w:t>
      </w:r>
    </w:p>
    <w:p w:rsidR="00DA7AE0" w:rsidRDefault="00DA7AE0">
      <w:pPr>
        <w:pStyle w:val="ConsPlusNormal"/>
        <w:ind w:firstLine="540"/>
        <w:jc w:val="both"/>
      </w:pPr>
      <w:r>
        <w:t xml:space="preserve">5) наличие информации на сайте www.bus.gov.ru </w:t>
      </w:r>
      <w:hyperlink w:anchor="P1122" w:history="1">
        <w:r>
          <w:rPr>
            <w:color w:val="0000FF"/>
          </w:rPr>
          <w:t>(таблица 2)</w:t>
        </w:r>
      </w:hyperlink>
      <w:r>
        <w:t>;</w:t>
      </w:r>
    </w:p>
    <w:p w:rsidR="00DA7AE0" w:rsidRDefault="00DA7AE0">
      <w:pPr>
        <w:pStyle w:val="ConsPlusNormal"/>
        <w:ind w:firstLine="540"/>
        <w:jc w:val="both"/>
      </w:pPr>
      <w:r>
        <w:t xml:space="preserve">6) наличие информации на официальном сайте организации культуры или при его отсутствии на сайте учредителя организации культуры </w:t>
      </w:r>
      <w:hyperlink w:anchor="P1142" w:history="1">
        <w:r>
          <w:rPr>
            <w:color w:val="0000FF"/>
          </w:rPr>
          <w:t>(таблица 3)</w:t>
        </w:r>
      </w:hyperlink>
      <w:r>
        <w:t>.</w:t>
      </w:r>
    </w:p>
    <w:p w:rsidR="00DA7AE0" w:rsidRDefault="00DA7AE0">
      <w:pPr>
        <w:pStyle w:val="ConsPlusNormal"/>
        <w:ind w:firstLine="540"/>
        <w:jc w:val="both"/>
      </w:pPr>
    </w:p>
    <w:p w:rsidR="00DA7AE0" w:rsidRDefault="00DA7AE0">
      <w:pPr>
        <w:sectPr w:rsidR="00DA7AE0">
          <w:pgSz w:w="11905" w:h="16838"/>
          <w:pgMar w:top="1134" w:right="850" w:bottom="1134" w:left="1701" w:header="0" w:footer="0" w:gutter="0"/>
          <w:cols w:space="720"/>
        </w:sectPr>
      </w:pPr>
    </w:p>
    <w:p w:rsidR="00DA7AE0" w:rsidRDefault="00DA7AE0">
      <w:pPr>
        <w:pStyle w:val="ConsPlusNormal"/>
        <w:jc w:val="right"/>
        <w:outlineLvl w:val="1"/>
      </w:pPr>
      <w:r>
        <w:lastRenderedPageBreak/>
        <w:t>Таблица 1.1</w:t>
      </w:r>
    </w:p>
    <w:p w:rsidR="00DA7AE0" w:rsidRDefault="00DA7AE0">
      <w:pPr>
        <w:pStyle w:val="ConsPlusNormal"/>
        <w:ind w:firstLine="540"/>
        <w:jc w:val="both"/>
      </w:pPr>
    </w:p>
    <w:p w:rsidR="00DA7AE0" w:rsidRDefault="00DA7AE0">
      <w:pPr>
        <w:pStyle w:val="ConsPlusNormal"/>
        <w:jc w:val="center"/>
      </w:pPr>
      <w:bookmarkStart w:id="21" w:name="P933"/>
      <w:bookmarkEnd w:id="21"/>
      <w:r>
        <w:t>Показатели, формируемые на основе изучения мнения</w:t>
      </w:r>
    </w:p>
    <w:p w:rsidR="00DA7AE0" w:rsidRDefault="00DA7AE0">
      <w:pPr>
        <w:pStyle w:val="ConsPlusNormal"/>
        <w:jc w:val="center"/>
      </w:pPr>
      <w:r>
        <w:t>получателей услуг</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6120"/>
        <w:gridCol w:w="1209"/>
        <w:gridCol w:w="1449"/>
      </w:tblGrid>
      <w:tr w:rsidR="00DA7AE0">
        <w:tc>
          <w:tcPr>
            <w:tcW w:w="1020" w:type="dxa"/>
          </w:tcPr>
          <w:p w:rsidR="00DA7AE0" w:rsidRDefault="00DA7AE0">
            <w:pPr>
              <w:pStyle w:val="ConsPlusNormal"/>
              <w:jc w:val="center"/>
            </w:pPr>
            <w:r>
              <w:t xml:space="preserve">Пункт </w:t>
            </w:r>
            <w:hyperlink r:id="rId87" w:history="1">
              <w:r>
                <w:rPr>
                  <w:color w:val="0000FF"/>
                </w:rPr>
                <w:t>приказа</w:t>
              </w:r>
            </w:hyperlink>
            <w:r>
              <w:t xml:space="preserve"> N 288</w:t>
            </w:r>
          </w:p>
        </w:tc>
        <w:tc>
          <w:tcPr>
            <w:tcW w:w="6120" w:type="dxa"/>
          </w:tcPr>
          <w:p w:rsidR="00DA7AE0" w:rsidRDefault="00DA7AE0">
            <w:pPr>
              <w:pStyle w:val="ConsPlusNormal"/>
              <w:jc w:val="center"/>
            </w:pPr>
            <w:r>
              <w:t>Показатель</w:t>
            </w:r>
          </w:p>
        </w:tc>
        <w:tc>
          <w:tcPr>
            <w:tcW w:w="1209" w:type="dxa"/>
          </w:tcPr>
          <w:p w:rsidR="00DA7AE0" w:rsidRDefault="00DA7AE0">
            <w:pPr>
              <w:pStyle w:val="ConsPlusNormal"/>
              <w:jc w:val="center"/>
            </w:pPr>
            <w:r>
              <w:t>Единица измерения</w:t>
            </w:r>
          </w:p>
        </w:tc>
        <w:tc>
          <w:tcPr>
            <w:tcW w:w="1449" w:type="dxa"/>
          </w:tcPr>
          <w:p w:rsidR="00DA7AE0" w:rsidRDefault="00DA7AE0">
            <w:pPr>
              <w:pStyle w:val="ConsPlusNormal"/>
              <w:jc w:val="center"/>
            </w:pPr>
            <w:r>
              <w:t>Группа организаций</w:t>
            </w:r>
          </w:p>
        </w:tc>
      </w:tr>
      <w:tr w:rsidR="00DA7AE0">
        <w:tc>
          <w:tcPr>
            <w:tcW w:w="1020" w:type="dxa"/>
          </w:tcPr>
          <w:p w:rsidR="00DA7AE0" w:rsidRDefault="00DA7AE0">
            <w:pPr>
              <w:pStyle w:val="ConsPlusNormal"/>
            </w:pPr>
            <w:hyperlink r:id="rId88" w:history="1">
              <w:r>
                <w:rPr>
                  <w:color w:val="0000FF"/>
                </w:rPr>
                <w:t>1</w:t>
              </w:r>
            </w:hyperlink>
          </w:p>
        </w:tc>
        <w:tc>
          <w:tcPr>
            <w:tcW w:w="6120" w:type="dxa"/>
          </w:tcPr>
          <w:p w:rsidR="00DA7AE0" w:rsidRDefault="00DA7AE0">
            <w:pPr>
              <w:pStyle w:val="ConsPlusNormal"/>
              <w:jc w:val="both"/>
            </w:pPr>
            <w:r>
              <w:t>Открытость и доступность информации об организации культуры</w:t>
            </w:r>
          </w:p>
        </w:tc>
        <w:tc>
          <w:tcPr>
            <w:tcW w:w="1209" w:type="dxa"/>
          </w:tcPr>
          <w:p w:rsidR="00DA7AE0" w:rsidRDefault="00DA7AE0">
            <w:pPr>
              <w:pStyle w:val="ConsPlusNormal"/>
              <w:jc w:val="both"/>
            </w:pPr>
          </w:p>
        </w:tc>
        <w:tc>
          <w:tcPr>
            <w:tcW w:w="1449" w:type="dxa"/>
          </w:tcPr>
          <w:p w:rsidR="00DA7AE0" w:rsidRDefault="00DA7AE0">
            <w:pPr>
              <w:pStyle w:val="ConsPlusNormal"/>
              <w:jc w:val="both"/>
            </w:pPr>
          </w:p>
        </w:tc>
      </w:tr>
      <w:tr w:rsidR="00DA7AE0">
        <w:tc>
          <w:tcPr>
            <w:tcW w:w="1020" w:type="dxa"/>
          </w:tcPr>
          <w:p w:rsidR="00DA7AE0" w:rsidRDefault="00DA7AE0">
            <w:pPr>
              <w:pStyle w:val="ConsPlusNormal"/>
            </w:pPr>
            <w:hyperlink r:id="rId89" w:history="1">
              <w:r>
                <w:rPr>
                  <w:color w:val="0000FF"/>
                </w:rPr>
                <w:t>1.3</w:t>
              </w:r>
            </w:hyperlink>
          </w:p>
        </w:tc>
        <w:tc>
          <w:tcPr>
            <w:tcW w:w="6120" w:type="dxa"/>
          </w:tcPr>
          <w:p w:rsidR="00DA7AE0" w:rsidRDefault="00DA7AE0">
            <w:pPr>
              <w:pStyle w:val="ConsPlusNormal"/>
              <w:jc w:val="both"/>
            </w:pPr>
            <w:r>
              <w:t>Информирование о предстоящих выставках и экспозициях организации культуры. Виртуальные экскурсии по организации культуры</w:t>
            </w:r>
          </w:p>
        </w:tc>
        <w:tc>
          <w:tcPr>
            <w:tcW w:w="1209" w:type="dxa"/>
          </w:tcPr>
          <w:p w:rsidR="00DA7AE0" w:rsidRDefault="00DA7AE0">
            <w:pPr>
              <w:pStyle w:val="ConsPlusNormal"/>
              <w:jc w:val="both"/>
            </w:pPr>
            <w:r>
              <w:t>от 0 до 5 баллов</w:t>
            </w:r>
          </w:p>
        </w:tc>
        <w:tc>
          <w:tcPr>
            <w:tcW w:w="1449" w:type="dxa"/>
          </w:tcPr>
          <w:p w:rsidR="00DA7AE0" w:rsidRDefault="00DA7AE0">
            <w:pPr>
              <w:pStyle w:val="ConsPlusNormal"/>
              <w:jc w:val="both"/>
            </w:pPr>
            <w:r>
              <w:t>музеи</w:t>
            </w:r>
          </w:p>
        </w:tc>
      </w:tr>
      <w:tr w:rsidR="00DA7AE0">
        <w:tc>
          <w:tcPr>
            <w:tcW w:w="1020" w:type="dxa"/>
          </w:tcPr>
          <w:p w:rsidR="00DA7AE0" w:rsidRDefault="00DA7AE0">
            <w:pPr>
              <w:pStyle w:val="ConsPlusNormal"/>
            </w:pPr>
            <w:hyperlink r:id="rId90" w:history="1">
              <w:r>
                <w:rPr>
                  <w:color w:val="0000FF"/>
                </w:rPr>
                <w:t>1.4</w:t>
              </w:r>
            </w:hyperlink>
          </w:p>
        </w:tc>
        <w:tc>
          <w:tcPr>
            <w:tcW w:w="6120" w:type="dxa"/>
          </w:tcPr>
          <w:p w:rsidR="00DA7AE0" w:rsidRDefault="00DA7AE0">
            <w:pPr>
              <w:pStyle w:val="ConsPlusNormal"/>
              <w:jc w:val="both"/>
            </w:pPr>
            <w:r>
              <w:t>Информирование о предстоящих представлениях и постановках</w:t>
            </w:r>
          </w:p>
        </w:tc>
        <w:tc>
          <w:tcPr>
            <w:tcW w:w="1209" w:type="dxa"/>
          </w:tcPr>
          <w:p w:rsidR="00DA7AE0" w:rsidRDefault="00DA7AE0">
            <w:pPr>
              <w:pStyle w:val="ConsPlusNormal"/>
              <w:jc w:val="both"/>
            </w:pPr>
            <w:r>
              <w:t>от 0 до 7 баллов</w:t>
            </w:r>
          </w:p>
        </w:tc>
        <w:tc>
          <w:tcPr>
            <w:tcW w:w="1449" w:type="dxa"/>
          </w:tcPr>
          <w:p w:rsidR="00DA7AE0" w:rsidRDefault="00DA7AE0">
            <w:pPr>
              <w:pStyle w:val="ConsPlusNormal"/>
              <w:jc w:val="both"/>
            </w:pPr>
            <w:r>
              <w:t>театры</w:t>
            </w:r>
          </w:p>
        </w:tc>
      </w:tr>
      <w:tr w:rsidR="00DA7AE0">
        <w:tc>
          <w:tcPr>
            <w:tcW w:w="1020" w:type="dxa"/>
          </w:tcPr>
          <w:p w:rsidR="00DA7AE0" w:rsidRDefault="00DA7AE0">
            <w:pPr>
              <w:pStyle w:val="ConsPlusNormal"/>
            </w:pPr>
            <w:hyperlink r:id="rId91" w:history="1">
              <w:r>
                <w:rPr>
                  <w:color w:val="0000FF"/>
                </w:rPr>
                <w:t>1.5</w:t>
              </w:r>
            </w:hyperlink>
          </w:p>
        </w:tc>
        <w:tc>
          <w:tcPr>
            <w:tcW w:w="6120" w:type="dxa"/>
          </w:tcPr>
          <w:p w:rsidR="00DA7AE0" w:rsidRDefault="00DA7AE0">
            <w:pPr>
              <w:pStyle w:val="ConsPlusNormal"/>
              <w:jc w:val="both"/>
            </w:pPr>
            <w:r>
              <w:t>Информирование о новых мероприятиях</w:t>
            </w:r>
          </w:p>
        </w:tc>
        <w:tc>
          <w:tcPr>
            <w:tcW w:w="1209" w:type="dxa"/>
          </w:tcPr>
          <w:p w:rsidR="00DA7AE0" w:rsidRDefault="00DA7AE0">
            <w:pPr>
              <w:pStyle w:val="ConsPlusNormal"/>
              <w:jc w:val="both"/>
            </w:pPr>
            <w:r>
              <w:t>от 0 до 7 баллов</w:t>
            </w:r>
          </w:p>
        </w:tc>
        <w:tc>
          <w:tcPr>
            <w:tcW w:w="1449" w:type="dxa"/>
          </w:tcPr>
          <w:p w:rsidR="00DA7AE0" w:rsidRDefault="00DA7AE0">
            <w:pPr>
              <w:pStyle w:val="ConsPlusNormal"/>
              <w:jc w:val="both"/>
            </w:pPr>
            <w:r>
              <w:t>культурно-досуговые организации</w:t>
            </w:r>
          </w:p>
        </w:tc>
      </w:tr>
      <w:tr w:rsidR="00DA7AE0">
        <w:tc>
          <w:tcPr>
            <w:tcW w:w="1020" w:type="dxa"/>
          </w:tcPr>
          <w:p w:rsidR="00DA7AE0" w:rsidRDefault="00DA7AE0">
            <w:pPr>
              <w:pStyle w:val="ConsPlusNormal"/>
            </w:pPr>
            <w:hyperlink r:id="rId92" w:history="1">
              <w:r>
                <w:rPr>
                  <w:color w:val="0000FF"/>
                </w:rPr>
                <w:t>2</w:t>
              </w:r>
            </w:hyperlink>
          </w:p>
        </w:tc>
        <w:tc>
          <w:tcPr>
            <w:tcW w:w="6120" w:type="dxa"/>
          </w:tcPr>
          <w:p w:rsidR="00DA7AE0" w:rsidRDefault="00DA7AE0">
            <w:pPr>
              <w:pStyle w:val="ConsPlusNormal"/>
              <w:jc w:val="both"/>
            </w:pPr>
            <w:r>
              <w:t>Комфортность условий предоставления услуг и доступность их получения</w:t>
            </w:r>
          </w:p>
        </w:tc>
        <w:tc>
          <w:tcPr>
            <w:tcW w:w="1209" w:type="dxa"/>
          </w:tcPr>
          <w:p w:rsidR="00DA7AE0" w:rsidRDefault="00DA7AE0">
            <w:pPr>
              <w:pStyle w:val="ConsPlusNormal"/>
              <w:jc w:val="both"/>
            </w:pPr>
          </w:p>
        </w:tc>
        <w:tc>
          <w:tcPr>
            <w:tcW w:w="1449" w:type="dxa"/>
          </w:tcPr>
          <w:p w:rsidR="00DA7AE0" w:rsidRDefault="00DA7AE0">
            <w:pPr>
              <w:pStyle w:val="ConsPlusNormal"/>
              <w:jc w:val="both"/>
            </w:pPr>
          </w:p>
        </w:tc>
      </w:tr>
      <w:tr w:rsidR="00DA7AE0">
        <w:tc>
          <w:tcPr>
            <w:tcW w:w="1020" w:type="dxa"/>
          </w:tcPr>
          <w:p w:rsidR="00DA7AE0" w:rsidRDefault="00DA7AE0">
            <w:pPr>
              <w:pStyle w:val="ConsPlusNormal"/>
            </w:pPr>
            <w:hyperlink r:id="rId93" w:history="1">
              <w:r>
                <w:rPr>
                  <w:color w:val="0000FF"/>
                </w:rPr>
                <w:t>2.1</w:t>
              </w:r>
            </w:hyperlink>
          </w:p>
        </w:tc>
        <w:tc>
          <w:tcPr>
            <w:tcW w:w="6120" w:type="dxa"/>
          </w:tcPr>
          <w:p w:rsidR="00DA7AE0" w:rsidRDefault="00DA7AE0">
            <w:pPr>
              <w:pStyle w:val="ConsPlusNormal"/>
              <w:jc w:val="both"/>
            </w:pPr>
            <w:r>
              <w:t>Уровень комфортности пребывания в организации культуры (места для сидения, гардероб, чистота помещений)</w:t>
            </w:r>
          </w:p>
        </w:tc>
        <w:tc>
          <w:tcPr>
            <w:tcW w:w="1209" w:type="dxa"/>
          </w:tcPr>
          <w:p w:rsidR="00DA7AE0" w:rsidRDefault="00DA7AE0">
            <w:pPr>
              <w:pStyle w:val="ConsPlusNormal"/>
              <w:jc w:val="both"/>
            </w:pPr>
            <w:r>
              <w:t>от 0 до 5 баллов</w:t>
            </w:r>
          </w:p>
        </w:tc>
        <w:tc>
          <w:tcPr>
            <w:tcW w:w="1449"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94" w:history="1">
              <w:r>
                <w:rPr>
                  <w:color w:val="0000FF"/>
                </w:rPr>
                <w:t>2.4</w:t>
              </w:r>
            </w:hyperlink>
          </w:p>
        </w:tc>
        <w:tc>
          <w:tcPr>
            <w:tcW w:w="6120" w:type="dxa"/>
          </w:tcPr>
          <w:p w:rsidR="00DA7AE0" w:rsidRDefault="00DA7AE0">
            <w:pPr>
              <w:pStyle w:val="ConsPlusNormal"/>
              <w:jc w:val="both"/>
            </w:pPr>
            <w: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209" w:type="dxa"/>
          </w:tcPr>
          <w:p w:rsidR="00DA7AE0" w:rsidRDefault="00DA7AE0">
            <w:pPr>
              <w:pStyle w:val="ConsPlusNormal"/>
              <w:jc w:val="both"/>
            </w:pPr>
            <w:r>
              <w:t>от 0 до 8 баллов</w:t>
            </w:r>
          </w:p>
        </w:tc>
        <w:tc>
          <w:tcPr>
            <w:tcW w:w="1449" w:type="dxa"/>
          </w:tcPr>
          <w:p w:rsidR="00DA7AE0" w:rsidRDefault="00DA7AE0">
            <w:pPr>
              <w:pStyle w:val="ConsPlusNormal"/>
              <w:jc w:val="both"/>
            </w:pPr>
            <w:r>
              <w:t>музеи, театры</w:t>
            </w:r>
          </w:p>
        </w:tc>
      </w:tr>
      <w:tr w:rsidR="00DA7AE0">
        <w:tc>
          <w:tcPr>
            <w:tcW w:w="1020" w:type="dxa"/>
          </w:tcPr>
          <w:p w:rsidR="00DA7AE0" w:rsidRDefault="00DA7AE0">
            <w:pPr>
              <w:pStyle w:val="ConsPlusNormal"/>
            </w:pPr>
            <w:hyperlink r:id="rId95" w:history="1">
              <w:r>
                <w:rPr>
                  <w:color w:val="0000FF"/>
                </w:rPr>
                <w:t>2.5</w:t>
              </w:r>
            </w:hyperlink>
          </w:p>
        </w:tc>
        <w:tc>
          <w:tcPr>
            <w:tcW w:w="6120" w:type="dxa"/>
          </w:tcPr>
          <w:p w:rsidR="00DA7AE0" w:rsidRDefault="00DA7AE0">
            <w:pPr>
              <w:pStyle w:val="ConsPlusNormal"/>
              <w:jc w:val="both"/>
            </w:pPr>
            <w:r>
              <w:t xml:space="preserve">Стоимость дополнительных услуг (ксерокопирование, заказ </w:t>
            </w:r>
            <w:r>
              <w:lastRenderedPageBreak/>
              <w:t>книги в другой библиотеке, информирование о возврате нужной книги, возможность отложить книгу)</w:t>
            </w:r>
          </w:p>
        </w:tc>
        <w:tc>
          <w:tcPr>
            <w:tcW w:w="1209" w:type="dxa"/>
          </w:tcPr>
          <w:p w:rsidR="00DA7AE0" w:rsidRDefault="00DA7AE0">
            <w:pPr>
              <w:pStyle w:val="ConsPlusNormal"/>
              <w:jc w:val="both"/>
            </w:pPr>
            <w:r>
              <w:lastRenderedPageBreak/>
              <w:t xml:space="preserve">от 0 до 9 </w:t>
            </w:r>
            <w:r>
              <w:lastRenderedPageBreak/>
              <w:t>баллов</w:t>
            </w:r>
          </w:p>
        </w:tc>
        <w:tc>
          <w:tcPr>
            <w:tcW w:w="1449" w:type="dxa"/>
          </w:tcPr>
          <w:p w:rsidR="00DA7AE0" w:rsidRDefault="00DA7AE0">
            <w:pPr>
              <w:pStyle w:val="ConsPlusNormal"/>
              <w:jc w:val="both"/>
            </w:pPr>
            <w:r>
              <w:lastRenderedPageBreak/>
              <w:t>библиотеки</w:t>
            </w:r>
          </w:p>
        </w:tc>
      </w:tr>
      <w:tr w:rsidR="00DA7AE0">
        <w:tc>
          <w:tcPr>
            <w:tcW w:w="1020" w:type="dxa"/>
          </w:tcPr>
          <w:p w:rsidR="00DA7AE0" w:rsidRDefault="00DA7AE0">
            <w:pPr>
              <w:pStyle w:val="ConsPlusNormal"/>
            </w:pPr>
            <w:hyperlink r:id="rId96" w:history="1">
              <w:r>
                <w:rPr>
                  <w:color w:val="0000FF"/>
                </w:rPr>
                <w:t>2.6</w:t>
              </w:r>
            </w:hyperlink>
          </w:p>
        </w:tc>
        <w:tc>
          <w:tcPr>
            <w:tcW w:w="6120" w:type="dxa"/>
          </w:tcPr>
          <w:p w:rsidR="00DA7AE0" w:rsidRDefault="00DA7AE0">
            <w:pPr>
              <w:pStyle w:val="ConsPlusNormal"/>
              <w:jc w:val="both"/>
            </w:pPr>
            <w:r>
              <w:t>Транспортная и пешая доступность организации культуры</w:t>
            </w:r>
          </w:p>
        </w:tc>
        <w:tc>
          <w:tcPr>
            <w:tcW w:w="1209" w:type="dxa"/>
          </w:tcPr>
          <w:p w:rsidR="00DA7AE0" w:rsidRDefault="00DA7AE0">
            <w:pPr>
              <w:pStyle w:val="ConsPlusNormal"/>
              <w:jc w:val="both"/>
            </w:pPr>
            <w:r>
              <w:t>от 0 до 5 баллов</w:t>
            </w:r>
          </w:p>
        </w:tc>
        <w:tc>
          <w:tcPr>
            <w:tcW w:w="1449"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r>
              <w:t>2.8</w:t>
            </w:r>
          </w:p>
        </w:tc>
        <w:tc>
          <w:tcPr>
            <w:tcW w:w="6120" w:type="dxa"/>
          </w:tcPr>
          <w:p w:rsidR="00DA7AE0" w:rsidRDefault="00DA7AE0">
            <w:pPr>
              <w:pStyle w:val="ConsPlusNormal"/>
              <w:jc w:val="both"/>
            </w:pPr>
            <w:r>
              <w:t>Удобство пользования электронными сервисами, предоставляемыми учреждением посетителям (в том числе и с помощью мобильных устройств)</w:t>
            </w:r>
          </w:p>
        </w:tc>
        <w:tc>
          <w:tcPr>
            <w:tcW w:w="1209" w:type="dxa"/>
          </w:tcPr>
          <w:p w:rsidR="00DA7AE0" w:rsidRDefault="00DA7AE0">
            <w:pPr>
              <w:pStyle w:val="ConsPlusNormal"/>
              <w:jc w:val="both"/>
            </w:pPr>
            <w:r>
              <w:t>от 0 до 5 баллов</w:t>
            </w:r>
          </w:p>
        </w:tc>
        <w:tc>
          <w:tcPr>
            <w:tcW w:w="1449"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r>
              <w:t>2.9</w:t>
            </w:r>
          </w:p>
        </w:tc>
        <w:tc>
          <w:tcPr>
            <w:tcW w:w="6120" w:type="dxa"/>
          </w:tcPr>
          <w:p w:rsidR="00DA7AE0" w:rsidRDefault="00DA7AE0">
            <w:pPr>
              <w:pStyle w:val="ConsPlusNormal"/>
              <w:jc w:val="both"/>
            </w:pPr>
            <w:r>
              <w:t>Качество и содержание полиграфических материалов организаций культуры (программ, буклетов, флаеров)</w:t>
            </w:r>
          </w:p>
        </w:tc>
        <w:tc>
          <w:tcPr>
            <w:tcW w:w="1209" w:type="dxa"/>
          </w:tcPr>
          <w:p w:rsidR="00DA7AE0" w:rsidRDefault="00DA7AE0">
            <w:pPr>
              <w:pStyle w:val="ConsPlusNormal"/>
              <w:jc w:val="both"/>
            </w:pPr>
            <w:r>
              <w:t>от 0 до 9 баллов</w:t>
            </w:r>
          </w:p>
        </w:tc>
        <w:tc>
          <w:tcPr>
            <w:tcW w:w="1449" w:type="dxa"/>
          </w:tcPr>
          <w:p w:rsidR="00DA7AE0" w:rsidRDefault="00DA7AE0">
            <w:pPr>
              <w:pStyle w:val="ConsPlusNormal"/>
              <w:jc w:val="both"/>
            </w:pPr>
            <w:r>
              <w:t>театры</w:t>
            </w:r>
          </w:p>
        </w:tc>
      </w:tr>
      <w:tr w:rsidR="00DA7AE0">
        <w:tc>
          <w:tcPr>
            <w:tcW w:w="1020" w:type="dxa"/>
          </w:tcPr>
          <w:p w:rsidR="00DA7AE0" w:rsidRDefault="00DA7AE0">
            <w:pPr>
              <w:pStyle w:val="ConsPlusNormal"/>
            </w:pPr>
            <w:hyperlink r:id="rId97" w:history="1">
              <w:r>
                <w:rPr>
                  <w:color w:val="0000FF"/>
                </w:rPr>
                <w:t>3</w:t>
              </w:r>
            </w:hyperlink>
          </w:p>
        </w:tc>
        <w:tc>
          <w:tcPr>
            <w:tcW w:w="6120" w:type="dxa"/>
          </w:tcPr>
          <w:p w:rsidR="00DA7AE0" w:rsidRDefault="00DA7AE0">
            <w:pPr>
              <w:pStyle w:val="ConsPlusNormal"/>
              <w:jc w:val="both"/>
            </w:pPr>
            <w:r>
              <w:t>Время ожидания предоставления услуги</w:t>
            </w:r>
          </w:p>
        </w:tc>
        <w:tc>
          <w:tcPr>
            <w:tcW w:w="1209" w:type="dxa"/>
          </w:tcPr>
          <w:p w:rsidR="00DA7AE0" w:rsidRDefault="00DA7AE0">
            <w:pPr>
              <w:pStyle w:val="ConsPlusNormal"/>
              <w:jc w:val="both"/>
            </w:pPr>
          </w:p>
        </w:tc>
        <w:tc>
          <w:tcPr>
            <w:tcW w:w="1449" w:type="dxa"/>
          </w:tcPr>
          <w:p w:rsidR="00DA7AE0" w:rsidRDefault="00DA7AE0">
            <w:pPr>
              <w:pStyle w:val="ConsPlusNormal"/>
              <w:jc w:val="both"/>
            </w:pPr>
          </w:p>
        </w:tc>
      </w:tr>
      <w:tr w:rsidR="00DA7AE0">
        <w:tc>
          <w:tcPr>
            <w:tcW w:w="1020" w:type="dxa"/>
          </w:tcPr>
          <w:p w:rsidR="00DA7AE0" w:rsidRDefault="00DA7AE0">
            <w:pPr>
              <w:pStyle w:val="ConsPlusNormal"/>
            </w:pPr>
            <w:hyperlink r:id="rId98" w:history="1">
              <w:r>
                <w:rPr>
                  <w:color w:val="0000FF"/>
                </w:rPr>
                <w:t>3.1</w:t>
              </w:r>
            </w:hyperlink>
          </w:p>
        </w:tc>
        <w:tc>
          <w:tcPr>
            <w:tcW w:w="6120" w:type="dxa"/>
          </w:tcPr>
          <w:p w:rsidR="00DA7AE0" w:rsidRDefault="00DA7AE0">
            <w:pPr>
              <w:pStyle w:val="ConsPlusNormal"/>
              <w:jc w:val="both"/>
            </w:pPr>
            <w:r>
              <w:t>Удобство графика работы организации культуры</w:t>
            </w:r>
          </w:p>
        </w:tc>
        <w:tc>
          <w:tcPr>
            <w:tcW w:w="1209" w:type="dxa"/>
          </w:tcPr>
          <w:p w:rsidR="00DA7AE0" w:rsidRDefault="00DA7AE0">
            <w:pPr>
              <w:pStyle w:val="ConsPlusNormal"/>
              <w:jc w:val="both"/>
            </w:pPr>
            <w:r>
              <w:t>от 0 до 7 баллов</w:t>
            </w:r>
          </w:p>
        </w:tc>
        <w:tc>
          <w:tcPr>
            <w:tcW w:w="1449"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99" w:history="1">
              <w:r>
                <w:rPr>
                  <w:color w:val="0000FF"/>
                </w:rPr>
                <w:t>3.2</w:t>
              </w:r>
            </w:hyperlink>
          </w:p>
        </w:tc>
        <w:tc>
          <w:tcPr>
            <w:tcW w:w="6120" w:type="dxa"/>
          </w:tcPr>
          <w:p w:rsidR="00DA7AE0" w:rsidRDefault="00DA7AE0">
            <w:pPr>
              <w:pStyle w:val="ConsPlusNormal"/>
              <w:jc w:val="both"/>
            </w:pPr>
            <w:r>
              <w:t>Удобство процедуры покупки (бронирования) билетов</w:t>
            </w:r>
          </w:p>
        </w:tc>
        <w:tc>
          <w:tcPr>
            <w:tcW w:w="1209" w:type="dxa"/>
          </w:tcPr>
          <w:p w:rsidR="00DA7AE0" w:rsidRDefault="00DA7AE0">
            <w:pPr>
              <w:pStyle w:val="ConsPlusNormal"/>
              <w:jc w:val="both"/>
            </w:pPr>
            <w:r>
              <w:t>от 0 до 7 баллов</w:t>
            </w:r>
          </w:p>
        </w:tc>
        <w:tc>
          <w:tcPr>
            <w:tcW w:w="1449" w:type="dxa"/>
          </w:tcPr>
          <w:p w:rsidR="00DA7AE0" w:rsidRDefault="00DA7AE0">
            <w:pPr>
              <w:pStyle w:val="ConsPlusNormal"/>
              <w:jc w:val="both"/>
            </w:pPr>
            <w:r>
              <w:t>театры, музеи</w:t>
            </w:r>
          </w:p>
        </w:tc>
      </w:tr>
      <w:tr w:rsidR="00DA7AE0">
        <w:tc>
          <w:tcPr>
            <w:tcW w:w="1020" w:type="dxa"/>
          </w:tcPr>
          <w:p w:rsidR="00DA7AE0" w:rsidRDefault="00DA7AE0">
            <w:pPr>
              <w:pStyle w:val="ConsPlusNormal"/>
            </w:pPr>
            <w:hyperlink r:id="rId100" w:history="1">
              <w:r>
                <w:rPr>
                  <w:color w:val="0000FF"/>
                </w:rPr>
                <w:t>3.3</w:t>
              </w:r>
            </w:hyperlink>
          </w:p>
        </w:tc>
        <w:tc>
          <w:tcPr>
            <w:tcW w:w="6120" w:type="dxa"/>
          </w:tcPr>
          <w:p w:rsidR="00DA7AE0" w:rsidRDefault="00DA7AE0">
            <w:pPr>
              <w:pStyle w:val="ConsPlusNormal"/>
              <w:jc w:val="both"/>
            </w:pPr>
            <w:r>
              <w:t>Простота/удобство электронного каталога</w:t>
            </w:r>
          </w:p>
        </w:tc>
        <w:tc>
          <w:tcPr>
            <w:tcW w:w="1209" w:type="dxa"/>
          </w:tcPr>
          <w:p w:rsidR="00DA7AE0" w:rsidRDefault="00DA7AE0">
            <w:pPr>
              <w:pStyle w:val="ConsPlusNormal"/>
              <w:jc w:val="both"/>
            </w:pPr>
            <w:r>
              <w:t>от 0 до 7 баллов</w:t>
            </w:r>
          </w:p>
        </w:tc>
        <w:tc>
          <w:tcPr>
            <w:tcW w:w="1449" w:type="dxa"/>
          </w:tcPr>
          <w:p w:rsidR="00DA7AE0" w:rsidRDefault="00DA7AE0">
            <w:pPr>
              <w:pStyle w:val="ConsPlusNormal"/>
              <w:jc w:val="both"/>
            </w:pPr>
            <w:r>
              <w:t>библиотеки</w:t>
            </w:r>
          </w:p>
        </w:tc>
      </w:tr>
      <w:tr w:rsidR="00DA7AE0">
        <w:tc>
          <w:tcPr>
            <w:tcW w:w="1020" w:type="dxa"/>
          </w:tcPr>
          <w:p w:rsidR="00DA7AE0" w:rsidRDefault="00DA7AE0">
            <w:pPr>
              <w:pStyle w:val="ConsPlusNormal"/>
            </w:pPr>
            <w:hyperlink r:id="rId101" w:history="1">
              <w:r>
                <w:rPr>
                  <w:color w:val="0000FF"/>
                </w:rPr>
                <w:t>4</w:t>
              </w:r>
            </w:hyperlink>
          </w:p>
        </w:tc>
        <w:tc>
          <w:tcPr>
            <w:tcW w:w="6120" w:type="dxa"/>
          </w:tcPr>
          <w:p w:rsidR="00DA7AE0" w:rsidRDefault="00DA7AE0">
            <w:pPr>
              <w:pStyle w:val="ConsPlusNormal"/>
              <w:jc w:val="both"/>
            </w:pPr>
            <w:r>
              <w:t>Доброжелательность, вежливость, компетентность работников организации культуры</w:t>
            </w:r>
          </w:p>
        </w:tc>
        <w:tc>
          <w:tcPr>
            <w:tcW w:w="1209" w:type="dxa"/>
          </w:tcPr>
          <w:p w:rsidR="00DA7AE0" w:rsidRDefault="00DA7AE0">
            <w:pPr>
              <w:pStyle w:val="ConsPlusNormal"/>
              <w:jc w:val="both"/>
            </w:pPr>
          </w:p>
        </w:tc>
        <w:tc>
          <w:tcPr>
            <w:tcW w:w="1449" w:type="dxa"/>
          </w:tcPr>
          <w:p w:rsidR="00DA7AE0" w:rsidRDefault="00DA7AE0">
            <w:pPr>
              <w:pStyle w:val="ConsPlusNormal"/>
              <w:jc w:val="both"/>
            </w:pPr>
          </w:p>
        </w:tc>
      </w:tr>
      <w:tr w:rsidR="00DA7AE0">
        <w:tc>
          <w:tcPr>
            <w:tcW w:w="1020" w:type="dxa"/>
          </w:tcPr>
          <w:p w:rsidR="00DA7AE0" w:rsidRDefault="00DA7AE0">
            <w:pPr>
              <w:pStyle w:val="ConsPlusNormal"/>
            </w:pPr>
            <w:hyperlink r:id="rId102" w:history="1">
              <w:r>
                <w:rPr>
                  <w:color w:val="0000FF"/>
                </w:rPr>
                <w:t>4.1</w:t>
              </w:r>
            </w:hyperlink>
          </w:p>
        </w:tc>
        <w:tc>
          <w:tcPr>
            <w:tcW w:w="6120" w:type="dxa"/>
          </w:tcPr>
          <w:p w:rsidR="00DA7AE0" w:rsidRDefault="00DA7AE0">
            <w:pPr>
              <w:pStyle w:val="ConsPlusNormal"/>
              <w:jc w:val="both"/>
            </w:pPr>
            <w:r>
              <w:t>Доброжелательность, вежливость и компетентность персонала организации культуры</w:t>
            </w:r>
          </w:p>
        </w:tc>
        <w:tc>
          <w:tcPr>
            <w:tcW w:w="1209" w:type="dxa"/>
          </w:tcPr>
          <w:p w:rsidR="00DA7AE0" w:rsidRDefault="00DA7AE0">
            <w:pPr>
              <w:pStyle w:val="ConsPlusNormal"/>
              <w:jc w:val="both"/>
            </w:pPr>
            <w:r>
              <w:t>от 0 до 7 баллов</w:t>
            </w:r>
          </w:p>
        </w:tc>
        <w:tc>
          <w:tcPr>
            <w:tcW w:w="1449"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103" w:history="1">
              <w:r>
                <w:rPr>
                  <w:color w:val="0000FF"/>
                </w:rPr>
                <w:t>5</w:t>
              </w:r>
            </w:hyperlink>
          </w:p>
        </w:tc>
        <w:tc>
          <w:tcPr>
            <w:tcW w:w="6120" w:type="dxa"/>
          </w:tcPr>
          <w:p w:rsidR="00DA7AE0" w:rsidRDefault="00DA7AE0">
            <w:pPr>
              <w:pStyle w:val="ConsPlusNormal"/>
              <w:jc w:val="both"/>
            </w:pPr>
            <w:r>
              <w:t>Удовлетворенность качеством оказания услуг</w:t>
            </w:r>
          </w:p>
        </w:tc>
        <w:tc>
          <w:tcPr>
            <w:tcW w:w="1209" w:type="dxa"/>
          </w:tcPr>
          <w:p w:rsidR="00DA7AE0" w:rsidRDefault="00DA7AE0">
            <w:pPr>
              <w:pStyle w:val="ConsPlusNormal"/>
              <w:jc w:val="both"/>
            </w:pPr>
          </w:p>
        </w:tc>
        <w:tc>
          <w:tcPr>
            <w:tcW w:w="1449" w:type="dxa"/>
          </w:tcPr>
          <w:p w:rsidR="00DA7AE0" w:rsidRDefault="00DA7AE0">
            <w:pPr>
              <w:pStyle w:val="ConsPlusNormal"/>
              <w:jc w:val="both"/>
            </w:pPr>
          </w:p>
        </w:tc>
      </w:tr>
      <w:tr w:rsidR="00DA7AE0">
        <w:tc>
          <w:tcPr>
            <w:tcW w:w="1020" w:type="dxa"/>
          </w:tcPr>
          <w:p w:rsidR="00DA7AE0" w:rsidRDefault="00DA7AE0">
            <w:pPr>
              <w:pStyle w:val="ConsPlusNormal"/>
            </w:pPr>
            <w:hyperlink r:id="rId104" w:history="1">
              <w:r>
                <w:rPr>
                  <w:color w:val="0000FF"/>
                </w:rPr>
                <w:t>5.1</w:t>
              </w:r>
            </w:hyperlink>
          </w:p>
        </w:tc>
        <w:tc>
          <w:tcPr>
            <w:tcW w:w="6120" w:type="dxa"/>
          </w:tcPr>
          <w:p w:rsidR="00DA7AE0" w:rsidRDefault="00DA7AE0">
            <w:pPr>
              <w:pStyle w:val="ConsPlusNormal"/>
              <w:jc w:val="both"/>
            </w:pPr>
            <w:r>
              <w:t xml:space="preserve">Уровень удовлетворенности качеством оказания услуг </w:t>
            </w:r>
            <w:r>
              <w:lastRenderedPageBreak/>
              <w:t>организации культуры в целом</w:t>
            </w:r>
          </w:p>
        </w:tc>
        <w:tc>
          <w:tcPr>
            <w:tcW w:w="1209" w:type="dxa"/>
          </w:tcPr>
          <w:p w:rsidR="00DA7AE0" w:rsidRDefault="00DA7AE0">
            <w:pPr>
              <w:pStyle w:val="ConsPlusNormal"/>
              <w:jc w:val="both"/>
            </w:pPr>
            <w:r>
              <w:lastRenderedPageBreak/>
              <w:t xml:space="preserve">от 0 до 5 </w:t>
            </w:r>
            <w:r>
              <w:lastRenderedPageBreak/>
              <w:t>баллов</w:t>
            </w:r>
          </w:p>
        </w:tc>
        <w:tc>
          <w:tcPr>
            <w:tcW w:w="1449" w:type="dxa"/>
          </w:tcPr>
          <w:p w:rsidR="00DA7AE0" w:rsidRDefault="00DA7AE0">
            <w:pPr>
              <w:pStyle w:val="ConsPlusNormal"/>
              <w:jc w:val="both"/>
            </w:pPr>
            <w:r>
              <w:lastRenderedPageBreak/>
              <w:t xml:space="preserve">все </w:t>
            </w:r>
            <w:r>
              <w:lastRenderedPageBreak/>
              <w:t>организации культуры, за исключением театров</w:t>
            </w:r>
          </w:p>
        </w:tc>
      </w:tr>
      <w:tr w:rsidR="00DA7AE0">
        <w:tc>
          <w:tcPr>
            <w:tcW w:w="1020" w:type="dxa"/>
          </w:tcPr>
          <w:p w:rsidR="00DA7AE0" w:rsidRDefault="00DA7AE0">
            <w:pPr>
              <w:pStyle w:val="ConsPlusNormal"/>
            </w:pPr>
            <w:hyperlink r:id="rId105" w:history="1">
              <w:r>
                <w:rPr>
                  <w:color w:val="0000FF"/>
                </w:rPr>
                <w:t>5.3</w:t>
              </w:r>
            </w:hyperlink>
          </w:p>
        </w:tc>
        <w:tc>
          <w:tcPr>
            <w:tcW w:w="6120" w:type="dxa"/>
          </w:tcPr>
          <w:p w:rsidR="00DA7AE0" w:rsidRDefault="00DA7AE0">
            <w:pPr>
              <w:pStyle w:val="ConsPlusNormal"/>
              <w:jc w:val="both"/>
            </w:pPr>
            <w:r>
              <w:t>Качество проведения экскурсий</w:t>
            </w:r>
          </w:p>
        </w:tc>
        <w:tc>
          <w:tcPr>
            <w:tcW w:w="1209" w:type="dxa"/>
          </w:tcPr>
          <w:p w:rsidR="00DA7AE0" w:rsidRDefault="00DA7AE0">
            <w:pPr>
              <w:pStyle w:val="ConsPlusNormal"/>
              <w:jc w:val="both"/>
            </w:pPr>
            <w:r>
              <w:t>от 0 до 4 баллов</w:t>
            </w:r>
          </w:p>
        </w:tc>
        <w:tc>
          <w:tcPr>
            <w:tcW w:w="1449" w:type="dxa"/>
          </w:tcPr>
          <w:p w:rsidR="00DA7AE0" w:rsidRDefault="00DA7AE0">
            <w:pPr>
              <w:pStyle w:val="ConsPlusNormal"/>
              <w:jc w:val="both"/>
            </w:pPr>
            <w:r>
              <w:t>музеи</w:t>
            </w:r>
          </w:p>
        </w:tc>
      </w:tr>
      <w:tr w:rsidR="00DA7AE0">
        <w:tc>
          <w:tcPr>
            <w:tcW w:w="1020" w:type="dxa"/>
          </w:tcPr>
          <w:p w:rsidR="00DA7AE0" w:rsidRDefault="00DA7AE0">
            <w:pPr>
              <w:pStyle w:val="ConsPlusNormal"/>
            </w:pPr>
            <w:hyperlink r:id="rId106" w:history="1">
              <w:r>
                <w:rPr>
                  <w:color w:val="0000FF"/>
                </w:rPr>
                <w:t>5.4</w:t>
              </w:r>
            </w:hyperlink>
          </w:p>
        </w:tc>
        <w:tc>
          <w:tcPr>
            <w:tcW w:w="6120" w:type="dxa"/>
          </w:tcPr>
          <w:p w:rsidR="00DA7AE0" w:rsidRDefault="00DA7AE0">
            <w:pPr>
              <w:pStyle w:val="ConsPlusNormal"/>
              <w:jc w:val="both"/>
            </w:pPr>
            <w:r>
              <w:t>Разнообразие экспозиций организации культуры</w:t>
            </w:r>
          </w:p>
        </w:tc>
        <w:tc>
          <w:tcPr>
            <w:tcW w:w="1209" w:type="dxa"/>
          </w:tcPr>
          <w:p w:rsidR="00DA7AE0" w:rsidRDefault="00DA7AE0">
            <w:pPr>
              <w:pStyle w:val="ConsPlusNormal"/>
              <w:jc w:val="both"/>
            </w:pPr>
            <w:r>
              <w:t>от 0 до 2 баллов</w:t>
            </w:r>
          </w:p>
        </w:tc>
        <w:tc>
          <w:tcPr>
            <w:tcW w:w="1449" w:type="dxa"/>
          </w:tcPr>
          <w:p w:rsidR="00DA7AE0" w:rsidRDefault="00DA7AE0">
            <w:pPr>
              <w:pStyle w:val="ConsPlusNormal"/>
              <w:jc w:val="both"/>
            </w:pPr>
            <w:r>
              <w:t>музеи</w:t>
            </w:r>
          </w:p>
        </w:tc>
      </w:tr>
      <w:tr w:rsidR="00DA7AE0">
        <w:tc>
          <w:tcPr>
            <w:tcW w:w="1020" w:type="dxa"/>
          </w:tcPr>
          <w:p w:rsidR="00DA7AE0" w:rsidRDefault="00DA7AE0">
            <w:pPr>
              <w:pStyle w:val="ConsPlusNormal"/>
            </w:pPr>
            <w:hyperlink r:id="rId107" w:history="1">
              <w:r>
                <w:rPr>
                  <w:color w:val="0000FF"/>
                </w:rPr>
                <w:t>5.5</w:t>
              </w:r>
            </w:hyperlink>
          </w:p>
        </w:tc>
        <w:tc>
          <w:tcPr>
            <w:tcW w:w="6120" w:type="dxa"/>
          </w:tcPr>
          <w:p w:rsidR="00DA7AE0" w:rsidRDefault="00DA7AE0">
            <w:pPr>
              <w:pStyle w:val="ConsPlusNormal"/>
              <w:jc w:val="both"/>
            </w:pPr>
            <w:r>
              <w:t>Наличие информации о новых изданиях</w:t>
            </w:r>
          </w:p>
        </w:tc>
        <w:tc>
          <w:tcPr>
            <w:tcW w:w="1209" w:type="dxa"/>
          </w:tcPr>
          <w:p w:rsidR="00DA7AE0" w:rsidRDefault="00DA7AE0">
            <w:pPr>
              <w:pStyle w:val="ConsPlusNormal"/>
              <w:jc w:val="both"/>
            </w:pPr>
            <w:r>
              <w:t>от 0 до 10 баллов</w:t>
            </w:r>
          </w:p>
        </w:tc>
        <w:tc>
          <w:tcPr>
            <w:tcW w:w="1449" w:type="dxa"/>
          </w:tcPr>
          <w:p w:rsidR="00DA7AE0" w:rsidRDefault="00DA7AE0">
            <w:pPr>
              <w:pStyle w:val="ConsPlusNormal"/>
              <w:jc w:val="both"/>
            </w:pPr>
            <w:r>
              <w:t>библиотеки</w:t>
            </w:r>
          </w:p>
        </w:tc>
      </w:tr>
      <w:tr w:rsidR="00DA7AE0">
        <w:tc>
          <w:tcPr>
            <w:tcW w:w="1020" w:type="dxa"/>
          </w:tcPr>
          <w:p w:rsidR="00DA7AE0" w:rsidRDefault="00DA7AE0">
            <w:pPr>
              <w:pStyle w:val="ConsPlusNormal"/>
            </w:pPr>
            <w:hyperlink r:id="rId108" w:history="1">
              <w:r>
                <w:rPr>
                  <w:color w:val="0000FF"/>
                </w:rPr>
                <w:t>5.6</w:t>
              </w:r>
            </w:hyperlink>
          </w:p>
        </w:tc>
        <w:tc>
          <w:tcPr>
            <w:tcW w:w="6120" w:type="dxa"/>
          </w:tcPr>
          <w:p w:rsidR="00DA7AE0" w:rsidRDefault="00DA7AE0">
            <w:pPr>
              <w:pStyle w:val="ConsPlusNormal"/>
              <w:jc w:val="both"/>
            </w:pPr>
            <w:r>
              <w:t>Разнообразие творческих групп, кружков по интересам</w:t>
            </w:r>
          </w:p>
        </w:tc>
        <w:tc>
          <w:tcPr>
            <w:tcW w:w="1209" w:type="dxa"/>
          </w:tcPr>
          <w:p w:rsidR="00DA7AE0" w:rsidRDefault="00DA7AE0">
            <w:pPr>
              <w:pStyle w:val="ConsPlusNormal"/>
              <w:jc w:val="both"/>
            </w:pPr>
            <w:r>
              <w:t>от 0 до 9 баллов</w:t>
            </w:r>
          </w:p>
        </w:tc>
        <w:tc>
          <w:tcPr>
            <w:tcW w:w="1449" w:type="dxa"/>
          </w:tcPr>
          <w:p w:rsidR="00DA7AE0" w:rsidRDefault="00DA7AE0">
            <w:pPr>
              <w:pStyle w:val="ConsPlusNormal"/>
              <w:jc w:val="both"/>
            </w:pPr>
            <w:r>
              <w:t>культурно-досуговые организации</w:t>
            </w:r>
          </w:p>
        </w:tc>
      </w:tr>
      <w:tr w:rsidR="00DA7AE0">
        <w:tc>
          <w:tcPr>
            <w:tcW w:w="1020" w:type="dxa"/>
          </w:tcPr>
          <w:p w:rsidR="00DA7AE0" w:rsidRDefault="00DA7AE0">
            <w:pPr>
              <w:pStyle w:val="ConsPlusNormal"/>
            </w:pPr>
            <w:hyperlink r:id="rId109" w:history="1">
              <w:r>
                <w:rPr>
                  <w:color w:val="0000FF"/>
                </w:rPr>
                <w:t>5.7</w:t>
              </w:r>
            </w:hyperlink>
          </w:p>
        </w:tc>
        <w:tc>
          <w:tcPr>
            <w:tcW w:w="6120" w:type="dxa"/>
          </w:tcPr>
          <w:p w:rsidR="00DA7AE0" w:rsidRDefault="00DA7AE0">
            <w:pPr>
              <w:pStyle w:val="ConsPlusNormal"/>
              <w:jc w:val="both"/>
            </w:pPr>
            <w:r>
              <w:t>Качество проведения культурно-массовых мероприятий</w:t>
            </w:r>
          </w:p>
        </w:tc>
        <w:tc>
          <w:tcPr>
            <w:tcW w:w="1209" w:type="dxa"/>
          </w:tcPr>
          <w:p w:rsidR="00DA7AE0" w:rsidRDefault="00DA7AE0">
            <w:pPr>
              <w:pStyle w:val="ConsPlusNormal"/>
              <w:jc w:val="both"/>
            </w:pPr>
            <w:r>
              <w:t>от 0 до 10 баллов</w:t>
            </w:r>
          </w:p>
        </w:tc>
        <w:tc>
          <w:tcPr>
            <w:tcW w:w="1449" w:type="dxa"/>
          </w:tcPr>
          <w:p w:rsidR="00DA7AE0" w:rsidRDefault="00DA7AE0">
            <w:pPr>
              <w:pStyle w:val="ConsPlusNormal"/>
              <w:jc w:val="both"/>
            </w:pPr>
            <w:r>
              <w:t>культурно-досуговые организации</w:t>
            </w: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r>
        <w:t xml:space="preserve">Показатели </w:t>
      </w:r>
      <w:hyperlink w:anchor="P933" w:history="1">
        <w:r>
          <w:rPr>
            <w:color w:val="0000FF"/>
          </w:rPr>
          <w:t>таблицы 1.1</w:t>
        </w:r>
      </w:hyperlink>
      <w:r>
        <w:t xml:space="preserve"> формируются при осуществлении расчета уровня удовлетворенности качеством услуг в соответствии с </w:t>
      </w:r>
      <w:hyperlink w:anchor="P1553" w:history="1">
        <w:r>
          <w:rPr>
            <w:color w:val="0000FF"/>
          </w:rPr>
          <w:t>Разделом 4</w:t>
        </w:r>
      </w:hyperlink>
      <w:r>
        <w:t xml:space="preserve"> Приложения 1 к настоящим методическим рекомендациям.</w:t>
      </w:r>
    </w:p>
    <w:p w:rsidR="00DA7AE0" w:rsidRDefault="00DA7AE0">
      <w:pPr>
        <w:pStyle w:val="ConsPlusNormal"/>
        <w:ind w:firstLine="540"/>
        <w:jc w:val="both"/>
      </w:pPr>
    </w:p>
    <w:p w:rsidR="00DA7AE0" w:rsidRDefault="00DA7AE0">
      <w:pPr>
        <w:pStyle w:val="ConsPlusNormal"/>
        <w:ind w:firstLine="540"/>
        <w:jc w:val="both"/>
      </w:pPr>
      <w:r>
        <w:t>Основные каналы сбора информации от получателей услуг, оказываемых организациями культуры.</w:t>
      </w:r>
    </w:p>
    <w:p w:rsidR="00DA7AE0" w:rsidRDefault="00DA7AE0">
      <w:pPr>
        <w:pStyle w:val="ConsPlusNormal"/>
        <w:ind w:firstLine="540"/>
        <w:jc w:val="both"/>
      </w:pPr>
      <w:r>
        <w:t>1) Интернет-канал.</w:t>
      </w:r>
    </w:p>
    <w:p w:rsidR="00DA7AE0" w:rsidRDefault="00DA7AE0">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заполнения в сети "Интернет" специализированных форм опроса (анкет).</w:t>
      </w:r>
    </w:p>
    <w:p w:rsidR="00DA7AE0" w:rsidRDefault="00DA7AE0">
      <w:pPr>
        <w:pStyle w:val="ConsPlusNormal"/>
        <w:ind w:firstLine="540"/>
        <w:jc w:val="both"/>
      </w:pPr>
      <w:r>
        <w:t>2) Виджет на сайте организации культуры.</w:t>
      </w:r>
    </w:p>
    <w:p w:rsidR="00DA7AE0" w:rsidRDefault="00DA7AE0">
      <w:pPr>
        <w:pStyle w:val="ConsPlusNormal"/>
        <w:ind w:firstLine="540"/>
        <w:jc w:val="both"/>
      </w:pPr>
      <w:r>
        <w:t>Сбор оценок осуществляется при помощи виджета - специального раздела, размещаемого на сайте организации культуры, где пользователь сможет ответить на вопросы анкеты.</w:t>
      </w:r>
    </w:p>
    <w:p w:rsidR="00DA7AE0" w:rsidRDefault="00DA7AE0">
      <w:pPr>
        <w:pStyle w:val="ConsPlusNormal"/>
        <w:ind w:firstLine="540"/>
        <w:jc w:val="both"/>
      </w:pPr>
      <w:r>
        <w:t>3) Электронная почта.</w:t>
      </w:r>
    </w:p>
    <w:p w:rsidR="00DA7AE0" w:rsidRDefault="00DA7AE0">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путем отправки оператором электронного сообщения с формой анкеты для заполнения получателем услуги и последующей отправкой заполненной анкеты оператору по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rsidR="00DA7AE0" w:rsidRDefault="00DA7AE0">
      <w:pPr>
        <w:pStyle w:val="ConsPlusNormal"/>
        <w:ind w:firstLine="540"/>
        <w:jc w:val="both"/>
      </w:pPr>
      <w:r>
        <w:t>4) Опрос по телефону.</w:t>
      </w:r>
    </w:p>
    <w:p w:rsidR="00DA7AE0" w:rsidRDefault="00DA7AE0">
      <w:pPr>
        <w:pStyle w:val="ConsPlusNormal"/>
        <w:ind w:firstLine="540"/>
        <w:jc w:val="both"/>
      </w:pPr>
      <w:r>
        <w:t>Сбор оценок удовлетворенности получателей услуг качеством оказания услуг организациями культуры осуществляется оператором путем опроса по телефону получателей услуг конкретных организаций культуры. Использование клиентской базы, имеющейся в распоряжении организации культуры, осуществляется только с согласия данной организации.</w:t>
      </w:r>
    </w:p>
    <w:p w:rsidR="00DA7AE0" w:rsidRDefault="00DA7AE0">
      <w:pPr>
        <w:pStyle w:val="ConsPlusNormal"/>
        <w:ind w:firstLine="540"/>
        <w:jc w:val="both"/>
      </w:pPr>
      <w:r>
        <w:t>5) Установка терминала в организации культуры.</w:t>
      </w:r>
    </w:p>
    <w:p w:rsidR="00DA7AE0" w:rsidRDefault="00DA7AE0">
      <w:pPr>
        <w:pStyle w:val="ConsPlusNormal"/>
        <w:ind w:firstLine="540"/>
        <w:jc w:val="both"/>
      </w:pPr>
      <w:r>
        <w:t>Терминал представляет собой интерактивное устройство, позволяющее получателю оценить качество услуг, непосредственно находясь в организации культуры. Терминал оснащен сенсорным экраном, на котором выводятся вопросы и представлена возможность получателю услуги ответить на данные вопросы.</w:t>
      </w:r>
    </w:p>
    <w:p w:rsidR="00DA7AE0" w:rsidRDefault="00DA7AE0">
      <w:pPr>
        <w:pStyle w:val="ConsPlusNormal"/>
        <w:ind w:firstLine="540"/>
        <w:jc w:val="both"/>
      </w:pPr>
      <w:r>
        <w:t>6) Личный опрос (социологическое исследование).</w:t>
      </w:r>
    </w:p>
    <w:p w:rsidR="00DA7AE0" w:rsidRDefault="00DA7AE0">
      <w:pPr>
        <w:pStyle w:val="ConsPlusNormal"/>
        <w:ind w:firstLine="540"/>
        <w:jc w:val="both"/>
      </w:pPr>
      <w:r>
        <w:t xml:space="preserve">Каналы сбора информации различаются между собой по степени достоверности получаемых данных, по стоимости и по степени доступности для населения </w:t>
      </w:r>
      <w:hyperlink w:anchor="P1055" w:history="1">
        <w:r>
          <w:rPr>
            <w:color w:val="0000FF"/>
          </w:rPr>
          <w:t>(таблица 1.2)</w:t>
        </w:r>
      </w:hyperlink>
      <w:r>
        <w:t>. Оценки ранжируются от 1 до 5, где 1 - очень плохо, а 5 - очень хорошо. Чем выше итоговая оценка, тем предпочтительнее канал сбора данных по соотношению цена-качество.</w:t>
      </w:r>
    </w:p>
    <w:p w:rsidR="00DA7AE0" w:rsidRDefault="00DA7AE0">
      <w:pPr>
        <w:pStyle w:val="ConsPlusNormal"/>
        <w:ind w:firstLine="540"/>
        <w:jc w:val="both"/>
      </w:pPr>
    </w:p>
    <w:p w:rsidR="00DA7AE0" w:rsidRDefault="00DA7AE0">
      <w:pPr>
        <w:sectPr w:rsidR="00DA7AE0">
          <w:pgSz w:w="11905" w:h="16838"/>
          <w:pgMar w:top="1134" w:right="850" w:bottom="1134" w:left="1701" w:header="0" w:footer="0" w:gutter="0"/>
          <w:cols w:space="720"/>
        </w:sectPr>
      </w:pPr>
    </w:p>
    <w:p w:rsidR="00DA7AE0" w:rsidRDefault="00DA7AE0">
      <w:pPr>
        <w:pStyle w:val="ConsPlusNormal"/>
        <w:jc w:val="right"/>
        <w:outlineLvl w:val="1"/>
      </w:pPr>
      <w:r>
        <w:lastRenderedPageBreak/>
        <w:t>Таблица 1.2</w:t>
      </w:r>
    </w:p>
    <w:p w:rsidR="00DA7AE0" w:rsidRDefault="00DA7AE0">
      <w:pPr>
        <w:pStyle w:val="ConsPlusNormal"/>
        <w:ind w:firstLine="540"/>
        <w:jc w:val="both"/>
      </w:pPr>
    </w:p>
    <w:p w:rsidR="00DA7AE0" w:rsidRDefault="00DA7AE0">
      <w:pPr>
        <w:pStyle w:val="ConsPlusNormal"/>
        <w:jc w:val="center"/>
      </w:pPr>
      <w:bookmarkStart w:id="22" w:name="P1055"/>
      <w:bookmarkEnd w:id="22"/>
      <w:r>
        <w:t>Уровень достоверности каналов сбора информации</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1452"/>
        <w:gridCol w:w="1320"/>
        <w:gridCol w:w="1680"/>
        <w:gridCol w:w="1440"/>
      </w:tblGrid>
      <w:tr w:rsidR="00DA7AE0">
        <w:tc>
          <w:tcPr>
            <w:tcW w:w="3900" w:type="dxa"/>
          </w:tcPr>
          <w:p w:rsidR="00DA7AE0" w:rsidRDefault="00DA7AE0">
            <w:pPr>
              <w:pStyle w:val="ConsPlusNormal"/>
              <w:jc w:val="center"/>
            </w:pPr>
            <w:r>
              <w:t>Канал сбора данных</w:t>
            </w:r>
          </w:p>
        </w:tc>
        <w:tc>
          <w:tcPr>
            <w:tcW w:w="1452" w:type="dxa"/>
          </w:tcPr>
          <w:p w:rsidR="00DA7AE0" w:rsidRDefault="00DA7AE0">
            <w:pPr>
              <w:pStyle w:val="ConsPlusNormal"/>
              <w:jc w:val="center"/>
            </w:pPr>
            <w:r>
              <w:t>Доступность для населения</w:t>
            </w:r>
          </w:p>
        </w:tc>
        <w:tc>
          <w:tcPr>
            <w:tcW w:w="1320" w:type="dxa"/>
          </w:tcPr>
          <w:p w:rsidR="00DA7AE0" w:rsidRDefault="00DA7AE0">
            <w:pPr>
              <w:pStyle w:val="ConsPlusNormal"/>
              <w:jc w:val="center"/>
            </w:pPr>
            <w:r>
              <w:t>Стоимость одной анкеты</w:t>
            </w:r>
          </w:p>
        </w:tc>
        <w:tc>
          <w:tcPr>
            <w:tcW w:w="1680" w:type="dxa"/>
          </w:tcPr>
          <w:p w:rsidR="00DA7AE0" w:rsidRDefault="00DA7AE0">
            <w:pPr>
              <w:pStyle w:val="ConsPlusNormal"/>
              <w:jc w:val="center"/>
            </w:pPr>
            <w:r>
              <w:t>Уровень достоверности оценок</w:t>
            </w:r>
          </w:p>
        </w:tc>
        <w:tc>
          <w:tcPr>
            <w:tcW w:w="1440" w:type="dxa"/>
          </w:tcPr>
          <w:p w:rsidR="00DA7AE0" w:rsidRDefault="00DA7AE0">
            <w:pPr>
              <w:pStyle w:val="ConsPlusNormal"/>
              <w:jc w:val="center"/>
            </w:pPr>
            <w:r>
              <w:t>Итоговая оценка</w:t>
            </w:r>
          </w:p>
        </w:tc>
      </w:tr>
      <w:tr w:rsidR="00DA7AE0">
        <w:tc>
          <w:tcPr>
            <w:tcW w:w="3900" w:type="dxa"/>
          </w:tcPr>
          <w:p w:rsidR="00DA7AE0" w:rsidRDefault="00DA7AE0">
            <w:pPr>
              <w:pStyle w:val="ConsPlusNormal"/>
              <w:jc w:val="center"/>
            </w:pPr>
            <w:r>
              <w:t>1</w:t>
            </w:r>
          </w:p>
        </w:tc>
        <w:tc>
          <w:tcPr>
            <w:tcW w:w="1452" w:type="dxa"/>
          </w:tcPr>
          <w:p w:rsidR="00DA7AE0" w:rsidRDefault="00DA7AE0">
            <w:pPr>
              <w:pStyle w:val="ConsPlusNormal"/>
              <w:jc w:val="center"/>
            </w:pPr>
            <w:r>
              <w:t>2</w:t>
            </w:r>
          </w:p>
        </w:tc>
        <w:tc>
          <w:tcPr>
            <w:tcW w:w="1320" w:type="dxa"/>
          </w:tcPr>
          <w:p w:rsidR="00DA7AE0" w:rsidRDefault="00DA7AE0">
            <w:pPr>
              <w:pStyle w:val="ConsPlusNormal"/>
              <w:jc w:val="center"/>
            </w:pPr>
            <w:r>
              <w:t>3</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5 = 2 + 3 + 4</w:t>
            </w:r>
          </w:p>
        </w:tc>
      </w:tr>
      <w:tr w:rsidR="00DA7AE0">
        <w:tc>
          <w:tcPr>
            <w:tcW w:w="3900" w:type="dxa"/>
          </w:tcPr>
          <w:p w:rsidR="00DA7AE0" w:rsidRDefault="00DA7AE0">
            <w:pPr>
              <w:pStyle w:val="ConsPlusNormal"/>
              <w:jc w:val="both"/>
            </w:pPr>
            <w:r>
              <w:t>Терминал в организации культуры</w:t>
            </w:r>
          </w:p>
        </w:tc>
        <w:tc>
          <w:tcPr>
            <w:tcW w:w="1452" w:type="dxa"/>
          </w:tcPr>
          <w:p w:rsidR="00DA7AE0" w:rsidRDefault="00DA7AE0">
            <w:pPr>
              <w:pStyle w:val="ConsPlusNormal"/>
              <w:jc w:val="center"/>
            </w:pPr>
            <w:r>
              <w:t>5</w:t>
            </w:r>
          </w:p>
        </w:tc>
        <w:tc>
          <w:tcPr>
            <w:tcW w:w="1320" w:type="dxa"/>
          </w:tcPr>
          <w:p w:rsidR="00DA7AE0" w:rsidRDefault="00DA7AE0">
            <w:pPr>
              <w:pStyle w:val="ConsPlusNormal"/>
              <w:jc w:val="center"/>
            </w:pPr>
            <w:r>
              <w:t>4</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13</w:t>
            </w:r>
          </w:p>
        </w:tc>
      </w:tr>
      <w:tr w:rsidR="00DA7AE0">
        <w:tc>
          <w:tcPr>
            <w:tcW w:w="3900" w:type="dxa"/>
          </w:tcPr>
          <w:p w:rsidR="00DA7AE0" w:rsidRDefault="00DA7AE0">
            <w:pPr>
              <w:pStyle w:val="ConsPlusNormal"/>
              <w:jc w:val="both"/>
            </w:pPr>
            <w:r>
              <w:t>Опрос по телефону</w:t>
            </w:r>
          </w:p>
        </w:tc>
        <w:tc>
          <w:tcPr>
            <w:tcW w:w="1452" w:type="dxa"/>
          </w:tcPr>
          <w:p w:rsidR="00DA7AE0" w:rsidRDefault="00DA7AE0">
            <w:pPr>
              <w:pStyle w:val="ConsPlusNormal"/>
              <w:jc w:val="center"/>
            </w:pPr>
            <w:r>
              <w:t>5</w:t>
            </w:r>
          </w:p>
        </w:tc>
        <w:tc>
          <w:tcPr>
            <w:tcW w:w="1320" w:type="dxa"/>
          </w:tcPr>
          <w:p w:rsidR="00DA7AE0" w:rsidRDefault="00DA7AE0">
            <w:pPr>
              <w:pStyle w:val="ConsPlusNormal"/>
              <w:jc w:val="center"/>
            </w:pPr>
            <w:r>
              <w:t>3</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12</w:t>
            </w:r>
          </w:p>
        </w:tc>
      </w:tr>
      <w:tr w:rsidR="00DA7AE0">
        <w:tc>
          <w:tcPr>
            <w:tcW w:w="3900" w:type="dxa"/>
          </w:tcPr>
          <w:p w:rsidR="00DA7AE0" w:rsidRDefault="00DA7AE0">
            <w:pPr>
              <w:pStyle w:val="ConsPlusNormal"/>
              <w:jc w:val="both"/>
            </w:pPr>
            <w:r>
              <w:t>Личный опрос</w:t>
            </w:r>
          </w:p>
        </w:tc>
        <w:tc>
          <w:tcPr>
            <w:tcW w:w="1452" w:type="dxa"/>
          </w:tcPr>
          <w:p w:rsidR="00DA7AE0" w:rsidRDefault="00DA7AE0">
            <w:pPr>
              <w:pStyle w:val="ConsPlusNormal"/>
              <w:jc w:val="center"/>
            </w:pPr>
            <w:r>
              <w:t>5</w:t>
            </w:r>
          </w:p>
        </w:tc>
        <w:tc>
          <w:tcPr>
            <w:tcW w:w="1320" w:type="dxa"/>
          </w:tcPr>
          <w:p w:rsidR="00DA7AE0" w:rsidRDefault="00DA7AE0">
            <w:pPr>
              <w:pStyle w:val="ConsPlusNormal"/>
              <w:jc w:val="center"/>
            </w:pPr>
            <w:r>
              <w:t>1</w:t>
            </w:r>
          </w:p>
        </w:tc>
        <w:tc>
          <w:tcPr>
            <w:tcW w:w="1680" w:type="dxa"/>
          </w:tcPr>
          <w:p w:rsidR="00DA7AE0" w:rsidRDefault="00DA7AE0">
            <w:pPr>
              <w:pStyle w:val="ConsPlusNormal"/>
              <w:jc w:val="center"/>
            </w:pPr>
            <w:r>
              <w:t>5</w:t>
            </w:r>
          </w:p>
        </w:tc>
        <w:tc>
          <w:tcPr>
            <w:tcW w:w="1440" w:type="dxa"/>
          </w:tcPr>
          <w:p w:rsidR="00DA7AE0" w:rsidRDefault="00DA7AE0">
            <w:pPr>
              <w:pStyle w:val="ConsPlusNormal"/>
              <w:jc w:val="center"/>
            </w:pPr>
            <w:r>
              <w:t>11</w:t>
            </w:r>
          </w:p>
        </w:tc>
      </w:tr>
      <w:tr w:rsidR="00DA7AE0">
        <w:tc>
          <w:tcPr>
            <w:tcW w:w="3900" w:type="dxa"/>
          </w:tcPr>
          <w:p w:rsidR="00DA7AE0" w:rsidRDefault="00DA7AE0">
            <w:pPr>
              <w:pStyle w:val="ConsPlusNormal"/>
              <w:jc w:val="both"/>
            </w:pPr>
            <w:r>
              <w:t>Электронная почта</w:t>
            </w:r>
          </w:p>
        </w:tc>
        <w:tc>
          <w:tcPr>
            <w:tcW w:w="1452" w:type="dxa"/>
          </w:tcPr>
          <w:p w:rsidR="00DA7AE0" w:rsidRDefault="00DA7AE0">
            <w:pPr>
              <w:pStyle w:val="ConsPlusNormal"/>
              <w:jc w:val="center"/>
            </w:pPr>
            <w:r>
              <w:t>3</w:t>
            </w:r>
          </w:p>
        </w:tc>
        <w:tc>
          <w:tcPr>
            <w:tcW w:w="1320" w:type="dxa"/>
          </w:tcPr>
          <w:p w:rsidR="00DA7AE0" w:rsidRDefault="00DA7AE0">
            <w:pPr>
              <w:pStyle w:val="ConsPlusNormal"/>
              <w:jc w:val="center"/>
            </w:pPr>
            <w:r>
              <w:t>3</w:t>
            </w:r>
          </w:p>
        </w:tc>
        <w:tc>
          <w:tcPr>
            <w:tcW w:w="1680" w:type="dxa"/>
          </w:tcPr>
          <w:p w:rsidR="00DA7AE0" w:rsidRDefault="00DA7AE0">
            <w:pPr>
              <w:pStyle w:val="ConsPlusNormal"/>
              <w:jc w:val="center"/>
            </w:pPr>
            <w:r>
              <w:t>4</w:t>
            </w:r>
          </w:p>
        </w:tc>
        <w:tc>
          <w:tcPr>
            <w:tcW w:w="1440" w:type="dxa"/>
          </w:tcPr>
          <w:p w:rsidR="00DA7AE0" w:rsidRDefault="00DA7AE0">
            <w:pPr>
              <w:pStyle w:val="ConsPlusNormal"/>
              <w:jc w:val="center"/>
            </w:pPr>
            <w:r>
              <w:t>10</w:t>
            </w:r>
          </w:p>
        </w:tc>
      </w:tr>
      <w:tr w:rsidR="00DA7AE0">
        <w:tc>
          <w:tcPr>
            <w:tcW w:w="3900" w:type="dxa"/>
          </w:tcPr>
          <w:p w:rsidR="00DA7AE0" w:rsidRDefault="00DA7AE0">
            <w:pPr>
              <w:pStyle w:val="ConsPlusNormal"/>
              <w:jc w:val="both"/>
            </w:pPr>
            <w:r>
              <w:t>Виджет на сайте организации культуры</w:t>
            </w:r>
          </w:p>
        </w:tc>
        <w:tc>
          <w:tcPr>
            <w:tcW w:w="1452" w:type="dxa"/>
          </w:tcPr>
          <w:p w:rsidR="00DA7AE0" w:rsidRDefault="00DA7AE0">
            <w:pPr>
              <w:pStyle w:val="ConsPlusNormal"/>
              <w:jc w:val="center"/>
            </w:pPr>
            <w:r>
              <w:t>2</w:t>
            </w:r>
          </w:p>
        </w:tc>
        <w:tc>
          <w:tcPr>
            <w:tcW w:w="1320" w:type="dxa"/>
          </w:tcPr>
          <w:p w:rsidR="00DA7AE0" w:rsidRDefault="00DA7AE0">
            <w:pPr>
              <w:pStyle w:val="ConsPlusNormal"/>
              <w:jc w:val="center"/>
            </w:pPr>
            <w:r>
              <w:t>5</w:t>
            </w:r>
          </w:p>
        </w:tc>
        <w:tc>
          <w:tcPr>
            <w:tcW w:w="1680" w:type="dxa"/>
          </w:tcPr>
          <w:p w:rsidR="00DA7AE0" w:rsidRDefault="00DA7AE0">
            <w:pPr>
              <w:pStyle w:val="ConsPlusNormal"/>
              <w:jc w:val="center"/>
            </w:pPr>
            <w:r>
              <w:t>2</w:t>
            </w:r>
          </w:p>
        </w:tc>
        <w:tc>
          <w:tcPr>
            <w:tcW w:w="1440" w:type="dxa"/>
          </w:tcPr>
          <w:p w:rsidR="00DA7AE0" w:rsidRDefault="00DA7AE0">
            <w:pPr>
              <w:pStyle w:val="ConsPlusNormal"/>
              <w:jc w:val="center"/>
            </w:pPr>
            <w:r>
              <w:t>9</w:t>
            </w:r>
          </w:p>
        </w:tc>
      </w:tr>
      <w:tr w:rsidR="00DA7AE0">
        <w:tc>
          <w:tcPr>
            <w:tcW w:w="3900" w:type="dxa"/>
          </w:tcPr>
          <w:p w:rsidR="00DA7AE0" w:rsidRDefault="00DA7AE0">
            <w:pPr>
              <w:pStyle w:val="ConsPlusNormal"/>
              <w:jc w:val="both"/>
            </w:pPr>
            <w:r>
              <w:t>Интернет-канал</w:t>
            </w:r>
          </w:p>
        </w:tc>
        <w:tc>
          <w:tcPr>
            <w:tcW w:w="1452" w:type="dxa"/>
          </w:tcPr>
          <w:p w:rsidR="00DA7AE0" w:rsidRDefault="00DA7AE0">
            <w:pPr>
              <w:pStyle w:val="ConsPlusNormal"/>
              <w:jc w:val="center"/>
            </w:pPr>
            <w:r>
              <w:t>1</w:t>
            </w:r>
          </w:p>
        </w:tc>
        <w:tc>
          <w:tcPr>
            <w:tcW w:w="1320" w:type="dxa"/>
          </w:tcPr>
          <w:p w:rsidR="00DA7AE0" w:rsidRDefault="00DA7AE0">
            <w:pPr>
              <w:pStyle w:val="ConsPlusNormal"/>
              <w:jc w:val="center"/>
            </w:pPr>
            <w:r>
              <w:t>5</w:t>
            </w:r>
          </w:p>
        </w:tc>
        <w:tc>
          <w:tcPr>
            <w:tcW w:w="1680" w:type="dxa"/>
          </w:tcPr>
          <w:p w:rsidR="00DA7AE0" w:rsidRDefault="00DA7AE0">
            <w:pPr>
              <w:pStyle w:val="ConsPlusNormal"/>
              <w:jc w:val="center"/>
            </w:pPr>
            <w:r>
              <w:t>1</w:t>
            </w:r>
          </w:p>
        </w:tc>
        <w:tc>
          <w:tcPr>
            <w:tcW w:w="1440" w:type="dxa"/>
          </w:tcPr>
          <w:p w:rsidR="00DA7AE0" w:rsidRDefault="00DA7AE0">
            <w:pPr>
              <w:pStyle w:val="ConsPlusNormal"/>
              <w:jc w:val="center"/>
            </w:pPr>
            <w:r>
              <w:t>7</w:t>
            </w: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r>
        <w:t>Использование методов социологии (телефонный опрос с использованием базы получателей, интервью) являются наиболее эффективными, однако трудоемкость и высокая стоимость этих методов не позволяют проводить масштабных и длительных исследований. Интернет-канал, виджет и терминалы, установленные в организациях культуры, позволяют проводить независимую оценку длительное время, получить достаточно большое количество анкет, заполненных получателями услуг, с наименьшими затратами. Для повышения достоверности полученных оценок рекомендуется использование сочетания всех каналов сбора информации.</w:t>
      </w:r>
    </w:p>
    <w:p w:rsidR="00DA7AE0" w:rsidRDefault="00DA7AE0">
      <w:pPr>
        <w:pStyle w:val="ConsPlusNormal"/>
        <w:ind w:firstLine="540"/>
        <w:jc w:val="both"/>
      </w:pPr>
      <w:r>
        <w:t xml:space="preserve">Для получения объективной картины удовлетворенности получателей услуг качеством оказания услуг организациями культуры рекомендуется все типы организаций культуры разделить на 3 группы в зависимости от количества получателей услуг, оказываемых организациями культуры, и для каждой группы определить необходимое количество собираемых анкет </w:t>
      </w:r>
      <w:hyperlink w:anchor="P1103" w:history="1">
        <w:r>
          <w:rPr>
            <w:color w:val="0000FF"/>
          </w:rPr>
          <w:t>(таблица 1.3)</w:t>
        </w:r>
      </w:hyperlink>
      <w:r>
        <w:t>:</w:t>
      </w:r>
    </w:p>
    <w:p w:rsidR="00DA7AE0" w:rsidRDefault="00DA7AE0">
      <w:pPr>
        <w:pStyle w:val="ConsPlusNormal"/>
        <w:ind w:firstLine="540"/>
        <w:jc w:val="both"/>
      </w:pPr>
    </w:p>
    <w:p w:rsidR="00DA7AE0" w:rsidRDefault="00DA7AE0">
      <w:pPr>
        <w:pStyle w:val="ConsPlusNormal"/>
        <w:jc w:val="right"/>
        <w:outlineLvl w:val="1"/>
      </w:pPr>
      <w:r>
        <w:t>Таблица 1.3</w:t>
      </w:r>
    </w:p>
    <w:p w:rsidR="00DA7AE0" w:rsidRDefault="00DA7AE0">
      <w:pPr>
        <w:pStyle w:val="ConsPlusNormal"/>
        <w:ind w:firstLine="540"/>
        <w:jc w:val="both"/>
      </w:pPr>
    </w:p>
    <w:p w:rsidR="00DA7AE0" w:rsidRDefault="00DA7AE0">
      <w:pPr>
        <w:pStyle w:val="ConsPlusNormal"/>
        <w:jc w:val="center"/>
      </w:pPr>
      <w:bookmarkStart w:id="23" w:name="P1103"/>
      <w:bookmarkEnd w:id="23"/>
      <w:r>
        <w:t>Группа организаций культуры</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5040"/>
        <w:gridCol w:w="1980"/>
      </w:tblGrid>
      <w:tr w:rsidR="00DA7AE0">
        <w:tc>
          <w:tcPr>
            <w:tcW w:w="2700" w:type="dxa"/>
          </w:tcPr>
          <w:p w:rsidR="00DA7AE0" w:rsidRDefault="00DA7AE0">
            <w:pPr>
              <w:pStyle w:val="ConsPlusNormal"/>
              <w:jc w:val="center"/>
            </w:pPr>
            <w:r>
              <w:t>Группа организаций культуры</w:t>
            </w:r>
          </w:p>
        </w:tc>
        <w:tc>
          <w:tcPr>
            <w:tcW w:w="5040" w:type="dxa"/>
          </w:tcPr>
          <w:p w:rsidR="00DA7AE0" w:rsidRDefault="00DA7AE0">
            <w:pPr>
              <w:pStyle w:val="ConsPlusNormal"/>
              <w:jc w:val="center"/>
            </w:pPr>
            <w:r>
              <w:t>Параметры</w:t>
            </w:r>
          </w:p>
        </w:tc>
        <w:tc>
          <w:tcPr>
            <w:tcW w:w="1980" w:type="dxa"/>
          </w:tcPr>
          <w:p w:rsidR="00DA7AE0" w:rsidRDefault="00DA7AE0">
            <w:pPr>
              <w:pStyle w:val="ConsPlusNormal"/>
              <w:jc w:val="center"/>
            </w:pPr>
            <w:r>
              <w:t>Количество анкет</w:t>
            </w:r>
          </w:p>
        </w:tc>
      </w:tr>
      <w:tr w:rsidR="00DA7AE0">
        <w:tc>
          <w:tcPr>
            <w:tcW w:w="2700" w:type="dxa"/>
          </w:tcPr>
          <w:p w:rsidR="00DA7AE0" w:rsidRDefault="00DA7AE0">
            <w:pPr>
              <w:pStyle w:val="ConsPlusNormal"/>
              <w:jc w:val="both"/>
            </w:pPr>
            <w:r>
              <w:t>Малые организации культуры</w:t>
            </w:r>
          </w:p>
        </w:tc>
        <w:tc>
          <w:tcPr>
            <w:tcW w:w="5040" w:type="dxa"/>
          </w:tcPr>
          <w:p w:rsidR="00DA7AE0" w:rsidRDefault="00DA7AE0">
            <w:pPr>
              <w:pStyle w:val="ConsPlusNormal"/>
              <w:jc w:val="both"/>
            </w:pPr>
            <w:r>
              <w:t>Количество получателей услуг в месяц не более 2000</w:t>
            </w:r>
          </w:p>
        </w:tc>
        <w:tc>
          <w:tcPr>
            <w:tcW w:w="1980" w:type="dxa"/>
          </w:tcPr>
          <w:p w:rsidR="00DA7AE0" w:rsidRDefault="00DA7AE0">
            <w:pPr>
              <w:pStyle w:val="ConsPlusNormal"/>
            </w:pPr>
            <w:r>
              <w:t>100 - 200</w:t>
            </w:r>
          </w:p>
        </w:tc>
      </w:tr>
      <w:tr w:rsidR="00DA7AE0">
        <w:tc>
          <w:tcPr>
            <w:tcW w:w="2700" w:type="dxa"/>
          </w:tcPr>
          <w:p w:rsidR="00DA7AE0" w:rsidRDefault="00DA7AE0">
            <w:pPr>
              <w:pStyle w:val="ConsPlusNormal"/>
              <w:jc w:val="both"/>
            </w:pPr>
            <w:r>
              <w:t>Средние организации культуры</w:t>
            </w:r>
          </w:p>
        </w:tc>
        <w:tc>
          <w:tcPr>
            <w:tcW w:w="5040" w:type="dxa"/>
          </w:tcPr>
          <w:p w:rsidR="00DA7AE0" w:rsidRDefault="00DA7AE0">
            <w:pPr>
              <w:pStyle w:val="ConsPlusNormal"/>
              <w:jc w:val="both"/>
            </w:pPr>
            <w:r>
              <w:t>Количество получателей услуг в месяц от 2000 до 7000</w:t>
            </w:r>
          </w:p>
        </w:tc>
        <w:tc>
          <w:tcPr>
            <w:tcW w:w="1980" w:type="dxa"/>
          </w:tcPr>
          <w:p w:rsidR="00DA7AE0" w:rsidRDefault="00DA7AE0">
            <w:pPr>
              <w:pStyle w:val="ConsPlusNormal"/>
            </w:pPr>
            <w:r>
              <w:t>400 - 500</w:t>
            </w:r>
          </w:p>
        </w:tc>
      </w:tr>
      <w:tr w:rsidR="00DA7AE0">
        <w:tc>
          <w:tcPr>
            <w:tcW w:w="2700" w:type="dxa"/>
          </w:tcPr>
          <w:p w:rsidR="00DA7AE0" w:rsidRDefault="00DA7AE0">
            <w:pPr>
              <w:pStyle w:val="ConsPlusNormal"/>
              <w:jc w:val="both"/>
            </w:pPr>
            <w:r>
              <w:t>Крупные организации культуры</w:t>
            </w:r>
          </w:p>
        </w:tc>
        <w:tc>
          <w:tcPr>
            <w:tcW w:w="5040" w:type="dxa"/>
          </w:tcPr>
          <w:p w:rsidR="00DA7AE0" w:rsidRDefault="00DA7AE0">
            <w:pPr>
              <w:pStyle w:val="ConsPlusNormal"/>
              <w:jc w:val="both"/>
            </w:pPr>
            <w:r>
              <w:t>Количество получателей услуг в месяц более 7000</w:t>
            </w:r>
          </w:p>
        </w:tc>
        <w:tc>
          <w:tcPr>
            <w:tcW w:w="1980" w:type="dxa"/>
          </w:tcPr>
          <w:p w:rsidR="00DA7AE0" w:rsidRDefault="00DA7AE0">
            <w:pPr>
              <w:pStyle w:val="ConsPlusNormal"/>
            </w:pPr>
            <w:r>
              <w:t>1000 - 2000</w:t>
            </w:r>
          </w:p>
        </w:tc>
      </w:tr>
    </w:tbl>
    <w:p w:rsidR="00DA7AE0" w:rsidRDefault="00DA7AE0">
      <w:pPr>
        <w:pStyle w:val="ConsPlusNormal"/>
        <w:ind w:firstLine="540"/>
        <w:jc w:val="both"/>
      </w:pPr>
    </w:p>
    <w:p w:rsidR="00DA7AE0" w:rsidRDefault="00DA7AE0">
      <w:pPr>
        <w:pStyle w:val="ConsPlusNormal"/>
        <w:ind w:firstLine="540"/>
        <w:jc w:val="both"/>
      </w:pPr>
      <w:r>
        <w:t>Таким образом, для измерения оценки удовлетворенности потребителей услуг качеством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для сбора и методы их получения, и позволяющую предоставить качественные результаты при адекватном расходовании бюджетных средств.</w:t>
      </w:r>
    </w:p>
    <w:p w:rsidR="00DA7AE0" w:rsidRDefault="00DA7AE0">
      <w:pPr>
        <w:pStyle w:val="ConsPlusNormal"/>
        <w:ind w:firstLine="540"/>
        <w:jc w:val="both"/>
      </w:pPr>
    </w:p>
    <w:p w:rsidR="00DA7AE0" w:rsidRDefault="00DA7AE0">
      <w:pPr>
        <w:pStyle w:val="ConsPlusNormal"/>
        <w:jc w:val="right"/>
        <w:outlineLvl w:val="1"/>
      </w:pPr>
      <w:r>
        <w:t>Таблица 2</w:t>
      </w:r>
    </w:p>
    <w:p w:rsidR="00DA7AE0" w:rsidRDefault="00DA7AE0">
      <w:pPr>
        <w:pStyle w:val="ConsPlusNormal"/>
        <w:ind w:firstLine="540"/>
        <w:jc w:val="both"/>
      </w:pPr>
    </w:p>
    <w:p w:rsidR="00DA7AE0" w:rsidRDefault="00DA7AE0">
      <w:pPr>
        <w:pStyle w:val="ConsPlusNormal"/>
        <w:jc w:val="center"/>
      </w:pPr>
      <w:bookmarkStart w:id="24" w:name="P1122"/>
      <w:bookmarkEnd w:id="24"/>
      <w:r>
        <w:t>Показатели, формируемые на основе анализа информации</w:t>
      </w:r>
    </w:p>
    <w:p w:rsidR="00DA7AE0" w:rsidRDefault="00DA7AE0">
      <w:pPr>
        <w:pStyle w:val="ConsPlusNormal"/>
        <w:jc w:val="center"/>
      </w:pPr>
      <w:r>
        <w:t>на сайте www.bus.gov.ru</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880"/>
        <w:gridCol w:w="1411"/>
        <w:gridCol w:w="1411"/>
      </w:tblGrid>
      <w:tr w:rsidR="00DA7AE0">
        <w:tc>
          <w:tcPr>
            <w:tcW w:w="1020" w:type="dxa"/>
          </w:tcPr>
          <w:p w:rsidR="00DA7AE0" w:rsidRDefault="00DA7AE0">
            <w:pPr>
              <w:pStyle w:val="ConsPlusNormal"/>
              <w:jc w:val="center"/>
            </w:pPr>
            <w:r>
              <w:t xml:space="preserve">Пункт </w:t>
            </w:r>
            <w:hyperlink r:id="rId110" w:history="1">
              <w:r>
                <w:rPr>
                  <w:color w:val="0000FF"/>
                </w:rPr>
                <w:t>приказа</w:t>
              </w:r>
            </w:hyperlink>
            <w:r>
              <w:t xml:space="preserve"> N 2515</w:t>
            </w:r>
          </w:p>
        </w:tc>
        <w:tc>
          <w:tcPr>
            <w:tcW w:w="5880" w:type="dxa"/>
          </w:tcPr>
          <w:p w:rsidR="00DA7AE0" w:rsidRDefault="00DA7AE0">
            <w:pPr>
              <w:pStyle w:val="ConsPlusNormal"/>
              <w:jc w:val="center"/>
            </w:pPr>
            <w:r>
              <w:t>Показатель</w:t>
            </w:r>
          </w:p>
        </w:tc>
        <w:tc>
          <w:tcPr>
            <w:tcW w:w="1411" w:type="dxa"/>
          </w:tcPr>
          <w:p w:rsidR="00DA7AE0" w:rsidRDefault="00DA7AE0">
            <w:pPr>
              <w:pStyle w:val="ConsPlusNormal"/>
              <w:jc w:val="center"/>
            </w:pPr>
            <w:r>
              <w:t>Единица измерения</w:t>
            </w:r>
          </w:p>
        </w:tc>
        <w:tc>
          <w:tcPr>
            <w:tcW w:w="1411" w:type="dxa"/>
          </w:tcPr>
          <w:p w:rsidR="00DA7AE0" w:rsidRDefault="00DA7AE0">
            <w:pPr>
              <w:pStyle w:val="ConsPlusNormal"/>
              <w:jc w:val="center"/>
            </w:pPr>
            <w:r>
              <w:t>Группа организаций</w:t>
            </w:r>
          </w:p>
        </w:tc>
      </w:tr>
      <w:tr w:rsidR="00DA7AE0">
        <w:tc>
          <w:tcPr>
            <w:tcW w:w="1020" w:type="dxa"/>
          </w:tcPr>
          <w:p w:rsidR="00DA7AE0" w:rsidRDefault="00DA7AE0">
            <w:pPr>
              <w:pStyle w:val="ConsPlusNormal"/>
            </w:pPr>
            <w:hyperlink r:id="rId111" w:history="1">
              <w:r>
                <w:rPr>
                  <w:color w:val="0000FF"/>
                </w:rPr>
                <w:t>1</w:t>
              </w:r>
            </w:hyperlink>
          </w:p>
        </w:tc>
        <w:tc>
          <w:tcPr>
            <w:tcW w:w="5880" w:type="dxa"/>
          </w:tcPr>
          <w:p w:rsidR="00DA7AE0" w:rsidRDefault="00DA7AE0">
            <w:pPr>
              <w:pStyle w:val="ConsPlusNormal"/>
              <w:jc w:val="both"/>
            </w:pPr>
            <w:r>
              <w:t>Открытость и доступность информации об организации культуры</w:t>
            </w:r>
          </w:p>
        </w:tc>
        <w:tc>
          <w:tcPr>
            <w:tcW w:w="1411" w:type="dxa"/>
          </w:tcPr>
          <w:p w:rsidR="00DA7AE0" w:rsidRDefault="00DA7AE0">
            <w:pPr>
              <w:pStyle w:val="ConsPlusNormal"/>
              <w:jc w:val="both"/>
            </w:pPr>
          </w:p>
        </w:tc>
        <w:tc>
          <w:tcPr>
            <w:tcW w:w="1411" w:type="dxa"/>
          </w:tcPr>
          <w:p w:rsidR="00DA7AE0" w:rsidRDefault="00DA7AE0">
            <w:pPr>
              <w:pStyle w:val="ConsPlusNormal"/>
              <w:jc w:val="both"/>
            </w:pPr>
          </w:p>
        </w:tc>
      </w:tr>
      <w:tr w:rsidR="00DA7AE0">
        <w:tc>
          <w:tcPr>
            <w:tcW w:w="1020" w:type="dxa"/>
          </w:tcPr>
          <w:p w:rsidR="00DA7AE0" w:rsidRDefault="00DA7AE0">
            <w:pPr>
              <w:pStyle w:val="ConsPlusNormal"/>
            </w:pPr>
            <w:hyperlink r:id="rId112" w:history="1">
              <w:r>
                <w:rPr>
                  <w:color w:val="0000FF"/>
                </w:rPr>
                <w:t>1.2</w:t>
              </w:r>
            </w:hyperlink>
          </w:p>
        </w:tc>
        <w:tc>
          <w:tcPr>
            <w:tcW w:w="5880" w:type="dxa"/>
          </w:tcPr>
          <w:p w:rsidR="00DA7AE0" w:rsidRDefault="00DA7AE0">
            <w:pPr>
              <w:pStyle w:val="ConsPlusNormal"/>
              <w:jc w:val="both"/>
            </w:pPr>
            <w:r>
              <w:t>Информация о выполнении государственного/муниципального задания, отчет о результатах деятельности организации культуры</w:t>
            </w:r>
          </w:p>
        </w:tc>
        <w:tc>
          <w:tcPr>
            <w:tcW w:w="1411" w:type="dxa"/>
          </w:tcPr>
          <w:p w:rsidR="00DA7AE0" w:rsidRDefault="00DA7AE0">
            <w:pPr>
              <w:pStyle w:val="ConsPlusNormal"/>
              <w:jc w:val="both"/>
            </w:pPr>
            <w:r>
              <w:t>от 0 до 7 баллов</w:t>
            </w:r>
          </w:p>
        </w:tc>
        <w:tc>
          <w:tcPr>
            <w:tcW w:w="1411" w:type="dxa"/>
          </w:tcPr>
          <w:p w:rsidR="00DA7AE0" w:rsidRDefault="00DA7AE0">
            <w:pPr>
              <w:pStyle w:val="ConsPlusNormal"/>
              <w:jc w:val="both"/>
            </w:pPr>
            <w:r>
              <w:t>все организации культуры</w:t>
            </w:r>
          </w:p>
        </w:tc>
      </w:tr>
    </w:tbl>
    <w:p w:rsidR="00DA7AE0" w:rsidRDefault="00DA7AE0">
      <w:pPr>
        <w:pStyle w:val="ConsPlusNormal"/>
        <w:ind w:firstLine="540"/>
        <w:jc w:val="both"/>
      </w:pPr>
    </w:p>
    <w:p w:rsidR="00DA7AE0" w:rsidRDefault="00DA7AE0">
      <w:pPr>
        <w:pStyle w:val="ConsPlusNormal"/>
        <w:ind w:firstLine="540"/>
        <w:jc w:val="both"/>
      </w:pPr>
      <w:r>
        <w:t xml:space="preserve">Показатели </w:t>
      </w:r>
      <w:hyperlink w:anchor="P1122" w:history="1">
        <w:r>
          <w:rPr>
            <w:color w:val="0000FF"/>
          </w:rPr>
          <w:t>таблицы 2</w:t>
        </w:r>
      </w:hyperlink>
      <w:r>
        <w:t xml:space="preserve"> формируются при осуществлении расчета уровня удовлетворенности качеством услуг в соответствии с </w:t>
      </w:r>
      <w:hyperlink w:anchor="P1534" w:history="1">
        <w:r>
          <w:rPr>
            <w:color w:val="0000FF"/>
          </w:rPr>
          <w:t>Разделом 3</w:t>
        </w:r>
      </w:hyperlink>
      <w:r>
        <w:t xml:space="preserve"> Приложения 1 к настоящим методическим рекомендациям.</w:t>
      </w:r>
    </w:p>
    <w:p w:rsidR="00DA7AE0" w:rsidRDefault="00DA7AE0">
      <w:pPr>
        <w:pStyle w:val="ConsPlusNormal"/>
        <w:ind w:firstLine="540"/>
        <w:jc w:val="both"/>
      </w:pPr>
    </w:p>
    <w:p w:rsidR="00DA7AE0" w:rsidRDefault="00DA7AE0">
      <w:pPr>
        <w:pStyle w:val="ConsPlusNormal"/>
        <w:jc w:val="right"/>
        <w:outlineLvl w:val="1"/>
      </w:pPr>
      <w:r>
        <w:t>Таблица 3</w:t>
      </w:r>
    </w:p>
    <w:p w:rsidR="00DA7AE0" w:rsidRDefault="00DA7AE0">
      <w:pPr>
        <w:pStyle w:val="ConsPlusNormal"/>
        <w:ind w:firstLine="540"/>
        <w:jc w:val="both"/>
      </w:pPr>
    </w:p>
    <w:p w:rsidR="00DA7AE0" w:rsidRDefault="00DA7AE0">
      <w:pPr>
        <w:pStyle w:val="ConsPlusNormal"/>
        <w:jc w:val="center"/>
      </w:pPr>
      <w:bookmarkStart w:id="25" w:name="P1142"/>
      <w:bookmarkEnd w:id="25"/>
      <w:r>
        <w:t>Показатели, формируемые на основе анализа информации</w:t>
      </w:r>
    </w:p>
    <w:p w:rsidR="00DA7AE0" w:rsidRDefault="00DA7AE0">
      <w:pPr>
        <w:pStyle w:val="ConsPlusNormal"/>
        <w:jc w:val="center"/>
      </w:pPr>
      <w:r>
        <w:t>на официальном сайте организации культуры</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880"/>
        <w:gridCol w:w="1392"/>
        <w:gridCol w:w="1488"/>
      </w:tblGrid>
      <w:tr w:rsidR="00DA7AE0">
        <w:tc>
          <w:tcPr>
            <w:tcW w:w="1020" w:type="dxa"/>
          </w:tcPr>
          <w:p w:rsidR="00DA7AE0" w:rsidRDefault="00DA7AE0">
            <w:pPr>
              <w:pStyle w:val="ConsPlusNormal"/>
              <w:jc w:val="center"/>
            </w:pPr>
            <w:r>
              <w:t xml:space="preserve">Пункт </w:t>
            </w:r>
            <w:hyperlink r:id="rId113" w:history="1">
              <w:r>
                <w:rPr>
                  <w:color w:val="0000FF"/>
                </w:rPr>
                <w:t>приказа</w:t>
              </w:r>
            </w:hyperlink>
            <w:r>
              <w:t xml:space="preserve"> N 2515</w:t>
            </w:r>
          </w:p>
        </w:tc>
        <w:tc>
          <w:tcPr>
            <w:tcW w:w="5880" w:type="dxa"/>
          </w:tcPr>
          <w:p w:rsidR="00DA7AE0" w:rsidRDefault="00DA7AE0">
            <w:pPr>
              <w:pStyle w:val="ConsPlusNormal"/>
              <w:jc w:val="center"/>
            </w:pPr>
            <w:r>
              <w:t>Показатель</w:t>
            </w:r>
          </w:p>
        </w:tc>
        <w:tc>
          <w:tcPr>
            <w:tcW w:w="1392" w:type="dxa"/>
          </w:tcPr>
          <w:p w:rsidR="00DA7AE0" w:rsidRDefault="00DA7AE0">
            <w:pPr>
              <w:pStyle w:val="ConsPlusNormal"/>
              <w:jc w:val="center"/>
            </w:pPr>
            <w:r>
              <w:t>Единица измерения</w:t>
            </w:r>
          </w:p>
        </w:tc>
        <w:tc>
          <w:tcPr>
            <w:tcW w:w="1488" w:type="dxa"/>
          </w:tcPr>
          <w:p w:rsidR="00DA7AE0" w:rsidRDefault="00DA7AE0">
            <w:pPr>
              <w:pStyle w:val="ConsPlusNormal"/>
              <w:jc w:val="center"/>
            </w:pPr>
            <w:r>
              <w:t>Группа организаций</w:t>
            </w:r>
          </w:p>
        </w:tc>
      </w:tr>
      <w:tr w:rsidR="00DA7AE0">
        <w:tc>
          <w:tcPr>
            <w:tcW w:w="1020" w:type="dxa"/>
          </w:tcPr>
          <w:p w:rsidR="00DA7AE0" w:rsidRDefault="00DA7AE0">
            <w:pPr>
              <w:pStyle w:val="ConsPlusNormal"/>
            </w:pPr>
            <w:hyperlink r:id="rId114" w:history="1">
              <w:r>
                <w:rPr>
                  <w:color w:val="0000FF"/>
                </w:rPr>
                <w:t>1</w:t>
              </w:r>
            </w:hyperlink>
          </w:p>
        </w:tc>
        <w:tc>
          <w:tcPr>
            <w:tcW w:w="5880" w:type="dxa"/>
          </w:tcPr>
          <w:p w:rsidR="00DA7AE0" w:rsidRDefault="00DA7AE0">
            <w:pPr>
              <w:pStyle w:val="ConsPlusNormal"/>
              <w:jc w:val="both"/>
            </w:pPr>
            <w:r>
              <w:t>Открытость и доступность информации об организации культуры</w:t>
            </w:r>
          </w:p>
        </w:tc>
        <w:tc>
          <w:tcPr>
            <w:tcW w:w="1392" w:type="dxa"/>
          </w:tcPr>
          <w:p w:rsidR="00DA7AE0" w:rsidRDefault="00DA7AE0">
            <w:pPr>
              <w:pStyle w:val="ConsPlusNormal"/>
              <w:jc w:val="both"/>
            </w:pPr>
          </w:p>
        </w:tc>
        <w:tc>
          <w:tcPr>
            <w:tcW w:w="1488" w:type="dxa"/>
          </w:tcPr>
          <w:p w:rsidR="00DA7AE0" w:rsidRDefault="00DA7AE0">
            <w:pPr>
              <w:pStyle w:val="ConsPlusNormal"/>
              <w:jc w:val="both"/>
            </w:pPr>
          </w:p>
        </w:tc>
      </w:tr>
      <w:tr w:rsidR="00DA7AE0">
        <w:tc>
          <w:tcPr>
            <w:tcW w:w="1020" w:type="dxa"/>
          </w:tcPr>
          <w:p w:rsidR="00DA7AE0" w:rsidRDefault="00DA7AE0">
            <w:pPr>
              <w:pStyle w:val="ConsPlusNormal"/>
            </w:pPr>
            <w:hyperlink r:id="rId115" w:history="1">
              <w:r>
                <w:rPr>
                  <w:color w:val="0000FF"/>
                </w:rPr>
                <w:t>1.1</w:t>
              </w:r>
            </w:hyperlink>
          </w:p>
        </w:tc>
        <w:tc>
          <w:tcPr>
            <w:tcW w:w="5880" w:type="dxa"/>
          </w:tcPr>
          <w:p w:rsidR="00DA7AE0" w:rsidRDefault="00DA7AE0">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392" w:type="dxa"/>
          </w:tcPr>
          <w:p w:rsidR="00DA7AE0" w:rsidRDefault="00DA7AE0">
            <w:pPr>
              <w:pStyle w:val="ConsPlusNormal"/>
              <w:jc w:val="both"/>
            </w:pPr>
            <w:r>
              <w:t>от 0 до 5 баллов</w:t>
            </w:r>
          </w:p>
        </w:tc>
        <w:tc>
          <w:tcPr>
            <w:tcW w:w="1488"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116" w:history="1">
              <w:r>
                <w:rPr>
                  <w:color w:val="0000FF"/>
                </w:rPr>
                <w:t>2</w:t>
              </w:r>
            </w:hyperlink>
          </w:p>
        </w:tc>
        <w:tc>
          <w:tcPr>
            <w:tcW w:w="5880" w:type="dxa"/>
          </w:tcPr>
          <w:p w:rsidR="00DA7AE0" w:rsidRDefault="00DA7AE0">
            <w:pPr>
              <w:pStyle w:val="ConsPlusNormal"/>
              <w:jc w:val="both"/>
            </w:pPr>
            <w:r>
              <w:t xml:space="preserve">Комфортность условий предоставления услуг и доступность </w:t>
            </w:r>
            <w:r>
              <w:lastRenderedPageBreak/>
              <w:t>их получения</w:t>
            </w:r>
          </w:p>
        </w:tc>
        <w:tc>
          <w:tcPr>
            <w:tcW w:w="1392" w:type="dxa"/>
          </w:tcPr>
          <w:p w:rsidR="00DA7AE0" w:rsidRDefault="00DA7AE0">
            <w:pPr>
              <w:pStyle w:val="ConsPlusNormal"/>
              <w:jc w:val="both"/>
            </w:pPr>
          </w:p>
        </w:tc>
        <w:tc>
          <w:tcPr>
            <w:tcW w:w="1488" w:type="dxa"/>
          </w:tcPr>
          <w:p w:rsidR="00DA7AE0" w:rsidRDefault="00DA7AE0">
            <w:pPr>
              <w:pStyle w:val="ConsPlusNormal"/>
              <w:jc w:val="both"/>
            </w:pPr>
          </w:p>
        </w:tc>
      </w:tr>
      <w:tr w:rsidR="00DA7AE0">
        <w:tc>
          <w:tcPr>
            <w:tcW w:w="1020" w:type="dxa"/>
          </w:tcPr>
          <w:p w:rsidR="00DA7AE0" w:rsidRDefault="00DA7AE0">
            <w:pPr>
              <w:pStyle w:val="ConsPlusNormal"/>
            </w:pPr>
            <w:hyperlink r:id="rId117" w:history="1">
              <w:r>
                <w:rPr>
                  <w:color w:val="0000FF"/>
                </w:rPr>
                <w:t>2.2</w:t>
              </w:r>
            </w:hyperlink>
          </w:p>
        </w:tc>
        <w:tc>
          <w:tcPr>
            <w:tcW w:w="5880" w:type="dxa"/>
          </w:tcPr>
          <w:p w:rsidR="00DA7AE0" w:rsidRDefault="00DA7AE0">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392" w:type="dxa"/>
          </w:tcPr>
          <w:p w:rsidR="00DA7AE0" w:rsidRDefault="00DA7AE0">
            <w:pPr>
              <w:pStyle w:val="ConsPlusNormal"/>
              <w:jc w:val="both"/>
            </w:pPr>
            <w:r>
              <w:t>от 0 до 5 баллов</w:t>
            </w:r>
          </w:p>
        </w:tc>
        <w:tc>
          <w:tcPr>
            <w:tcW w:w="1488"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118" w:history="1">
              <w:r>
                <w:rPr>
                  <w:color w:val="0000FF"/>
                </w:rPr>
                <w:t>2.3</w:t>
              </w:r>
            </w:hyperlink>
          </w:p>
        </w:tc>
        <w:tc>
          <w:tcPr>
            <w:tcW w:w="5880" w:type="dxa"/>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 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392" w:type="dxa"/>
          </w:tcPr>
          <w:p w:rsidR="00DA7AE0" w:rsidRDefault="00DA7AE0">
            <w:pPr>
              <w:pStyle w:val="ConsPlusNormal"/>
              <w:jc w:val="both"/>
            </w:pPr>
            <w:r>
              <w:t>от 0 до 5 баллов</w:t>
            </w:r>
          </w:p>
        </w:tc>
        <w:tc>
          <w:tcPr>
            <w:tcW w:w="1488"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119" w:history="1">
              <w:r>
                <w:rPr>
                  <w:color w:val="0000FF"/>
                </w:rPr>
                <w:t>2.7</w:t>
              </w:r>
            </w:hyperlink>
          </w:p>
        </w:tc>
        <w:tc>
          <w:tcPr>
            <w:tcW w:w="5880" w:type="dxa"/>
          </w:tcPr>
          <w:p w:rsidR="00DA7AE0" w:rsidRDefault="00DA7AE0">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1392" w:type="dxa"/>
          </w:tcPr>
          <w:p w:rsidR="00DA7AE0" w:rsidRDefault="00DA7AE0">
            <w:pPr>
              <w:pStyle w:val="ConsPlusNormal"/>
              <w:jc w:val="both"/>
            </w:pPr>
            <w:r>
              <w:t>от 0 до 5 баллов</w:t>
            </w:r>
          </w:p>
        </w:tc>
        <w:tc>
          <w:tcPr>
            <w:tcW w:w="1488" w:type="dxa"/>
          </w:tcPr>
          <w:p w:rsidR="00DA7AE0" w:rsidRDefault="00DA7AE0">
            <w:pPr>
              <w:pStyle w:val="ConsPlusNormal"/>
              <w:jc w:val="both"/>
            </w:pPr>
            <w:r>
              <w:t>все организации культуры</w:t>
            </w:r>
          </w:p>
        </w:tc>
      </w:tr>
      <w:tr w:rsidR="00DA7AE0">
        <w:tc>
          <w:tcPr>
            <w:tcW w:w="1020" w:type="dxa"/>
          </w:tcPr>
          <w:p w:rsidR="00DA7AE0" w:rsidRDefault="00DA7AE0">
            <w:pPr>
              <w:pStyle w:val="ConsPlusNormal"/>
            </w:pPr>
            <w:hyperlink r:id="rId120" w:history="1">
              <w:r>
                <w:rPr>
                  <w:color w:val="0000FF"/>
                </w:rPr>
                <w:t>4</w:t>
              </w:r>
            </w:hyperlink>
          </w:p>
        </w:tc>
        <w:tc>
          <w:tcPr>
            <w:tcW w:w="5880" w:type="dxa"/>
          </w:tcPr>
          <w:p w:rsidR="00DA7AE0" w:rsidRDefault="00DA7AE0">
            <w:pPr>
              <w:pStyle w:val="ConsPlusNormal"/>
              <w:jc w:val="both"/>
            </w:pPr>
            <w:r>
              <w:t>Доброжелательность, вежливость, компетентность работников организации культуры</w:t>
            </w:r>
          </w:p>
        </w:tc>
        <w:tc>
          <w:tcPr>
            <w:tcW w:w="1392" w:type="dxa"/>
          </w:tcPr>
          <w:p w:rsidR="00DA7AE0" w:rsidRDefault="00DA7AE0">
            <w:pPr>
              <w:pStyle w:val="ConsPlusNormal"/>
              <w:jc w:val="both"/>
            </w:pPr>
          </w:p>
        </w:tc>
        <w:tc>
          <w:tcPr>
            <w:tcW w:w="1488" w:type="dxa"/>
          </w:tcPr>
          <w:p w:rsidR="00DA7AE0" w:rsidRDefault="00DA7AE0">
            <w:pPr>
              <w:pStyle w:val="ConsPlusNormal"/>
              <w:jc w:val="both"/>
            </w:pPr>
          </w:p>
        </w:tc>
      </w:tr>
      <w:tr w:rsidR="00DA7AE0">
        <w:tc>
          <w:tcPr>
            <w:tcW w:w="1020" w:type="dxa"/>
          </w:tcPr>
          <w:p w:rsidR="00DA7AE0" w:rsidRDefault="00DA7AE0">
            <w:pPr>
              <w:pStyle w:val="ConsPlusNormal"/>
            </w:pPr>
            <w:hyperlink r:id="rId121" w:history="1">
              <w:r>
                <w:rPr>
                  <w:color w:val="0000FF"/>
                </w:rPr>
                <w:t>4.2</w:t>
              </w:r>
            </w:hyperlink>
          </w:p>
        </w:tc>
        <w:tc>
          <w:tcPr>
            <w:tcW w:w="5880" w:type="dxa"/>
          </w:tcPr>
          <w:p w:rsidR="00DA7AE0" w:rsidRDefault="00DA7AE0">
            <w:pPr>
              <w:pStyle w:val="ConsPlusNormal"/>
              <w:jc w:val="both"/>
            </w:pPr>
            <w:r>
              <w:t xml:space="preserve">Фамилии, имена, отчества, должности руководящего состава организации культуры, ее структурных подразделений и </w:t>
            </w:r>
            <w:r>
              <w:lastRenderedPageBreak/>
              <w:t>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392" w:type="dxa"/>
          </w:tcPr>
          <w:p w:rsidR="00DA7AE0" w:rsidRDefault="00DA7AE0">
            <w:pPr>
              <w:pStyle w:val="ConsPlusNormal"/>
              <w:jc w:val="both"/>
            </w:pPr>
            <w:r>
              <w:lastRenderedPageBreak/>
              <w:t>от 0 до 7 баллов</w:t>
            </w:r>
          </w:p>
        </w:tc>
        <w:tc>
          <w:tcPr>
            <w:tcW w:w="1488" w:type="dxa"/>
          </w:tcPr>
          <w:p w:rsidR="00DA7AE0" w:rsidRDefault="00DA7AE0">
            <w:pPr>
              <w:pStyle w:val="ConsPlusNormal"/>
              <w:jc w:val="both"/>
            </w:pPr>
            <w:r>
              <w:t xml:space="preserve">все организации </w:t>
            </w:r>
            <w:r>
              <w:lastRenderedPageBreak/>
              <w:t>культуры</w:t>
            </w:r>
          </w:p>
        </w:tc>
      </w:tr>
      <w:tr w:rsidR="00DA7AE0">
        <w:tc>
          <w:tcPr>
            <w:tcW w:w="1020" w:type="dxa"/>
          </w:tcPr>
          <w:p w:rsidR="00DA7AE0" w:rsidRDefault="00DA7AE0">
            <w:pPr>
              <w:pStyle w:val="ConsPlusNormal"/>
            </w:pPr>
            <w:hyperlink r:id="rId122" w:history="1">
              <w:r>
                <w:rPr>
                  <w:color w:val="0000FF"/>
                </w:rPr>
                <w:t>5</w:t>
              </w:r>
            </w:hyperlink>
          </w:p>
        </w:tc>
        <w:tc>
          <w:tcPr>
            <w:tcW w:w="5880" w:type="dxa"/>
          </w:tcPr>
          <w:p w:rsidR="00DA7AE0" w:rsidRDefault="00DA7AE0">
            <w:pPr>
              <w:pStyle w:val="ConsPlusNormal"/>
              <w:jc w:val="both"/>
            </w:pPr>
            <w:r>
              <w:t>Удовлетворенность качеством оказания услуг</w:t>
            </w:r>
          </w:p>
        </w:tc>
        <w:tc>
          <w:tcPr>
            <w:tcW w:w="1392" w:type="dxa"/>
          </w:tcPr>
          <w:p w:rsidR="00DA7AE0" w:rsidRDefault="00DA7AE0">
            <w:pPr>
              <w:pStyle w:val="ConsPlusNormal"/>
              <w:jc w:val="both"/>
            </w:pPr>
          </w:p>
        </w:tc>
        <w:tc>
          <w:tcPr>
            <w:tcW w:w="1488" w:type="dxa"/>
          </w:tcPr>
          <w:p w:rsidR="00DA7AE0" w:rsidRDefault="00DA7AE0">
            <w:pPr>
              <w:pStyle w:val="ConsPlusNormal"/>
              <w:jc w:val="both"/>
            </w:pPr>
          </w:p>
        </w:tc>
      </w:tr>
      <w:tr w:rsidR="00DA7AE0">
        <w:tc>
          <w:tcPr>
            <w:tcW w:w="1020" w:type="dxa"/>
          </w:tcPr>
          <w:p w:rsidR="00DA7AE0" w:rsidRDefault="00DA7AE0">
            <w:pPr>
              <w:pStyle w:val="ConsPlusNormal"/>
            </w:pPr>
            <w:hyperlink r:id="rId123" w:history="1">
              <w:r>
                <w:rPr>
                  <w:color w:val="0000FF"/>
                </w:rPr>
                <w:t>5.2</w:t>
              </w:r>
            </w:hyperlink>
          </w:p>
        </w:tc>
        <w:tc>
          <w:tcPr>
            <w:tcW w:w="5880" w:type="dxa"/>
          </w:tcPr>
          <w:p w:rsidR="00DA7AE0" w:rsidRDefault="00DA7AE0">
            <w:pPr>
              <w:pStyle w:val="ConsPlusNormal"/>
              <w:jc w:val="both"/>
            </w:pPr>
            <w: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392" w:type="dxa"/>
          </w:tcPr>
          <w:p w:rsidR="00DA7AE0" w:rsidRDefault="00DA7AE0">
            <w:pPr>
              <w:pStyle w:val="ConsPlusNormal"/>
              <w:jc w:val="both"/>
            </w:pPr>
            <w:r>
              <w:t>от 0 до 6 баллов</w:t>
            </w:r>
          </w:p>
        </w:tc>
        <w:tc>
          <w:tcPr>
            <w:tcW w:w="1488" w:type="dxa"/>
          </w:tcPr>
          <w:p w:rsidR="00DA7AE0" w:rsidRDefault="00DA7AE0">
            <w:pPr>
              <w:pStyle w:val="ConsPlusNormal"/>
              <w:jc w:val="both"/>
            </w:pPr>
            <w:r>
              <w:t>все организации культуры</w:t>
            </w:r>
          </w:p>
        </w:tc>
      </w:tr>
    </w:tbl>
    <w:p w:rsidR="00DA7AE0" w:rsidRDefault="00DA7AE0">
      <w:pPr>
        <w:pStyle w:val="ConsPlusNormal"/>
        <w:ind w:firstLine="540"/>
        <w:jc w:val="both"/>
      </w:pPr>
    </w:p>
    <w:p w:rsidR="00DA7AE0" w:rsidRDefault="00DA7AE0">
      <w:pPr>
        <w:pStyle w:val="ConsPlusNormal"/>
        <w:ind w:firstLine="540"/>
        <w:jc w:val="both"/>
      </w:pPr>
      <w:r>
        <w:t xml:space="preserve">Показатели </w:t>
      </w:r>
      <w:hyperlink w:anchor="P1142" w:history="1">
        <w:r>
          <w:rPr>
            <w:color w:val="0000FF"/>
          </w:rPr>
          <w:t>таблицы 3</w:t>
        </w:r>
      </w:hyperlink>
      <w:r>
        <w:t xml:space="preserve"> формируются при осуществлении расчета уровня удовлетворенности качеством услуг в соответствии с </w:t>
      </w:r>
      <w:hyperlink w:anchor="P1517" w:history="1">
        <w:r>
          <w:rPr>
            <w:color w:val="0000FF"/>
          </w:rPr>
          <w:t>Разделом 2</w:t>
        </w:r>
      </w:hyperlink>
      <w:r>
        <w:t xml:space="preserve"> Приложения 1 к настоящим методическим рекомендациям.</w:t>
      </w:r>
    </w:p>
    <w:p w:rsidR="00DA7AE0" w:rsidRDefault="00DA7AE0">
      <w:pPr>
        <w:pStyle w:val="ConsPlusNormal"/>
        <w:ind w:firstLine="540"/>
        <w:jc w:val="both"/>
      </w:pPr>
    </w:p>
    <w:p w:rsidR="00DA7AE0" w:rsidRDefault="00DA7AE0">
      <w:pPr>
        <w:pStyle w:val="ConsPlusNormal"/>
        <w:ind w:firstLine="540"/>
        <w:jc w:val="both"/>
      </w:pPr>
      <w:r>
        <w:t xml:space="preserve">Результаты независимой оценки также представляются с разбивкой по способам оценки: см. </w:t>
      </w:r>
      <w:hyperlink w:anchor="P1197" w:history="1">
        <w:r>
          <w:rPr>
            <w:color w:val="0000FF"/>
          </w:rPr>
          <w:t>таблицы 4.1</w:t>
        </w:r>
      </w:hyperlink>
      <w:r>
        <w:t xml:space="preserve">, </w:t>
      </w:r>
      <w:hyperlink w:anchor="P1238" w:history="1">
        <w:r>
          <w:rPr>
            <w:color w:val="0000FF"/>
          </w:rPr>
          <w:t>4.2</w:t>
        </w:r>
      </w:hyperlink>
      <w:r>
        <w:t xml:space="preserve">, </w:t>
      </w:r>
      <w:hyperlink w:anchor="P1284" w:history="1">
        <w:r>
          <w:rPr>
            <w:color w:val="0000FF"/>
          </w:rPr>
          <w:t>4.3</w:t>
        </w:r>
      </w:hyperlink>
      <w:r>
        <w:t>.</w:t>
      </w:r>
    </w:p>
    <w:p w:rsidR="00DA7AE0" w:rsidRDefault="00DA7AE0">
      <w:pPr>
        <w:pStyle w:val="ConsPlusNormal"/>
        <w:ind w:firstLine="540"/>
        <w:jc w:val="both"/>
      </w:pPr>
    </w:p>
    <w:p w:rsidR="00DA7AE0" w:rsidRDefault="00DA7AE0">
      <w:pPr>
        <w:pStyle w:val="ConsPlusNormal"/>
        <w:jc w:val="right"/>
        <w:outlineLvl w:val="1"/>
      </w:pPr>
      <w:r>
        <w:t>Таблица 4.1</w:t>
      </w:r>
    </w:p>
    <w:p w:rsidR="00DA7AE0" w:rsidRDefault="00DA7AE0">
      <w:pPr>
        <w:pStyle w:val="ConsPlusNormal"/>
        <w:ind w:firstLine="540"/>
        <w:jc w:val="both"/>
      </w:pPr>
    </w:p>
    <w:p w:rsidR="00DA7AE0" w:rsidRDefault="00DA7AE0">
      <w:pPr>
        <w:pStyle w:val="ConsPlusNormal"/>
        <w:jc w:val="center"/>
      </w:pPr>
      <w:bookmarkStart w:id="26" w:name="P1197"/>
      <w:bookmarkEnd w:id="26"/>
      <w:r>
        <w:t>Оценка уровня удовлетворенности качеством оказания услуг</w:t>
      </w:r>
    </w:p>
    <w:p w:rsidR="00DA7AE0" w:rsidRDefault="00DA7AE0">
      <w:pPr>
        <w:pStyle w:val="ConsPlusNormal"/>
        <w:jc w:val="center"/>
      </w:pPr>
    </w:p>
    <w:p w:rsidR="00DA7AE0" w:rsidRDefault="00DA7AE0">
      <w:pPr>
        <w:pStyle w:val="ConsPlusNormal"/>
        <w:jc w:val="center"/>
      </w:pPr>
      <w:r>
        <w:t>Пример заполнения: театр (наименование организации</w:t>
      </w:r>
    </w:p>
    <w:p w:rsidR="00DA7AE0" w:rsidRDefault="00DA7AE0">
      <w:pPr>
        <w:pStyle w:val="ConsPlusNormal"/>
        <w:jc w:val="center"/>
      </w:pPr>
      <w:r>
        <w:t>культуры, в которой проводилась оценка)</w:t>
      </w:r>
    </w:p>
    <w:p w:rsidR="00DA7AE0" w:rsidRDefault="00DA7AE0">
      <w:pPr>
        <w:pStyle w:val="ConsPlusNormal"/>
        <w:jc w:val="center"/>
      </w:pPr>
      <w:r>
        <w:t>-----------------------------------------------------------</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2040"/>
        <w:gridCol w:w="2160"/>
        <w:gridCol w:w="2640"/>
        <w:gridCol w:w="1219"/>
      </w:tblGrid>
      <w:tr w:rsidR="00DA7AE0">
        <w:tc>
          <w:tcPr>
            <w:tcW w:w="1740" w:type="dxa"/>
            <w:vMerge w:val="restart"/>
          </w:tcPr>
          <w:p w:rsidR="00DA7AE0" w:rsidRDefault="00DA7AE0">
            <w:pPr>
              <w:pStyle w:val="ConsPlusNormal"/>
              <w:jc w:val="center"/>
            </w:pPr>
            <w:r>
              <w:t>Дата и время оценки</w:t>
            </w:r>
          </w:p>
        </w:tc>
        <w:tc>
          <w:tcPr>
            <w:tcW w:w="6840" w:type="dxa"/>
            <w:gridSpan w:val="3"/>
          </w:tcPr>
          <w:p w:rsidR="00DA7AE0" w:rsidRDefault="00DA7AE0">
            <w:pPr>
              <w:pStyle w:val="ConsPlusNormal"/>
              <w:jc w:val="center"/>
            </w:pPr>
            <w:r>
              <w:t>Значение оценки, баллы</w:t>
            </w:r>
          </w:p>
        </w:tc>
        <w:tc>
          <w:tcPr>
            <w:tcW w:w="1219" w:type="dxa"/>
            <w:vMerge w:val="restart"/>
          </w:tcPr>
          <w:p w:rsidR="00DA7AE0" w:rsidRDefault="00DA7AE0">
            <w:pPr>
              <w:pStyle w:val="ConsPlusNormal"/>
              <w:jc w:val="center"/>
            </w:pPr>
            <w:r>
              <w:t>Итоговое значение, баллы (сумма)</w:t>
            </w:r>
          </w:p>
        </w:tc>
      </w:tr>
      <w:tr w:rsidR="00DA7AE0">
        <w:tc>
          <w:tcPr>
            <w:tcW w:w="1740" w:type="dxa"/>
            <w:vMerge/>
          </w:tcPr>
          <w:p w:rsidR="00DA7AE0" w:rsidRDefault="00DA7AE0"/>
        </w:tc>
        <w:tc>
          <w:tcPr>
            <w:tcW w:w="2040" w:type="dxa"/>
          </w:tcPr>
          <w:p w:rsidR="00DA7AE0" w:rsidRDefault="00DA7AE0">
            <w:pPr>
              <w:pStyle w:val="ConsPlusNormal"/>
              <w:jc w:val="center"/>
            </w:pPr>
            <w:r>
              <w:t xml:space="preserve">Показатель 1 </w:t>
            </w:r>
            <w:hyperlink w:anchor="P1234" w:history="1">
              <w:r>
                <w:rPr>
                  <w:color w:val="0000FF"/>
                </w:rPr>
                <w:t>&lt;*&gt;</w:t>
              </w:r>
            </w:hyperlink>
          </w:p>
        </w:tc>
        <w:tc>
          <w:tcPr>
            <w:tcW w:w="2160" w:type="dxa"/>
          </w:tcPr>
          <w:p w:rsidR="00DA7AE0" w:rsidRDefault="00DA7AE0">
            <w:pPr>
              <w:pStyle w:val="ConsPlusNormal"/>
              <w:jc w:val="center"/>
            </w:pPr>
            <w:r>
              <w:t>...</w:t>
            </w:r>
          </w:p>
        </w:tc>
        <w:tc>
          <w:tcPr>
            <w:tcW w:w="2640" w:type="dxa"/>
          </w:tcPr>
          <w:p w:rsidR="00DA7AE0" w:rsidRDefault="00DA7AE0">
            <w:pPr>
              <w:pStyle w:val="ConsPlusNormal"/>
              <w:jc w:val="center"/>
            </w:pPr>
            <w:r>
              <w:t xml:space="preserve">Показатель N </w:t>
            </w:r>
            <w:hyperlink w:anchor="P1234" w:history="1">
              <w:r>
                <w:rPr>
                  <w:color w:val="0000FF"/>
                </w:rPr>
                <w:t>&lt;*&gt;</w:t>
              </w:r>
            </w:hyperlink>
          </w:p>
        </w:tc>
        <w:tc>
          <w:tcPr>
            <w:tcW w:w="1219" w:type="dxa"/>
            <w:vMerge/>
          </w:tcPr>
          <w:p w:rsidR="00DA7AE0" w:rsidRDefault="00DA7AE0"/>
        </w:tc>
      </w:tr>
      <w:tr w:rsidR="00DA7AE0">
        <w:tc>
          <w:tcPr>
            <w:tcW w:w="1740" w:type="dxa"/>
          </w:tcPr>
          <w:p w:rsidR="00DA7AE0" w:rsidRDefault="00DA7AE0">
            <w:pPr>
              <w:pStyle w:val="ConsPlusNormal"/>
            </w:pPr>
            <w:r>
              <w:lastRenderedPageBreak/>
              <w:t>Пример заполнения</w:t>
            </w:r>
          </w:p>
        </w:tc>
        <w:tc>
          <w:tcPr>
            <w:tcW w:w="2040" w:type="dxa"/>
          </w:tcPr>
          <w:p w:rsidR="00DA7AE0" w:rsidRDefault="00DA7AE0">
            <w:pPr>
              <w:pStyle w:val="ConsPlusNormal"/>
              <w:jc w:val="center"/>
            </w:pPr>
            <w:r>
              <w:t>Информирование о предстоящих представлениях и постановках (макс 7 баллов)</w:t>
            </w:r>
          </w:p>
        </w:tc>
        <w:tc>
          <w:tcPr>
            <w:tcW w:w="2160" w:type="dxa"/>
          </w:tcPr>
          <w:p w:rsidR="00DA7AE0" w:rsidRDefault="00DA7AE0">
            <w:pPr>
              <w:pStyle w:val="ConsPlusNormal"/>
              <w:jc w:val="center"/>
            </w:pPr>
            <w:r>
              <w:t>...</w:t>
            </w:r>
          </w:p>
          <w:p w:rsidR="00DA7AE0" w:rsidRDefault="00DA7AE0">
            <w:pPr>
              <w:pStyle w:val="ConsPlusNormal"/>
              <w:jc w:val="center"/>
            </w:pPr>
            <w:r>
              <w:t xml:space="preserve">(другие показатели для театров из </w:t>
            </w:r>
            <w:hyperlink w:anchor="P933" w:history="1">
              <w:r>
                <w:rPr>
                  <w:color w:val="0000FF"/>
                </w:rPr>
                <w:t>таблицы 1.1</w:t>
              </w:r>
            </w:hyperlink>
            <w:r>
              <w:t>)</w:t>
            </w:r>
          </w:p>
        </w:tc>
        <w:tc>
          <w:tcPr>
            <w:tcW w:w="2640" w:type="dxa"/>
          </w:tcPr>
          <w:p w:rsidR="00DA7AE0" w:rsidRDefault="00DA7AE0">
            <w:pPr>
              <w:pStyle w:val="ConsPlusNormal"/>
              <w:jc w:val="center"/>
            </w:pPr>
            <w:r>
              <w:t>Доброжелательность, вежливость и компетентность персонала организации культуры (макс 7 баллов)</w:t>
            </w:r>
          </w:p>
        </w:tc>
        <w:tc>
          <w:tcPr>
            <w:tcW w:w="1219" w:type="dxa"/>
          </w:tcPr>
          <w:p w:rsidR="00DA7AE0" w:rsidRDefault="00DA7AE0">
            <w:pPr>
              <w:pStyle w:val="ConsPlusNormal"/>
            </w:pPr>
          </w:p>
        </w:tc>
      </w:tr>
      <w:tr w:rsidR="00DA7AE0">
        <w:tc>
          <w:tcPr>
            <w:tcW w:w="1740" w:type="dxa"/>
          </w:tcPr>
          <w:p w:rsidR="00DA7AE0" w:rsidRDefault="00DA7AE0">
            <w:pPr>
              <w:pStyle w:val="ConsPlusNormal"/>
              <w:jc w:val="center"/>
            </w:pPr>
            <w:r>
              <w:t>20.11.2014 - 20.12.2014</w:t>
            </w:r>
          </w:p>
        </w:tc>
        <w:tc>
          <w:tcPr>
            <w:tcW w:w="2040" w:type="dxa"/>
          </w:tcPr>
          <w:p w:rsidR="00DA7AE0" w:rsidRDefault="00DA7AE0">
            <w:pPr>
              <w:pStyle w:val="ConsPlusNormal"/>
              <w:jc w:val="center"/>
            </w:pPr>
            <w:r>
              <w:t>6,5</w:t>
            </w:r>
          </w:p>
        </w:tc>
        <w:tc>
          <w:tcPr>
            <w:tcW w:w="2160" w:type="dxa"/>
          </w:tcPr>
          <w:p w:rsidR="00DA7AE0" w:rsidRDefault="00DA7AE0">
            <w:pPr>
              <w:pStyle w:val="ConsPlusNormal"/>
              <w:jc w:val="center"/>
            </w:pPr>
            <w:r>
              <w:t>...</w:t>
            </w:r>
          </w:p>
        </w:tc>
        <w:tc>
          <w:tcPr>
            <w:tcW w:w="2640" w:type="dxa"/>
          </w:tcPr>
          <w:p w:rsidR="00DA7AE0" w:rsidRDefault="00DA7AE0">
            <w:pPr>
              <w:pStyle w:val="ConsPlusNormal"/>
              <w:jc w:val="center"/>
            </w:pPr>
            <w:r>
              <w:t>6,4</w:t>
            </w:r>
          </w:p>
        </w:tc>
        <w:tc>
          <w:tcPr>
            <w:tcW w:w="1219" w:type="dxa"/>
          </w:tcPr>
          <w:p w:rsidR="00DA7AE0" w:rsidRDefault="00DA7AE0">
            <w:pPr>
              <w:pStyle w:val="ConsPlusNormal"/>
              <w:jc w:val="center"/>
            </w:pPr>
            <w:r>
              <w:t>51,9</w:t>
            </w:r>
          </w:p>
        </w:tc>
      </w:tr>
      <w:tr w:rsidR="00DA7AE0">
        <w:tc>
          <w:tcPr>
            <w:tcW w:w="1740" w:type="dxa"/>
          </w:tcPr>
          <w:p w:rsidR="00DA7AE0" w:rsidRDefault="00DA7AE0">
            <w:pPr>
              <w:pStyle w:val="ConsPlusNormal"/>
              <w:jc w:val="center"/>
            </w:pPr>
            <w:r>
              <w:t>21.02.2015 - 21.04.2015</w:t>
            </w:r>
          </w:p>
        </w:tc>
        <w:tc>
          <w:tcPr>
            <w:tcW w:w="2040" w:type="dxa"/>
          </w:tcPr>
          <w:p w:rsidR="00DA7AE0" w:rsidRDefault="00DA7AE0">
            <w:pPr>
              <w:pStyle w:val="ConsPlusNormal"/>
              <w:jc w:val="center"/>
            </w:pPr>
            <w:r>
              <w:t>6,2</w:t>
            </w:r>
          </w:p>
        </w:tc>
        <w:tc>
          <w:tcPr>
            <w:tcW w:w="2160" w:type="dxa"/>
          </w:tcPr>
          <w:p w:rsidR="00DA7AE0" w:rsidRDefault="00DA7AE0">
            <w:pPr>
              <w:pStyle w:val="ConsPlusNormal"/>
              <w:jc w:val="center"/>
            </w:pPr>
            <w:r>
              <w:t>...</w:t>
            </w:r>
          </w:p>
        </w:tc>
        <w:tc>
          <w:tcPr>
            <w:tcW w:w="2640" w:type="dxa"/>
          </w:tcPr>
          <w:p w:rsidR="00DA7AE0" w:rsidRDefault="00DA7AE0">
            <w:pPr>
              <w:pStyle w:val="ConsPlusNormal"/>
              <w:jc w:val="center"/>
            </w:pPr>
            <w:r>
              <w:t>6,3</w:t>
            </w:r>
          </w:p>
        </w:tc>
        <w:tc>
          <w:tcPr>
            <w:tcW w:w="1219" w:type="dxa"/>
          </w:tcPr>
          <w:p w:rsidR="00DA7AE0" w:rsidRDefault="00DA7AE0">
            <w:pPr>
              <w:pStyle w:val="ConsPlusNormal"/>
              <w:jc w:val="center"/>
            </w:pPr>
            <w:r>
              <w:t>50,5</w:t>
            </w:r>
          </w:p>
        </w:tc>
      </w:tr>
      <w:tr w:rsidR="00DA7AE0">
        <w:tc>
          <w:tcPr>
            <w:tcW w:w="1740" w:type="dxa"/>
          </w:tcPr>
          <w:p w:rsidR="00DA7AE0" w:rsidRDefault="00DA7AE0">
            <w:pPr>
              <w:pStyle w:val="ConsPlusNormal"/>
            </w:pPr>
          </w:p>
        </w:tc>
        <w:tc>
          <w:tcPr>
            <w:tcW w:w="2040" w:type="dxa"/>
          </w:tcPr>
          <w:p w:rsidR="00DA7AE0" w:rsidRDefault="00DA7AE0">
            <w:pPr>
              <w:pStyle w:val="ConsPlusNormal"/>
            </w:pPr>
          </w:p>
        </w:tc>
        <w:tc>
          <w:tcPr>
            <w:tcW w:w="2160" w:type="dxa"/>
          </w:tcPr>
          <w:p w:rsidR="00DA7AE0" w:rsidRDefault="00DA7AE0">
            <w:pPr>
              <w:pStyle w:val="ConsPlusNormal"/>
            </w:pPr>
          </w:p>
        </w:tc>
        <w:tc>
          <w:tcPr>
            <w:tcW w:w="2640" w:type="dxa"/>
          </w:tcPr>
          <w:p w:rsidR="00DA7AE0" w:rsidRDefault="00DA7AE0">
            <w:pPr>
              <w:pStyle w:val="ConsPlusNormal"/>
            </w:pPr>
          </w:p>
        </w:tc>
        <w:tc>
          <w:tcPr>
            <w:tcW w:w="1219" w:type="dxa"/>
          </w:tcPr>
          <w:p w:rsidR="00DA7AE0" w:rsidRDefault="00DA7AE0">
            <w:pPr>
              <w:pStyle w:val="ConsPlusNormal"/>
            </w:pPr>
          </w:p>
        </w:tc>
      </w:tr>
      <w:tr w:rsidR="00DA7AE0">
        <w:tc>
          <w:tcPr>
            <w:tcW w:w="8580" w:type="dxa"/>
            <w:gridSpan w:val="4"/>
          </w:tcPr>
          <w:p w:rsidR="00DA7AE0" w:rsidRDefault="00DA7AE0">
            <w:pPr>
              <w:pStyle w:val="ConsPlusNormal"/>
            </w:pPr>
            <w:r>
              <w:t>ИТОГО (средневзвешенное значение по всем оценкам за все периоды)</w:t>
            </w:r>
          </w:p>
        </w:tc>
        <w:tc>
          <w:tcPr>
            <w:tcW w:w="1219" w:type="dxa"/>
          </w:tcPr>
          <w:p w:rsidR="00DA7AE0" w:rsidRDefault="00DA7AE0">
            <w:pPr>
              <w:pStyle w:val="ConsPlusNormal"/>
              <w:jc w:val="center"/>
            </w:pPr>
            <w:r>
              <w:t>51,7</w:t>
            </w:r>
          </w:p>
        </w:tc>
      </w:tr>
    </w:tbl>
    <w:p w:rsidR="00DA7AE0" w:rsidRDefault="00DA7AE0">
      <w:pPr>
        <w:pStyle w:val="ConsPlusNormal"/>
        <w:ind w:firstLine="540"/>
        <w:jc w:val="both"/>
      </w:pPr>
    </w:p>
    <w:p w:rsidR="00DA7AE0" w:rsidRDefault="00DA7AE0">
      <w:pPr>
        <w:pStyle w:val="ConsPlusNormal"/>
        <w:ind w:firstLine="540"/>
        <w:jc w:val="both"/>
      </w:pPr>
      <w:r>
        <w:t>--------------------------------</w:t>
      </w:r>
    </w:p>
    <w:p w:rsidR="00DA7AE0" w:rsidRDefault="00DA7AE0">
      <w:pPr>
        <w:pStyle w:val="ConsPlusNormal"/>
        <w:ind w:firstLine="540"/>
        <w:jc w:val="both"/>
      </w:pPr>
      <w:bookmarkStart w:id="27" w:name="P1234"/>
      <w:bookmarkEnd w:id="27"/>
      <w:r>
        <w:t xml:space="preserve">&lt;*&gt; В качестве показателей для оценки используются показатели из </w:t>
      </w:r>
      <w:hyperlink w:anchor="P933" w:history="1">
        <w:r>
          <w:rPr>
            <w:color w:val="0000FF"/>
          </w:rPr>
          <w:t>таблицы 1.1</w:t>
        </w:r>
      </w:hyperlink>
      <w:r>
        <w:t xml:space="preserve"> в зависимости от вида организации, для которой проводится оценка. Формула для оценки итогового значения приведены в </w:t>
      </w:r>
      <w:hyperlink w:anchor="P1553" w:history="1">
        <w:r>
          <w:rPr>
            <w:color w:val="0000FF"/>
          </w:rPr>
          <w:t>разделе 4</w:t>
        </w:r>
      </w:hyperlink>
      <w:r>
        <w:t xml:space="preserve"> Приложения 1 к Методическим рекомендациям.</w:t>
      </w:r>
    </w:p>
    <w:p w:rsidR="00DA7AE0" w:rsidRDefault="00DA7AE0">
      <w:pPr>
        <w:pStyle w:val="ConsPlusNormal"/>
        <w:ind w:firstLine="540"/>
        <w:jc w:val="both"/>
      </w:pPr>
    </w:p>
    <w:p w:rsidR="00DA7AE0" w:rsidRDefault="00DA7AE0">
      <w:pPr>
        <w:pStyle w:val="ConsPlusNormal"/>
        <w:jc w:val="right"/>
        <w:outlineLvl w:val="1"/>
      </w:pPr>
      <w:r>
        <w:t>Таблица 4.2</w:t>
      </w:r>
    </w:p>
    <w:p w:rsidR="00DA7AE0" w:rsidRDefault="00DA7AE0">
      <w:pPr>
        <w:pStyle w:val="ConsPlusNormal"/>
        <w:ind w:firstLine="540"/>
        <w:jc w:val="both"/>
      </w:pPr>
    </w:p>
    <w:p w:rsidR="00DA7AE0" w:rsidRDefault="00DA7AE0">
      <w:pPr>
        <w:pStyle w:val="ConsPlusNormal"/>
        <w:jc w:val="center"/>
      </w:pPr>
      <w:bookmarkStart w:id="28" w:name="P1238"/>
      <w:bookmarkEnd w:id="28"/>
      <w:r>
        <w:t>Оценка уровня открытости и доступности информации</w:t>
      </w:r>
    </w:p>
    <w:p w:rsidR="00DA7AE0" w:rsidRDefault="00DA7AE0">
      <w:pPr>
        <w:pStyle w:val="ConsPlusNormal"/>
        <w:jc w:val="center"/>
      </w:pPr>
      <w:r>
        <w:t>организации культуры на Официальном сайте для размещения</w:t>
      </w:r>
    </w:p>
    <w:p w:rsidR="00DA7AE0" w:rsidRDefault="00DA7AE0">
      <w:pPr>
        <w:pStyle w:val="ConsPlusNormal"/>
        <w:jc w:val="center"/>
      </w:pPr>
      <w:r>
        <w:t>информации о государственных и муниципальных учреждениях</w:t>
      </w:r>
    </w:p>
    <w:p w:rsidR="00DA7AE0" w:rsidRDefault="00DA7AE0">
      <w:pPr>
        <w:pStyle w:val="ConsPlusNormal"/>
        <w:jc w:val="center"/>
      </w:pPr>
      <w:r>
        <w:t xml:space="preserve">www.bus.gov.ru </w:t>
      </w:r>
      <w:hyperlink w:anchor="P1280" w:history="1">
        <w:r>
          <w:rPr>
            <w:color w:val="0000FF"/>
          </w:rPr>
          <w:t>&lt;*&gt;</w:t>
        </w:r>
      </w:hyperlink>
    </w:p>
    <w:p w:rsidR="00DA7AE0" w:rsidRDefault="00DA7AE0">
      <w:pPr>
        <w:pStyle w:val="ConsPlusNormal"/>
        <w:jc w:val="center"/>
      </w:pPr>
    </w:p>
    <w:p w:rsidR="00DA7AE0" w:rsidRDefault="00DA7AE0">
      <w:pPr>
        <w:pStyle w:val="ConsPlusNormal"/>
        <w:jc w:val="center"/>
      </w:pPr>
      <w:r>
        <w:t>Пример заполнения: театр</w:t>
      </w:r>
    </w:p>
    <w:p w:rsidR="00DA7AE0" w:rsidRDefault="00DA7AE0">
      <w:pPr>
        <w:pStyle w:val="ConsPlusNormal"/>
        <w:jc w:val="center"/>
      </w:pPr>
      <w:r>
        <w:t>-----------------------------------------------------------</w:t>
      </w:r>
    </w:p>
    <w:p w:rsidR="00DA7AE0" w:rsidRDefault="00DA7AE0">
      <w:pPr>
        <w:pStyle w:val="ConsPlusNormal"/>
        <w:jc w:val="center"/>
      </w:pPr>
      <w:r>
        <w:t>(наименование организации культуры, в которой</w:t>
      </w:r>
    </w:p>
    <w:p w:rsidR="00DA7AE0" w:rsidRDefault="00DA7AE0">
      <w:pPr>
        <w:pStyle w:val="ConsPlusNormal"/>
        <w:jc w:val="center"/>
      </w:pPr>
      <w:r>
        <w:t>проводилась оценка)</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0"/>
        <w:gridCol w:w="1730"/>
        <w:gridCol w:w="1677"/>
      </w:tblGrid>
      <w:tr w:rsidR="00DA7AE0">
        <w:tc>
          <w:tcPr>
            <w:tcW w:w="6250" w:type="dxa"/>
          </w:tcPr>
          <w:p w:rsidR="00DA7AE0" w:rsidRDefault="00DA7AE0">
            <w:pPr>
              <w:pStyle w:val="ConsPlusNormal"/>
              <w:jc w:val="center"/>
            </w:pPr>
            <w:r>
              <w:t>Наименование информационного объекта (требования)</w:t>
            </w:r>
          </w:p>
        </w:tc>
        <w:tc>
          <w:tcPr>
            <w:tcW w:w="1730" w:type="dxa"/>
          </w:tcPr>
          <w:p w:rsidR="00DA7AE0" w:rsidRDefault="00DA7AE0">
            <w:pPr>
              <w:pStyle w:val="ConsPlusNormal"/>
              <w:jc w:val="center"/>
            </w:pPr>
            <w:r>
              <w:t xml:space="preserve">Максимальное </w:t>
            </w:r>
            <w:r>
              <w:lastRenderedPageBreak/>
              <w:t>значение, балл</w:t>
            </w:r>
          </w:p>
        </w:tc>
        <w:tc>
          <w:tcPr>
            <w:tcW w:w="1677" w:type="dxa"/>
          </w:tcPr>
          <w:p w:rsidR="00DA7AE0" w:rsidRDefault="00DA7AE0">
            <w:pPr>
              <w:pStyle w:val="ConsPlusNormal"/>
              <w:jc w:val="center"/>
            </w:pPr>
            <w:r>
              <w:lastRenderedPageBreak/>
              <w:t xml:space="preserve">Фактическое </w:t>
            </w:r>
            <w:r>
              <w:lastRenderedPageBreak/>
              <w:t>значение, балл</w:t>
            </w:r>
          </w:p>
        </w:tc>
      </w:tr>
      <w:tr w:rsidR="00DA7AE0">
        <w:tc>
          <w:tcPr>
            <w:tcW w:w="6250" w:type="dxa"/>
            <w:vAlign w:val="center"/>
          </w:tcPr>
          <w:p w:rsidR="00DA7AE0" w:rsidRDefault="00DA7AE0">
            <w:pPr>
              <w:pStyle w:val="ConsPlusNormal"/>
            </w:pPr>
            <w:r>
              <w:lastRenderedPageBreak/>
              <w:t>Пример заполнения:</w:t>
            </w:r>
          </w:p>
        </w:tc>
        <w:tc>
          <w:tcPr>
            <w:tcW w:w="1730" w:type="dxa"/>
          </w:tcPr>
          <w:p w:rsidR="00DA7AE0" w:rsidRDefault="00DA7AE0">
            <w:pPr>
              <w:pStyle w:val="ConsPlusNormal"/>
              <w:jc w:val="center"/>
            </w:pPr>
          </w:p>
        </w:tc>
        <w:tc>
          <w:tcPr>
            <w:tcW w:w="1677" w:type="dxa"/>
          </w:tcPr>
          <w:p w:rsidR="00DA7AE0" w:rsidRDefault="00DA7AE0">
            <w:pPr>
              <w:pStyle w:val="ConsPlusNormal"/>
              <w:jc w:val="center"/>
            </w:pPr>
          </w:p>
        </w:tc>
      </w:tr>
      <w:tr w:rsidR="00DA7AE0">
        <w:tc>
          <w:tcPr>
            <w:tcW w:w="6250" w:type="dxa"/>
          </w:tcPr>
          <w:p w:rsidR="00DA7AE0" w:rsidRDefault="00DA7AE0">
            <w:pPr>
              <w:pStyle w:val="ConsPlusNormal"/>
              <w:jc w:val="both"/>
            </w:pPr>
            <w:r>
              <w:t>Общая информация об учреждении;</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1</w:t>
            </w:r>
          </w:p>
        </w:tc>
      </w:tr>
      <w:tr w:rsidR="00DA7AE0">
        <w:tc>
          <w:tcPr>
            <w:tcW w:w="6250" w:type="dxa"/>
          </w:tcPr>
          <w:p w:rsidR="00DA7AE0" w:rsidRDefault="00DA7AE0">
            <w:pPr>
              <w:pStyle w:val="ConsPlusNormal"/>
              <w:jc w:val="both"/>
            </w:pPr>
            <w:r>
              <w:t>Информация о государственном задании на текущий финансовый год;</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1</w:t>
            </w:r>
          </w:p>
        </w:tc>
      </w:tr>
      <w:tr w:rsidR="00DA7AE0">
        <w:tc>
          <w:tcPr>
            <w:tcW w:w="6250" w:type="dxa"/>
          </w:tcPr>
          <w:p w:rsidR="00DA7AE0" w:rsidRDefault="00DA7AE0">
            <w:pPr>
              <w:pStyle w:val="ConsPlusNormal"/>
              <w:jc w:val="both"/>
            </w:pPr>
            <w:r>
              <w:t>Информация о выполнении государственного задания за отчетный финансовый год;</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0</w:t>
            </w:r>
          </w:p>
        </w:tc>
      </w:tr>
      <w:tr w:rsidR="00DA7AE0">
        <w:tc>
          <w:tcPr>
            <w:tcW w:w="6250" w:type="dxa"/>
          </w:tcPr>
          <w:p w:rsidR="00DA7AE0" w:rsidRDefault="00DA7AE0">
            <w:pPr>
              <w:pStyle w:val="ConsPlusNormal"/>
              <w:jc w:val="both"/>
            </w:pPr>
            <w:r>
              <w:t>Информация о плане финансово-хозяйственной деятельности на текущий год;</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1</w:t>
            </w:r>
          </w:p>
        </w:tc>
      </w:tr>
      <w:tr w:rsidR="00DA7AE0">
        <w:tc>
          <w:tcPr>
            <w:tcW w:w="6250" w:type="dxa"/>
          </w:tcPr>
          <w:p w:rsidR="00DA7AE0" w:rsidRDefault="00DA7AE0">
            <w:pPr>
              <w:pStyle w:val="ConsPlusNormal"/>
              <w:jc w:val="both"/>
            </w:pPr>
            <w:r>
              <w:t>Информация о годовой бухгалтерской отчетности за отчетный финансовый год;</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1</w:t>
            </w:r>
          </w:p>
        </w:tc>
      </w:tr>
      <w:tr w:rsidR="00DA7AE0">
        <w:tc>
          <w:tcPr>
            <w:tcW w:w="6250" w:type="dxa"/>
          </w:tcPr>
          <w:p w:rsidR="00DA7AE0" w:rsidRDefault="00DA7AE0">
            <w:pPr>
              <w:pStyle w:val="ConsPlusNormal"/>
              <w:jc w:val="both"/>
            </w:pPr>
            <w:r>
              <w:t>Информация о результатах деятельности и об использовании имущества;</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1</w:t>
            </w:r>
          </w:p>
        </w:tc>
      </w:tr>
      <w:tr w:rsidR="00DA7AE0">
        <w:tc>
          <w:tcPr>
            <w:tcW w:w="6250" w:type="dxa"/>
          </w:tcPr>
          <w:p w:rsidR="00DA7AE0" w:rsidRDefault="00DA7AE0">
            <w:pPr>
              <w:pStyle w:val="ConsPlusNormal"/>
              <w:jc w:val="both"/>
            </w:pPr>
            <w:r>
              <w:t>Информация о контрольных мероприятиях и их результатах за отчетный финансовый год.</w:t>
            </w:r>
          </w:p>
        </w:tc>
        <w:tc>
          <w:tcPr>
            <w:tcW w:w="1730" w:type="dxa"/>
          </w:tcPr>
          <w:p w:rsidR="00DA7AE0" w:rsidRDefault="00DA7AE0">
            <w:pPr>
              <w:pStyle w:val="ConsPlusNormal"/>
              <w:jc w:val="center"/>
            </w:pPr>
            <w:r>
              <w:t>1</w:t>
            </w:r>
          </w:p>
        </w:tc>
        <w:tc>
          <w:tcPr>
            <w:tcW w:w="1677" w:type="dxa"/>
          </w:tcPr>
          <w:p w:rsidR="00DA7AE0" w:rsidRDefault="00DA7AE0">
            <w:pPr>
              <w:pStyle w:val="ConsPlusNormal"/>
              <w:jc w:val="center"/>
            </w:pPr>
            <w:r>
              <w:t>0</w:t>
            </w:r>
          </w:p>
        </w:tc>
      </w:tr>
      <w:tr w:rsidR="00DA7AE0">
        <w:tc>
          <w:tcPr>
            <w:tcW w:w="6250" w:type="dxa"/>
          </w:tcPr>
          <w:p w:rsidR="00DA7AE0" w:rsidRDefault="00DA7AE0">
            <w:pPr>
              <w:pStyle w:val="ConsPlusNormal"/>
              <w:jc w:val="both"/>
            </w:pPr>
            <w:r>
              <w:t>ИТОГО</w:t>
            </w:r>
          </w:p>
        </w:tc>
        <w:tc>
          <w:tcPr>
            <w:tcW w:w="1730" w:type="dxa"/>
          </w:tcPr>
          <w:p w:rsidR="00DA7AE0" w:rsidRDefault="00DA7AE0">
            <w:pPr>
              <w:pStyle w:val="ConsPlusNormal"/>
              <w:jc w:val="center"/>
            </w:pPr>
            <w:r>
              <w:t>Макс. значение 7 баллов</w:t>
            </w:r>
          </w:p>
        </w:tc>
        <w:tc>
          <w:tcPr>
            <w:tcW w:w="1677" w:type="dxa"/>
          </w:tcPr>
          <w:p w:rsidR="00DA7AE0" w:rsidRDefault="00DA7AE0">
            <w:pPr>
              <w:pStyle w:val="ConsPlusNormal"/>
              <w:jc w:val="center"/>
            </w:pPr>
            <w:r>
              <w:t>5</w:t>
            </w:r>
          </w:p>
        </w:tc>
      </w:tr>
    </w:tbl>
    <w:p w:rsidR="00DA7AE0" w:rsidRDefault="00DA7AE0">
      <w:pPr>
        <w:pStyle w:val="ConsPlusNormal"/>
        <w:ind w:firstLine="540"/>
        <w:jc w:val="both"/>
      </w:pPr>
    </w:p>
    <w:p w:rsidR="00DA7AE0" w:rsidRDefault="00DA7AE0">
      <w:pPr>
        <w:pStyle w:val="ConsPlusNormal"/>
        <w:ind w:firstLine="540"/>
        <w:jc w:val="both"/>
      </w:pPr>
      <w:r>
        <w:t>--------------------------------</w:t>
      </w:r>
    </w:p>
    <w:p w:rsidR="00DA7AE0" w:rsidRDefault="00DA7AE0">
      <w:pPr>
        <w:pStyle w:val="ConsPlusNormal"/>
        <w:ind w:firstLine="540"/>
        <w:jc w:val="both"/>
      </w:pPr>
      <w:bookmarkStart w:id="29" w:name="P1280"/>
      <w:bookmarkEnd w:id="29"/>
      <w:r>
        <w:t xml:space="preserve">&lt;*&gt; Исходные данные и формулы для оценки уровня открытости и доступности информации на сайте www.bus.gov.ru приведены в </w:t>
      </w:r>
      <w:hyperlink w:anchor="P1534" w:history="1">
        <w:r>
          <w:rPr>
            <w:color w:val="0000FF"/>
          </w:rPr>
          <w:t>разделе 3</w:t>
        </w:r>
      </w:hyperlink>
      <w:r>
        <w:t xml:space="preserve"> Приложения 1 к Методическим рекомендациям.</w:t>
      </w:r>
    </w:p>
    <w:p w:rsidR="00DA7AE0" w:rsidRDefault="00DA7AE0">
      <w:pPr>
        <w:pStyle w:val="ConsPlusNormal"/>
        <w:ind w:firstLine="540"/>
        <w:jc w:val="both"/>
      </w:pPr>
    </w:p>
    <w:p w:rsidR="00DA7AE0" w:rsidRDefault="00DA7AE0">
      <w:pPr>
        <w:pStyle w:val="ConsPlusNormal"/>
        <w:jc w:val="right"/>
        <w:outlineLvl w:val="1"/>
      </w:pPr>
      <w:r>
        <w:t>Таблица 4.3</w:t>
      </w:r>
    </w:p>
    <w:p w:rsidR="00DA7AE0" w:rsidRDefault="00DA7AE0">
      <w:pPr>
        <w:pStyle w:val="ConsPlusNormal"/>
        <w:ind w:firstLine="540"/>
        <w:jc w:val="both"/>
      </w:pPr>
    </w:p>
    <w:p w:rsidR="00DA7AE0" w:rsidRDefault="00DA7AE0">
      <w:pPr>
        <w:pStyle w:val="ConsPlusNormal"/>
        <w:jc w:val="center"/>
      </w:pPr>
      <w:bookmarkStart w:id="30" w:name="P1284"/>
      <w:bookmarkEnd w:id="30"/>
      <w:r>
        <w:t>Оценка уровня открытости и доступности информации</w:t>
      </w:r>
    </w:p>
    <w:p w:rsidR="00DA7AE0" w:rsidRDefault="00DA7AE0">
      <w:pPr>
        <w:pStyle w:val="ConsPlusNormal"/>
        <w:jc w:val="center"/>
      </w:pPr>
      <w:r>
        <w:t>на официальном сайте</w:t>
      </w:r>
    </w:p>
    <w:p w:rsidR="00DA7AE0" w:rsidRDefault="00DA7AE0">
      <w:pPr>
        <w:pStyle w:val="ConsPlusNormal"/>
        <w:ind w:firstLine="540"/>
        <w:jc w:val="both"/>
      </w:pPr>
    </w:p>
    <w:p w:rsidR="00DA7AE0" w:rsidRDefault="00DA7AE0">
      <w:pPr>
        <w:pStyle w:val="ConsPlusNormal"/>
        <w:jc w:val="center"/>
      </w:pPr>
      <w:r>
        <w:t>Пример заполнения: театр</w:t>
      </w:r>
    </w:p>
    <w:p w:rsidR="00DA7AE0" w:rsidRDefault="00DA7AE0">
      <w:pPr>
        <w:pStyle w:val="ConsPlusNormal"/>
        <w:jc w:val="center"/>
      </w:pPr>
      <w:r>
        <w:t>-----------------------------------------------------------</w:t>
      </w:r>
    </w:p>
    <w:p w:rsidR="00DA7AE0" w:rsidRDefault="00DA7AE0">
      <w:pPr>
        <w:pStyle w:val="ConsPlusNormal"/>
        <w:jc w:val="center"/>
      </w:pPr>
      <w:r>
        <w:t>(наименование организации культуры, в которой</w:t>
      </w:r>
    </w:p>
    <w:p w:rsidR="00DA7AE0" w:rsidRDefault="00DA7AE0">
      <w:pPr>
        <w:pStyle w:val="ConsPlusNormal"/>
        <w:jc w:val="center"/>
      </w:pPr>
      <w:r>
        <w:t>проводилась оценка)</w:t>
      </w:r>
    </w:p>
    <w:p w:rsidR="00DA7AE0" w:rsidRDefault="00DA7AE0">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0"/>
        <w:gridCol w:w="1855"/>
        <w:gridCol w:w="1800"/>
      </w:tblGrid>
      <w:tr w:rsidR="00DA7AE0">
        <w:tc>
          <w:tcPr>
            <w:tcW w:w="6060" w:type="dxa"/>
          </w:tcPr>
          <w:p w:rsidR="00DA7AE0" w:rsidRDefault="00DA7AE0">
            <w:pPr>
              <w:pStyle w:val="ConsPlusNormal"/>
              <w:jc w:val="center"/>
            </w:pPr>
            <w:r>
              <w:t xml:space="preserve">Наименование требования/информационного объекта </w:t>
            </w:r>
            <w:hyperlink w:anchor="P1435" w:history="1">
              <w:r>
                <w:rPr>
                  <w:color w:val="0000FF"/>
                </w:rPr>
                <w:t>&lt;*&gt;</w:t>
              </w:r>
            </w:hyperlink>
          </w:p>
        </w:tc>
        <w:tc>
          <w:tcPr>
            <w:tcW w:w="1855" w:type="dxa"/>
          </w:tcPr>
          <w:p w:rsidR="00DA7AE0" w:rsidRDefault="00DA7AE0">
            <w:pPr>
              <w:pStyle w:val="ConsPlusNormal"/>
              <w:jc w:val="center"/>
            </w:pPr>
            <w:r>
              <w:t>Максимальное значение, баллы</w:t>
            </w:r>
          </w:p>
        </w:tc>
        <w:tc>
          <w:tcPr>
            <w:tcW w:w="1800" w:type="dxa"/>
          </w:tcPr>
          <w:p w:rsidR="00DA7AE0" w:rsidRDefault="00DA7AE0">
            <w:pPr>
              <w:pStyle w:val="ConsPlusNormal"/>
              <w:jc w:val="center"/>
            </w:pPr>
            <w:r>
              <w:t>Фактическое значение, баллы</w:t>
            </w:r>
          </w:p>
        </w:tc>
      </w:tr>
      <w:tr w:rsidR="00DA7AE0">
        <w:tc>
          <w:tcPr>
            <w:tcW w:w="6060" w:type="dxa"/>
          </w:tcPr>
          <w:p w:rsidR="00DA7AE0" w:rsidRDefault="00DA7AE0">
            <w:pPr>
              <w:pStyle w:val="ConsPlusNormal"/>
              <w:jc w:val="both"/>
            </w:pPr>
            <w:r>
              <w:t>Пример заполнения:</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Полное наименование организации культуры, сокращенное наименование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Почтовый адрес, схема размещения организации культуры, схема проезда</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Адрес электронной почты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Структура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Сведения об учредителе, учредительные документы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Общая информация об учреждении;</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Информация о государственном задании на текущий финансовый год;</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Информация о выполнении государственного задания за отчетный финансовый год;</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Информация о плане финансово-хозяйственной деятельности на текущий год;</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 xml:space="preserve">Информация о годовой бухгалтерской отчетности за отчетный </w:t>
            </w:r>
            <w:r>
              <w:lastRenderedPageBreak/>
              <w:t>финансовый год;</w:t>
            </w:r>
          </w:p>
        </w:tc>
        <w:tc>
          <w:tcPr>
            <w:tcW w:w="1855" w:type="dxa"/>
          </w:tcPr>
          <w:p w:rsidR="00DA7AE0" w:rsidRDefault="00DA7AE0">
            <w:pPr>
              <w:pStyle w:val="ConsPlusNormal"/>
              <w:jc w:val="center"/>
            </w:pPr>
            <w:r>
              <w:lastRenderedPageBreak/>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lastRenderedPageBreak/>
              <w:t>Информация о результатах деятельности и об использовании имущества;</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Информация о контрольных мероприятиях и их результатах за отчетный финансовый год.</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Перечень услуг, оказываемых организацией культуры.</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Ограничения по ассортименту услуг</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Ограничения по потребителям услуг.</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Дополнительные услуги, оказываемые организацией культуры</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Услуги, оказываемые на платной основе.</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Стоимость оказываемых услуг.</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Предоставление преимущественного права пользования услугами учреждения</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Время доступности информации с учетом перерывов в работе сайта</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Наличие независимой системы учета посещений сайта.</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Раскрытие информации независимой системы учета посещений сайта</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Наличие встроенной системы контекстного поиска по сайту</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Бесплатность, доступность информации</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lastRenderedPageBreak/>
              <w:t>Отсутствие нарушений отображения, форматирования или иных дефектов</w:t>
            </w:r>
          </w:p>
        </w:tc>
        <w:tc>
          <w:tcPr>
            <w:tcW w:w="1855" w:type="dxa"/>
          </w:tcPr>
          <w:p w:rsidR="00DA7AE0" w:rsidRDefault="00DA7AE0">
            <w:pPr>
              <w:pStyle w:val="ConsPlusNormal"/>
              <w:jc w:val="center"/>
            </w:pPr>
            <w:r>
              <w:t>0,5</w:t>
            </w:r>
          </w:p>
        </w:tc>
        <w:tc>
          <w:tcPr>
            <w:tcW w:w="1800" w:type="dxa"/>
          </w:tcPr>
          <w:p w:rsidR="00DA7AE0" w:rsidRDefault="00DA7AE0">
            <w:pPr>
              <w:pStyle w:val="ConsPlusNormal"/>
              <w:jc w:val="center"/>
            </w:pPr>
            <w:r>
              <w:t>0,5</w:t>
            </w:r>
          </w:p>
        </w:tc>
      </w:tr>
      <w:tr w:rsidR="00DA7AE0">
        <w:tc>
          <w:tcPr>
            <w:tcW w:w="6060" w:type="dxa"/>
          </w:tcPr>
          <w:p w:rsidR="00DA7AE0" w:rsidRDefault="00DA7AE0">
            <w:pPr>
              <w:pStyle w:val="ConsPlusNormal"/>
              <w:jc w:val="both"/>
            </w:pPr>
            <w:r>
              <w:t>Дата и время размещения информации</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855" w:type="dxa"/>
          </w:tcPr>
          <w:p w:rsidR="00DA7AE0" w:rsidRDefault="00DA7AE0">
            <w:pPr>
              <w:pStyle w:val="ConsPlusNormal"/>
              <w:jc w:val="center"/>
            </w:pPr>
            <w:r>
              <w:t>2</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Электронный билет организации культуры/электронный каталог/</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Он-лайн регистрация/возможность бронирования билетов/электронных документов</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Электронная очередь/электронная запись в учреждение</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Виртуальные экскурсии по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Состав работников, фамилии, имена, отчества, должности руководящего состава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Режим, график работы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Телефон справочной службы, телефон руководителя организации культуры (приемная)</w:t>
            </w:r>
          </w:p>
        </w:tc>
        <w:tc>
          <w:tcPr>
            <w:tcW w:w="1855" w:type="dxa"/>
          </w:tcPr>
          <w:p w:rsidR="00DA7AE0" w:rsidRDefault="00DA7AE0">
            <w:pPr>
              <w:pStyle w:val="ConsPlusNormal"/>
              <w:jc w:val="center"/>
            </w:pPr>
            <w:r>
              <w:t>2</w:t>
            </w:r>
          </w:p>
        </w:tc>
        <w:tc>
          <w:tcPr>
            <w:tcW w:w="1800" w:type="dxa"/>
          </w:tcPr>
          <w:p w:rsidR="00DA7AE0" w:rsidRDefault="00DA7AE0">
            <w:pPr>
              <w:pStyle w:val="ConsPlusNormal"/>
              <w:jc w:val="center"/>
            </w:pPr>
            <w:r>
              <w:t>2</w:t>
            </w:r>
          </w:p>
        </w:tc>
      </w:tr>
      <w:tr w:rsidR="00DA7AE0">
        <w:tc>
          <w:tcPr>
            <w:tcW w:w="6060" w:type="dxa"/>
          </w:tcPr>
          <w:p w:rsidR="00DA7AE0" w:rsidRDefault="00DA7AE0">
            <w:pPr>
              <w:pStyle w:val="ConsPlusNormal"/>
              <w:jc w:val="both"/>
            </w:pPr>
            <w:r>
              <w:t>Раздел для направления предложений по улучшению качества услуг организации</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 xml:space="preserve">Онлайн-консультант организации культуры (система мгновенных сообщений и интерактивного общения с </w:t>
            </w:r>
            <w:r>
              <w:lastRenderedPageBreak/>
              <w:t>представителем организации культуры)</w:t>
            </w:r>
          </w:p>
        </w:tc>
        <w:tc>
          <w:tcPr>
            <w:tcW w:w="1855" w:type="dxa"/>
          </w:tcPr>
          <w:p w:rsidR="00DA7AE0" w:rsidRDefault="00DA7AE0">
            <w:pPr>
              <w:pStyle w:val="ConsPlusNormal"/>
              <w:jc w:val="center"/>
            </w:pPr>
            <w:r>
              <w:lastRenderedPageBreak/>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lastRenderedPageBreak/>
              <w:t>Ссылка на раздел оценки качества оказания услуг организации культуры (или виджет на сайте учреждения)</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Информационные сообщения о проведении независимой оценки</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Порядок (методика) проведения независимой оценки качества услуг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Результаты независимой оценки качества оказания услуг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0</w:t>
            </w:r>
          </w:p>
        </w:tc>
      </w:tr>
      <w:tr w:rsidR="00DA7AE0">
        <w:tc>
          <w:tcPr>
            <w:tcW w:w="6060" w:type="dxa"/>
          </w:tcPr>
          <w:p w:rsidR="00DA7AE0" w:rsidRDefault="00DA7AE0">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1855" w:type="dxa"/>
          </w:tcPr>
          <w:p w:rsidR="00DA7AE0" w:rsidRDefault="00DA7AE0">
            <w:pPr>
              <w:pStyle w:val="ConsPlusNormal"/>
              <w:jc w:val="center"/>
            </w:pPr>
            <w:r>
              <w:t>1</w:t>
            </w:r>
          </w:p>
        </w:tc>
        <w:tc>
          <w:tcPr>
            <w:tcW w:w="1800" w:type="dxa"/>
          </w:tcPr>
          <w:p w:rsidR="00DA7AE0" w:rsidRDefault="00DA7AE0">
            <w:pPr>
              <w:pStyle w:val="ConsPlusNormal"/>
              <w:jc w:val="center"/>
            </w:pPr>
            <w:r>
              <w:t>1</w:t>
            </w:r>
          </w:p>
        </w:tc>
      </w:tr>
      <w:tr w:rsidR="00DA7AE0">
        <w:tc>
          <w:tcPr>
            <w:tcW w:w="6060" w:type="dxa"/>
          </w:tcPr>
          <w:p w:rsidR="00DA7AE0" w:rsidRDefault="00DA7AE0">
            <w:pPr>
              <w:pStyle w:val="ConsPlusNormal"/>
              <w:jc w:val="both"/>
            </w:pPr>
            <w:r>
              <w:t>ИТОГО</w:t>
            </w:r>
          </w:p>
        </w:tc>
        <w:tc>
          <w:tcPr>
            <w:tcW w:w="1855" w:type="dxa"/>
          </w:tcPr>
          <w:p w:rsidR="00DA7AE0" w:rsidRDefault="00DA7AE0">
            <w:pPr>
              <w:pStyle w:val="ConsPlusNormal"/>
              <w:jc w:val="center"/>
            </w:pPr>
            <w:r>
              <w:t>Макс значение 40 балла</w:t>
            </w:r>
          </w:p>
        </w:tc>
        <w:tc>
          <w:tcPr>
            <w:tcW w:w="1800" w:type="dxa"/>
          </w:tcPr>
          <w:p w:rsidR="00DA7AE0" w:rsidRDefault="00DA7AE0">
            <w:pPr>
              <w:pStyle w:val="ConsPlusNormal"/>
              <w:jc w:val="center"/>
            </w:pPr>
            <w:r>
              <w:t>32</w:t>
            </w:r>
          </w:p>
        </w:tc>
      </w:tr>
    </w:tbl>
    <w:p w:rsidR="00DA7AE0" w:rsidRDefault="00DA7AE0">
      <w:pPr>
        <w:pStyle w:val="ConsPlusNormal"/>
        <w:ind w:firstLine="540"/>
        <w:jc w:val="both"/>
      </w:pPr>
    </w:p>
    <w:p w:rsidR="00DA7AE0" w:rsidRDefault="00DA7AE0">
      <w:pPr>
        <w:pStyle w:val="ConsPlusNormal"/>
        <w:ind w:firstLine="540"/>
        <w:jc w:val="both"/>
      </w:pPr>
      <w:r>
        <w:t>--------------------------------</w:t>
      </w:r>
    </w:p>
    <w:p w:rsidR="00DA7AE0" w:rsidRDefault="00DA7AE0">
      <w:pPr>
        <w:pStyle w:val="ConsPlusNormal"/>
        <w:ind w:firstLine="540"/>
        <w:jc w:val="both"/>
      </w:pPr>
      <w:bookmarkStart w:id="31" w:name="P1435"/>
      <w:bookmarkEnd w:id="31"/>
      <w:r>
        <w:t xml:space="preserve">&lt;*&gt; Информационный объект - объект, расположенный на официальном сайте учреждения культуры, несущий информационную нагрузку. Формулы для оценки приведены в </w:t>
      </w:r>
      <w:hyperlink w:anchor="P1517" w:history="1">
        <w:r>
          <w:rPr>
            <w:color w:val="0000FF"/>
          </w:rPr>
          <w:t>разделе 2</w:t>
        </w:r>
      </w:hyperlink>
      <w:r>
        <w:t xml:space="preserve"> Приложения 1 к Методическим рекомендациям.</w:t>
      </w:r>
    </w:p>
    <w:p w:rsidR="00DA7AE0" w:rsidRDefault="00DA7AE0">
      <w:pPr>
        <w:pStyle w:val="ConsPlusNormal"/>
        <w:ind w:firstLine="540"/>
        <w:jc w:val="both"/>
      </w:pPr>
      <w:r>
        <w:t xml:space="preserve">Перечень информационных объектов представлен в </w:t>
      </w:r>
      <w:hyperlink w:anchor="P1575" w:history="1">
        <w:r>
          <w:rPr>
            <w:color w:val="0000FF"/>
          </w:rPr>
          <w:t>Приложении 2</w:t>
        </w:r>
      </w:hyperlink>
      <w:r>
        <w:t xml:space="preserve"> к Методическим рекомендациям.</w:t>
      </w:r>
    </w:p>
    <w:p w:rsidR="00DA7AE0" w:rsidRDefault="00DA7AE0">
      <w:pPr>
        <w:pStyle w:val="ConsPlusNormal"/>
        <w:ind w:firstLine="540"/>
        <w:jc w:val="both"/>
      </w:pPr>
    </w:p>
    <w:p w:rsidR="00DA7AE0" w:rsidRDefault="00DA7AE0">
      <w:pPr>
        <w:pStyle w:val="ConsPlusNormal"/>
        <w:ind w:firstLine="540"/>
        <w:jc w:val="both"/>
      </w:pPr>
      <w:r>
        <w:t xml:space="preserve">Результаты полученных оценок систематизируются и представляются в едином формате </w:t>
      </w:r>
      <w:hyperlink w:anchor="P1442" w:history="1">
        <w:r>
          <w:rPr>
            <w:color w:val="0000FF"/>
          </w:rPr>
          <w:t>(таблица 4.4)</w:t>
        </w:r>
      </w:hyperlink>
      <w:r>
        <w:t>.</w:t>
      </w:r>
    </w:p>
    <w:p w:rsidR="00DA7AE0" w:rsidRDefault="00DA7AE0">
      <w:pPr>
        <w:pStyle w:val="ConsPlusNormal"/>
        <w:ind w:firstLine="540"/>
        <w:jc w:val="both"/>
      </w:pPr>
    </w:p>
    <w:p w:rsidR="00DA7AE0" w:rsidRDefault="00DA7AE0">
      <w:pPr>
        <w:pStyle w:val="ConsPlusNormal"/>
        <w:jc w:val="right"/>
        <w:outlineLvl w:val="1"/>
      </w:pPr>
      <w:r>
        <w:t>Таблица 4.4</w:t>
      </w:r>
    </w:p>
    <w:p w:rsidR="00DA7AE0" w:rsidRDefault="00DA7AE0">
      <w:pPr>
        <w:pStyle w:val="ConsPlusNormal"/>
        <w:jc w:val="center"/>
      </w:pPr>
    </w:p>
    <w:p w:rsidR="00DA7AE0" w:rsidRDefault="00DA7AE0">
      <w:pPr>
        <w:pStyle w:val="ConsPlusNormal"/>
        <w:jc w:val="center"/>
      </w:pPr>
      <w:bookmarkStart w:id="32" w:name="P1442"/>
      <w:bookmarkEnd w:id="32"/>
      <w:r>
        <w:t>Результаты независимой оценки качества оказания услуг</w:t>
      </w:r>
    </w:p>
    <w:p w:rsidR="00DA7AE0" w:rsidRDefault="00DA7AE0">
      <w:pPr>
        <w:pStyle w:val="ConsPlusNormal"/>
        <w:jc w:val="center"/>
      </w:pPr>
      <w:r>
        <w:t>организациями культуры, расположенными на территории</w:t>
      </w:r>
    </w:p>
    <w:p w:rsidR="00DA7AE0" w:rsidRDefault="00DA7AE0">
      <w:pPr>
        <w:pStyle w:val="ConsPlusNormal"/>
        <w:jc w:val="center"/>
      </w:pPr>
      <w:r>
        <w:t>_____________________________</w:t>
      </w:r>
    </w:p>
    <w:p w:rsidR="00DA7AE0" w:rsidRDefault="00DA7AE0">
      <w:pPr>
        <w:pStyle w:val="ConsPlusNormal"/>
        <w:jc w:val="center"/>
      </w:pPr>
      <w:r>
        <w:lastRenderedPageBreak/>
        <w:t>(наименование субъекта РФ)</w:t>
      </w: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2280"/>
        <w:gridCol w:w="2117"/>
        <w:gridCol w:w="2280"/>
        <w:gridCol w:w="1430"/>
      </w:tblGrid>
      <w:tr w:rsidR="00DA7AE0">
        <w:tc>
          <w:tcPr>
            <w:tcW w:w="1620" w:type="dxa"/>
          </w:tcPr>
          <w:p w:rsidR="00DA7AE0" w:rsidRDefault="00DA7AE0">
            <w:pPr>
              <w:pStyle w:val="ConsPlusNormal"/>
              <w:jc w:val="center"/>
            </w:pPr>
            <w:r>
              <w:t>Наименование организации культуры</w:t>
            </w:r>
          </w:p>
        </w:tc>
        <w:tc>
          <w:tcPr>
            <w:tcW w:w="2280" w:type="dxa"/>
          </w:tcPr>
          <w:p w:rsidR="00DA7AE0" w:rsidRDefault="00DA7AE0">
            <w:pPr>
              <w:pStyle w:val="ConsPlusNormal"/>
              <w:jc w:val="center"/>
            </w:pPr>
            <w:r>
              <w:t xml:space="preserve">Оценка уровня удовлетворенности качеством оказываемых услуг, баллы </w:t>
            </w:r>
            <w:hyperlink w:anchor="P1474" w:history="1">
              <w:r>
                <w:rPr>
                  <w:color w:val="0000FF"/>
                </w:rPr>
                <w:t>&lt;*&gt;</w:t>
              </w:r>
            </w:hyperlink>
          </w:p>
        </w:tc>
        <w:tc>
          <w:tcPr>
            <w:tcW w:w="2117" w:type="dxa"/>
          </w:tcPr>
          <w:p w:rsidR="00DA7AE0" w:rsidRDefault="00DA7AE0">
            <w:pPr>
              <w:pStyle w:val="ConsPlusNormal"/>
              <w:jc w:val="center"/>
            </w:pPr>
            <w:r>
              <w:t xml:space="preserve">Оценка уровня открытости и доступности информации организации культуры на сайте www.bus.gov.ru </w:t>
            </w:r>
            <w:hyperlink w:anchor="P1475" w:history="1">
              <w:r>
                <w:rPr>
                  <w:color w:val="0000FF"/>
                </w:rPr>
                <w:t>&lt;**&gt;</w:t>
              </w:r>
            </w:hyperlink>
          </w:p>
        </w:tc>
        <w:tc>
          <w:tcPr>
            <w:tcW w:w="2280" w:type="dxa"/>
          </w:tcPr>
          <w:p w:rsidR="00DA7AE0" w:rsidRDefault="00DA7AE0">
            <w:pPr>
              <w:pStyle w:val="ConsPlusNormal"/>
              <w:jc w:val="center"/>
            </w:pPr>
            <w:r>
              <w:t xml:space="preserve">Оценка уровня открытости и доступности информации на официальном сайте организации, баллы </w:t>
            </w:r>
            <w:hyperlink w:anchor="P1476" w:history="1">
              <w:r>
                <w:rPr>
                  <w:color w:val="0000FF"/>
                </w:rPr>
                <w:t>&lt;***&gt;</w:t>
              </w:r>
            </w:hyperlink>
          </w:p>
        </w:tc>
        <w:tc>
          <w:tcPr>
            <w:tcW w:w="1430" w:type="dxa"/>
          </w:tcPr>
          <w:p w:rsidR="00DA7AE0" w:rsidRDefault="00DA7AE0">
            <w:pPr>
              <w:pStyle w:val="ConsPlusNormal"/>
              <w:jc w:val="center"/>
            </w:pPr>
            <w:r>
              <w:t>Итоговая оценка</w:t>
            </w:r>
          </w:p>
        </w:tc>
      </w:tr>
      <w:tr w:rsidR="00DA7AE0">
        <w:tc>
          <w:tcPr>
            <w:tcW w:w="1620" w:type="dxa"/>
          </w:tcPr>
          <w:p w:rsidR="00DA7AE0" w:rsidRDefault="00DA7AE0">
            <w:pPr>
              <w:pStyle w:val="ConsPlusNormal"/>
              <w:jc w:val="center"/>
            </w:pPr>
            <w:r>
              <w:t>1</w:t>
            </w:r>
          </w:p>
        </w:tc>
        <w:tc>
          <w:tcPr>
            <w:tcW w:w="2280" w:type="dxa"/>
          </w:tcPr>
          <w:p w:rsidR="00DA7AE0" w:rsidRDefault="00DA7AE0">
            <w:pPr>
              <w:pStyle w:val="ConsPlusNormal"/>
              <w:jc w:val="center"/>
            </w:pPr>
            <w:r>
              <w:t>2</w:t>
            </w:r>
          </w:p>
        </w:tc>
        <w:tc>
          <w:tcPr>
            <w:tcW w:w="2117" w:type="dxa"/>
          </w:tcPr>
          <w:p w:rsidR="00DA7AE0" w:rsidRDefault="00DA7AE0">
            <w:pPr>
              <w:pStyle w:val="ConsPlusNormal"/>
              <w:jc w:val="center"/>
            </w:pPr>
            <w:r>
              <w:t>3</w:t>
            </w:r>
          </w:p>
        </w:tc>
        <w:tc>
          <w:tcPr>
            <w:tcW w:w="2280" w:type="dxa"/>
          </w:tcPr>
          <w:p w:rsidR="00DA7AE0" w:rsidRDefault="00DA7AE0">
            <w:pPr>
              <w:pStyle w:val="ConsPlusNormal"/>
              <w:jc w:val="center"/>
            </w:pPr>
            <w:r>
              <w:t>4</w:t>
            </w:r>
          </w:p>
        </w:tc>
        <w:tc>
          <w:tcPr>
            <w:tcW w:w="1430" w:type="dxa"/>
          </w:tcPr>
          <w:p w:rsidR="00DA7AE0" w:rsidRDefault="00DA7AE0">
            <w:pPr>
              <w:pStyle w:val="ConsPlusNormal"/>
              <w:jc w:val="center"/>
            </w:pPr>
            <w:r>
              <w:t>5 = 2 + 3 + 4</w:t>
            </w:r>
          </w:p>
        </w:tc>
      </w:tr>
      <w:tr w:rsidR="00DA7AE0">
        <w:tc>
          <w:tcPr>
            <w:tcW w:w="1620" w:type="dxa"/>
          </w:tcPr>
          <w:p w:rsidR="00DA7AE0" w:rsidRDefault="00DA7AE0">
            <w:pPr>
              <w:pStyle w:val="ConsPlusNormal"/>
            </w:pPr>
            <w:r>
              <w:t>Пример заполнения:</w:t>
            </w:r>
          </w:p>
        </w:tc>
        <w:tc>
          <w:tcPr>
            <w:tcW w:w="2280" w:type="dxa"/>
          </w:tcPr>
          <w:p w:rsidR="00DA7AE0" w:rsidRDefault="00DA7AE0">
            <w:pPr>
              <w:pStyle w:val="ConsPlusNormal"/>
            </w:pPr>
          </w:p>
        </w:tc>
        <w:tc>
          <w:tcPr>
            <w:tcW w:w="2117" w:type="dxa"/>
          </w:tcPr>
          <w:p w:rsidR="00DA7AE0" w:rsidRDefault="00DA7AE0">
            <w:pPr>
              <w:pStyle w:val="ConsPlusNormal"/>
            </w:pPr>
          </w:p>
        </w:tc>
        <w:tc>
          <w:tcPr>
            <w:tcW w:w="2280" w:type="dxa"/>
          </w:tcPr>
          <w:p w:rsidR="00DA7AE0" w:rsidRDefault="00DA7AE0">
            <w:pPr>
              <w:pStyle w:val="ConsPlusNormal"/>
            </w:pPr>
          </w:p>
        </w:tc>
        <w:tc>
          <w:tcPr>
            <w:tcW w:w="1430" w:type="dxa"/>
          </w:tcPr>
          <w:p w:rsidR="00DA7AE0" w:rsidRDefault="00DA7AE0">
            <w:pPr>
              <w:pStyle w:val="ConsPlusNormal"/>
            </w:pPr>
          </w:p>
        </w:tc>
      </w:tr>
      <w:tr w:rsidR="00DA7AE0">
        <w:tc>
          <w:tcPr>
            <w:tcW w:w="1620" w:type="dxa"/>
          </w:tcPr>
          <w:p w:rsidR="00DA7AE0" w:rsidRDefault="00DA7AE0">
            <w:pPr>
              <w:pStyle w:val="ConsPlusNormal"/>
              <w:ind w:left="283"/>
            </w:pPr>
            <w:r>
              <w:t>театр</w:t>
            </w:r>
          </w:p>
        </w:tc>
        <w:tc>
          <w:tcPr>
            <w:tcW w:w="2280" w:type="dxa"/>
          </w:tcPr>
          <w:p w:rsidR="00DA7AE0" w:rsidRDefault="00DA7AE0">
            <w:pPr>
              <w:pStyle w:val="ConsPlusNormal"/>
              <w:jc w:val="center"/>
            </w:pPr>
            <w:r>
              <w:t>51,70</w:t>
            </w:r>
          </w:p>
        </w:tc>
        <w:tc>
          <w:tcPr>
            <w:tcW w:w="2117" w:type="dxa"/>
          </w:tcPr>
          <w:p w:rsidR="00DA7AE0" w:rsidRDefault="00DA7AE0">
            <w:pPr>
              <w:pStyle w:val="ConsPlusNormal"/>
              <w:jc w:val="center"/>
            </w:pPr>
            <w:r>
              <w:t>5</w:t>
            </w:r>
          </w:p>
        </w:tc>
        <w:tc>
          <w:tcPr>
            <w:tcW w:w="2280" w:type="dxa"/>
          </w:tcPr>
          <w:p w:rsidR="00DA7AE0" w:rsidRDefault="00DA7AE0">
            <w:pPr>
              <w:pStyle w:val="ConsPlusNormal"/>
              <w:jc w:val="center"/>
            </w:pPr>
            <w:r>
              <w:t>32</w:t>
            </w:r>
          </w:p>
        </w:tc>
        <w:tc>
          <w:tcPr>
            <w:tcW w:w="1430" w:type="dxa"/>
          </w:tcPr>
          <w:p w:rsidR="00DA7AE0" w:rsidRDefault="00DA7AE0">
            <w:pPr>
              <w:pStyle w:val="ConsPlusNormal"/>
              <w:jc w:val="center"/>
            </w:pPr>
            <w:r>
              <w:t>88,70</w:t>
            </w:r>
          </w:p>
        </w:tc>
      </w:tr>
      <w:tr w:rsidR="00DA7AE0">
        <w:tc>
          <w:tcPr>
            <w:tcW w:w="1620" w:type="dxa"/>
          </w:tcPr>
          <w:p w:rsidR="00DA7AE0" w:rsidRDefault="00DA7AE0">
            <w:pPr>
              <w:pStyle w:val="ConsPlusNormal"/>
            </w:pPr>
          </w:p>
        </w:tc>
        <w:tc>
          <w:tcPr>
            <w:tcW w:w="2280" w:type="dxa"/>
          </w:tcPr>
          <w:p w:rsidR="00DA7AE0" w:rsidRDefault="00DA7AE0">
            <w:pPr>
              <w:pStyle w:val="ConsPlusNormal"/>
            </w:pPr>
          </w:p>
        </w:tc>
        <w:tc>
          <w:tcPr>
            <w:tcW w:w="2117" w:type="dxa"/>
          </w:tcPr>
          <w:p w:rsidR="00DA7AE0" w:rsidRDefault="00DA7AE0">
            <w:pPr>
              <w:pStyle w:val="ConsPlusNormal"/>
            </w:pPr>
          </w:p>
        </w:tc>
        <w:tc>
          <w:tcPr>
            <w:tcW w:w="2280" w:type="dxa"/>
          </w:tcPr>
          <w:p w:rsidR="00DA7AE0" w:rsidRDefault="00DA7AE0">
            <w:pPr>
              <w:pStyle w:val="ConsPlusNormal"/>
            </w:pPr>
          </w:p>
        </w:tc>
        <w:tc>
          <w:tcPr>
            <w:tcW w:w="1430" w:type="dxa"/>
          </w:tcPr>
          <w:p w:rsidR="00DA7AE0" w:rsidRDefault="00DA7AE0">
            <w:pPr>
              <w:pStyle w:val="ConsPlusNormal"/>
            </w:pPr>
          </w:p>
        </w:tc>
      </w:tr>
    </w:tbl>
    <w:p w:rsidR="00DA7AE0" w:rsidRDefault="00DA7AE0">
      <w:pPr>
        <w:sectPr w:rsidR="00DA7AE0">
          <w:pgSz w:w="16838" w:h="11905" w:orient="landscape"/>
          <w:pgMar w:top="1701" w:right="1134" w:bottom="850" w:left="1134" w:header="0" w:footer="0" w:gutter="0"/>
          <w:cols w:space="720"/>
        </w:sectPr>
      </w:pPr>
    </w:p>
    <w:p w:rsidR="00DA7AE0" w:rsidRDefault="00DA7AE0">
      <w:pPr>
        <w:pStyle w:val="ConsPlusNormal"/>
        <w:ind w:firstLine="540"/>
        <w:jc w:val="both"/>
      </w:pPr>
    </w:p>
    <w:p w:rsidR="00DA7AE0" w:rsidRDefault="00DA7AE0">
      <w:pPr>
        <w:pStyle w:val="ConsPlusNormal"/>
        <w:ind w:firstLine="540"/>
        <w:jc w:val="both"/>
      </w:pPr>
      <w:r>
        <w:t>--------------------------------</w:t>
      </w:r>
    </w:p>
    <w:p w:rsidR="00DA7AE0" w:rsidRDefault="00DA7AE0">
      <w:pPr>
        <w:pStyle w:val="ConsPlusNormal"/>
        <w:ind w:firstLine="540"/>
        <w:jc w:val="both"/>
      </w:pPr>
      <w:bookmarkStart w:id="33" w:name="P1474"/>
      <w:bookmarkEnd w:id="33"/>
      <w:r>
        <w:t xml:space="preserve">&lt;*&gt; Определяется на основе </w:t>
      </w:r>
      <w:hyperlink w:anchor="P1197" w:history="1">
        <w:r>
          <w:rPr>
            <w:color w:val="0000FF"/>
          </w:rPr>
          <w:t>Таблицы 4.1</w:t>
        </w:r>
      </w:hyperlink>
      <w:r>
        <w:t>.</w:t>
      </w:r>
    </w:p>
    <w:p w:rsidR="00DA7AE0" w:rsidRDefault="00DA7AE0">
      <w:pPr>
        <w:pStyle w:val="ConsPlusNormal"/>
        <w:ind w:firstLine="540"/>
        <w:jc w:val="both"/>
      </w:pPr>
      <w:bookmarkStart w:id="34" w:name="P1475"/>
      <w:bookmarkEnd w:id="34"/>
      <w:r>
        <w:t xml:space="preserve">&lt;**&gt; Определяется на основе </w:t>
      </w:r>
      <w:hyperlink w:anchor="P1238" w:history="1">
        <w:r>
          <w:rPr>
            <w:color w:val="0000FF"/>
          </w:rPr>
          <w:t>Таблицы 4.2</w:t>
        </w:r>
      </w:hyperlink>
      <w:r>
        <w:t>.</w:t>
      </w:r>
    </w:p>
    <w:p w:rsidR="00DA7AE0" w:rsidRDefault="00DA7AE0">
      <w:pPr>
        <w:pStyle w:val="ConsPlusNormal"/>
        <w:ind w:firstLine="540"/>
        <w:jc w:val="both"/>
      </w:pPr>
      <w:bookmarkStart w:id="35" w:name="P1476"/>
      <w:bookmarkEnd w:id="35"/>
      <w:r>
        <w:t xml:space="preserve">&lt;***&gt; Определяется на основе </w:t>
      </w:r>
      <w:hyperlink w:anchor="P1284" w:history="1">
        <w:r>
          <w:rPr>
            <w:color w:val="0000FF"/>
          </w:rPr>
          <w:t>Таблицы 4.3</w:t>
        </w:r>
      </w:hyperlink>
      <w:r>
        <w:t>.</w:t>
      </w:r>
    </w:p>
    <w:p w:rsidR="00DA7AE0" w:rsidRDefault="00DA7AE0">
      <w:pPr>
        <w:pStyle w:val="ConsPlusNormal"/>
        <w:ind w:firstLine="540"/>
        <w:jc w:val="both"/>
      </w:pPr>
    </w:p>
    <w:p w:rsidR="00DA7AE0" w:rsidRDefault="00DA7AE0">
      <w:pPr>
        <w:pStyle w:val="ConsPlusNormal"/>
        <w:ind w:firstLine="540"/>
        <w:jc w:val="both"/>
      </w:pPr>
      <w:r>
        <w:t>15. Общественный совет рассматривает представленную оператором информацию о качестве оказания услуг организациями культуры.</w:t>
      </w:r>
    </w:p>
    <w:p w:rsidR="00DA7AE0" w:rsidRDefault="00DA7AE0">
      <w:pPr>
        <w:pStyle w:val="ConsPlusNormal"/>
        <w:ind w:firstLine="540"/>
        <w:jc w:val="both"/>
      </w:pPr>
      <w:r>
        <w:t>По итогам проведения анализа и обсуждения полученной от оператора информации о качестве оказания услуг общественный совет утверждает результаты независимой оценки.</w:t>
      </w:r>
    </w:p>
    <w:p w:rsidR="00DA7AE0" w:rsidRDefault="00DA7AE0">
      <w:pPr>
        <w:pStyle w:val="ConsPlusNormal"/>
        <w:ind w:firstLine="540"/>
        <w:jc w:val="both"/>
      </w:pPr>
      <w:r>
        <w:t>На основании результатов проведения независимой оценки общественный совет представляет предложения по улучшению качества деятельности организаций культуры (по каждой организации культуры отдельно).</w:t>
      </w:r>
    </w:p>
    <w:p w:rsidR="00DA7AE0" w:rsidRDefault="00DA7AE0">
      <w:pPr>
        <w:pStyle w:val="ConsPlusNormal"/>
        <w:ind w:firstLine="540"/>
        <w:jc w:val="both"/>
      </w:pPr>
      <w:r>
        <w:t>Результаты проведения независимой оценки и предложения по улучшению качества деятельности организаций культуры, утвержденные общественным советом, направляются в уполномоченный орган.</w:t>
      </w:r>
    </w:p>
    <w:p w:rsidR="00DA7AE0" w:rsidRDefault="00DA7AE0">
      <w:pPr>
        <w:pStyle w:val="ConsPlusNormal"/>
        <w:ind w:firstLine="540"/>
        <w:jc w:val="both"/>
      </w:pPr>
      <w:r>
        <w:t>16. Органы государственной власти субъектов Российской Федерации, органы местного самоуправления в месячный срок рассматривают 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w:t>
      </w:r>
    </w:p>
    <w:p w:rsidR="00DA7AE0" w:rsidRDefault="00DA7AE0">
      <w:pPr>
        <w:pStyle w:val="ConsPlusNormal"/>
        <w:ind w:firstLine="540"/>
        <w:jc w:val="both"/>
      </w:pPr>
      <w:r>
        <w:t>17. Информация о результатах независимой оценки качества оказания услуг организациями культуры, расположенными на территориях субъектов Российской Федерации, обобщается и направляется органами государственной власти субъекта Российской Федерации в Минкультуры России.</w:t>
      </w:r>
    </w:p>
    <w:p w:rsidR="00DA7AE0" w:rsidRDefault="00DA7AE0">
      <w:pPr>
        <w:pStyle w:val="ConsPlusNormal"/>
        <w:ind w:firstLine="540"/>
        <w:jc w:val="both"/>
      </w:pPr>
      <w:r>
        <w:t xml:space="preserve">18. Результаты проведения независимой оценки размещаются на официальном сайте для размещения информации о государственных и муниципальных учреждениях в сети "Интернет" (www.bus.gov.ru) в соответствии с </w:t>
      </w:r>
      <w:hyperlink r:id="rId124" w:history="1">
        <w:r>
          <w:rPr>
            <w:color w:val="0000FF"/>
          </w:rPr>
          <w:t>приказом</w:t>
        </w:r>
      </w:hyperlink>
      <w: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 а также на официальных сайтах органов исполнительной власти субъектов Российской Федерации (органов местного самоуправления).</w:t>
      </w: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jc w:val="right"/>
        <w:outlineLvl w:val="1"/>
      </w:pPr>
      <w:r>
        <w:t>Приложение N 1</w:t>
      </w:r>
    </w:p>
    <w:p w:rsidR="00DA7AE0" w:rsidRDefault="00DA7AE0">
      <w:pPr>
        <w:pStyle w:val="ConsPlusNormal"/>
        <w:jc w:val="right"/>
      </w:pPr>
      <w:r>
        <w:t>к Методическим рекомендациям</w:t>
      </w:r>
    </w:p>
    <w:p w:rsidR="00DA7AE0" w:rsidRDefault="00DA7AE0">
      <w:pPr>
        <w:pStyle w:val="ConsPlusNormal"/>
        <w:jc w:val="right"/>
      </w:pPr>
      <w:r>
        <w:t>по проведению независимой оценки</w:t>
      </w:r>
    </w:p>
    <w:p w:rsidR="00DA7AE0" w:rsidRDefault="00DA7AE0">
      <w:pPr>
        <w:pStyle w:val="ConsPlusNormal"/>
        <w:jc w:val="right"/>
      </w:pPr>
      <w:r>
        <w:t>качества оказания услуг организациями</w:t>
      </w:r>
    </w:p>
    <w:p w:rsidR="00DA7AE0" w:rsidRDefault="00DA7AE0">
      <w:pPr>
        <w:pStyle w:val="ConsPlusNormal"/>
        <w:jc w:val="right"/>
      </w:pPr>
      <w:r>
        <w:t>культуры (для органов государственной</w:t>
      </w:r>
    </w:p>
    <w:p w:rsidR="00DA7AE0" w:rsidRDefault="00DA7AE0">
      <w:pPr>
        <w:pStyle w:val="ConsPlusNormal"/>
        <w:jc w:val="right"/>
      </w:pPr>
      <w:r>
        <w:t>власти субъектов Российской Федерации</w:t>
      </w:r>
    </w:p>
    <w:p w:rsidR="00DA7AE0" w:rsidRDefault="00DA7AE0">
      <w:pPr>
        <w:pStyle w:val="ConsPlusNormal"/>
        <w:jc w:val="right"/>
      </w:pPr>
      <w:r>
        <w:t>и органов местного самоуправления)</w:t>
      </w:r>
    </w:p>
    <w:p w:rsidR="00DA7AE0" w:rsidRDefault="00DA7AE0">
      <w:pPr>
        <w:pStyle w:val="ConsPlusNormal"/>
        <w:ind w:firstLine="540"/>
        <w:jc w:val="both"/>
      </w:pPr>
    </w:p>
    <w:p w:rsidR="00DA7AE0" w:rsidRDefault="00DA7AE0">
      <w:pPr>
        <w:pStyle w:val="ConsPlusNormal"/>
        <w:jc w:val="center"/>
      </w:pPr>
      <w:r>
        <w:t>ПОРЯДОК</w:t>
      </w:r>
    </w:p>
    <w:p w:rsidR="00DA7AE0" w:rsidRDefault="00DA7AE0">
      <w:pPr>
        <w:pStyle w:val="ConsPlusNormal"/>
        <w:jc w:val="center"/>
      </w:pPr>
      <w:r>
        <w:t>ИЗМЕРЕНИЙ ПРИ НЕЗАВИСИМОЙ ОЦЕНКЕ КАЧЕСТВА ОКАЗАНИЯ УСЛУГ</w:t>
      </w:r>
    </w:p>
    <w:p w:rsidR="00DA7AE0" w:rsidRDefault="00DA7AE0">
      <w:pPr>
        <w:pStyle w:val="ConsPlusNormal"/>
        <w:jc w:val="center"/>
      </w:pPr>
      <w:r>
        <w:t>ОРГАНИЗАЦИЯМИ КУЛЬТУРЫ</w:t>
      </w:r>
    </w:p>
    <w:p w:rsidR="00DA7AE0" w:rsidRDefault="00DA7AE0">
      <w:pPr>
        <w:pStyle w:val="ConsPlusNormal"/>
        <w:ind w:firstLine="540"/>
        <w:jc w:val="both"/>
      </w:pPr>
    </w:p>
    <w:p w:rsidR="00DA7AE0" w:rsidRDefault="00DA7AE0">
      <w:pPr>
        <w:pStyle w:val="ConsPlusNormal"/>
        <w:ind w:firstLine="540"/>
        <w:jc w:val="both"/>
      </w:pPr>
      <w:r>
        <w:t xml:space="preserve">1. 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w:t>
      </w:r>
      <w:r>
        <w:lastRenderedPageBreak/>
        <w:t>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DA7AE0" w:rsidRDefault="00DA7AE0">
      <w:pPr>
        <w:pStyle w:val="ConsPlusNormal"/>
        <w:ind w:firstLine="540"/>
        <w:jc w:val="both"/>
      </w:pPr>
      <w:r>
        <w:t>Расчет числовых значений показателей производится по двум направлениям, соответствующим способам оценки, указанным в методических рекомендациях: уровень открытости и доступности информации, уровень удовлетворенности качеством оказания услуг.</w:t>
      </w:r>
    </w:p>
    <w:p w:rsidR="00DA7AE0" w:rsidRDefault="00DA7AE0">
      <w:pPr>
        <w:pStyle w:val="ConsPlusNormal"/>
        <w:ind w:firstLine="540"/>
        <w:jc w:val="both"/>
      </w:pPr>
      <w:r>
        <w:t>Независимая оценка качества оказания услуг организациями культуры измеряется в баллах. Минимальное значение - 0 баллов, максимальное значение - 100 баллов.</w:t>
      </w:r>
    </w:p>
    <w:p w:rsidR="00DA7AE0" w:rsidRDefault="00DA7AE0">
      <w:pPr>
        <w:pStyle w:val="ConsPlusNormal"/>
        <w:ind w:firstLine="540"/>
        <w:jc w:val="both"/>
      </w:pPr>
      <w:r>
        <w:t>Независимая оценка качества оказания услуг i-ой организацией культуры (N</w:t>
      </w:r>
      <w:r>
        <w:rPr>
          <w:vertAlign w:val="subscript"/>
        </w:rPr>
        <w:t>i</w:t>
      </w:r>
      <w:r>
        <w:t>),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2"/>
        </w:rPr>
        <w:pict>
          <v:shape id="_x0000_i1040" style="width:101.25pt;height:21pt" coordsize="" o:spt="100" adj="0,,0" path="" filled="f" stroked="f">
            <v:stroke joinstyle="miter"/>
            <v:imagedata r:id="rId54" o:title="base_1_189445_44"/>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rsidRPr="002873CA">
        <w:rPr>
          <w:position w:val="-12"/>
        </w:rPr>
        <w:pict>
          <v:shape id="_x0000_i1041" style="width:31.5pt;height:21pt" coordsize="" o:spt="100" adj="0,,0" path="" filled="f" stroked="f">
            <v:stroke joinstyle="miter"/>
            <v:imagedata r:id="rId125" o:title="base_1_189445_45"/>
            <v:formulas/>
            <v:path o:connecttype="segments"/>
          </v:shape>
        </w:pict>
      </w:r>
      <w:r>
        <w:t xml:space="preserve"> - уровень открытости и доступности информации для i-ой организации культуры;</w:t>
      </w:r>
    </w:p>
    <w:p w:rsidR="00DA7AE0" w:rsidRDefault="00DA7AE0">
      <w:pPr>
        <w:pStyle w:val="ConsPlusNormal"/>
        <w:ind w:firstLine="540"/>
        <w:jc w:val="both"/>
      </w:pPr>
      <w:r w:rsidRPr="002873CA">
        <w:rPr>
          <w:position w:val="-12"/>
        </w:rPr>
        <w:pict>
          <v:shape id="_x0000_i1042" style="width:33.75pt;height:21pt" coordsize="" o:spt="100" adj="0,,0" path="" filled="f" stroked="f">
            <v:stroke joinstyle="miter"/>
            <v:imagedata r:id="rId126" o:title="base_1_189445_46"/>
            <v:formulas/>
            <v:path o:connecttype="segments"/>
          </v:shape>
        </w:pict>
      </w:r>
      <w:r>
        <w:t xml:space="preserve"> - уровень удовлетворенности качеством оказания услуг i-ой организацией культуры.</w:t>
      </w:r>
    </w:p>
    <w:p w:rsidR="00DA7AE0" w:rsidRDefault="00DA7AE0">
      <w:pPr>
        <w:pStyle w:val="ConsPlusNormal"/>
        <w:ind w:firstLine="540"/>
        <w:jc w:val="both"/>
      </w:pPr>
      <w:r>
        <w:t>Уровень открытости и доступности информации для i-ой организации культуры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2"/>
        </w:rPr>
        <w:pict>
          <v:shape id="_x0000_i1043" style="width:149.25pt;height:21pt" coordsize="" o:spt="100" adj="0,,0" path="" filled="f" stroked="f">
            <v:stroke joinstyle="miter"/>
            <v:imagedata r:id="rId57" o:title="base_1_189445_47"/>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rsidRPr="002873CA">
        <w:rPr>
          <w:position w:val="-12"/>
        </w:rPr>
        <w:pict>
          <v:shape id="_x0000_i1044" style="width:48.75pt;height:21pt" coordsize="" o:spt="100" adj="0,,0" path="" filled="f" stroked="f">
            <v:stroke joinstyle="miter"/>
            <v:imagedata r:id="rId127" o:title="base_1_189445_48"/>
            <v:formulas/>
            <v:path o:connecttype="segments"/>
          </v:shape>
        </w:pict>
      </w:r>
      <w:r>
        <w:t xml:space="preserve"> - уровень открытости и доступности информации на официальном сайте i-ой организации культуры;</w:t>
      </w:r>
    </w:p>
    <w:p w:rsidR="00DA7AE0" w:rsidRDefault="00DA7AE0">
      <w:pPr>
        <w:pStyle w:val="ConsPlusNormal"/>
        <w:ind w:firstLine="540"/>
        <w:jc w:val="both"/>
      </w:pPr>
      <w:r w:rsidRPr="002873CA">
        <w:rPr>
          <w:position w:val="-12"/>
        </w:rPr>
        <w:pict>
          <v:shape id="_x0000_i1045" style="width:50.25pt;height:21pt" coordsize="" o:spt="100" adj="0,,0" path="" filled="f" stroked="f">
            <v:stroke joinstyle="miter"/>
            <v:imagedata r:id="rId128" o:title="base_1_189445_49"/>
            <v:formulas/>
            <v:path o:connecttype="segments"/>
          </v:shape>
        </w:pict>
      </w:r>
      <w:r>
        <w:t xml:space="preserve"> - уровень открытости и доступности информации i-ой организации культуры на Официальном сайте для размещения информации о государственных и муниципальных учреждениях www.bus.gov.ru.</w:t>
      </w:r>
    </w:p>
    <w:p w:rsidR="00DA7AE0" w:rsidRDefault="00DA7AE0">
      <w:pPr>
        <w:pStyle w:val="ConsPlusNormal"/>
        <w:ind w:firstLine="540"/>
        <w:jc w:val="both"/>
      </w:pPr>
      <w:bookmarkStart w:id="36" w:name="P1517"/>
      <w:bookmarkEnd w:id="36"/>
      <w:r>
        <w:t>2. Уровень открытости и доступности информации на официальном сайте i-ой организации культуры отражает полноту и качество информации об организации культуры, размещаемой на официальном сайте организации культуры в сети "Интернет".</w:t>
      </w:r>
    </w:p>
    <w:p w:rsidR="00DA7AE0" w:rsidRDefault="00DA7AE0">
      <w:pPr>
        <w:pStyle w:val="ConsPlusNormal"/>
        <w:ind w:firstLine="540"/>
        <w:jc w:val="both"/>
      </w:pPr>
      <w:r>
        <w:t xml:space="preserve">2.1. Уровень открытости и доступности информации на официальном сайте i-ой организации культуры </w:t>
      </w:r>
      <w:r w:rsidRPr="002873CA">
        <w:rPr>
          <w:position w:val="-16"/>
        </w:rPr>
        <w:pict>
          <v:shape id="_x0000_i1046" style="width:60.75pt;height:24pt" coordsize="" o:spt="100" adj="0,,0" path="" filled="f" stroked="f">
            <v:stroke joinstyle="miter"/>
            <v:imagedata r:id="rId129" o:title="base_1_189445_50"/>
            <v:formulas/>
            <v:path o:connecttype="segments"/>
          </v:shape>
        </w:pict>
      </w:r>
      <w:r>
        <w:t xml:space="preserve">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4"/>
        </w:rPr>
        <w:pict>
          <v:shape id="_x0000_i1047" style="width:125.25pt;height:22.5pt" coordsize="" o:spt="100" adj="0,,0" path="" filled="f" stroked="f">
            <v:stroke joinstyle="miter"/>
            <v:imagedata r:id="rId61" o:title="base_1_189445_51"/>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t>P</w:t>
      </w:r>
      <w:r>
        <w:rPr>
          <w:vertAlign w:val="subscript"/>
        </w:rPr>
        <w:t>ik</w:t>
      </w:r>
      <w:r>
        <w:t xml:space="preserve"> - степень поисковой доступности k-ого информационного объекта, размещенного на официальном сайте i-ой организации культуры;</w:t>
      </w:r>
    </w:p>
    <w:p w:rsidR="00DA7AE0" w:rsidRDefault="00DA7AE0">
      <w:pPr>
        <w:pStyle w:val="ConsPlusNormal"/>
        <w:ind w:firstLine="540"/>
        <w:jc w:val="both"/>
      </w:pPr>
      <w:r>
        <w:t>Z</w:t>
      </w:r>
      <w:r>
        <w:rPr>
          <w:vertAlign w:val="subscript"/>
        </w:rPr>
        <w:t>ik</w:t>
      </w:r>
      <w:r>
        <w:t xml:space="preserve"> - уровень значимости k-ого информационного объекта, размещенного на официальном сайте i-ой организации культуры (см. </w:t>
      </w:r>
      <w:hyperlink w:anchor="P1575" w:history="1">
        <w:r>
          <w:rPr>
            <w:color w:val="0000FF"/>
          </w:rPr>
          <w:t>Приложение 2</w:t>
        </w:r>
      </w:hyperlink>
      <w:r>
        <w:t xml:space="preserve"> настоящих методических рекомендаций).</w:t>
      </w:r>
    </w:p>
    <w:p w:rsidR="00DA7AE0" w:rsidRDefault="00DA7AE0">
      <w:pPr>
        <w:pStyle w:val="ConsPlusNormal"/>
        <w:ind w:firstLine="540"/>
        <w:jc w:val="both"/>
      </w:pPr>
      <w:r>
        <w:t>2.2. Степень поисковой доступности k-ого информационного объекта, размещенного на официальном сайте i-ой организации культуры, определяется по формуле:</w:t>
      </w:r>
    </w:p>
    <w:p w:rsidR="00DA7AE0" w:rsidRDefault="00DA7AE0">
      <w:pPr>
        <w:pStyle w:val="ConsPlusNormal"/>
        <w:ind w:firstLine="540"/>
        <w:jc w:val="both"/>
      </w:pPr>
    </w:p>
    <w:p w:rsidR="00DA7AE0" w:rsidRDefault="00DA7AE0">
      <w:pPr>
        <w:pStyle w:val="ConsPlusNormal"/>
        <w:ind w:firstLine="540"/>
        <w:jc w:val="both"/>
      </w:pPr>
      <w:r w:rsidRPr="002873CA">
        <w:rPr>
          <w:position w:val="-50"/>
        </w:rPr>
        <w:pict>
          <v:shape id="_x0000_i1048" style="width:377.25pt;height:61.5pt" coordsize="" o:spt="100" adj="0,,0" path="" filled="f" stroked="f">
            <v:stroke joinstyle="miter"/>
            <v:imagedata r:id="rId130" o:title="base_1_189445_52"/>
            <v:formulas/>
            <v:path o:connecttype="segments"/>
          </v:shape>
        </w:pict>
      </w:r>
    </w:p>
    <w:p w:rsidR="00DA7AE0" w:rsidRDefault="00DA7AE0">
      <w:pPr>
        <w:pStyle w:val="ConsPlusNormal"/>
        <w:ind w:firstLine="540"/>
        <w:jc w:val="both"/>
      </w:pPr>
    </w:p>
    <w:p w:rsidR="00DA7AE0" w:rsidRDefault="00DA7AE0">
      <w:pPr>
        <w:pStyle w:val="ConsPlusNormal"/>
        <w:ind w:firstLine="540"/>
        <w:jc w:val="both"/>
      </w:pPr>
      <w:r>
        <w:t>2.3. Алгоритм поиска информационных объектов:</w:t>
      </w:r>
    </w:p>
    <w:p w:rsidR="00DA7AE0" w:rsidRDefault="00DA7AE0">
      <w:pPr>
        <w:pStyle w:val="ConsPlusNormal"/>
        <w:ind w:firstLine="540"/>
        <w:jc w:val="both"/>
      </w:pPr>
      <w:r>
        <w:t>Поиск информационных объектов на официальном сайте организации культуры осуществлялся с использованием внутренней навигационной системы сайта в виде меню, карты сайта, ссылок и баннеров.</w:t>
      </w:r>
    </w:p>
    <w:p w:rsidR="00DA7AE0" w:rsidRDefault="00DA7AE0">
      <w:pPr>
        <w:pStyle w:val="ConsPlusNormal"/>
        <w:ind w:firstLine="540"/>
        <w:jc w:val="both"/>
      </w:pPr>
      <w:r>
        <w:lastRenderedPageBreak/>
        <w:t>Осуществляется оценка степени поисковой доступности простого информационного объекта с учетом следующего правила (схемы): путем последовательного поиска устанавливается одно из следующих значений оценки для информационного объекта:</w:t>
      </w:r>
    </w:p>
    <w:p w:rsidR="00DA7AE0" w:rsidRDefault="00DA7AE0">
      <w:pPr>
        <w:pStyle w:val="ConsPlusNormal"/>
        <w:ind w:firstLine="540"/>
        <w:jc w:val="both"/>
      </w:pPr>
      <w:r>
        <w:t>"1" - информационный объект найден на официальном сайте путем последовательного перехода по гиперссылкам, начиная с главной страницы сайта, при этом число переходов не превышает 2;</w:t>
      </w:r>
    </w:p>
    <w:p w:rsidR="00DA7AE0" w:rsidRDefault="00DA7AE0">
      <w:pPr>
        <w:pStyle w:val="ConsPlusNormal"/>
        <w:ind w:firstLine="540"/>
        <w:jc w:val="both"/>
      </w:pPr>
      <w:r>
        <w:t>"0,5" - информационный объект найден на официальном сайте при помощи поисковой системы в сети "Интернет", число переходов от 3 до 10;</w:t>
      </w:r>
    </w:p>
    <w:p w:rsidR="00DA7AE0" w:rsidRDefault="00DA7AE0">
      <w:pPr>
        <w:pStyle w:val="ConsPlusNormal"/>
        <w:ind w:firstLine="540"/>
        <w:jc w:val="both"/>
      </w:pPr>
      <w:r>
        <w:t>"0" - информационный объект не найден (число переходов превышает 10).</w:t>
      </w:r>
    </w:p>
    <w:p w:rsidR="00DA7AE0" w:rsidRDefault="00DA7AE0">
      <w:pPr>
        <w:pStyle w:val="ConsPlusNormal"/>
        <w:ind w:firstLine="540"/>
        <w:jc w:val="both"/>
      </w:pPr>
      <w:bookmarkStart w:id="37" w:name="P1534"/>
      <w:bookmarkEnd w:id="37"/>
      <w:r>
        <w:t>3.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отражает полноту и качество информации об организации культуры, размещаемой на сайте www.bus.gov.ru:</w:t>
      </w:r>
    </w:p>
    <w:p w:rsidR="00DA7AE0" w:rsidRDefault="00DA7AE0">
      <w:pPr>
        <w:pStyle w:val="ConsPlusNormal"/>
        <w:ind w:firstLine="540"/>
        <w:jc w:val="both"/>
      </w:pPr>
      <w:r>
        <w:t>- общая информация об учреждении;</w:t>
      </w:r>
    </w:p>
    <w:p w:rsidR="00DA7AE0" w:rsidRDefault="00DA7AE0">
      <w:pPr>
        <w:pStyle w:val="ConsPlusNormal"/>
        <w:ind w:firstLine="540"/>
        <w:jc w:val="both"/>
      </w:pPr>
      <w:r>
        <w:t>- информация о государственном задании на текущий финансовый год;</w:t>
      </w:r>
    </w:p>
    <w:p w:rsidR="00DA7AE0" w:rsidRDefault="00DA7AE0">
      <w:pPr>
        <w:pStyle w:val="ConsPlusNormal"/>
        <w:ind w:firstLine="540"/>
        <w:jc w:val="both"/>
      </w:pPr>
      <w:r>
        <w:t>- информация о выполнении государственного задания за отчетный финансовый год;</w:t>
      </w:r>
    </w:p>
    <w:p w:rsidR="00DA7AE0" w:rsidRDefault="00DA7AE0">
      <w:pPr>
        <w:pStyle w:val="ConsPlusNormal"/>
        <w:ind w:firstLine="540"/>
        <w:jc w:val="both"/>
      </w:pPr>
      <w:r>
        <w:t>- информация о плане финансово-хозяйственной деятельности на текущий год;</w:t>
      </w:r>
    </w:p>
    <w:p w:rsidR="00DA7AE0" w:rsidRDefault="00DA7AE0">
      <w:pPr>
        <w:pStyle w:val="ConsPlusNormal"/>
        <w:ind w:firstLine="540"/>
        <w:jc w:val="both"/>
      </w:pPr>
      <w:r>
        <w:t>- информация о годовой бухгалтерской отчетности за отчетный финансовый год;</w:t>
      </w:r>
    </w:p>
    <w:p w:rsidR="00DA7AE0" w:rsidRDefault="00DA7AE0">
      <w:pPr>
        <w:pStyle w:val="ConsPlusNormal"/>
        <w:ind w:firstLine="540"/>
        <w:jc w:val="both"/>
      </w:pPr>
      <w:r>
        <w:t>- информация о результатах деятельности и об использовании имущества;</w:t>
      </w:r>
    </w:p>
    <w:p w:rsidR="00DA7AE0" w:rsidRDefault="00DA7AE0">
      <w:pPr>
        <w:pStyle w:val="ConsPlusNormal"/>
        <w:ind w:firstLine="540"/>
        <w:jc w:val="both"/>
      </w:pPr>
      <w:r>
        <w:t>- информация о контрольных мероприятиях и их результатах за отчетный финансовый год.</w:t>
      </w:r>
    </w:p>
    <w:p w:rsidR="00DA7AE0" w:rsidRDefault="00DA7AE0">
      <w:pPr>
        <w:pStyle w:val="ConsPlusNormal"/>
        <w:ind w:firstLine="540"/>
        <w:jc w:val="both"/>
      </w:pPr>
      <w:r>
        <w:t xml:space="preserve">3.1. Уровень открытости и доступности информации организации культуры на Официальном сайте для размещения информации о государственных и муниципальных учреждениях www.bus.gov.ru </w:t>
      </w:r>
      <w:r w:rsidRPr="002873CA">
        <w:rPr>
          <w:position w:val="-16"/>
        </w:rPr>
        <w:pict>
          <v:shape id="_x0000_i1049" style="width:61.5pt;height:24pt" coordsize="" o:spt="100" adj="0,,0" path="" filled="f" stroked="f">
            <v:stroke joinstyle="miter"/>
            <v:imagedata r:id="rId131" o:title="base_1_189445_53"/>
            <v:formulas/>
            <v:path o:connecttype="segments"/>
          </v:shape>
        </w:pict>
      </w:r>
      <w:r>
        <w:t xml:space="preserve">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14"/>
        </w:rPr>
        <w:pict>
          <v:shape id="_x0000_i1050" style="width:125.25pt;height:22.5pt" coordsize="" o:spt="100" adj="0,,0" path="" filled="f" stroked="f">
            <v:stroke joinstyle="miter"/>
            <v:imagedata r:id="rId64" o:title="base_1_189445_54"/>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t>P</w:t>
      </w:r>
      <w:r>
        <w:rPr>
          <w:vertAlign w:val="subscript"/>
        </w:rPr>
        <w:t>is</w:t>
      </w:r>
      <w:r>
        <w:t xml:space="preserve"> - степень поисковой доступности s-ого информационного объекта i-ой организации культуры, размещенного на официальном сайте www.bus.gov.ru;</w:t>
      </w:r>
    </w:p>
    <w:p w:rsidR="00DA7AE0" w:rsidRDefault="00DA7AE0">
      <w:pPr>
        <w:pStyle w:val="ConsPlusNormal"/>
        <w:ind w:firstLine="540"/>
        <w:jc w:val="both"/>
      </w:pPr>
      <w:r>
        <w:t>Z</w:t>
      </w:r>
      <w:r>
        <w:rPr>
          <w:vertAlign w:val="subscript"/>
        </w:rPr>
        <w:t>is</w:t>
      </w:r>
      <w:r>
        <w:t xml:space="preserve"> - уровень значимости s-ого информационного объекта i-ой организации культуры, размещенного на официальном сайте www.bus.gov.ru (см. </w:t>
      </w:r>
      <w:hyperlink w:anchor="P1575" w:history="1">
        <w:r>
          <w:rPr>
            <w:color w:val="0000FF"/>
          </w:rPr>
          <w:t>Приложение 2</w:t>
        </w:r>
      </w:hyperlink>
      <w:r>
        <w:t xml:space="preserve"> настоящих методических рекомендаций).</w:t>
      </w:r>
    </w:p>
    <w:p w:rsidR="00DA7AE0" w:rsidRDefault="00DA7AE0">
      <w:pPr>
        <w:pStyle w:val="ConsPlusNormal"/>
        <w:ind w:firstLine="540"/>
        <w:jc w:val="both"/>
      </w:pPr>
      <w:r>
        <w:t>3.2. Степень поисковой доступности s-ого информационного объекта i-ой организации культуры, размещенного на официальном сайте www.bus.gov.ru, определяется по формуле:</w:t>
      </w:r>
    </w:p>
    <w:p w:rsidR="00DA7AE0" w:rsidRDefault="00DA7AE0">
      <w:pPr>
        <w:pStyle w:val="ConsPlusNormal"/>
        <w:ind w:firstLine="540"/>
        <w:jc w:val="both"/>
      </w:pPr>
    </w:p>
    <w:p w:rsidR="00DA7AE0" w:rsidRDefault="00DA7AE0">
      <w:pPr>
        <w:pStyle w:val="ConsPlusNormal"/>
        <w:ind w:firstLine="540"/>
        <w:jc w:val="both"/>
      </w:pPr>
      <w:r w:rsidRPr="002873CA">
        <w:rPr>
          <w:position w:val="-30"/>
        </w:rPr>
        <w:pict>
          <v:shape id="_x0000_i1051" style="width:395.25pt;height:39.75pt" coordsize="" o:spt="100" adj="0,,0" path="" filled="f" stroked="f">
            <v:stroke joinstyle="miter"/>
            <v:imagedata r:id="rId132" o:title="base_1_189445_55"/>
            <v:formulas/>
            <v:path o:connecttype="segments"/>
          </v:shape>
        </w:pict>
      </w:r>
    </w:p>
    <w:p w:rsidR="00DA7AE0" w:rsidRDefault="00DA7AE0">
      <w:pPr>
        <w:pStyle w:val="ConsPlusNormal"/>
        <w:ind w:firstLine="540"/>
        <w:jc w:val="both"/>
      </w:pPr>
    </w:p>
    <w:p w:rsidR="00DA7AE0" w:rsidRDefault="00DA7AE0">
      <w:pPr>
        <w:pStyle w:val="ConsPlusNormal"/>
        <w:ind w:firstLine="540"/>
        <w:jc w:val="both"/>
      </w:pPr>
      <w:r>
        <w:t>Сбор, анализ и отражение информации, представленной на сайте www.bus.gov.ru и участвующей в расчетах, целесообразно осуществлять с помощью автоматизированной системы, существенно снижающей трудоемкость оценки.</w:t>
      </w:r>
    </w:p>
    <w:p w:rsidR="00DA7AE0" w:rsidRDefault="00DA7AE0">
      <w:pPr>
        <w:pStyle w:val="ConsPlusNormal"/>
        <w:ind w:firstLine="540"/>
        <w:jc w:val="both"/>
      </w:pPr>
      <w:bookmarkStart w:id="38" w:name="P1553"/>
      <w:bookmarkEnd w:id="38"/>
      <w:r>
        <w:t>4. Уровень удовлетворенности качеством оказания услуг i-ой организацией культуры формируется на основе оценок получателей услуг и измеряется в баллах.</w:t>
      </w:r>
    </w:p>
    <w:p w:rsidR="00DA7AE0" w:rsidRDefault="00DA7AE0">
      <w:pPr>
        <w:pStyle w:val="ConsPlusNormal"/>
        <w:ind w:firstLine="540"/>
        <w:jc w:val="both"/>
      </w:pPr>
      <w:r>
        <w:t xml:space="preserve">Уровень удовлетворенности качеством оказания услуг i-ой организацией культуры </w:t>
      </w:r>
      <w:r w:rsidRPr="002873CA">
        <w:rPr>
          <w:position w:val="-16"/>
        </w:rPr>
        <w:pict>
          <v:shape id="_x0000_i1052" style="width:46.5pt;height:24pt" coordsize="" o:spt="100" adj="0,,0" path="" filled="f" stroked="f">
            <v:stroke joinstyle="miter"/>
            <v:imagedata r:id="rId133" o:title="base_1_189445_56"/>
            <v:formulas/>
            <v:path o:connecttype="segments"/>
          </v:shape>
        </w:pict>
      </w:r>
      <w:r>
        <w:t>, определяется по формуле:</w:t>
      </w:r>
    </w:p>
    <w:p w:rsidR="00DA7AE0" w:rsidRDefault="00DA7AE0">
      <w:pPr>
        <w:pStyle w:val="ConsPlusNormal"/>
        <w:ind w:firstLine="540"/>
        <w:jc w:val="both"/>
      </w:pPr>
    </w:p>
    <w:p w:rsidR="00DA7AE0" w:rsidRDefault="00DA7AE0">
      <w:pPr>
        <w:pStyle w:val="ConsPlusNormal"/>
        <w:jc w:val="center"/>
      </w:pPr>
      <w:r w:rsidRPr="002873CA">
        <w:rPr>
          <w:position w:val="-24"/>
        </w:rPr>
        <w:pict>
          <v:shape id="_x0000_i1053" style="width:135pt;height:33.75pt" coordsize="" o:spt="100" adj="0,,0" path="" filled="f" stroked="f">
            <v:stroke joinstyle="miter"/>
            <v:imagedata r:id="rId67" o:title="base_1_189445_57"/>
            <v:formulas/>
            <v:path o:connecttype="segments"/>
          </v:shape>
        </w:pict>
      </w:r>
      <w:r>
        <w:t>, где:</w:t>
      </w:r>
    </w:p>
    <w:p w:rsidR="00DA7AE0" w:rsidRDefault="00DA7AE0">
      <w:pPr>
        <w:pStyle w:val="ConsPlusNormal"/>
        <w:ind w:firstLine="540"/>
        <w:jc w:val="both"/>
      </w:pPr>
    </w:p>
    <w:p w:rsidR="00DA7AE0" w:rsidRDefault="00DA7AE0">
      <w:pPr>
        <w:pStyle w:val="ConsPlusNormal"/>
        <w:ind w:firstLine="540"/>
        <w:jc w:val="both"/>
      </w:pPr>
      <w:r>
        <w:t>P - количество получателей услуг, оценивших удовлетворенность качеством оказания услуг i-ой организацией культуры;</w:t>
      </w:r>
    </w:p>
    <w:p w:rsidR="00DA7AE0" w:rsidRDefault="00DA7AE0">
      <w:pPr>
        <w:pStyle w:val="ConsPlusNormal"/>
        <w:ind w:firstLine="540"/>
        <w:jc w:val="both"/>
      </w:pPr>
      <w:r>
        <w:lastRenderedPageBreak/>
        <w:t>J - количество критериев для оценки удовлетворенности качеством оказания услуг i-ой организацией культуры;</w:t>
      </w:r>
    </w:p>
    <w:p w:rsidR="00DA7AE0" w:rsidRDefault="00DA7AE0">
      <w:pPr>
        <w:pStyle w:val="ConsPlusNormal"/>
        <w:ind w:firstLine="540"/>
        <w:jc w:val="both"/>
      </w:pPr>
      <w:r>
        <w:t>m</w:t>
      </w:r>
      <w:r>
        <w:rPr>
          <w:vertAlign w:val="subscript"/>
        </w:rPr>
        <w:t>ijp</w:t>
      </w:r>
      <w:r>
        <w:t xml:space="preserve"> - оценка удовлетворенности качеством оказания услуг i-ой организацией культуры, сформированная p-ым получателем услуг по j-ому критерию;</w:t>
      </w:r>
    </w:p>
    <w:p w:rsidR="00DA7AE0" w:rsidRDefault="00DA7AE0">
      <w:pPr>
        <w:pStyle w:val="ConsPlusNormal"/>
        <w:ind w:firstLine="540"/>
        <w:jc w:val="both"/>
      </w:pPr>
      <w:r>
        <w:t xml:space="preserve">Перечень критериев для оценки удовлетворенности качеством оказания услуг организациями культуры, а также диапазоны значений (показатели, характеризующие соответствующие критерии) определяются в соответствии с </w:t>
      </w:r>
      <w:hyperlink r:id="rId134" w:history="1">
        <w:r>
          <w:rPr>
            <w:color w:val="0000FF"/>
          </w:rPr>
          <w:t>Перечнем</w:t>
        </w:r>
      </w:hyperlink>
      <w:r>
        <w:t xml:space="preserve"> показателей, характеризующих общие критерии оценки качества оказания услуг организациями культуры (приказ от 25.02.2015 N 288 "Об утверждении показателей, характеризующих общие критерии оценки качества оказания услуг организациями культуры").</w:t>
      </w: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jc w:val="right"/>
        <w:outlineLvl w:val="1"/>
      </w:pPr>
      <w:r>
        <w:t>Приложение N 2</w:t>
      </w:r>
    </w:p>
    <w:p w:rsidR="00DA7AE0" w:rsidRDefault="00DA7AE0">
      <w:pPr>
        <w:pStyle w:val="ConsPlusNormal"/>
        <w:jc w:val="right"/>
      </w:pPr>
      <w:r>
        <w:t>к Методическим рекомендациям</w:t>
      </w:r>
    </w:p>
    <w:p w:rsidR="00DA7AE0" w:rsidRDefault="00DA7AE0">
      <w:pPr>
        <w:pStyle w:val="ConsPlusNormal"/>
        <w:jc w:val="right"/>
      </w:pPr>
      <w:r>
        <w:t>по проведению независимой оценки</w:t>
      </w:r>
    </w:p>
    <w:p w:rsidR="00DA7AE0" w:rsidRDefault="00DA7AE0">
      <w:pPr>
        <w:pStyle w:val="ConsPlusNormal"/>
        <w:jc w:val="right"/>
      </w:pPr>
      <w:r>
        <w:t>качества оказания услуг организациями</w:t>
      </w:r>
    </w:p>
    <w:p w:rsidR="00DA7AE0" w:rsidRDefault="00DA7AE0">
      <w:pPr>
        <w:pStyle w:val="ConsPlusNormal"/>
        <w:jc w:val="right"/>
      </w:pPr>
      <w:r>
        <w:t>культуры (для органов государственной</w:t>
      </w:r>
    </w:p>
    <w:p w:rsidR="00DA7AE0" w:rsidRDefault="00DA7AE0">
      <w:pPr>
        <w:pStyle w:val="ConsPlusNormal"/>
        <w:jc w:val="right"/>
      </w:pPr>
      <w:r>
        <w:t>власти субъектов Российской Федерации</w:t>
      </w:r>
    </w:p>
    <w:p w:rsidR="00DA7AE0" w:rsidRDefault="00DA7AE0">
      <w:pPr>
        <w:pStyle w:val="ConsPlusNormal"/>
        <w:jc w:val="right"/>
      </w:pPr>
      <w:r>
        <w:t>и органов местного самоуправления)</w:t>
      </w:r>
    </w:p>
    <w:p w:rsidR="00DA7AE0" w:rsidRDefault="00DA7AE0">
      <w:pPr>
        <w:pStyle w:val="ConsPlusNormal"/>
        <w:jc w:val="center"/>
      </w:pPr>
    </w:p>
    <w:p w:rsidR="00DA7AE0" w:rsidRDefault="00DA7AE0">
      <w:pPr>
        <w:pStyle w:val="ConsPlusNormal"/>
        <w:jc w:val="center"/>
      </w:pPr>
      <w:bookmarkStart w:id="39" w:name="P1575"/>
      <w:bookmarkEnd w:id="39"/>
      <w:r>
        <w:t>ЗНАЧИМОСТЬ</w:t>
      </w:r>
    </w:p>
    <w:p w:rsidR="00DA7AE0" w:rsidRDefault="00DA7AE0">
      <w:pPr>
        <w:pStyle w:val="ConsPlusNormal"/>
        <w:jc w:val="center"/>
      </w:pPr>
      <w:r>
        <w:t>ИНФОРМАЦИОННЫХ ОБЪЕКТОВ ДЛЯ ОЦЕНКИ УРОВНЯ ОТКРЫТОСТИ</w:t>
      </w:r>
    </w:p>
    <w:p w:rsidR="00DA7AE0" w:rsidRDefault="00DA7AE0">
      <w:pPr>
        <w:pStyle w:val="ConsPlusNormal"/>
        <w:jc w:val="center"/>
      </w:pPr>
      <w:r>
        <w:t>И ДОСТУПНОСТИ ИНФОРМАЦИИ ОРГАНИЗАЦИИ КУЛЬТУРЫ</w:t>
      </w:r>
    </w:p>
    <w:p w:rsidR="00DA7AE0" w:rsidRDefault="00DA7AE0">
      <w:pPr>
        <w:pStyle w:val="ConsPlusNormal"/>
        <w:jc w:val="center"/>
      </w:pPr>
    </w:p>
    <w:p w:rsidR="00DA7AE0" w:rsidRDefault="00DA7AE0">
      <w:pPr>
        <w:pStyle w:val="ConsPlusNormal"/>
        <w:ind w:firstLine="540"/>
        <w:jc w:val="both"/>
      </w:pPr>
      <w:r>
        <w:t>Информационный объект - объект, расположенный на официальном сайте учреждения культуры, несущий информационную нагрузку, например: почтовый адрес, сведения об учредителе, перечень услуг.</w:t>
      </w:r>
    </w:p>
    <w:p w:rsidR="00DA7AE0" w:rsidRDefault="00DA7AE0">
      <w:pPr>
        <w:sectPr w:rsidR="00DA7AE0">
          <w:pgSz w:w="11905" w:h="16838"/>
          <w:pgMar w:top="1134" w:right="850" w:bottom="1134" w:left="1701" w:header="0" w:footer="0" w:gutter="0"/>
          <w:cols w:space="720"/>
        </w:sectPr>
      </w:pPr>
    </w:p>
    <w:p w:rsidR="00DA7AE0" w:rsidRDefault="00DA7AE0">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360"/>
        <w:gridCol w:w="682"/>
        <w:gridCol w:w="3758"/>
        <w:gridCol w:w="868"/>
      </w:tblGrid>
      <w:tr w:rsidR="00DA7AE0">
        <w:tc>
          <w:tcPr>
            <w:tcW w:w="1020" w:type="dxa"/>
          </w:tcPr>
          <w:p w:rsidR="00DA7AE0" w:rsidRDefault="00DA7AE0">
            <w:pPr>
              <w:pStyle w:val="ConsPlusNormal"/>
              <w:jc w:val="center"/>
            </w:pPr>
            <w:r>
              <w:t xml:space="preserve">Пункт </w:t>
            </w:r>
            <w:hyperlink r:id="rId135" w:history="1">
              <w:r>
                <w:rPr>
                  <w:color w:val="0000FF"/>
                </w:rPr>
                <w:t>приказа</w:t>
              </w:r>
            </w:hyperlink>
            <w:r>
              <w:t xml:space="preserve"> N 2515</w:t>
            </w:r>
          </w:p>
        </w:tc>
        <w:tc>
          <w:tcPr>
            <w:tcW w:w="3360" w:type="dxa"/>
          </w:tcPr>
          <w:p w:rsidR="00DA7AE0" w:rsidRDefault="00DA7AE0">
            <w:pPr>
              <w:pStyle w:val="ConsPlusNormal"/>
              <w:jc w:val="center"/>
            </w:pPr>
            <w:r>
              <w:t>Наименование показателя</w:t>
            </w:r>
          </w:p>
        </w:tc>
        <w:tc>
          <w:tcPr>
            <w:tcW w:w="682" w:type="dxa"/>
          </w:tcPr>
          <w:p w:rsidR="00DA7AE0" w:rsidRDefault="00DA7AE0">
            <w:pPr>
              <w:pStyle w:val="ConsPlusNormal"/>
              <w:jc w:val="center"/>
            </w:pPr>
            <w:r>
              <w:t>N</w:t>
            </w:r>
          </w:p>
        </w:tc>
        <w:tc>
          <w:tcPr>
            <w:tcW w:w="3758" w:type="dxa"/>
          </w:tcPr>
          <w:p w:rsidR="00DA7AE0" w:rsidRDefault="00DA7AE0">
            <w:pPr>
              <w:pStyle w:val="ConsPlusNormal"/>
              <w:jc w:val="center"/>
            </w:pPr>
            <w:r>
              <w:t>Наименование информационного объекта (требования)</w:t>
            </w:r>
          </w:p>
        </w:tc>
        <w:tc>
          <w:tcPr>
            <w:tcW w:w="868" w:type="dxa"/>
          </w:tcPr>
          <w:p w:rsidR="00DA7AE0" w:rsidRDefault="00DA7AE0">
            <w:pPr>
              <w:pStyle w:val="ConsPlusNormal"/>
              <w:jc w:val="center"/>
            </w:pPr>
            <w:r>
              <w:t>Значимость, балл</w:t>
            </w:r>
          </w:p>
        </w:tc>
      </w:tr>
      <w:tr w:rsidR="00DA7AE0">
        <w:tc>
          <w:tcPr>
            <w:tcW w:w="1020" w:type="dxa"/>
            <w:vMerge w:val="restart"/>
          </w:tcPr>
          <w:p w:rsidR="00DA7AE0" w:rsidRDefault="00DA7AE0">
            <w:pPr>
              <w:pStyle w:val="ConsPlusNormal"/>
            </w:pPr>
            <w:hyperlink r:id="rId136" w:history="1">
              <w:r>
                <w:rPr>
                  <w:color w:val="0000FF"/>
                </w:rPr>
                <w:t>1.1</w:t>
              </w:r>
            </w:hyperlink>
          </w:p>
        </w:tc>
        <w:tc>
          <w:tcPr>
            <w:tcW w:w="3360" w:type="dxa"/>
            <w:vMerge w:val="restart"/>
          </w:tcPr>
          <w:p w:rsidR="00DA7AE0" w:rsidRDefault="00DA7AE0">
            <w:pPr>
              <w:pStyle w:val="ConsPlusNormal"/>
              <w:jc w:val="both"/>
            </w:pPr>
            <w: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682" w:type="dxa"/>
            <w:vAlign w:val="center"/>
          </w:tcPr>
          <w:p w:rsidR="00DA7AE0" w:rsidRDefault="00DA7AE0">
            <w:pPr>
              <w:pStyle w:val="ConsPlusNormal"/>
            </w:pPr>
            <w:r>
              <w:t>1</w:t>
            </w:r>
          </w:p>
        </w:tc>
        <w:tc>
          <w:tcPr>
            <w:tcW w:w="3758" w:type="dxa"/>
          </w:tcPr>
          <w:p w:rsidR="00DA7AE0" w:rsidRDefault="00DA7AE0">
            <w:pPr>
              <w:pStyle w:val="ConsPlusNormal"/>
              <w:jc w:val="both"/>
            </w:pPr>
            <w:r>
              <w:t>Полное наименование организации культуры, сокращенное наименование организации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vAlign w:val="center"/>
          </w:tcPr>
          <w:p w:rsidR="00DA7AE0" w:rsidRDefault="00DA7AE0">
            <w:pPr>
              <w:pStyle w:val="ConsPlusNormal"/>
            </w:pPr>
            <w:r>
              <w:t>2</w:t>
            </w:r>
          </w:p>
        </w:tc>
        <w:tc>
          <w:tcPr>
            <w:tcW w:w="3758" w:type="dxa"/>
          </w:tcPr>
          <w:p w:rsidR="00DA7AE0" w:rsidRDefault="00DA7AE0">
            <w:pPr>
              <w:pStyle w:val="ConsPlusNormal"/>
              <w:jc w:val="both"/>
            </w:pPr>
            <w:r>
              <w:t>Почтовый адрес, схема размещения организации культуры, схема проезда</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vAlign w:val="center"/>
          </w:tcPr>
          <w:p w:rsidR="00DA7AE0" w:rsidRDefault="00DA7AE0">
            <w:pPr>
              <w:pStyle w:val="ConsPlusNormal"/>
            </w:pPr>
            <w:r>
              <w:t>3</w:t>
            </w:r>
          </w:p>
        </w:tc>
        <w:tc>
          <w:tcPr>
            <w:tcW w:w="3758" w:type="dxa"/>
          </w:tcPr>
          <w:p w:rsidR="00DA7AE0" w:rsidRDefault="00DA7AE0">
            <w:pPr>
              <w:pStyle w:val="ConsPlusNormal"/>
              <w:jc w:val="both"/>
            </w:pPr>
            <w:r>
              <w:t>Адрес электронной почты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vAlign w:val="center"/>
          </w:tcPr>
          <w:p w:rsidR="00DA7AE0" w:rsidRDefault="00DA7AE0">
            <w:pPr>
              <w:pStyle w:val="ConsPlusNormal"/>
            </w:pPr>
            <w:r>
              <w:t>4</w:t>
            </w:r>
          </w:p>
        </w:tc>
        <w:tc>
          <w:tcPr>
            <w:tcW w:w="3758" w:type="dxa"/>
          </w:tcPr>
          <w:p w:rsidR="00DA7AE0" w:rsidRDefault="00DA7AE0">
            <w:pPr>
              <w:pStyle w:val="ConsPlusNormal"/>
              <w:jc w:val="both"/>
            </w:pPr>
            <w:r>
              <w:t>Структура организации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vAlign w:val="center"/>
          </w:tcPr>
          <w:p w:rsidR="00DA7AE0" w:rsidRDefault="00DA7AE0">
            <w:pPr>
              <w:pStyle w:val="ConsPlusNormal"/>
            </w:pPr>
            <w:r>
              <w:t>5</w:t>
            </w:r>
          </w:p>
        </w:tc>
        <w:tc>
          <w:tcPr>
            <w:tcW w:w="3758" w:type="dxa"/>
          </w:tcPr>
          <w:p w:rsidR="00DA7AE0" w:rsidRDefault="00DA7AE0">
            <w:pPr>
              <w:pStyle w:val="ConsPlusNormal"/>
              <w:jc w:val="both"/>
            </w:pPr>
            <w:r>
              <w:t>Сведения об учредителе, учредительные документы организации культуры</w:t>
            </w:r>
          </w:p>
        </w:tc>
        <w:tc>
          <w:tcPr>
            <w:tcW w:w="868"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137" w:history="1">
              <w:r>
                <w:rPr>
                  <w:color w:val="0000FF"/>
                </w:rPr>
                <w:t>1.2</w:t>
              </w:r>
            </w:hyperlink>
          </w:p>
        </w:tc>
        <w:tc>
          <w:tcPr>
            <w:tcW w:w="3360" w:type="dxa"/>
            <w:vMerge w:val="restart"/>
          </w:tcPr>
          <w:p w:rsidR="00DA7AE0" w:rsidRDefault="00DA7AE0">
            <w:pPr>
              <w:pStyle w:val="ConsPlusNormal"/>
              <w:jc w:val="both"/>
            </w:pPr>
            <w:r>
              <w:t>Информация о выполнении государственного/ муниципального задания, отчет о результатах деятельности организации культуры</w:t>
            </w:r>
          </w:p>
        </w:tc>
        <w:tc>
          <w:tcPr>
            <w:tcW w:w="682" w:type="dxa"/>
          </w:tcPr>
          <w:p w:rsidR="00DA7AE0" w:rsidRDefault="00DA7AE0">
            <w:pPr>
              <w:pStyle w:val="ConsPlusNormal"/>
            </w:pPr>
            <w:r>
              <w:t>6</w:t>
            </w:r>
          </w:p>
        </w:tc>
        <w:tc>
          <w:tcPr>
            <w:tcW w:w="3758" w:type="dxa"/>
          </w:tcPr>
          <w:p w:rsidR="00DA7AE0" w:rsidRDefault="00DA7AE0">
            <w:pPr>
              <w:pStyle w:val="ConsPlusNormal"/>
              <w:jc w:val="both"/>
            </w:pPr>
            <w:r>
              <w:t>Общая информация об учреждении;</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7</w:t>
            </w:r>
          </w:p>
        </w:tc>
        <w:tc>
          <w:tcPr>
            <w:tcW w:w="3758" w:type="dxa"/>
          </w:tcPr>
          <w:p w:rsidR="00DA7AE0" w:rsidRDefault="00DA7AE0">
            <w:pPr>
              <w:pStyle w:val="ConsPlusNormal"/>
              <w:jc w:val="both"/>
            </w:pPr>
            <w:r>
              <w:t>Информация о государственном задании на текущий финансовый год;</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8</w:t>
            </w:r>
          </w:p>
        </w:tc>
        <w:tc>
          <w:tcPr>
            <w:tcW w:w="3758" w:type="dxa"/>
          </w:tcPr>
          <w:p w:rsidR="00DA7AE0" w:rsidRDefault="00DA7AE0">
            <w:pPr>
              <w:pStyle w:val="ConsPlusNormal"/>
              <w:jc w:val="both"/>
            </w:pPr>
            <w:r>
              <w:t>Информация о выполнении государственного задания за отчетный финансовый год;</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9</w:t>
            </w:r>
          </w:p>
        </w:tc>
        <w:tc>
          <w:tcPr>
            <w:tcW w:w="3758" w:type="dxa"/>
          </w:tcPr>
          <w:p w:rsidR="00DA7AE0" w:rsidRDefault="00DA7AE0">
            <w:pPr>
              <w:pStyle w:val="ConsPlusNormal"/>
              <w:jc w:val="both"/>
            </w:pPr>
            <w:r>
              <w:t>Информация о плане финансово-хозяйственной деятельности на текущий год;</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10</w:t>
            </w:r>
          </w:p>
        </w:tc>
        <w:tc>
          <w:tcPr>
            <w:tcW w:w="3758" w:type="dxa"/>
          </w:tcPr>
          <w:p w:rsidR="00DA7AE0" w:rsidRDefault="00DA7AE0">
            <w:pPr>
              <w:pStyle w:val="ConsPlusNormal"/>
              <w:jc w:val="both"/>
            </w:pPr>
            <w:r>
              <w:t>Информация о годовой бухгалтерской отчетности за отчетный финансовый год;</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11</w:t>
            </w:r>
          </w:p>
        </w:tc>
        <w:tc>
          <w:tcPr>
            <w:tcW w:w="3758" w:type="dxa"/>
          </w:tcPr>
          <w:p w:rsidR="00DA7AE0" w:rsidRDefault="00DA7AE0">
            <w:pPr>
              <w:pStyle w:val="ConsPlusNormal"/>
              <w:jc w:val="both"/>
            </w:pPr>
            <w:r>
              <w:t>Информация о результатах деятельности и об использовании имущества;</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12</w:t>
            </w:r>
          </w:p>
        </w:tc>
        <w:tc>
          <w:tcPr>
            <w:tcW w:w="3758" w:type="dxa"/>
          </w:tcPr>
          <w:p w:rsidR="00DA7AE0" w:rsidRDefault="00DA7AE0">
            <w:pPr>
              <w:pStyle w:val="ConsPlusNormal"/>
              <w:jc w:val="both"/>
            </w:pPr>
            <w:r>
              <w:t>Информация о контрольных мероприятиях и их результатах за отчетный финансовый год.</w:t>
            </w:r>
          </w:p>
        </w:tc>
        <w:tc>
          <w:tcPr>
            <w:tcW w:w="868"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138" w:history="1">
              <w:r>
                <w:rPr>
                  <w:color w:val="0000FF"/>
                </w:rPr>
                <w:t>2.2</w:t>
              </w:r>
            </w:hyperlink>
          </w:p>
        </w:tc>
        <w:tc>
          <w:tcPr>
            <w:tcW w:w="3360" w:type="dxa"/>
            <w:vMerge w:val="restart"/>
          </w:tcPr>
          <w:p w:rsidR="00DA7AE0" w:rsidRDefault="00DA7AE0">
            <w:pPr>
              <w:pStyle w:val="ConsPlusNormal"/>
              <w:jc w:val="both"/>
            </w:pPr>
            <w: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682" w:type="dxa"/>
          </w:tcPr>
          <w:p w:rsidR="00DA7AE0" w:rsidRDefault="00DA7AE0">
            <w:pPr>
              <w:pStyle w:val="ConsPlusNormal"/>
            </w:pPr>
            <w:r>
              <w:t>13</w:t>
            </w:r>
          </w:p>
        </w:tc>
        <w:tc>
          <w:tcPr>
            <w:tcW w:w="3758" w:type="dxa"/>
          </w:tcPr>
          <w:p w:rsidR="00DA7AE0" w:rsidRDefault="00DA7AE0">
            <w:pPr>
              <w:pStyle w:val="ConsPlusNormal"/>
              <w:jc w:val="both"/>
            </w:pPr>
            <w:r>
              <w:t>Перечень услуг, оказываемых организацией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14</w:t>
            </w:r>
          </w:p>
        </w:tc>
        <w:tc>
          <w:tcPr>
            <w:tcW w:w="3758" w:type="dxa"/>
          </w:tcPr>
          <w:p w:rsidR="00DA7AE0" w:rsidRDefault="00DA7AE0">
            <w:pPr>
              <w:pStyle w:val="ConsPlusNormal"/>
              <w:jc w:val="both"/>
            </w:pPr>
            <w:r>
              <w:t>Ограничения по ассортименту услуг</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15</w:t>
            </w:r>
          </w:p>
        </w:tc>
        <w:tc>
          <w:tcPr>
            <w:tcW w:w="3758" w:type="dxa"/>
          </w:tcPr>
          <w:p w:rsidR="00DA7AE0" w:rsidRDefault="00DA7AE0">
            <w:pPr>
              <w:pStyle w:val="ConsPlusNormal"/>
              <w:jc w:val="both"/>
            </w:pPr>
            <w:r>
              <w:t>Ограничения по потребителям услуг.</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16</w:t>
            </w:r>
          </w:p>
        </w:tc>
        <w:tc>
          <w:tcPr>
            <w:tcW w:w="3758" w:type="dxa"/>
          </w:tcPr>
          <w:p w:rsidR="00DA7AE0" w:rsidRDefault="00DA7AE0">
            <w:pPr>
              <w:pStyle w:val="ConsPlusNormal"/>
              <w:jc w:val="both"/>
            </w:pPr>
            <w:r>
              <w:t>Дополнительные услуги, оказываемые организацией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17</w:t>
            </w:r>
          </w:p>
        </w:tc>
        <w:tc>
          <w:tcPr>
            <w:tcW w:w="3758" w:type="dxa"/>
          </w:tcPr>
          <w:p w:rsidR="00DA7AE0" w:rsidRDefault="00DA7AE0">
            <w:pPr>
              <w:pStyle w:val="ConsPlusNormal"/>
              <w:jc w:val="both"/>
            </w:pPr>
            <w:r>
              <w:t>Услуги, оказываемые на платной основе.</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18</w:t>
            </w:r>
          </w:p>
        </w:tc>
        <w:tc>
          <w:tcPr>
            <w:tcW w:w="3758" w:type="dxa"/>
          </w:tcPr>
          <w:p w:rsidR="00DA7AE0" w:rsidRDefault="00DA7AE0">
            <w:pPr>
              <w:pStyle w:val="ConsPlusNormal"/>
              <w:jc w:val="both"/>
            </w:pPr>
            <w:r>
              <w:t>Стоимость оказываемых услуг.</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19</w:t>
            </w:r>
          </w:p>
        </w:tc>
        <w:tc>
          <w:tcPr>
            <w:tcW w:w="3758" w:type="dxa"/>
          </w:tcPr>
          <w:p w:rsidR="00DA7AE0" w:rsidRDefault="00DA7AE0">
            <w:pPr>
              <w:pStyle w:val="ConsPlusNormal"/>
              <w:jc w:val="both"/>
            </w:pPr>
            <w:r>
              <w:t>Предоставление преимущественного права пользования услугами учреждения</w:t>
            </w:r>
          </w:p>
        </w:tc>
        <w:tc>
          <w:tcPr>
            <w:tcW w:w="868"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139" w:history="1">
              <w:r>
                <w:rPr>
                  <w:color w:val="0000FF"/>
                </w:rPr>
                <w:t>2.3</w:t>
              </w:r>
            </w:hyperlink>
          </w:p>
        </w:tc>
        <w:tc>
          <w:tcPr>
            <w:tcW w:w="3360" w:type="dxa"/>
            <w:vMerge w:val="restart"/>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DA7AE0" w:rsidRDefault="00DA7AE0">
            <w:pPr>
              <w:pStyle w:val="ConsPlusNormal"/>
              <w:jc w:val="both"/>
            </w:pPr>
            <w:r>
              <w:t xml:space="preserve">Наличие независимой системы </w:t>
            </w:r>
            <w:r>
              <w:lastRenderedPageBreak/>
              <w:t>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w:t>
            </w:r>
          </w:p>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682" w:type="dxa"/>
          </w:tcPr>
          <w:p w:rsidR="00DA7AE0" w:rsidRDefault="00DA7AE0">
            <w:pPr>
              <w:pStyle w:val="ConsPlusNormal"/>
            </w:pPr>
            <w:r>
              <w:lastRenderedPageBreak/>
              <w:t>20</w:t>
            </w:r>
          </w:p>
        </w:tc>
        <w:tc>
          <w:tcPr>
            <w:tcW w:w="3758" w:type="dxa"/>
          </w:tcPr>
          <w:p w:rsidR="00DA7AE0" w:rsidRDefault="00DA7AE0">
            <w:pPr>
              <w:pStyle w:val="ConsPlusNormal"/>
              <w:jc w:val="both"/>
            </w:pPr>
            <w:r>
              <w:t>Сохранение возможности навигации по сайту при отключении графических элементов оформления сайта, карта сайта</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21</w:t>
            </w:r>
          </w:p>
        </w:tc>
        <w:tc>
          <w:tcPr>
            <w:tcW w:w="3758" w:type="dxa"/>
          </w:tcPr>
          <w:p w:rsidR="00DA7AE0" w:rsidRDefault="00DA7AE0">
            <w:pPr>
              <w:pStyle w:val="ConsPlusNormal"/>
              <w:jc w:val="both"/>
            </w:pPr>
            <w:r>
              <w:t>Время доступности информации с учетом перерывов в работе сайта</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22</w:t>
            </w:r>
          </w:p>
        </w:tc>
        <w:tc>
          <w:tcPr>
            <w:tcW w:w="3758" w:type="dxa"/>
          </w:tcPr>
          <w:p w:rsidR="00DA7AE0" w:rsidRDefault="00DA7AE0">
            <w:pPr>
              <w:pStyle w:val="ConsPlusNormal"/>
              <w:jc w:val="both"/>
            </w:pPr>
            <w:r>
              <w:t xml:space="preserve">Наличие независимой системы учета </w:t>
            </w:r>
            <w:r>
              <w:lastRenderedPageBreak/>
              <w:t>посещений сайта.</w:t>
            </w:r>
          </w:p>
        </w:tc>
        <w:tc>
          <w:tcPr>
            <w:tcW w:w="868" w:type="dxa"/>
          </w:tcPr>
          <w:p w:rsidR="00DA7AE0" w:rsidRDefault="00DA7AE0">
            <w:pPr>
              <w:pStyle w:val="ConsPlusNormal"/>
              <w:jc w:val="center"/>
            </w:pPr>
            <w:r>
              <w:lastRenderedPageBreak/>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23</w:t>
            </w:r>
          </w:p>
        </w:tc>
        <w:tc>
          <w:tcPr>
            <w:tcW w:w="3758" w:type="dxa"/>
          </w:tcPr>
          <w:p w:rsidR="00DA7AE0" w:rsidRDefault="00DA7AE0">
            <w:pPr>
              <w:pStyle w:val="ConsPlusNormal"/>
              <w:jc w:val="both"/>
            </w:pPr>
            <w:r>
              <w:t>Раскрытие информации независимой системы учета посещений сайта</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24</w:t>
            </w:r>
          </w:p>
        </w:tc>
        <w:tc>
          <w:tcPr>
            <w:tcW w:w="3758" w:type="dxa"/>
          </w:tcPr>
          <w:p w:rsidR="00DA7AE0" w:rsidRDefault="00DA7AE0">
            <w:pPr>
              <w:pStyle w:val="ConsPlusNormal"/>
              <w:jc w:val="both"/>
            </w:pPr>
            <w:r>
              <w:t>Наличие встроенной системы контекстного поиска по сайту</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25</w:t>
            </w:r>
          </w:p>
        </w:tc>
        <w:tc>
          <w:tcPr>
            <w:tcW w:w="3758" w:type="dxa"/>
          </w:tcPr>
          <w:p w:rsidR="00DA7AE0" w:rsidRDefault="00DA7AE0">
            <w:pPr>
              <w:pStyle w:val="ConsPlusNormal"/>
              <w:jc w:val="both"/>
            </w:pPr>
            <w:r>
              <w:t>Бесплатность, доступность информации</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26</w:t>
            </w:r>
          </w:p>
        </w:tc>
        <w:tc>
          <w:tcPr>
            <w:tcW w:w="3758" w:type="dxa"/>
          </w:tcPr>
          <w:p w:rsidR="00DA7AE0" w:rsidRDefault="00DA7AE0">
            <w:pPr>
              <w:pStyle w:val="ConsPlusNormal"/>
              <w:jc w:val="both"/>
            </w:pPr>
            <w:r>
              <w:t>Отсутствие нарушений отображения, форматирования или иных дефектов</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27</w:t>
            </w:r>
          </w:p>
        </w:tc>
        <w:tc>
          <w:tcPr>
            <w:tcW w:w="3758" w:type="dxa"/>
          </w:tcPr>
          <w:p w:rsidR="00DA7AE0" w:rsidRDefault="00DA7AE0">
            <w:pPr>
              <w:pStyle w:val="ConsPlusNormal"/>
              <w:jc w:val="both"/>
            </w:pPr>
            <w:r>
              <w:t>Дата и время размещения информации</w:t>
            </w:r>
          </w:p>
        </w:tc>
        <w:tc>
          <w:tcPr>
            <w:tcW w:w="868" w:type="dxa"/>
          </w:tcPr>
          <w:p w:rsidR="00DA7AE0" w:rsidRDefault="00DA7AE0">
            <w:pPr>
              <w:pStyle w:val="ConsPlusNormal"/>
              <w:jc w:val="center"/>
            </w:pPr>
            <w:r>
              <w:t>0,5</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28</w:t>
            </w:r>
          </w:p>
        </w:tc>
        <w:tc>
          <w:tcPr>
            <w:tcW w:w="3758" w:type="dxa"/>
          </w:tcPr>
          <w:p w:rsidR="00DA7AE0" w:rsidRDefault="00DA7AE0">
            <w:pPr>
              <w:pStyle w:val="ConsPlusNormal"/>
              <w:jc w:val="both"/>
            </w:pPr>
            <w: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868"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140" w:history="1">
              <w:r>
                <w:rPr>
                  <w:color w:val="0000FF"/>
                </w:rPr>
                <w:t>2.7</w:t>
              </w:r>
            </w:hyperlink>
          </w:p>
        </w:tc>
        <w:tc>
          <w:tcPr>
            <w:tcW w:w="3360" w:type="dxa"/>
            <w:vMerge w:val="restart"/>
          </w:tcPr>
          <w:p w:rsidR="00DA7AE0" w:rsidRDefault="00DA7AE0">
            <w:pPr>
              <w:pStyle w:val="ConsPlusNormal"/>
              <w:jc w:val="both"/>
            </w:pPr>
            <w:r>
              <w:t>Наличие электронных билетов/наличие электронного бронирования билетов/наличие электронной очереди/наличие электронных каталогов/наличие электронных документов, доступных для получения</w:t>
            </w:r>
          </w:p>
        </w:tc>
        <w:tc>
          <w:tcPr>
            <w:tcW w:w="682" w:type="dxa"/>
          </w:tcPr>
          <w:p w:rsidR="00DA7AE0" w:rsidRDefault="00DA7AE0">
            <w:pPr>
              <w:pStyle w:val="ConsPlusNormal"/>
            </w:pPr>
            <w:r>
              <w:t>29</w:t>
            </w:r>
          </w:p>
        </w:tc>
        <w:tc>
          <w:tcPr>
            <w:tcW w:w="3758" w:type="dxa"/>
          </w:tcPr>
          <w:p w:rsidR="00DA7AE0" w:rsidRDefault="00DA7AE0">
            <w:pPr>
              <w:pStyle w:val="ConsPlusNormal"/>
              <w:jc w:val="both"/>
            </w:pPr>
            <w:r>
              <w:t>Электронный билет организации культуры/электронный каталог/</w:t>
            </w:r>
          </w:p>
        </w:tc>
        <w:tc>
          <w:tcPr>
            <w:tcW w:w="868" w:type="dxa"/>
          </w:tcPr>
          <w:p w:rsidR="00DA7AE0" w:rsidRDefault="00DA7AE0">
            <w:pPr>
              <w:pStyle w:val="ConsPlusNormal"/>
              <w:jc w:val="center"/>
            </w:pPr>
            <w:r>
              <w:t>2</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30</w:t>
            </w:r>
          </w:p>
        </w:tc>
        <w:tc>
          <w:tcPr>
            <w:tcW w:w="3758" w:type="dxa"/>
          </w:tcPr>
          <w:p w:rsidR="00DA7AE0" w:rsidRDefault="00DA7AE0">
            <w:pPr>
              <w:pStyle w:val="ConsPlusNormal"/>
              <w:jc w:val="both"/>
            </w:pPr>
            <w:r>
              <w:t>Он-лайн регистрация/возможность бронирования билетов/электронных документов</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31</w:t>
            </w:r>
          </w:p>
        </w:tc>
        <w:tc>
          <w:tcPr>
            <w:tcW w:w="3758" w:type="dxa"/>
          </w:tcPr>
          <w:p w:rsidR="00DA7AE0" w:rsidRDefault="00DA7AE0">
            <w:pPr>
              <w:pStyle w:val="ConsPlusNormal"/>
              <w:jc w:val="both"/>
            </w:pPr>
            <w:r>
              <w:t>Электронная очередь/электронная запись в учреждение</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32</w:t>
            </w:r>
          </w:p>
        </w:tc>
        <w:tc>
          <w:tcPr>
            <w:tcW w:w="3758" w:type="dxa"/>
          </w:tcPr>
          <w:p w:rsidR="00DA7AE0" w:rsidRDefault="00DA7AE0">
            <w:pPr>
              <w:pStyle w:val="ConsPlusNormal"/>
              <w:jc w:val="both"/>
            </w:pPr>
            <w:r>
              <w:t>Виртуальные экскурсии по организации культуры</w:t>
            </w:r>
          </w:p>
        </w:tc>
        <w:tc>
          <w:tcPr>
            <w:tcW w:w="868" w:type="dxa"/>
          </w:tcPr>
          <w:p w:rsidR="00DA7AE0" w:rsidRDefault="00DA7AE0">
            <w:pPr>
              <w:pStyle w:val="ConsPlusNormal"/>
              <w:jc w:val="center"/>
            </w:pPr>
            <w:r>
              <w:t>1</w:t>
            </w:r>
          </w:p>
        </w:tc>
      </w:tr>
      <w:tr w:rsidR="00DA7AE0">
        <w:tc>
          <w:tcPr>
            <w:tcW w:w="1020" w:type="dxa"/>
            <w:vMerge w:val="restart"/>
            <w:tcBorders>
              <w:bottom w:val="nil"/>
            </w:tcBorders>
          </w:tcPr>
          <w:p w:rsidR="00DA7AE0" w:rsidRDefault="00DA7AE0">
            <w:pPr>
              <w:pStyle w:val="ConsPlusNormal"/>
            </w:pPr>
            <w:hyperlink r:id="rId141" w:history="1">
              <w:r>
                <w:rPr>
                  <w:color w:val="0000FF"/>
                </w:rPr>
                <w:t>4.2</w:t>
              </w:r>
            </w:hyperlink>
          </w:p>
        </w:tc>
        <w:tc>
          <w:tcPr>
            <w:tcW w:w="3360" w:type="dxa"/>
            <w:vMerge w:val="restart"/>
            <w:tcBorders>
              <w:bottom w:val="nil"/>
            </w:tcBorders>
          </w:tcPr>
          <w:p w:rsidR="00DA7AE0" w:rsidRDefault="00DA7AE0">
            <w:pPr>
              <w:pStyle w:val="ConsPlusNormal"/>
              <w:jc w:val="both"/>
            </w:pPr>
            <w: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682" w:type="dxa"/>
          </w:tcPr>
          <w:p w:rsidR="00DA7AE0" w:rsidRDefault="00DA7AE0">
            <w:pPr>
              <w:pStyle w:val="ConsPlusNormal"/>
            </w:pPr>
            <w:r>
              <w:t>33</w:t>
            </w:r>
          </w:p>
        </w:tc>
        <w:tc>
          <w:tcPr>
            <w:tcW w:w="3758" w:type="dxa"/>
          </w:tcPr>
          <w:p w:rsidR="00DA7AE0" w:rsidRDefault="00DA7AE0">
            <w:pPr>
              <w:pStyle w:val="ConsPlusNormal"/>
              <w:jc w:val="both"/>
            </w:pPr>
            <w:r>
              <w:t>Информация о руководителе организации культуры, информация об официальных мероприятиях, визитах и о рабочих поездках руководителя организации культуры</w:t>
            </w:r>
          </w:p>
        </w:tc>
        <w:tc>
          <w:tcPr>
            <w:tcW w:w="868" w:type="dxa"/>
          </w:tcPr>
          <w:p w:rsidR="00DA7AE0" w:rsidRDefault="00DA7AE0">
            <w:pPr>
              <w:pStyle w:val="ConsPlusNormal"/>
              <w:jc w:val="center"/>
            </w:pPr>
            <w:r>
              <w:t>1</w:t>
            </w:r>
          </w:p>
        </w:tc>
      </w:tr>
      <w:tr w:rsidR="00DA7AE0">
        <w:tc>
          <w:tcPr>
            <w:tcW w:w="1020" w:type="dxa"/>
            <w:vMerge/>
            <w:tcBorders>
              <w:bottom w:val="nil"/>
            </w:tcBorders>
          </w:tcPr>
          <w:p w:rsidR="00DA7AE0" w:rsidRDefault="00DA7AE0"/>
        </w:tc>
        <w:tc>
          <w:tcPr>
            <w:tcW w:w="3360" w:type="dxa"/>
            <w:vMerge/>
            <w:tcBorders>
              <w:bottom w:val="nil"/>
            </w:tcBorders>
          </w:tcPr>
          <w:p w:rsidR="00DA7AE0" w:rsidRDefault="00DA7AE0"/>
        </w:tc>
        <w:tc>
          <w:tcPr>
            <w:tcW w:w="682" w:type="dxa"/>
          </w:tcPr>
          <w:p w:rsidR="00DA7AE0" w:rsidRDefault="00DA7AE0">
            <w:pPr>
              <w:pStyle w:val="ConsPlusNormal"/>
            </w:pPr>
            <w:r>
              <w:t>34</w:t>
            </w:r>
          </w:p>
        </w:tc>
        <w:tc>
          <w:tcPr>
            <w:tcW w:w="3758" w:type="dxa"/>
          </w:tcPr>
          <w:p w:rsidR="00DA7AE0" w:rsidRDefault="00DA7AE0">
            <w:pPr>
              <w:pStyle w:val="ConsPlusNormal"/>
              <w:jc w:val="both"/>
            </w:pPr>
            <w:r>
              <w:t>Состав работников, фамилии, имена, отчества, должности руководящего состава организации культуры</w:t>
            </w:r>
          </w:p>
        </w:tc>
        <w:tc>
          <w:tcPr>
            <w:tcW w:w="868" w:type="dxa"/>
          </w:tcPr>
          <w:p w:rsidR="00DA7AE0" w:rsidRDefault="00DA7AE0">
            <w:pPr>
              <w:pStyle w:val="ConsPlusNormal"/>
              <w:jc w:val="center"/>
            </w:pPr>
            <w:r>
              <w:t>1</w:t>
            </w:r>
          </w:p>
        </w:tc>
      </w:tr>
      <w:tr w:rsidR="00DA7AE0">
        <w:tc>
          <w:tcPr>
            <w:tcW w:w="1020" w:type="dxa"/>
            <w:vMerge/>
            <w:tcBorders>
              <w:bottom w:val="nil"/>
            </w:tcBorders>
          </w:tcPr>
          <w:p w:rsidR="00DA7AE0" w:rsidRDefault="00DA7AE0"/>
        </w:tc>
        <w:tc>
          <w:tcPr>
            <w:tcW w:w="3360" w:type="dxa"/>
            <w:vMerge/>
            <w:tcBorders>
              <w:bottom w:val="nil"/>
            </w:tcBorders>
          </w:tcPr>
          <w:p w:rsidR="00DA7AE0" w:rsidRDefault="00DA7AE0"/>
        </w:tc>
        <w:tc>
          <w:tcPr>
            <w:tcW w:w="682" w:type="dxa"/>
          </w:tcPr>
          <w:p w:rsidR="00DA7AE0" w:rsidRDefault="00DA7AE0">
            <w:pPr>
              <w:pStyle w:val="ConsPlusNormal"/>
            </w:pPr>
            <w:r>
              <w:t>35</w:t>
            </w:r>
          </w:p>
        </w:tc>
        <w:tc>
          <w:tcPr>
            <w:tcW w:w="3758" w:type="dxa"/>
          </w:tcPr>
          <w:p w:rsidR="00DA7AE0" w:rsidRDefault="00DA7AE0">
            <w:pPr>
              <w:pStyle w:val="ConsPlusNormal"/>
              <w:jc w:val="both"/>
            </w:pPr>
            <w:r>
              <w:t>Режим, график работы организации культуры</w:t>
            </w:r>
          </w:p>
        </w:tc>
        <w:tc>
          <w:tcPr>
            <w:tcW w:w="868" w:type="dxa"/>
          </w:tcPr>
          <w:p w:rsidR="00DA7AE0" w:rsidRDefault="00DA7AE0">
            <w:pPr>
              <w:pStyle w:val="ConsPlusNormal"/>
              <w:jc w:val="center"/>
            </w:pPr>
            <w:r>
              <w:t>1</w:t>
            </w:r>
          </w:p>
        </w:tc>
      </w:tr>
      <w:tr w:rsidR="00DA7AE0">
        <w:tblPrEx>
          <w:tblBorders>
            <w:insideH w:val="nil"/>
          </w:tblBorders>
        </w:tblPrEx>
        <w:tc>
          <w:tcPr>
            <w:tcW w:w="9688" w:type="dxa"/>
            <w:gridSpan w:val="5"/>
            <w:tcBorders>
              <w:top w:val="nil"/>
              <w:bottom w:val="nil"/>
            </w:tcBorders>
          </w:tcPr>
          <w:p w:rsidR="00DA7AE0" w:rsidRDefault="00DA7AE0">
            <w:pPr>
              <w:pStyle w:val="ConsPlusNormal"/>
              <w:pBdr>
                <w:top w:val="single" w:sz="6" w:space="0" w:color="auto"/>
              </w:pBdr>
              <w:spacing w:before="100" w:after="100"/>
              <w:jc w:val="both"/>
              <w:rPr>
                <w:sz w:val="2"/>
                <w:szCs w:val="2"/>
              </w:rPr>
            </w:pPr>
          </w:p>
          <w:p w:rsidR="00DA7AE0" w:rsidRDefault="00DA7AE0">
            <w:pPr>
              <w:pStyle w:val="ConsPlusNormal"/>
              <w:ind w:firstLine="540"/>
              <w:jc w:val="both"/>
            </w:pPr>
            <w:r>
              <w:rPr>
                <w:color w:val="0A2666"/>
              </w:rPr>
              <w:t>КонсультантПлюс: примечание.</w:t>
            </w:r>
          </w:p>
          <w:p w:rsidR="00DA7AE0" w:rsidRDefault="00DA7AE0">
            <w:pPr>
              <w:pStyle w:val="ConsPlusNormal"/>
              <w:ind w:firstLine="540"/>
              <w:jc w:val="both"/>
            </w:pPr>
            <w:r>
              <w:rPr>
                <w:color w:val="0A2666"/>
              </w:rPr>
              <w:t>Нумерация номеров по порядку дана в соответствии с официальным текстом документа.</w:t>
            </w:r>
          </w:p>
          <w:p w:rsidR="00DA7AE0" w:rsidRDefault="00DA7AE0">
            <w:pPr>
              <w:pStyle w:val="ConsPlusNormal"/>
              <w:pBdr>
                <w:top w:val="single" w:sz="6" w:space="0" w:color="auto"/>
              </w:pBdr>
              <w:spacing w:before="100" w:after="100"/>
              <w:jc w:val="both"/>
              <w:rPr>
                <w:sz w:val="2"/>
                <w:szCs w:val="2"/>
              </w:rPr>
            </w:pPr>
          </w:p>
        </w:tc>
      </w:tr>
      <w:tr w:rsidR="00DA7AE0">
        <w:tblPrEx>
          <w:tblBorders>
            <w:insideH w:val="nil"/>
          </w:tblBorders>
        </w:tblPrEx>
        <w:tc>
          <w:tcPr>
            <w:tcW w:w="1020" w:type="dxa"/>
            <w:vMerge w:val="restart"/>
            <w:tcBorders>
              <w:top w:val="nil"/>
            </w:tcBorders>
          </w:tcPr>
          <w:p w:rsidR="00DA7AE0" w:rsidRDefault="00DA7AE0">
            <w:pPr>
              <w:pStyle w:val="ConsPlusNormal"/>
            </w:pPr>
          </w:p>
        </w:tc>
        <w:tc>
          <w:tcPr>
            <w:tcW w:w="3360" w:type="dxa"/>
            <w:vMerge w:val="restart"/>
            <w:tcBorders>
              <w:top w:val="nil"/>
            </w:tcBorders>
          </w:tcPr>
          <w:p w:rsidR="00DA7AE0" w:rsidRDefault="00DA7AE0">
            <w:pPr>
              <w:pStyle w:val="ConsPlusNormal"/>
              <w:jc w:val="both"/>
            </w:pPr>
          </w:p>
        </w:tc>
        <w:tc>
          <w:tcPr>
            <w:tcW w:w="682" w:type="dxa"/>
            <w:tcBorders>
              <w:top w:val="nil"/>
            </w:tcBorders>
          </w:tcPr>
          <w:p w:rsidR="00DA7AE0" w:rsidRDefault="00DA7AE0">
            <w:pPr>
              <w:pStyle w:val="ConsPlusNormal"/>
            </w:pPr>
            <w:r>
              <w:t>35</w:t>
            </w:r>
          </w:p>
        </w:tc>
        <w:tc>
          <w:tcPr>
            <w:tcW w:w="3758" w:type="dxa"/>
            <w:tcBorders>
              <w:top w:val="nil"/>
            </w:tcBorders>
          </w:tcPr>
          <w:p w:rsidR="00DA7AE0" w:rsidRDefault="00DA7AE0">
            <w:pPr>
              <w:pStyle w:val="ConsPlusNormal"/>
              <w:jc w:val="both"/>
            </w:pPr>
            <w:r>
              <w:t>Телефон справочной службы, телефон руководителя организации культуры (приемная)</w:t>
            </w:r>
          </w:p>
        </w:tc>
        <w:tc>
          <w:tcPr>
            <w:tcW w:w="868" w:type="dxa"/>
            <w:tcBorders>
              <w:top w:val="nil"/>
            </w:tcBorders>
          </w:tcPr>
          <w:p w:rsidR="00DA7AE0" w:rsidRDefault="00DA7AE0">
            <w:pPr>
              <w:pStyle w:val="ConsPlusNormal"/>
              <w:jc w:val="center"/>
            </w:pPr>
            <w:r>
              <w:t>1</w:t>
            </w:r>
          </w:p>
        </w:tc>
      </w:tr>
      <w:tr w:rsidR="00DA7AE0">
        <w:tc>
          <w:tcPr>
            <w:tcW w:w="1020" w:type="dxa"/>
            <w:vMerge/>
            <w:tcBorders>
              <w:top w:val="nil"/>
            </w:tcBorders>
          </w:tcPr>
          <w:p w:rsidR="00DA7AE0" w:rsidRDefault="00DA7AE0"/>
        </w:tc>
        <w:tc>
          <w:tcPr>
            <w:tcW w:w="3360" w:type="dxa"/>
            <w:vMerge/>
            <w:tcBorders>
              <w:top w:val="nil"/>
            </w:tcBorders>
          </w:tcPr>
          <w:p w:rsidR="00DA7AE0" w:rsidRDefault="00DA7AE0"/>
        </w:tc>
        <w:tc>
          <w:tcPr>
            <w:tcW w:w="682" w:type="dxa"/>
          </w:tcPr>
          <w:p w:rsidR="00DA7AE0" w:rsidRDefault="00DA7AE0">
            <w:pPr>
              <w:pStyle w:val="ConsPlusNormal"/>
            </w:pPr>
            <w:r>
              <w:t>36</w:t>
            </w:r>
          </w:p>
        </w:tc>
        <w:tc>
          <w:tcPr>
            <w:tcW w:w="3758" w:type="dxa"/>
          </w:tcPr>
          <w:p w:rsidR="00DA7AE0" w:rsidRDefault="00DA7AE0">
            <w:pPr>
              <w:pStyle w:val="ConsPlusNormal"/>
              <w:jc w:val="both"/>
            </w:pPr>
            <w:r>
              <w:t>Раздел для направления предложений по улучшению качества услуг организации</w:t>
            </w:r>
          </w:p>
        </w:tc>
        <w:tc>
          <w:tcPr>
            <w:tcW w:w="868" w:type="dxa"/>
          </w:tcPr>
          <w:p w:rsidR="00DA7AE0" w:rsidRDefault="00DA7AE0">
            <w:pPr>
              <w:pStyle w:val="ConsPlusNormal"/>
              <w:jc w:val="center"/>
            </w:pPr>
            <w:r>
              <w:t>2</w:t>
            </w:r>
          </w:p>
        </w:tc>
      </w:tr>
      <w:tr w:rsidR="00DA7AE0">
        <w:tc>
          <w:tcPr>
            <w:tcW w:w="1020" w:type="dxa"/>
            <w:vMerge/>
            <w:tcBorders>
              <w:top w:val="nil"/>
            </w:tcBorders>
          </w:tcPr>
          <w:p w:rsidR="00DA7AE0" w:rsidRDefault="00DA7AE0"/>
        </w:tc>
        <w:tc>
          <w:tcPr>
            <w:tcW w:w="3360" w:type="dxa"/>
            <w:vMerge/>
            <w:tcBorders>
              <w:top w:val="nil"/>
            </w:tcBorders>
          </w:tcPr>
          <w:p w:rsidR="00DA7AE0" w:rsidRDefault="00DA7AE0"/>
        </w:tc>
        <w:tc>
          <w:tcPr>
            <w:tcW w:w="682" w:type="dxa"/>
          </w:tcPr>
          <w:p w:rsidR="00DA7AE0" w:rsidRDefault="00DA7AE0">
            <w:pPr>
              <w:pStyle w:val="ConsPlusNormal"/>
            </w:pPr>
            <w:r>
              <w:t>37</w:t>
            </w:r>
          </w:p>
        </w:tc>
        <w:tc>
          <w:tcPr>
            <w:tcW w:w="3758" w:type="dxa"/>
          </w:tcPr>
          <w:p w:rsidR="00DA7AE0" w:rsidRDefault="00DA7AE0">
            <w:pPr>
              <w:pStyle w:val="ConsPlusNormal"/>
              <w:jc w:val="both"/>
            </w:pPr>
            <w:r>
              <w:t>Онлайн-консультант организации культуры (система мгновенных сообщений и интерактивного общения с представителем организации культуры)</w:t>
            </w:r>
          </w:p>
        </w:tc>
        <w:tc>
          <w:tcPr>
            <w:tcW w:w="868" w:type="dxa"/>
          </w:tcPr>
          <w:p w:rsidR="00DA7AE0" w:rsidRDefault="00DA7AE0">
            <w:pPr>
              <w:pStyle w:val="ConsPlusNormal"/>
              <w:jc w:val="center"/>
            </w:pPr>
            <w:r>
              <w:t>1</w:t>
            </w:r>
          </w:p>
        </w:tc>
      </w:tr>
      <w:tr w:rsidR="00DA7AE0">
        <w:tc>
          <w:tcPr>
            <w:tcW w:w="1020" w:type="dxa"/>
            <w:vMerge w:val="restart"/>
          </w:tcPr>
          <w:p w:rsidR="00DA7AE0" w:rsidRDefault="00DA7AE0">
            <w:pPr>
              <w:pStyle w:val="ConsPlusNormal"/>
            </w:pPr>
            <w:hyperlink r:id="rId142" w:history="1">
              <w:r>
                <w:rPr>
                  <w:color w:val="0000FF"/>
                </w:rPr>
                <w:t>5.2</w:t>
              </w:r>
            </w:hyperlink>
          </w:p>
        </w:tc>
        <w:tc>
          <w:tcPr>
            <w:tcW w:w="3360" w:type="dxa"/>
            <w:vMerge w:val="restart"/>
          </w:tcPr>
          <w:p w:rsidR="00DA7AE0" w:rsidRDefault="00DA7AE0">
            <w:pPr>
              <w:pStyle w:val="ConsPlusNormal"/>
              <w:jc w:val="both"/>
            </w:pPr>
            <w:r>
              <w:t xml:space="preserve">Порядок оценки качества работы организации на основании определенных критериев </w:t>
            </w:r>
            <w:r>
              <w:lastRenderedPageBreak/>
              <w:t>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682" w:type="dxa"/>
          </w:tcPr>
          <w:p w:rsidR="00DA7AE0" w:rsidRDefault="00DA7AE0">
            <w:pPr>
              <w:pStyle w:val="ConsPlusNormal"/>
            </w:pPr>
            <w:r>
              <w:lastRenderedPageBreak/>
              <w:t>38</w:t>
            </w:r>
          </w:p>
        </w:tc>
        <w:tc>
          <w:tcPr>
            <w:tcW w:w="3758" w:type="dxa"/>
          </w:tcPr>
          <w:p w:rsidR="00DA7AE0" w:rsidRDefault="00DA7AE0">
            <w:pPr>
              <w:pStyle w:val="ConsPlusNormal"/>
              <w:jc w:val="both"/>
            </w:pPr>
            <w:r>
              <w:t>Ссылка на раздел оценки качества оказания услуг организации культуры (или виджет на сайте учреждения)</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39</w:t>
            </w:r>
          </w:p>
        </w:tc>
        <w:tc>
          <w:tcPr>
            <w:tcW w:w="3758" w:type="dxa"/>
          </w:tcPr>
          <w:p w:rsidR="00DA7AE0" w:rsidRDefault="00DA7AE0">
            <w:pPr>
              <w:pStyle w:val="ConsPlusNormal"/>
              <w:jc w:val="both"/>
            </w:pPr>
            <w:r>
              <w:t>Ссылка (баннер) на автоматизированную систему независимой оценки качества оказания услуг организаций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40</w:t>
            </w:r>
          </w:p>
        </w:tc>
        <w:tc>
          <w:tcPr>
            <w:tcW w:w="3758" w:type="dxa"/>
          </w:tcPr>
          <w:p w:rsidR="00DA7AE0" w:rsidRDefault="00DA7AE0">
            <w:pPr>
              <w:pStyle w:val="ConsPlusNormal"/>
              <w:jc w:val="both"/>
            </w:pPr>
            <w:r>
              <w:t>Информационные сообщения о проведении независимой оценки</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41</w:t>
            </w:r>
          </w:p>
        </w:tc>
        <w:tc>
          <w:tcPr>
            <w:tcW w:w="3758" w:type="dxa"/>
          </w:tcPr>
          <w:p w:rsidR="00DA7AE0" w:rsidRDefault="00DA7AE0">
            <w:pPr>
              <w:pStyle w:val="ConsPlusNormal"/>
              <w:jc w:val="both"/>
            </w:pPr>
            <w:r>
              <w:t>Порядок (методика) проведения независимой оценки качества услуг организации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42</w:t>
            </w:r>
          </w:p>
        </w:tc>
        <w:tc>
          <w:tcPr>
            <w:tcW w:w="3758" w:type="dxa"/>
          </w:tcPr>
          <w:p w:rsidR="00DA7AE0" w:rsidRDefault="00DA7AE0">
            <w:pPr>
              <w:pStyle w:val="ConsPlusNormal"/>
              <w:jc w:val="both"/>
            </w:pPr>
            <w:r>
              <w:t>Результаты независимой оценки качества оказания услуг организации культуры</w:t>
            </w:r>
          </w:p>
        </w:tc>
        <w:tc>
          <w:tcPr>
            <w:tcW w:w="868" w:type="dxa"/>
          </w:tcPr>
          <w:p w:rsidR="00DA7AE0" w:rsidRDefault="00DA7AE0">
            <w:pPr>
              <w:pStyle w:val="ConsPlusNormal"/>
              <w:jc w:val="center"/>
            </w:pPr>
            <w:r>
              <w:t>1</w:t>
            </w:r>
          </w:p>
        </w:tc>
      </w:tr>
      <w:tr w:rsidR="00DA7AE0">
        <w:tc>
          <w:tcPr>
            <w:tcW w:w="1020" w:type="dxa"/>
            <w:vMerge/>
          </w:tcPr>
          <w:p w:rsidR="00DA7AE0" w:rsidRDefault="00DA7AE0"/>
        </w:tc>
        <w:tc>
          <w:tcPr>
            <w:tcW w:w="3360" w:type="dxa"/>
            <w:vMerge/>
          </w:tcPr>
          <w:p w:rsidR="00DA7AE0" w:rsidRDefault="00DA7AE0"/>
        </w:tc>
        <w:tc>
          <w:tcPr>
            <w:tcW w:w="682" w:type="dxa"/>
          </w:tcPr>
          <w:p w:rsidR="00DA7AE0" w:rsidRDefault="00DA7AE0">
            <w:pPr>
              <w:pStyle w:val="ConsPlusNormal"/>
            </w:pPr>
            <w:r>
              <w:t>43</w:t>
            </w:r>
          </w:p>
        </w:tc>
        <w:tc>
          <w:tcPr>
            <w:tcW w:w="3758" w:type="dxa"/>
          </w:tcPr>
          <w:p w:rsidR="00DA7AE0" w:rsidRDefault="00DA7AE0">
            <w:pPr>
              <w:pStyle w:val="ConsPlusNormal"/>
              <w:jc w:val="both"/>
            </w:pPr>
            <w:r>
              <w:t>Предложения об улучшении качества их деятельности; план по улучшению качества работы организации культуры</w:t>
            </w:r>
          </w:p>
        </w:tc>
        <w:tc>
          <w:tcPr>
            <w:tcW w:w="868" w:type="dxa"/>
          </w:tcPr>
          <w:p w:rsidR="00DA7AE0" w:rsidRDefault="00DA7AE0">
            <w:pPr>
              <w:pStyle w:val="ConsPlusNormal"/>
              <w:jc w:val="center"/>
            </w:pPr>
            <w:r>
              <w:t>1</w:t>
            </w:r>
          </w:p>
        </w:tc>
      </w:tr>
    </w:tbl>
    <w:p w:rsidR="00DA7AE0" w:rsidRDefault="00DA7AE0">
      <w:pPr>
        <w:pStyle w:val="ConsPlusNormal"/>
        <w:ind w:firstLine="540"/>
        <w:jc w:val="both"/>
      </w:pPr>
    </w:p>
    <w:p w:rsidR="00DA7AE0" w:rsidRDefault="00DA7AE0">
      <w:pPr>
        <w:pStyle w:val="ConsPlusNormal"/>
        <w:ind w:firstLine="540"/>
        <w:jc w:val="both"/>
      </w:pPr>
    </w:p>
    <w:p w:rsidR="00DA7AE0" w:rsidRDefault="00DA7AE0">
      <w:pPr>
        <w:pStyle w:val="ConsPlusNormal"/>
        <w:pBdr>
          <w:top w:val="single" w:sz="6" w:space="0" w:color="auto"/>
        </w:pBdr>
        <w:spacing w:before="100" w:after="100"/>
        <w:jc w:val="both"/>
        <w:rPr>
          <w:sz w:val="2"/>
          <w:szCs w:val="2"/>
        </w:rPr>
      </w:pPr>
    </w:p>
    <w:p w:rsidR="00CB4979" w:rsidRDefault="00CB4979">
      <w:bookmarkStart w:id="40" w:name="_GoBack"/>
      <w:bookmarkEnd w:id="40"/>
    </w:p>
    <w:sectPr w:rsidR="00CB4979" w:rsidSect="002873C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E0"/>
    <w:rsid w:val="00CB4979"/>
    <w:rsid w:val="00DA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F5884-EA1D-42BB-B706-E2A51A83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A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7A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A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A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C2A969088B552EEB002DB221056CE3C2828D7165F7760093B1D0415AB4EF0F849CDF7FEEC92B94ES5l3I" TargetMode="External"/><Relationship Id="rId117" Type="http://schemas.openxmlformats.org/officeDocument/2006/relationships/hyperlink" Target="consultantplus://offline/ref=6C2A969088B552EEB002DB221056CE3C2828D7165F7760093B1D0415AB4EF0F849CDF7FEEC92B942S5l1I" TargetMode="External"/><Relationship Id="rId21" Type="http://schemas.openxmlformats.org/officeDocument/2006/relationships/hyperlink" Target="consultantplus://offline/ref=6C2A969088B552EEB002DB221056CE3C2828D7165F7760093B1D0415AB4EF0F849CDF7FEEC92B941S5l6I" TargetMode="External"/><Relationship Id="rId42" Type="http://schemas.openxmlformats.org/officeDocument/2006/relationships/hyperlink" Target="consultantplus://offline/ref=6C2A969088B552EEB002DB221056CE3C2828D7165F7760093B1D0415AB4EF0F849CDF7FEEC92B946S5l7I" TargetMode="External"/><Relationship Id="rId47" Type="http://schemas.openxmlformats.org/officeDocument/2006/relationships/hyperlink" Target="consultantplus://offline/ref=6C2A969088B552EEB002DB221056CE3C2828D7165F7760093B1D0415AB4EF0F849CDF7FEEC92B940S5l6I" TargetMode="External"/><Relationship Id="rId63" Type="http://schemas.openxmlformats.org/officeDocument/2006/relationships/image" Target="media/image11.wmf"/><Relationship Id="rId68" Type="http://schemas.openxmlformats.org/officeDocument/2006/relationships/hyperlink" Target="consultantplus://offline/ref=6C2A969088B552EEB002DB221056CE3C2828D7165F7760093B1D0415AB4EF0F849CDF7FEEC92B946S5l1I" TargetMode="External"/><Relationship Id="rId84" Type="http://schemas.openxmlformats.org/officeDocument/2006/relationships/hyperlink" Target="consultantplus://offline/ref=6C2A969088B552EEB002DB221056CE3C2B20DF145C7060093B1D0415ABS4lEI" TargetMode="External"/><Relationship Id="rId89" Type="http://schemas.openxmlformats.org/officeDocument/2006/relationships/hyperlink" Target="consultantplus://offline/ref=6C2A969088B552EEB002DB221056CE3C2827D91F597E60093B1D0415AB4EF0F849CDF7FEEC92B945S5l7I" TargetMode="External"/><Relationship Id="rId112" Type="http://schemas.openxmlformats.org/officeDocument/2006/relationships/hyperlink" Target="consultantplus://offline/ref=6C2A969088B552EEB002DB221056CE3C2828D7165F7760093B1D0415AB4EF0F849CDF7FEEC92B945S5l4I" TargetMode="External"/><Relationship Id="rId133" Type="http://schemas.openxmlformats.org/officeDocument/2006/relationships/image" Target="media/image24.wmf"/><Relationship Id="rId138" Type="http://schemas.openxmlformats.org/officeDocument/2006/relationships/hyperlink" Target="consultantplus://offline/ref=6C2A969088B552EEB002DB221056CE3C2828D7165F7760093B1D0415AB4EF0F849CDF7FEEC92B942S5l1I" TargetMode="External"/><Relationship Id="rId16" Type="http://schemas.openxmlformats.org/officeDocument/2006/relationships/hyperlink" Target="consultantplus://offline/ref=6C2A969088B552EEB002DB221056CE3C2828D7165F7760093B1D0415AB4EF0F849CDF7FEEC92B944S5l4I" TargetMode="External"/><Relationship Id="rId107" Type="http://schemas.openxmlformats.org/officeDocument/2006/relationships/hyperlink" Target="consultantplus://offline/ref=6C2A969088B552EEB002DB221056CE3C2827D91F597E60093B1D0415AB4EF0F849CDF7FEEC92B843S5l5I" TargetMode="External"/><Relationship Id="rId11" Type="http://schemas.openxmlformats.org/officeDocument/2006/relationships/hyperlink" Target="consultantplus://offline/ref=6C2A969088B552EEB002DB221056CE3C2829DD1F597E60093B1D0415ABS4lEI" TargetMode="External"/><Relationship Id="rId32" Type="http://schemas.openxmlformats.org/officeDocument/2006/relationships/hyperlink" Target="consultantplus://offline/ref=6C2A969088B552EEB002DB221056CE3C2828D7165F7760093B1D0415AB4EF0F849CDF7FEEC92B845S5l2I" TargetMode="External"/><Relationship Id="rId37" Type="http://schemas.openxmlformats.org/officeDocument/2006/relationships/hyperlink" Target="consultantplus://offline/ref=6C2A969088B552EEB002DB221056CE3C2828D7165F7760093B1D0415AB4EF0F849CDF7FEEC92B842S5l2I" TargetMode="External"/><Relationship Id="rId53" Type="http://schemas.openxmlformats.org/officeDocument/2006/relationships/image" Target="media/image1.wmf"/><Relationship Id="rId58" Type="http://schemas.openxmlformats.org/officeDocument/2006/relationships/image" Target="media/image6.wmf"/><Relationship Id="rId74" Type="http://schemas.openxmlformats.org/officeDocument/2006/relationships/hyperlink" Target="consultantplus://offline/ref=6C2A969088B552EEB002DB221056CE3C2828D7165F7760093B1D0415AB4EF0F849CDF7FEEC92B940S5l6I" TargetMode="External"/><Relationship Id="rId79" Type="http://schemas.openxmlformats.org/officeDocument/2006/relationships/hyperlink" Target="consultantplus://offline/ref=6C2A969088B552EEB002DB221056CE3C2828D7165F7760093B1D0415AB4EF0F849CDF7FEEC92B946S5l1I" TargetMode="External"/><Relationship Id="rId102" Type="http://schemas.openxmlformats.org/officeDocument/2006/relationships/hyperlink" Target="consultantplus://offline/ref=6C2A969088B552EEB002DB221056CE3C2827D91F597E60093B1D0415AB4EF0F849CDF7FEEC92B846S5l3I" TargetMode="External"/><Relationship Id="rId123" Type="http://schemas.openxmlformats.org/officeDocument/2006/relationships/hyperlink" Target="consultantplus://offline/ref=6C2A969088B552EEB002DB221056CE3C2828D7165F7760093B1D0415AB4EF0F849CDF7FEEC92B845S5l7I" TargetMode="External"/><Relationship Id="rId128" Type="http://schemas.openxmlformats.org/officeDocument/2006/relationships/image" Target="media/image19.wmf"/><Relationship Id="rId144" Type="http://schemas.openxmlformats.org/officeDocument/2006/relationships/theme" Target="theme/theme1.xml"/><Relationship Id="rId5" Type="http://schemas.openxmlformats.org/officeDocument/2006/relationships/hyperlink" Target="consultantplus://offline/ref=6C2A969088B552EEB002DB221056CE3C2827DB125E7760093B1D0415AB4EF0F849CDF7FEEC92B945S5l3I" TargetMode="External"/><Relationship Id="rId90" Type="http://schemas.openxmlformats.org/officeDocument/2006/relationships/hyperlink" Target="consultantplus://offline/ref=6C2A969088B552EEB002DB221056CE3C2827D91F597E60093B1D0415AB4EF0F849CDF7FEEC92B944S5l2I" TargetMode="External"/><Relationship Id="rId95" Type="http://schemas.openxmlformats.org/officeDocument/2006/relationships/hyperlink" Target="consultantplus://offline/ref=6C2A969088B552EEB002DB221056CE3C2827D91F597E60093B1D0415AB4EF0F849CDF7FEEC92B941S5l9I" TargetMode="External"/><Relationship Id="rId22" Type="http://schemas.openxmlformats.org/officeDocument/2006/relationships/hyperlink" Target="consultantplus://offline/ref=6C2A969088B552EEB002DB221056CE3C2828D7165F7760093B1D0415AB4EF0F849CDF7FEEC92B940S5l1I" TargetMode="External"/><Relationship Id="rId27" Type="http://schemas.openxmlformats.org/officeDocument/2006/relationships/hyperlink" Target="consultantplus://offline/ref=6C2A969088B552EEB002DB221056CE3C2828D7165F7760093B1D0415AB4EF0F849CDF7FEEC92B94ES5l8I" TargetMode="External"/><Relationship Id="rId43" Type="http://schemas.openxmlformats.org/officeDocument/2006/relationships/hyperlink" Target="consultantplus://offline/ref=6C2A969088B552EEB002DB221056CE3C2828D7165F7760093B1D0415AB4EF0F849CDF7FEEC92B946S5l9I" TargetMode="External"/><Relationship Id="rId48" Type="http://schemas.openxmlformats.org/officeDocument/2006/relationships/hyperlink" Target="consultantplus://offline/ref=6C2A969088B552EEB002DB221056CE3C2828D7165F7760093B1D0415AB4EF0F849CDF7FEEC92B847S5l8I" TargetMode="External"/><Relationship Id="rId64" Type="http://schemas.openxmlformats.org/officeDocument/2006/relationships/image" Target="media/image12.wmf"/><Relationship Id="rId69" Type="http://schemas.openxmlformats.org/officeDocument/2006/relationships/hyperlink" Target="consultantplus://offline/ref=6C2A969088B552EEB002DB221056CE3C2828D7165F7760093B1D0415ABS4lEI" TargetMode="External"/><Relationship Id="rId113" Type="http://schemas.openxmlformats.org/officeDocument/2006/relationships/hyperlink" Target="consultantplus://offline/ref=6C2A969088B552EEB002DB221056CE3C2828D7165F7760093B1D0415ABS4lEI" TargetMode="External"/><Relationship Id="rId118" Type="http://schemas.openxmlformats.org/officeDocument/2006/relationships/hyperlink" Target="consultantplus://offline/ref=6C2A969088B552EEB002DB221056CE3C2828D7165F7760093B1D0415AB4EF0F849CDF7FEEC92B942S5l6I" TargetMode="External"/><Relationship Id="rId134" Type="http://schemas.openxmlformats.org/officeDocument/2006/relationships/hyperlink" Target="consultantplus://offline/ref=6C2A969088B552EEB002DB221056CE3C2827D91F597E60093B1D0415AB4EF0F849CDF7FEEC92B947S5l9I" TargetMode="External"/><Relationship Id="rId139" Type="http://schemas.openxmlformats.org/officeDocument/2006/relationships/hyperlink" Target="consultantplus://offline/ref=6C2A969088B552EEB002DB221056CE3C2828D7165F7760093B1D0415AB4EF0F849CDF7FEEC92B942S5l6I" TargetMode="External"/><Relationship Id="rId8" Type="http://schemas.openxmlformats.org/officeDocument/2006/relationships/hyperlink" Target="consultantplus://offline/ref=6C2A969088B552EEB002DB221056CE3C2828D7165F7760093B1D0415AB4EF0F849CDF7FEEC92B946S5l1I" TargetMode="External"/><Relationship Id="rId51" Type="http://schemas.openxmlformats.org/officeDocument/2006/relationships/hyperlink" Target="consultantplus://offline/ref=6C2A969088B552EEB002DB221056CE3C2828D7165F7760093B1D0415AB4EF0F849CDF7FEEC92B845S5l7I" TargetMode="External"/><Relationship Id="rId72" Type="http://schemas.openxmlformats.org/officeDocument/2006/relationships/hyperlink" Target="consultantplus://offline/ref=6C2A969088B552EEB002DB221056CE3C2828D7165F7760093B1D0415AB4EF0F849CDF7FEEC92B942S5l1I" TargetMode="External"/><Relationship Id="rId80" Type="http://schemas.openxmlformats.org/officeDocument/2006/relationships/hyperlink" Target="consultantplus://offline/ref=6C2A969088B552EEB002DB221056CE3C2828D910587060093B1D0415AB4EF0F849CDF7FEEC92B947S5l9I" TargetMode="External"/><Relationship Id="rId85" Type="http://schemas.openxmlformats.org/officeDocument/2006/relationships/hyperlink" Target="consultantplus://offline/ref=6C2A969088B552EEB002DB221056CE3C2B20DF145C7060093B1D0415ABS4lEI" TargetMode="External"/><Relationship Id="rId93" Type="http://schemas.openxmlformats.org/officeDocument/2006/relationships/hyperlink" Target="consultantplus://offline/ref=6C2A969088B552EEB002DB221056CE3C2827D91F597E60093B1D0415AB4EF0F849CDF7FEEC92B943S5l9I" TargetMode="External"/><Relationship Id="rId98" Type="http://schemas.openxmlformats.org/officeDocument/2006/relationships/hyperlink" Target="consultantplus://offline/ref=6C2A969088B552EEB002DB221056CE3C2827D91F597E60093B1D0415AB4EF0F849CDF7FEEC92B94FS5l6I" TargetMode="External"/><Relationship Id="rId121" Type="http://schemas.openxmlformats.org/officeDocument/2006/relationships/hyperlink" Target="consultantplus://offline/ref=6C2A969088B552EEB002DB221056CE3C2828D7165F7760093B1D0415AB4EF0F849CDF7FEEC92B846S5l5I" TargetMode="External"/><Relationship Id="rId142" Type="http://schemas.openxmlformats.org/officeDocument/2006/relationships/hyperlink" Target="consultantplus://offline/ref=6C2A969088B552EEB002DB221056CE3C2828D7165F7760093B1D0415AB4EF0F849CDF7FEEC92B845S5l7I" TargetMode="External"/><Relationship Id="rId3" Type="http://schemas.openxmlformats.org/officeDocument/2006/relationships/webSettings" Target="webSettings.xml"/><Relationship Id="rId12" Type="http://schemas.openxmlformats.org/officeDocument/2006/relationships/hyperlink" Target="consultantplus://offline/ref=6C2A969088B552EEB002DB221056CE3C2B20DF145C7060093B1D0415ABS4lEI" TargetMode="External"/><Relationship Id="rId17" Type="http://schemas.openxmlformats.org/officeDocument/2006/relationships/hyperlink" Target="consultantplus://offline/ref=6C2A969088B552EEB002DB221056CE3C2828D7165F7760093B1D0415AB4EF0F849CDF7FEEC92B944S5l9I" TargetMode="External"/><Relationship Id="rId25" Type="http://schemas.openxmlformats.org/officeDocument/2006/relationships/hyperlink" Target="consultantplus://offline/ref=6C2A969088B552EEB002DB221056CE3C2828D7165F7760093B1D0415AB4EF0F849CDF7FEEC92B94ES5l1I" TargetMode="External"/><Relationship Id="rId33" Type="http://schemas.openxmlformats.org/officeDocument/2006/relationships/hyperlink" Target="consultantplus://offline/ref=6C2A969088B552EEB002DB221056CE3C2828D7165F7760093B1D0415AB4EF0F849CDF7FEEC92B844S5l2I" TargetMode="External"/><Relationship Id="rId38" Type="http://schemas.openxmlformats.org/officeDocument/2006/relationships/hyperlink" Target="consultantplus://offline/ref=6C2A969088B552EEB002DB221056CE3C2828D7165F7760093B1D0415ABS4lEI" TargetMode="External"/><Relationship Id="rId46" Type="http://schemas.openxmlformats.org/officeDocument/2006/relationships/hyperlink" Target="consultantplus://offline/ref=6C2A969088B552EEB002DB221056CE3C2828D7165F7760093B1D0415AB4EF0F849CDF7FEEC92B942S5l6I" TargetMode="External"/><Relationship Id="rId59" Type="http://schemas.openxmlformats.org/officeDocument/2006/relationships/image" Target="media/image7.wmf"/><Relationship Id="rId67" Type="http://schemas.openxmlformats.org/officeDocument/2006/relationships/image" Target="media/image15.wmf"/><Relationship Id="rId103" Type="http://schemas.openxmlformats.org/officeDocument/2006/relationships/hyperlink" Target="consultantplus://offline/ref=6C2A969088B552EEB002DB221056CE3C2827D91F597E60093B1D0415AB4EF0F849CDF7FEEC92B845S5l3I" TargetMode="External"/><Relationship Id="rId108" Type="http://schemas.openxmlformats.org/officeDocument/2006/relationships/hyperlink" Target="consultantplus://offline/ref=6C2A969088B552EEB002DB221056CE3C2827D91F597E60093B1D0415AB4EF0F849CDF7FEEC92B842S5l0I" TargetMode="External"/><Relationship Id="rId116" Type="http://schemas.openxmlformats.org/officeDocument/2006/relationships/hyperlink" Target="consultantplus://offline/ref=6C2A969088B552EEB002DB221056CE3C2828D7165F7760093B1D0415AB4EF0F849CDF7FEEC92B943S5l4I" TargetMode="External"/><Relationship Id="rId124" Type="http://schemas.openxmlformats.org/officeDocument/2006/relationships/hyperlink" Target="consultantplus://offline/ref=6C2A969088B552EEB002DB221056CE3C2B20DD105A7660093B1D0415ABS4lEI" TargetMode="External"/><Relationship Id="rId129" Type="http://schemas.openxmlformats.org/officeDocument/2006/relationships/image" Target="media/image20.wmf"/><Relationship Id="rId137" Type="http://schemas.openxmlformats.org/officeDocument/2006/relationships/hyperlink" Target="consultantplus://offline/ref=6C2A969088B552EEB002DB221056CE3C2828D7165F7760093B1D0415AB4EF0F849CDF7FEEC92B945S5l4I" TargetMode="External"/><Relationship Id="rId20" Type="http://schemas.openxmlformats.org/officeDocument/2006/relationships/hyperlink" Target="consultantplus://offline/ref=6C2A969088B552EEB002DB221056CE3C2828D7165F7760093B1D0415AB4EF0F849CDF7FEEC92B941S5l1I" TargetMode="External"/><Relationship Id="rId41" Type="http://schemas.openxmlformats.org/officeDocument/2006/relationships/hyperlink" Target="consultantplus://offline/ref=6C2A969088B552EEB002DB221056CE3C2828D7165F7760093B1D0415ABS4lEI" TargetMode="External"/><Relationship Id="rId54" Type="http://schemas.openxmlformats.org/officeDocument/2006/relationships/image" Target="media/image2.wmf"/><Relationship Id="rId62" Type="http://schemas.openxmlformats.org/officeDocument/2006/relationships/image" Target="media/image10.wmf"/><Relationship Id="rId70" Type="http://schemas.openxmlformats.org/officeDocument/2006/relationships/hyperlink" Target="consultantplus://offline/ref=6C2A969088B552EEB002DB221056CE3C2828D7165F7760093B1D0415AB4EF0F849CDF7FEEC92B946S5l9I" TargetMode="External"/><Relationship Id="rId75" Type="http://schemas.openxmlformats.org/officeDocument/2006/relationships/hyperlink" Target="consultantplus://offline/ref=6C2A969088B552EEB002DB221056CE3C2828D7165F7760093B1D0415AB4EF0F849CDF7FEEC92B846S5l5I" TargetMode="External"/><Relationship Id="rId83" Type="http://schemas.openxmlformats.org/officeDocument/2006/relationships/hyperlink" Target="consultantplus://offline/ref=6C2A969088B552EEB002D23B1756CE3C2F20DB115D7E60093B1D0415ABS4lEI" TargetMode="External"/><Relationship Id="rId88" Type="http://schemas.openxmlformats.org/officeDocument/2006/relationships/hyperlink" Target="consultantplus://offline/ref=6C2A969088B552EEB002DB221056CE3C2827D91F597E60093B1D0415AB4EF0F849CDF7FEEC92B946S5l5I" TargetMode="External"/><Relationship Id="rId91" Type="http://schemas.openxmlformats.org/officeDocument/2006/relationships/hyperlink" Target="consultantplus://offline/ref=6C2A969088B552EEB002DB221056CE3C2827D91F597E60093B1D0415AB4EF0F849CDF7FEEC92B944S5l7I" TargetMode="External"/><Relationship Id="rId96" Type="http://schemas.openxmlformats.org/officeDocument/2006/relationships/hyperlink" Target="consultantplus://offline/ref=6C2A969088B552EEB002DB221056CE3C2827D91F597E60093B1D0415AB4EF0F849CDF7FEEC92B940S5l4I" TargetMode="External"/><Relationship Id="rId111" Type="http://schemas.openxmlformats.org/officeDocument/2006/relationships/hyperlink" Target="consultantplus://offline/ref=6C2A969088B552EEB002DB221056CE3C2828D7165F7760093B1D0415AB4EF0F849CDF7FEEC92B946S5l7I" TargetMode="External"/><Relationship Id="rId132" Type="http://schemas.openxmlformats.org/officeDocument/2006/relationships/image" Target="media/image23.wmf"/><Relationship Id="rId140" Type="http://schemas.openxmlformats.org/officeDocument/2006/relationships/hyperlink" Target="consultantplus://offline/ref=6C2A969088B552EEB002DB221056CE3C2828D7165F7760093B1D0415AB4EF0F849CDF7FEEC92B940S5l6I" TargetMode="External"/><Relationship Id="rId1" Type="http://schemas.openxmlformats.org/officeDocument/2006/relationships/styles" Target="styles.xml"/><Relationship Id="rId6" Type="http://schemas.openxmlformats.org/officeDocument/2006/relationships/hyperlink" Target="consultantplus://offline/ref=6C2A969088B552EEB002DB221056CE3C2828DE115D7460093B1D0415AB4EF0F849CDF7FEEES9lBI" TargetMode="External"/><Relationship Id="rId15" Type="http://schemas.openxmlformats.org/officeDocument/2006/relationships/hyperlink" Target="consultantplus://offline/ref=6C2A969088B552EEB002DB221056CE3C2828D7165F7760093B1D0415AB4EF0F849CDF7FEEC92B945S5l9I" TargetMode="External"/><Relationship Id="rId23" Type="http://schemas.openxmlformats.org/officeDocument/2006/relationships/hyperlink" Target="consultantplus://offline/ref=6C2A969088B552EEB002DB221056CE3C2828D7165F7760093B1D0415AB4EF0F849CDF7FEEC92B94FS5l1I" TargetMode="External"/><Relationship Id="rId28" Type="http://schemas.openxmlformats.org/officeDocument/2006/relationships/hyperlink" Target="consultantplus://offline/ref=6C2A969088B552EEB002DB221056CE3C2828D7165F7760093B1D0415AB4EF0F849CDF7FEEC92B847S5l3I" TargetMode="External"/><Relationship Id="rId36" Type="http://schemas.openxmlformats.org/officeDocument/2006/relationships/hyperlink" Target="consultantplus://offline/ref=6C2A969088B552EEB002DB221056CE3C2828D7165F7760093B1D0415AB4EF0F849CDF7FEEC92B843S5l7I" TargetMode="External"/><Relationship Id="rId49" Type="http://schemas.openxmlformats.org/officeDocument/2006/relationships/hyperlink" Target="consultantplus://offline/ref=6C2A969088B552EEB002DB221056CE3C2828D7165F7760093B1D0415AB4EF0F849CDF7FEEC92B846S5l5I" TargetMode="External"/><Relationship Id="rId57" Type="http://schemas.openxmlformats.org/officeDocument/2006/relationships/image" Target="media/image5.wmf"/><Relationship Id="rId106" Type="http://schemas.openxmlformats.org/officeDocument/2006/relationships/hyperlink" Target="consultantplus://offline/ref=6C2A969088B552EEB002DB221056CE3C2827D91F597E60093B1D0415AB4EF0F849CDF7FEEC92B843S5l0I" TargetMode="External"/><Relationship Id="rId114" Type="http://schemas.openxmlformats.org/officeDocument/2006/relationships/hyperlink" Target="consultantplus://offline/ref=6C2A969088B552EEB002DB221056CE3C2828D7165F7760093B1D0415AB4EF0F849CDF7FEEC92B946S5l7I" TargetMode="External"/><Relationship Id="rId119" Type="http://schemas.openxmlformats.org/officeDocument/2006/relationships/hyperlink" Target="consultantplus://offline/ref=6C2A969088B552EEB002DB221056CE3C2828D7165F7760093B1D0415AB4EF0F849CDF7FEEC92B940S5l6I" TargetMode="External"/><Relationship Id="rId127" Type="http://schemas.openxmlformats.org/officeDocument/2006/relationships/image" Target="media/image18.wmf"/><Relationship Id="rId10" Type="http://schemas.openxmlformats.org/officeDocument/2006/relationships/hyperlink" Target="consultantplus://offline/ref=6C2A969088B552EEB002DB221056CE3C2827D615547660093B1D0415ABS4lEI" TargetMode="External"/><Relationship Id="rId31" Type="http://schemas.openxmlformats.org/officeDocument/2006/relationships/hyperlink" Target="consultantplus://offline/ref=6C2A969088B552EEB002DB221056CE3C2828D7165F7760093B1D0415AB4EF0F849CDF7FEEC92B845S5l0I" TargetMode="External"/><Relationship Id="rId44" Type="http://schemas.openxmlformats.org/officeDocument/2006/relationships/hyperlink" Target="consultantplus://offline/ref=6C2A969088B552EEB002DB221056CE3C2828D7165F7760093B1D0415AB4EF0F849CDF7FEEC92B943S5l4I" TargetMode="External"/><Relationship Id="rId52" Type="http://schemas.openxmlformats.org/officeDocument/2006/relationships/hyperlink" Target="consultantplus://offline/ref=6C2A969088B552EEB002DB221056CE3C2B20DD105A7660093B1D0415ABS4lEI" TargetMode="External"/><Relationship Id="rId60" Type="http://schemas.openxmlformats.org/officeDocument/2006/relationships/image" Target="media/image8.wmf"/><Relationship Id="rId65" Type="http://schemas.openxmlformats.org/officeDocument/2006/relationships/image" Target="media/image13.wmf"/><Relationship Id="rId73" Type="http://schemas.openxmlformats.org/officeDocument/2006/relationships/hyperlink" Target="consultantplus://offline/ref=6C2A969088B552EEB002DB221056CE3C2828D7165F7760093B1D0415AB4EF0F849CDF7FEEC92B942S5l6I" TargetMode="External"/><Relationship Id="rId78" Type="http://schemas.openxmlformats.org/officeDocument/2006/relationships/hyperlink" Target="consultantplus://offline/ref=6C2A969088B552EEB002DB221056CE3C2827DB125E7760093B1D0415AB4EF0F849CDF7FEEC92B945S5l3I" TargetMode="External"/><Relationship Id="rId81" Type="http://schemas.openxmlformats.org/officeDocument/2006/relationships/hyperlink" Target="consultantplus://offline/ref=6C2A969088B552EEB002DB221056CE3C2827D615547660093B1D0415ABS4lEI" TargetMode="External"/><Relationship Id="rId86" Type="http://schemas.openxmlformats.org/officeDocument/2006/relationships/hyperlink" Target="consultantplus://offline/ref=6C2A969088B552EEB002D23B1756CE3C2F20DB115D7E60093B1D0415ABS4lEI" TargetMode="External"/><Relationship Id="rId94" Type="http://schemas.openxmlformats.org/officeDocument/2006/relationships/hyperlink" Target="consultantplus://offline/ref=6C2A969088B552EEB002DB221056CE3C2827D91F597E60093B1D0415AB4EF0F849CDF7FEEC92B941S5l4I" TargetMode="External"/><Relationship Id="rId99" Type="http://schemas.openxmlformats.org/officeDocument/2006/relationships/hyperlink" Target="consultantplus://offline/ref=6C2A969088B552EEB002DB221056CE3C2827D91F597E60093B1D0415AB4EF0F849CDF7FEEC92B94ES5l1I" TargetMode="External"/><Relationship Id="rId101" Type="http://schemas.openxmlformats.org/officeDocument/2006/relationships/hyperlink" Target="consultantplus://offline/ref=6C2A969088B552EEB002DB221056CE3C2827D91F597E60093B1D0415AB4EF0F849CDF7FEEC92B846S5l1I" TargetMode="External"/><Relationship Id="rId122" Type="http://schemas.openxmlformats.org/officeDocument/2006/relationships/hyperlink" Target="consultantplus://offline/ref=6C2A969088B552EEB002DB221056CE3C2828D7165F7760093B1D0415AB4EF0F849CDF7FEEC92B845S5l0I" TargetMode="External"/><Relationship Id="rId130" Type="http://schemas.openxmlformats.org/officeDocument/2006/relationships/image" Target="media/image21.wmf"/><Relationship Id="rId135" Type="http://schemas.openxmlformats.org/officeDocument/2006/relationships/hyperlink" Target="consultantplus://offline/ref=6C2A969088B552EEB002DB221056CE3C2828D7165F7760093B1D0415ABS4lEI" TargetMode="External"/><Relationship Id="rId14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C2A969088B552EEB002DB221056CE3C2828D910587060093B1D0415AB4EF0F849CDF7FEEC92B947S5l9I" TargetMode="External"/><Relationship Id="rId13" Type="http://schemas.openxmlformats.org/officeDocument/2006/relationships/hyperlink" Target="consultantplus://offline/ref=6C2A969088B552EEB002DB221056CE3C2828D7165F7760093B1D0415ABS4lEI" TargetMode="External"/><Relationship Id="rId18" Type="http://schemas.openxmlformats.org/officeDocument/2006/relationships/hyperlink" Target="consultantplus://offline/ref=6C2A969088B552EEB002DB221056CE3C2828D7165F7760093B1D0415AB4EF0F849CDF7FEEC92B943S5l4I" TargetMode="External"/><Relationship Id="rId39" Type="http://schemas.openxmlformats.org/officeDocument/2006/relationships/hyperlink" Target="consultantplus://offline/ref=6C2A969088B552EEB002DB221056CE3C2828D7165F7760093B1D0415AB4EF0F849CDF7FEEC92B946S5l7I" TargetMode="External"/><Relationship Id="rId109" Type="http://schemas.openxmlformats.org/officeDocument/2006/relationships/hyperlink" Target="consultantplus://offline/ref=6C2A969088B552EEB002DB221056CE3C2827D91F597E60093B1D0415AB4EF0F849CDF7FEEC92B842S5l5I" TargetMode="External"/><Relationship Id="rId34" Type="http://schemas.openxmlformats.org/officeDocument/2006/relationships/hyperlink" Target="consultantplus://offline/ref=6C2A969088B552EEB002DB221056CE3C2828D7165F7760093B1D0415AB4EF0F849CDF7FEEC92B844S5l7I" TargetMode="External"/><Relationship Id="rId50" Type="http://schemas.openxmlformats.org/officeDocument/2006/relationships/hyperlink" Target="consultantplus://offline/ref=6C2A969088B552EEB002DB221056CE3C2828D7165F7760093B1D0415AB4EF0F849CDF7FEEC92B845S5l0I" TargetMode="External"/><Relationship Id="rId55" Type="http://schemas.openxmlformats.org/officeDocument/2006/relationships/image" Target="media/image3.wmf"/><Relationship Id="rId76" Type="http://schemas.openxmlformats.org/officeDocument/2006/relationships/hyperlink" Target="consultantplus://offline/ref=6C2A969088B552EEB002DB221056CE3C2828D7165F7760093B1D0415AB4EF0F849CDF7FEEC92B845S5l7I" TargetMode="External"/><Relationship Id="rId97" Type="http://schemas.openxmlformats.org/officeDocument/2006/relationships/hyperlink" Target="consultantplus://offline/ref=6C2A969088B552EEB002DB221056CE3C2827D91F597E60093B1D0415AB4EF0F849CDF7FEEC92B94FS5l4I" TargetMode="External"/><Relationship Id="rId104" Type="http://schemas.openxmlformats.org/officeDocument/2006/relationships/hyperlink" Target="consultantplus://offline/ref=6C2A969088B552EEB002DB221056CE3C2827D91F597E60093B1D0415AB4EF0F849CDF7FEEC92B845S5l5I" TargetMode="External"/><Relationship Id="rId120" Type="http://schemas.openxmlformats.org/officeDocument/2006/relationships/hyperlink" Target="consultantplus://offline/ref=6C2A969088B552EEB002DB221056CE3C2828D7165F7760093B1D0415AB4EF0F849CDF7FEEC92B847S5l8I" TargetMode="External"/><Relationship Id="rId125" Type="http://schemas.openxmlformats.org/officeDocument/2006/relationships/image" Target="media/image16.wmf"/><Relationship Id="rId141" Type="http://schemas.openxmlformats.org/officeDocument/2006/relationships/hyperlink" Target="consultantplus://offline/ref=6C2A969088B552EEB002DB221056CE3C2828D7165F7760093B1D0415AB4EF0F849CDF7FEEC92B846S5l5I" TargetMode="External"/><Relationship Id="rId7" Type="http://schemas.openxmlformats.org/officeDocument/2006/relationships/hyperlink" Target="consultantplus://offline/ref=6C2A969088B552EEB002DB221056CE3C2827DB125E7760093B1D0415AB4EF0F849CDF7FEEC92B945S5l3I" TargetMode="External"/><Relationship Id="rId71" Type="http://schemas.openxmlformats.org/officeDocument/2006/relationships/hyperlink" Target="consultantplus://offline/ref=6C2A969088B552EEB002DB221056CE3C2828D7165F7760093B1D0415AB4EF0F849CDF7FEEC92B945S5l4I" TargetMode="External"/><Relationship Id="rId92" Type="http://schemas.openxmlformats.org/officeDocument/2006/relationships/hyperlink" Target="consultantplus://offline/ref=6C2A969088B552EEB002DB221056CE3C2827D91F597E60093B1D0415AB4EF0F849CDF7FEEC92B943S5l7I" TargetMode="External"/><Relationship Id="rId2" Type="http://schemas.openxmlformats.org/officeDocument/2006/relationships/settings" Target="settings.xml"/><Relationship Id="rId29" Type="http://schemas.openxmlformats.org/officeDocument/2006/relationships/hyperlink" Target="consultantplus://offline/ref=6C2A969088B552EEB002DB221056CE3C2828D7165F7760093B1D0415AB4EF0F849CDF7FEEC92B847S5l8I" TargetMode="External"/><Relationship Id="rId24" Type="http://schemas.openxmlformats.org/officeDocument/2006/relationships/hyperlink" Target="consultantplus://offline/ref=6C2A969088B552EEB002DB221056CE3C2828D7165F7760093B1D0415AB4EF0F849CDF7FEEC92B94FS5l6I" TargetMode="External"/><Relationship Id="rId40" Type="http://schemas.openxmlformats.org/officeDocument/2006/relationships/hyperlink" Target="consultantplus://offline/ref=6C2A969088B552EEB002DB221056CE3C2828D7165F7760093B1D0415AB4EF0F849CDF7FEEC92B945S5l4I" TargetMode="External"/><Relationship Id="rId45" Type="http://schemas.openxmlformats.org/officeDocument/2006/relationships/hyperlink" Target="consultantplus://offline/ref=6C2A969088B552EEB002DB221056CE3C2828D7165F7760093B1D0415AB4EF0F849CDF7FEEC92B942S5l1I" TargetMode="External"/><Relationship Id="rId66" Type="http://schemas.openxmlformats.org/officeDocument/2006/relationships/image" Target="media/image14.wmf"/><Relationship Id="rId87" Type="http://schemas.openxmlformats.org/officeDocument/2006/relationships/hyperlink" Target="consultantplus://offline/ref=6C2A969088B552EEB002DB221056CE3C2827D91F597E60093B1D0415ABS4lEI" TargetMode="External"/><Relationship Id="rId110" Type="http://schemas.openxmlformats.org/officeDocument/2006/relationships/hyperlink" Target="consultantplus://offline/ref=6C2A969088B552EEB002DB221056CE3C2828D7165F7760093B1D0415ABS4lEI" TargetMode="External"/><Relationship Id="rId115" Type="http://schemas.openxmlformats.org/officeDocument/2006/relationships/hyperlink" Target="consultantplus://offline/ref=6C2A969088B552EEB002DB221056CE3C2828D7165F7760093B1D0415AB4EF0F849CDF7FEEC92B946S5l9I" TargetMode="External"/><Relationship Id="rId131" Type="http://schemas.openxmlformats.org/officeDocument/2006/relationships/image" Target="media/image22.wmf"/><Relationship Id="rId136" Type="http://schemas.openxmlformats.org/officeDocument/2006/relationships/hyperlink" Target="consultantplus://offline/ref=6C2A969088B552EEB002DB221056CE3C2828D7165F7760093B1D0415AB4EF0F849CDF7FEEC92B946S5l9I" TargetMode="External"/><Relationship Id="rId61" Type="http://schemas.openxmlformats.org/officeDocument/2006/relationships/image" Target="media/image9.wmf"/><Relationship Id="rId82" Type="http://schemas.openxmlformats.org/officeDocument/2006/relationships/hyperlink" Target="consultantplus://offline/ref=6C2A969088B552EEB002DB221056CE3C2829DD1F597E60093B1D0415ABS4lEI" TargetMode="External"/><Relationship Id="rId19" Type="http://schemas.openxmlformats.org/officeDocument/2006/relationships/hyperlink" Target="consultantplus://offline/ref=6C2A969088B552EEB002DB221056CE3C2828D7165F7760093B1D0415AB4EF0F849CDF7FEEC92B943S5l6I" TargetMode="External"/><Relationship Id="rId14" Type="http://schemas.openxmlformats.org/officeDocument/2006/relationships/hyperlink" Target="consultantplus://offline/ref=6C2A969088B552EEB002DB221056CE3C2828D7165F7760093B1D0415AB4EF0F849CDF7FEEC92B946S5l7I" TargetMode="External"/><Relationship Id="rId30" Type="http://schemas.openxmlformats.org/officeDocument/2006/relationships/hyperlink" Target="consultantplus://offline/ref=6C2A969088B552EEB002DB221056CE3C2828D7165F7760093B1D0415AB4EF0F849CDF7FEEC92B846S5l0I" TargetMode="External"/><Relationship Id="rId35" Type="http://schemas.openxmlformats.org/officeDocument/2006/relationships/hyperlink" Target="consultantplus://offline/ref=6C2A969088B552EEB002DB221056CE3C2828D7165F7760093B1D0415AB4EF0F849CDF7FEEC92B843S5l2I" TargetMode="External"/><Relationship Id="rId56" Type="http://schemas.openxmlformats.org/officeDocument/2006/relationships/image" Target="media/image4.wmf"/><Relationship Id="rId77" Type="http://schemas.openxmlformats.org/officeDocument/2006/relationships/hyperlink" Target="consultantplus://offline/ref=6C2A969088B552EEB002DB221056CE3C2828DE115D7460093B1D0415AB4EF0F849CDF7FEEES9lBI" TargetMode="External"/><Relationship Id="rId100" Type="http://schemas.openxmlformats.org/officeDocument/2006/relationships/hyperlink" Target="consultantplus://offline/ref=6C2A969088B552EEB002DB221056CE3C2827D91F597E60093B1D0415AB4EF0F849CDF7FEEC92B94ES5l6I" TargetMode="External"/><Relationship Id="rId105" Type="http://schemas.openxmlformats.org/officeDocument/2006/relationships/hyperlink" Target="consultantplus://offline/ref=6C2A969088B552EEB002DB221056CE3C2827D91F597E60093B1D0415AB4EF0F849CDF7FEEC92B844S5l5I" TargetMode="External"/><Relationship Id="rId126"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14734</Words>
  <Characters>83985</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2016-11-17T08:37:00Z</dcterms:created>
  <dcterms:modified xsi:type="dcterms:W3CDTF">2016-11-17T08:38:00Z</dcterms:modified>
</cp:coreProperties>
</file>