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70457" w:rsidRPr="00AE5085" w:rsidRDefault="00000000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5085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0457" w:rsidRDefault="000000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B70457" w:rsidRDefault="000000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70457" w:rsidRDefault="00000000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13335" t="12700" r="5715" b="6350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9DFC5A" id="Прямая соединительная линия 5" o:spid="_x0000_s1026" style="position:absolute;flip:y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"/>
            </w:pict>
          </mc:Fallback>
        </mc:AlternateContent>
      </w:r>
      <w:r>
        <w:rPr>
          <w:b/>
          <w:sz w:val="24"/>
          <w:szCs w:val="24"/>
        </w:rPr>
        <w:t>ШУÖМ</w:t>
      </w:r>
    </w:p>
    <w:p w:rsidR="00B70457" w:rsidRDefault="00000000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B70457" w:rsidRDefault="000000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:rsidR="00B70457" w:rsidRDefault="000000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:rsidR="00B70457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457" w:rsidRDefault="00B704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0457" w:rsidRDefault="00000000" w:rsidP="00AE5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A26BC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октября 2024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№ 10/</w:t>
      </w:r>
      <w:bookmarkStart w:id="0" w:name="_Hlk94607825"/>
      <w:r w:rsidR="00AA26BC">
        <w:rPr>
          <w:rFonts w:ascii="Times New Roman" w:hAnsi="Times New Roman" w:cs="Times New Roman"/>
          <w:sz w:val="24"/>
          <w:szCs w:val="24"/>
        </w:rPr>
        <w:t>1445</w:t>
      </w:r>
    </w:p>
    <w:p w:rsidR="00AE5085" w:rsidRDefault="00AE5085" w:rsidP="00AE508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5085" w:rsidRDefault="00AE5085" w:rsidP="00AE508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AE5085" w:rsidTr="00AE5085">
        <w:tc>
          <w:tcPr>
            <w:tcW w:w="4361" w:type="dxa"/>
          </w:tcPr>
          <w:p w:rsidR="00AE5085" w:rsidRDefault="00AE5085" w:rsidP="00AE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 внесении изменений в постановление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муниципального района «Сыктывдинский» Республики Коми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5 марта 2022 года № 3/184 «Об   утверждении </w:t>
            </w:r>
            <w:hyperlink w:anchor="P3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перечн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управления»</w:t>
            </w:r>
          </w:p>
        </w:tc>
      </w:tr>
    </w:tbl>
    <w:p w:rsidR="00AE5085" w:rsidRDefault="00AE5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bookmarkEnd w:id="0"/>
    <w:p w:rsidR="00B70457" w:rsidRDefault="00B70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0457" w:rsidRDefault="00000000" w:rsidP="00AE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Руководствуясь Жилищным </w:t>
      </w:r>
      <w:hyperlink r:id="rId10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ar-SA"/>
          </w:rPr>
          <w:t>кодексом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Российской Федерации, </w:t>
      </w:r>
      <w:hyperlink r:id="rId11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ar-SA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5085">
        <w:rPr>
          <w:rFonts w:ascii="Times New Roman" w:hAnsi="Times New Roman" w:cs="Times New Roman"/>
          <w:iCs/>
          <w:sz w:val="24"/>
          <w:szCs w:val="24"/>
        </w:rPr>
        <w:t>на основании заявления общества с ограниченной ответственностью «</w:t>
      </w:r>
      <w:proofErr w:type="spellStart"/>
      <w:r w:rsidR="00AE5085">
        <w:rPr>
          <w:rFonts w:ascii="Times New Roman" w:hAnsi="Times New Roman" w:cs="Times New Roman"/>
          <w:iCs/>
          <w:sz w:val="24"/>
          <w:szCs w:val="24"/>
        </w:rPr>
        <w:t>Ремдом</w:t>
      </w:r>
      <w:proofErr w:type="spellEnd"/>
      <w:r w:rsidR="00AE5085">
        <w:rPr>
          <w:rFonts w:ascii="Times New Roman" w:hAnsi="Times New Roman" w:cs="Times New Roman"/>
          <w:iCs/>
          <w:sz w:val="24"/>
          <w:szCs w:val="24"/>
        </w:rPr>
        <w:t xml:space="preserve">» от 14 октября № б/н, </w:t>
      </w:r>
      <w:r>
        <w:rPr>
          <w:rFonts w:ascii="Times New Roman" w:hAnsi="Times New Roman" w:cs="Times New Roman"/>
          <w:sz w:val="24"/>
          <w:szCs w:val="24"/>
        </w:rPr>
        <w:t>администрация муниципального района «Сыктывдинский» Республики Коми</w:t>
      </w:r>
    </w:p>
    <w:p w:rsidR="00AE5085" w:rsidRDefault="00AE5085" w:rsidP="00AE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0457" w:rsidRDefault="00000000" w:rsidP="00AE50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AE5085" w:rsidRDefault="00AE5085" w:rsidP="00AE50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085" w:rsidRDefault="00AE5085" w:rsidP="00AE5085">
      <w:pPr>
        <w:pStyle w:val="a9"/>
        <w:numPr>
          <w:ilvl w:val="0"/>
          <w:numId w:val="1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5085">
        <w:rPr>
          <w:rFonts w:ascii="Times New Roman" w:hAnsi="Times New Roman" w:cs="Times New Roman"/>
          <w:color w:val="000000"/>
          <w:sz w:val="24"/>
          <w:szCs w:val="24"/>
        </w:rPr>
        <w:t xml:space="preserve">Внести в приложение к постановлению администрации муниципального района «Сыктывдинский» Республики Коми от 5 марта 2022 года № 3/184 «Об утверждении </w:t>
      </w:r>
      <w:hyperlink w:anchor="P35" w:history="1">
        <w:r w:rsidRPr="00AE508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перечн</w:t>
        </w:r>
      </w:hyperlink>
      <w:r w:rsidRPr="00AE5085">
        <w:rPr>
          <w:rFonts w:ascii="Times New Roman" w:hAnsi="Times New Roman" w:cs="Times New Roman"/>
          <w:color w:val="000000"/>
          <w:sz w:val="24"/>
          <w:szCs w:val="24"/>
        </w:rPr>
        <w:t xml:space="preserve">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управления» </w:t>
      </w:r>
      <w:r>
        <w:rPr>
          <w:rFonts w:ascii="Times New Roman" w:hAnsi="Times New Roman" w:cs="Times New Roman"/>
          <w:color w:val="000000"/>
          <w:sz w:val="24"/>
          <w:szCs w:val="24"/>
        </w:rPr>
        <w:t>следующие изменения:</w:t>
      </w:r>
    </w:p>
    <w:p w:rsidR="00AE5085" w:rsidRDefault="00AE5085" w:rsidP="00AE5085">
      <w:pPr>
        <w:pStyle w:val="a9"/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исключить </w:t>
      </w:r>
      <w:r w:rsidR="00AA26BC">
        <w:rPr>
          <w:rFonts w:ascii="Times New Roman" w:hAnsi="Times New Roman" w:cs="Times New Roman"/>
          <w:color w:val="000000"/>
          <w:sz w:val="24"/>
          <w:szCs w:val="24"/>
        </w:rPr>
        <w:t>общество с ограниченной ответственностью «</w:t>
      </w:r>
      <w:proofErr w:type="spellStart"/>
      <w:r w:rsidR="00AA26BC">
        <w:rPr>
          <w:rFonts w:ascii="Times New Roman" w:hAnsi="Times New Roman" w:cs="Times New Roman"/>
          <w:color w:val="000000"/>
          <w:sz w:val="24"/>
          <w:szCs w:val="24"/>
        </w:rPr>
        <w:t>Ремдом</w:t>
      </w:r>
      <w:proofErr w:type="spellEnd"/>
      <w:r w:rsidR="00AA26B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из </w:t>
      </w:r>
      <w:r w:rsidR="00AA26BC"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еречня </w:t>
      </w:r>
      <w:r w:rsidRPr="00AE5085">
        <w:rPr>
          <w:rFonts w:ascii="Times New Roman" w:hAnsi="Times New Roman" w:cs="Times New Roman"/>
          <w:color w:val="000000"/>
          <w:sz w:val="24"/>
          <w:szCs w:val="24"/>
        </w:rPr>
        <w:t xml:space="preserve">управляющих организаций для управления многоквартирным домом, в отношении которого собственниками помещений в многоквартирном доме не выбран способ </w:t>
      </w:r>
      <w:r w:rsidRPr="00AE5085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управления таким домом или выбранный способ управления не реализован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5085">
        <w:rPr>
          <w:rFonts w:ascii="Times New Roman" w:hAnsi="Times New Roman" w:cs="Times New Roman"/>
          <w:color w:val="000000"/>
          <w:sz w:val="24"/>
          <w:szCs w:val="24"/>
        </w:rPr>
        <w:t>не определена управляющая организация</w:t>
      </w:r>
      <w:r w:rsidR="00AA26BC">
        <w:rPr>
          <w:rFonts w:ascii="Times New Roman" w:hAnsi="Times New Roman" w:cs="Times New Roman"/>
          <w:color w:val="000000"/>
          <w:sz w:val="24"/>
          <w:szCs w:val="24"/>
        </w:rPr>
        <w:t xml:space="preserve"> (пункт 3).</w:t>
      </w:r>
    </w:p>
    <w:p w:rsidR="00B70457" w:rsidRPr="00AE5085" w:rsidRDefault="00000000" w:rsidP="00AE5085">
      <w:pPr>
        <w:pStyle w:val="a9"/>
        <w:numPr>
          <w:ilvl w:val="0"/>
          <w:numId w:val="1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5085">
        <w:rPr>
          <w:rFonts w:ascii="Times New Roman" w:hAnsi="Times New Roman" w:cs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B70457" w:rsidRDefault="00000000" w:rsidP="00AE5085">
      <w:pPr>
        <w:pStyle w:val="a9"/>
        <w:numPr>
          <w:ilvl w:val="0"/>
          <w:numId w:val="1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B70457" w:rsidRDefault="00B70457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5085" w:rsidRDefault="00AE5085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5085" w:rsidRDefault="00AE5085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5085" w:rsidRDefault="00AE5085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5085" w:rsidRDefault="00AE5085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0457" w:rsidRDefault="0000000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Заместитель руководителя администрации </w:t>
      </w:r>
    </w:p>
    <w:p w:rsidR="00B70457" w:rsidRDefault="00000000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 района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«Сыктывдинский»                                                 </w:t>
      </w:r>
      <w:r w:rsidR="00AE5085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</w:t>
      </w:r>
      <w:r w:rsidR="00AE5085">
        <w:rPr>
          <w:rFonts w:ascii="Times New Roman" w:hAnsi="Times New Roman" w:cs="Times New Roman"/>
          <w:sz w:val="24"/>
          <w:szCs w:val="24"/>
          <w:lang w:eastAsia="zh-CN" w:bidi="hi-IN"/>
        </w:rPr>
        <w:t>А.В. Коншин</w:t>
      </w:r>
    </w:p>
    <w:p w:rsidR="00B70457" w:rsidRDefault="00B704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70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245BE" w:rsidRDefault="001245BE">
      <w:pPr>
        <w:spacing w:line="240" w:lineRule="auto"/>
      </w:pPr>
      <w:r>
        <w:separator/>
      </w:r>
    </w:p>
  </w:endnote>
  <w:endnote w:type="continuationSeparator" w:id="0">
    <w:p w:rsidR="001245BE" w:rsidRDefault="001245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245BE" w:rsidRDefault="001245BE">
      <w:pPr>
        <w:spacing w:after="0"/>
      </w:pPr>
      <w:r>
        <w:separator/>
      </w:r>
    </w:p>
  </w:footnote>
  <w:footnote w:type="continuationSeparator" w:id="0">
    <w:p w:rsidR="001245BE" w:rsidRDefault="001245B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B90A78"/>
    <w:multiLevelType w:val="multilevel"/>
    <w:tmpl w:val="7CB90A7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1327170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EB"/>
    <w:rsid w:val="00001198"/>
    <w:rsid w:val="0000266E"/>
    <w:rsid w:val="000068EE"/>
    <w:rsid w:val="00016C24"/>
    <w:rsid w:val="00022511"/>
    <w:rsid w:val="00070665"/>
    <w:rsid w:val="000737D8"/>
    <w:rsid w:val="00074E4D"/>
    <w:rsid w:val="000B2A19"/>
    <w:rsid w:val="000C0120"/>
    <w:rsid w:val="00120D08"/>
    <w:rsid w:val="001245BE"/>
    <w:rsid w:val="00136FCD"/>
    <w:rsid w:val="00152DE2"/>
    <w:rsid w:val="00153FA1"/>
    <w:rsid w:val="001753C4"/>
    <w:rsid w:val="001D2817"/>
    <w:rsid w:val="001E1059"/>
    <w:rsid w:val="001F476E"/>
    <w:rsid w:val="00253C69"/>
    <w:rsid w:val="002639B6"/>
    <w:rsid w:val="0027312B"/>
    <w:rsid w:val="002736B9"/>
    <w:rsid w:val="00274115"/>
    <w:rsid w:val="00276C06"/>
    <w:rsid w:val="002B24E3"/>
    <w:rsid w:val="002C6B6A"/>
    <w:rsid w:val="002F33C0"/>
    <w:rsid w:val="002F5796"/>
    <w:rsid w:val="00317071"/>
    <w:rsid w:val="00320377"/>
    <w:rsid w:val="003332DF"/>
    <w:rsid w:val="00407D65"/>
    <w:rsid w:val="00413C60"/>
    <w:rsid w:val="00431153"/>
    <w:rsid w:val="0043191E"/>
    <w:rsid w:val="004437F0"/>
    <w:rsid w:val="004618D2"/>
    <w:rsid w:val="0047330E"/>
    <w:rsid w:val="00481748"/>
    <w:rsid w:val="004D4368"/>
    <w:rsid w:val="004E249E"/>
    <w:rsid w:val="004E4BA5"/>
    <w:rsid w:val="004E5F96"/>
    <w:rsid w:val="005005C0"/>
    <w:rsid w:val="005009D7"/>
    <w:rsid w:val="00557CAF"/>
    <w:rsid w:val="005706E2"/>
    <w:rsid w:val="0058038D"/>
    <w:rsid w:val="005A0AA3"/>
    <w:rsid w:val="005A3CF0"/>
    <w:rsid w:val="005A574C"/>
    <w:rsid w:val="005A670B"/>
    <w:rsid w:val="005B2135"/>
    <w:rsid w:val="005C0E53"/>
    <w:rsid w:val="005C1D84"/>
    <w:rsid w:val="0062689B"/>
    <w:rsid w:val="00641F51"/>
    <w:rsid w:val="00642A47"/>
    <w:rsid w:val="00655A8B"/>
    <w:rsid w:val="006C07B6"/>
    <w:rsid w:val="006F7681"/>
    <w:rsid w:val="00713277"/>
    <w:rsid w:val="00733EB3"/>
    <w:rsid w:val="0076543D"/>
    <w:rsid w:val="00785F6B"/>
    <w:rsid w:val="0079147E"/>
    <w:rsid w:val="007B3D06"/>
    <w:rsid w:val="007C67C7"/>
    <w:rsid w:val="007C6FAB"/>
    <w:rsid w:val="00827F84"/>
    <w:rsid w:val="00876933"/>
    <w:rsid w:val="008A1666"/>
    <w:rsid w:val="008C12E4"/>
    <w:rsid w:val="008E23B9"/>
    <w:rsid w:val="00907731"/>
    <w:rsid w:val="0091348A"/>
    <w:rsid w:val="00935546"/>
    <w:rsid w:val="00937500"/>
    <w:rsid w:val="00952DBA"/>
    <w:rsid w:val="009607FE"/>
    <w:rsid w:val="00976938"/>
    <w:rsid w:val="00987E4D"/>
    <w:rsid w:val="009A674A"/>
    <w:rsid w:val="00A117FF"/>
    <w:rsid w:val="00A14EC2"/>
    <w:rsid w:val="00A34BD8"/>
    <w:rsid w:val="00A373E5"/>
    <w:rsid w:val="00A47004"/>
    <w:rsid w:val="00A511F1"/>
    <w:rsid w:val="00AA26BC"/>
    <w:rsid w:val="00AE5085"/>
    <w:rsid w:val="00AE51E4"/>
    <w:rsid w:val="00B62FBE"/>
    <w:rsid w:val="00B70457"/>
    <w:rsid w:val="00B83E3D"/>
    <w:rsid w:val="00B96647"/>
    <w:rsid w:val="00BA2717"/>
    <w:rsid w:val="00C72DEB"/>
    <w:rsid w:val="00CD3E12"/>
    <w:rsid w:val="00CE1674"/>
    <w:rsid w:val="00CE23D8"/>
    <w:rsid w:val="00CE2C9E"/>
    <w:rsid w:val="00D15873"/>
    <w:rsid w:val="00D43C69"/>
    <w:rsid w:val="00D84CA3"/>
    <w:rsid w:val="00D95192"/>
    <w:rsid w:val="00DC26EE"/>
    <w:rsid w:val="00DD5795"/>
    <w:rsid w:val="00E652D2"/>
    <w:rsid w:val="00E955D6"/>
    <w:rsid w:val="00EB7C4A"/>
    <w:rsid w:val="00EC350A"/>
    <w:rsid w:val="00ED29C0"/>
    <w:rsid w:val="00F22E8F"/>
    <w:rsid w:val="00F330D4"/>
    <w:rsid w:val="00F423E1"/>
    <w:rsid w:val="00F801B7"/>
    <w:rsid w:val="00F9339C"/>
    <w:rsid w:val="00FB2E17"/>
    <w:rsid w:val="00FD73DE"/>
    <w:rsid w:val="00FF0AFC"/>
    <w:rsid w:val="089B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57BF9DA"/>
  <w15:docId w15:val="{40A23018-FDE3-4DFA-AEF9-B9BFEEF8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Pr>
      <w:sz w:val="22"/>
      <w:szCs w:val="22"/>
      <w:lang w:eastAsia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table" w:styleId="aa">
    <w:name w:val="Table Grid"/>
    <w:basedOn w:val="a1"/>
    <w:uiPriority w:val="39"/>
    <w:rsid w:val="00AE5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AE5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20989839FA645D7E4F4B1A4FA1102BA8BEAD6105D83FA5388813A555EDA1430CE01F71064047EBF1F395DAFFF19h7N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20989839FA645D7E4F4B1A4FA1102BA8BECD1155C84FA5388813A555EDA1430CE01F71064047EBF1F395DAFFF19h7N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A4F229-AE22-4961-9B06-FEE60BAE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User02_8</cp:lastModifiedBy>
  <cp:revision>4</cp:revision>
  <cp:lastPrinted>2024-10-18T12:16:00Z</cp:lastPrinted>
  <dcterms:created xsi:type="dcterms:W3CDTF">2024-10-18T10:24:00Z</dcterms:created>
  <dcterms:modified xsi:type="dcterms:W3CDTF">2024-10-18T12:21:00Z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1031392EF44942EAB2C77435A4299F9F_13</vt:lpwstr>
  </property>
</Properties>
</file>