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0" distT="0" distB="0" distL="6401435" distR="6401435" simplePos="0" locked="0" layoutInCell="1" allowOverlap="1" relativeHeight="3">
            <wp:simplePos x="0" y="0"/>
            <wp:positionH relativeFrom="column">
              <wp:posOffset>2714625</wp:posOffset>
            </wp:positionH>
            <wp:positionV relativeFrom="paragraph">
              <wp:posOffset>-46990</wp:posOffset>
            </wp:positionV>
            <wp:extent cx="800100" cy="996950"/>
            <wp:effectExtent l="0" t="0" r="0" b="0"/>
            <wp:wrapTopAndBottom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Коми Республикаын «Сыктывдін»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1"/>
        <w:spacing w:before="0" w:after="160"/>
        <w:contextualSpacing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-110490</wp:posOffset>
                </wp:positionH>
                <wp:positionV relativeFrom="paragraph">
                  <wp:posOffset>160655</wp:posOffset>
                </wp:positionV>
                <wp:extent cx="6184265" cy="15875"/>
                <wp:effectExtent l="0" t="0" r="0" b="0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3720" cy="14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75pt,12.1pt" to="478.1pt,13.15pt" ID="Прямая соединительная линия 5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>
      <w:pPr>
        <w:pStyle w:val="1"/>
        <w:spacing w:lineRule="auto" w:line="240" w:before="0" w:after="160"/>
        <w:contextualSpacing/>
        <w:jc w:val="center"/>
        <w:rPr/>
      </w:pPr>
      <w:r>
        <w:rPr>
          <w:b/>
          <w:sz w:val="24"/>
          <w:szCs w:val="24"/>
        </w:rPr>
        <w:t>ПОСТАНОВЛЕНИЕ</w:t>
      </w:r>
    </w:p>
    <w:p>
      <w:pPr>
        <w:pStyle w:val="1"/>
        <w:spacing w:lineRule="auto" w:line="240" w:before="0" w:after="160"/>
        <w:contextualSpacing/>
        <w:jc w:val="center"/>
        <w:rPr/>
      </w:pPr>
      <w:r>
        <w:rPr>
          <w:rFonts w:cs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pStyle w:val="1"/>
        <w:spacing w:lineRule="auto" w:line="240" w:before="0" w:after="160"/>
        <w:contextualSpacing/>
        <w:jc w:val="center"/>
        <w:rPr/>
      </w:pPr>
      <w:r>
        <w:rPr>
          <w:rFonts w:cs="Times New Roman"/>
          <w:b/>
          <w:sz w:val="24"/>
          <w:szCs w:val="24"/>
        </w:rPr>
        <w:t>«Сыктывдинский» Республики Коми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от 26 декабря 2022 года                                                                                                № 12/1874</w:t>
      </w:r>
    </w:p>
    <w:p>
      <w:pPr>
        <w:pStyle w:val="Normal"/>
        <w:numPr>
          <w:ilvl w:val="0"/>
          <w:numId w:val="0"/>
        </w:numPr>
        <w:spacing w:lineRule="auto" w:line="240" w:before="480" w:after="0"/>
        <w:ind w:right="4818" w:hanging="0"/>
        <w:jc w:val="both"/>
        <w:outlineLvl w:val="0"/>
        <w:rPr/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Об уточнении перечней видов обязательных работ, объектов отбывания наказания в виде обязательных работ на территории  муниципального района «Сыктывдинский», утвержденных постановлением администрации МО МР «Сыктывдинский» от 23 августа 2018 года № 8/737 </w:t>
      </w:r>
    </w:p>
    <w:p>
      <w:pPr>
        <w:pStyle w:val="Normal"/>
        <w:widowControl/>
        <w:numPr>
          <w:ilvl w:val="0"/>
          <w:numId w:val="0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  <w:u w:val="none"/>
        </w:rPr>
        <w:t>Руководствуясь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администрация муниципального района «Сыктывдинский» Республики Коми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Внести в п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остановление администрации муниципального образования муниципального района «Сыктывдинский» от 23 августа 2018 года № 8/737 «Об определении видов обязательных работ и объектов, на которых они отбываются, и мест отбывания наказания в виде исправительных работ на территории муниципального образования муниципального района «Сыктывдинский» следующие изменения: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1) и</w:t>
      </w:r>
      <w:r>
        <w:rPr>
          <w:rFonts w:cs="Times New Roman" w:ascii="Times New Roman" w:hAnsi="Times New Roman"/>
          <w:sz w:val="24"/>
          <w:szCs w:val="24"/>
        </w:rPr>
        <w:t xml:space="preserve">сключить из перечня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видов </w:t>
      </w:r>
      <w:r>
        <w:rPr>
          <w:rFonts w:cs="Times New Roman" w:ascii="Times New Roman" w:hAnsi="Times New Roman"/>
          <w:sz w:val="24"/>
          <w:szCs w:val="24"/>
        </w:rPr>
        <w:t>обязательных работ на территории муниципального образования муниципального района «Сыктывдинский» (п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риложение 1) </w:t>
      </w:r>
      <w:r>
        <w:rPr>
          <w:rFonts w:cs="Times New Roman" w:ascii="Times New Roman" w:hAnsi="Times New Roman"/>
          <w:sz w:val="24"/>
          <w:szCs w:val="24"/>
        </w:rPr>
        <w:t>пункты 12, 17, 19;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исключить из перечня объектов отбывания наказания в виде обязательных работ на территории муниципального образования муниципального района «Сыктывдинский»  (п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риложение 2) </w:t>
      </w:r>
      <w:r>
        <w:rPr>
          <w:rFonts w:cs="Times New Roman" w:ascii="Times New Roman" w:hAnsi="Times New Roman"/>
          <w:sz w:val="24"/>
          <w:szCs w:val="24"/>
        </w:rPr>
        <w:t>пункты 5, 6, 8, 10, 11, 17, 19, 25 - 28.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Контроль за исполнением постановления возложить на заместителя руководителя администрации муниципального района (В.Ю. Носов).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0" w:hAnsi="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Глава муниципального района «Сыктывдинский» -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руководитель администрации                                                                           Л.Ю. Доронина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560" w:right="849" w:header="0" w:top="567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0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103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eb7c4a"/>
    <w:pPr>
      <w:keepNext/>
      <w:spacing w:lineRule="auto" w:line="240" w:before="0" w:after="0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2">
    <w:name w:val="Heading 2"/>
    <w:basedOn w:val="Normal"/>
    <w:link w:val="20"/>
    <w:uiPriority w:val="9"/>
    <w:semiHidden/>
    <w:unhideWhenUsed/>
    <w:qFormat/>
    <w:rsid w:val="00b278cf"/>
    <w:pPr>
      <w:keepNext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7c4a"/>
    <w:rPr>
      <w:rFonts w:ascii="Times New Roman" w:hAnsi="Times New Roman" w:eastAsia="Times New Roman" w:cs="Times New Roman"/>
      <w:sz w:val="28"/>
      <w:szCs w:val="20"/>
    </w:rPr>
  </w:style>
  <w:style w:type="character" w:styleId="Style12" w:customStyle="1">
    <w:name w:val="Основной текст Знак"/>
    <w:basedOn w:val="DefaultParagraphFont"/>
    <w:link w:val="a3"/>
    <w:qFormat/>
    <w:rsid w:val="00eb7c4a"/>
    <w:rPr>
      <w:rFonts w:ascii="Times New Roman" w:hAnsi="Times New Roman" w:eastAsia="Times New Roman" w:cs="Times New Roman"/>
      <w:sz w:val="28"/>
      <w:szCs w:val="20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9223af"/>
    <w:rPr>
      <w:sz w:val="16"/>
      <w:szCs w:val="16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352217"/>
    <w:rPr>
      <w:rFonts w:ascii="Tahoma" w:hAnsi="Tahoma" w:cs="Tahoma"/>
      <w:sz w:val="16"/>
      <w:szCs w:val="16"/>
    </w:rPr>
  </w:style>
  <w:style w:type="character" w:styleId="Style14" w:customStyle="1">
    <w:name w:val="Абзац списка Знак"/>
    <w:link w:val="a5"/>
    <w:qFormat/>
    <w:locked/>
    <w:rsid w:val="00690db0"/>
    <w:rPr/>
  </w:style>
  <w:style w:type="character" w:styleId="Style15" w:customStyle="1">
    <w:name w:val="Название Знак"/>
    <w:basedOn w:val="DefaultParagraphFont"/>
    <w:link w:val="aa"/>
    <w:qFormat/>
    <w:rsid w:val="0041228c"/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278c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/>
      <w:sz w:val="24"/>
    </w:rPr>
  </w:style>
  <w:style w:type="character" w:styleId="ListLabel3">
    <w:name w:val="ListLabel 3"/>
    <w:qFormat/>
    <w:rPr>
      <w:b/>
      <w:sz w:val="24"/>
    </w:rPr>
  </w:style>
  <w:style w:type="character" w:styleId="ListLabel4">
    <w:name w:val="ListLabel 4"/>
    <w:qFormat/>
    <w:rPr>
      <w:b/>
      <w:sz w:val="24"/>
    </w:rPr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b/>
      <w:sz w:val="24"/>
    </w:rPr>
  </w:style>
  <w:style w:type="character" w:styleId="ListLabel8">
    <w:name w:val="ListLabel 8"/>
    <w:qFormat/>
    <w:rPr>
      <w:b/>
      <w:sz w:val="24"/>
    </w:rPr>
  </w:style>
  <w:style w:type="character" w:styleId="ListLabel9">
    <w:name w:val="ListLabel 9"/>
    <w:qFormat/>
    <w:rPr>
      <w:b/>
      <w:sz w:val="24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 w:val="false"/>
      <w:sz w:val="24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color w:val="000000"/>
    </w:rPr>
  </w:style>
  <w:style w:type="character" w:styleId="ListLabel16">
    <w:name w:val="ListLabel 16"/>
    <w:qFormat/>
    <w:rPr>
      <w:rFonts w:eastAsia="Calibri" w:cs="Times New Roman"/>
    </w:rPr>
  </w:style>
  <w:style w:type="character" w:styleId="ListLabel17">
    <w:name w:val="ListLabel 17"/>
    <w:qFormat/>
    <w:rPr>
      <w:rFonts w:eastAsia="Calibri" w:cs="Times New Roman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nhideWhenUsed/>
    <w:rsid w:val="00eb7c4a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9223af"/>
    <w:pPr>
      <w:spacing w:before="0" w:after="120"/>
    </w:pPr>
    <w:rPr>
      <w:sz w:val="16"/>
      <w:szCs w:val="16"/>
    </w:rPr>
  </w:style>
  <w:style w:type="paragraph" w:styleId="ConsPlusTitle" w:customStyle="1">
    <w:name w:val="ConsPlusTitle"/>
    <w:qFormat/>
    <w:rsid w:val="009223a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00000A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9223a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ru-RU" w:bidi="ar-SA"/>
    </w:rPr>
  </w:style>
  <w:style w:type="paragraph" w:styleId="22" w:customStyle="1">
    <w:name w:val="Обычный2"/>
    <w:qFormat/>
    <w:rsid w:val="00f505d5"/>
    <w:pPr>
      <w:widowControl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A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a6"/>
    <w:qFormat/>
    <w:rsid w:val="00ce635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3522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08663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Style22">
    <w:name w:val="Title"/>
    <w:basedOn w:val="Normal"/>
    <w:link w:val="ab"/>
    <w:qFormat/>
    <w:rsid w:val="0041228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paragraph" w:styleId="Footnotetext">
    <w:name w:val="footnote text"/>
    <w:basedOn w:val="Normal"/>
    <w:qFormat/>
    <w:pPr>
      <w:suppressAutoHyphens w:val="false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12">
    <w:name w:val="Текст1"/>
    <w:basedOn w:val="Normal"/>
    <w:qFormat/>
    <w:pPr/>
    <w:rPr>
      <w:rFonts w:ascii="Courier New" w:hAnsi="Courier New"/>
      <w:sz w:val="24"/>
      <w:szCs w:val="24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8663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42E8-0708-46A1-864F-A3AB725D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LibreOffice/5.3.3.2$Windows_X86_64 LibreOffice_project/3d9a8b4b4e538a85e0782bd6c2d430bafe583448</Application>
  <Pages>1</Pages>
  <Words>214</Words>
  <Characters>1545</Characters>
  <CharactersWithSpaces>1921</CharactersWithSpaces>
  <Paragraphs>19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2022-12-22T11:41:00Z</dcterms:created>
  <dc:creator>Пользователь</dc:creator>
  <dc:description/>
  <dc:language>ru-RU</dc:language>
  <cp:lastModifiedBy/>
  <cp:lastPrinted>2023-03-29T12:50:35Z</cp:lastPrinted>
  <dcterms:modified xsi:type="dcterms:W3CDTF">2023-03-29T12:53:55Z</dcterms:modified>
  <cp:revision>9</cp:revision>
  <dc:subject/>
  <dc:title>Постановление администрации МО муниципального района "Сыктывдинский" от 23.08.2018 N 8/737(ред. от 12.02.2019)"Об определении видов обязательных работ и объектов, на которых они отбываются, и мест отбывания наказания в виде исправительных работ на территории муниципального образования муниципального района "Сыктывдинский"(вместе с "Перечнем объектов отбывания наказания в виде обязательных работ на территории муниципального образования муниципального района "Сыктывдинский", "Перечнем мест отбывания наказа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