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36" w:rsidRDefault="009B76FA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A62F36" w:rsidRDefault="009B76F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2F36" w:rsidRDefault="009B76F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A62F36" w:rsidRDefault="009B76FA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" o:spid="_x0000_s1026" o:spt="20" style="position:absolute;left:0pt;margin-left:-1.9pt;margin-top:13.8pt;height:1.5pt;width:471.15pt;z-index:251659264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A62F36" w:rsidRDefault="009B76FA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62F36" w:rsidRDefault="009B76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A62F36" w:rsidRDefault="009B76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A62F36" w:rsidRDefault="009B76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A62F36" w:rsidRDefault="00A62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36" w:rsidRDefault="009B7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 апреля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4/18-г</w:t>
      </w:r>
    </w:p>
    <w:tbl>
      <w:tblPr>
        <w:tblpPr w:leftFromText="180" w:rightFromText="180" w:vertAnchor="text" w:horzAnchor="page" w:tblpX="1695" w:tblpY="306"/>
        <w:tblOverlap w:val="never"/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A62F36">
        <w:tc>
          <w:tcPr>
            <w:tcW w:w="4530" w:type="dxa"/>
          </w:tcPr>
          <w:p w:rsidR="00A62F36" w:rsidRDefault="009B76FA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Совета</w:t>
            </w:r>
          </w:p>
          <w:p w:rsidR="00A62F36" w:rsidRDefault="009B76FA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 xml:space="preserve">» Республики Коми </w:t>
            </w:r>
            <w:r>
              <w:rPr>
                <w:sz w:val="24"/>
                <w:szCs w:val="24"/>
              </w:rPr>
              <w:t>«О внесении изменений в Генеральн</w:t>
            </w:r>
            <w:r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образования сельского поселения «Слудка» муниципального образования</w:t>
            </w:r>
            <w:r>
              <w:rPr>
                <w:rStyle w:val="FontStyle18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Style w:val="FontStyle18"/>
                <w:b w:val="0"/>
                <w:color w:val="000000"/>
                <w:sz w:val="24"/>
                <w:szCs w:val="24"/>
              </w:rPr>
              <w:t>Сыктывдинский</w:t>
            </w:r>
            <w:proofErr w:type="spellEnd"/>
            <w:r>
              <w:rPr>
                <w:rStyle w:val="FontStyle18"/>
                <w:b w:val="0"/>
                <w:color w:val="000000"/>
                <w:sz w:val="24"/>
                <w:szCs w:val="24"/>
              </w:rPr>
              <w:t>» Республики Коми»</w:t>
            </w:r>
          </w:p>
        </w:tc>
      </w:tr>
    </w:tbl>
    <w:p w:rsidR="00A62F36" w:rsidRDefault="00A62F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A62F36" w:rsidRDefault="00A62F36">
      <w:pPr>
        <w:spacing w:after="0" w:line="240" w:lineRule="auto"/>
        <w:ind w:firstLine="709"/>
        <w:jc w:val="both"/>
        <w:rPr>
          <w:rStyle w:val="FontStyle18"/>
          <w:b w:val="0"/>
          <w:color w:val="000000"/>
          <w:sz w:val="24"/>
          <w:szCs w:val="24"/>
        </w:rPr>
      </w:pPr>
    </w:p>
    <w:p w:rsidR="00A62F36" w:rsidRDefault="009B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b w:val="0"/>
          <w:color w:val="000000"/>
          <w:sz w:val="24"/>
          <w:szCs w:val="24"/>
        </w:rPr>
        <w:t>статьями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24, 25</w:t>
      </w:r>
      <w:r>
        <w:rPr>
          <w:rStyle w:val="FontStyle18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hyperlink r:id="rId10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</w:hyperlink>
      <w:hyperlink r:id="rId11">
        <w:proofErr w:type="gramStart"/>
        <w:r w:rsidRPr="009B76F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9B76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9B76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</w:t>
      </w:r>
      <w:r>
        <w:rPr>
          <w:rStyle w:val="FontStyle18"/>
          <w:b w:val="0"/>
          <w:color w:val="000000"/>
          <w:sz w:val="24"/>
          <w:szCs w:val="24"/>
        </w:rPr>
        <w:t xml:space="preserve">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Коми, </w:t>
      </w:r>
      <w:r>
        <w:rPr>
          <w:rStyle w:val="FontStyle18"/>
          <w:b w:val="0"/>
          <w:color w:val="000000"/>
          <w:sz w:val="24"/>
          <w:szCs w:val="24"/>
        </w:rPr>
        <w:t>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от 26 февраля 2016 года № 5/2-15 «Об утверждении Генерального плана </w:t>
      </w:r>
      <w:r>
        <w:rPr>
          <w:rStyle w:val="FontStyle18"/>
          <w:b w:val="0"/>
          <w:color w:val="000000"/>
          <w:sz w:val="24"/>
          <w:szCs w:val="24"/>
        </w:rPr>
        <w:t>муниципального образования сельского поселения «Слудка» муниципального образования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Коми», </w:t>
      </w:r>
      <w:r>
        <w:rPr>
          <w:rStyle w:val="FontStyle18"/>
          <w:b w:val="0"/>
          <w:color w:val="000000"/>
          <w:sz w:val="24"/>
          <w:szCs w:val="24"/>
        </w:rPr>
        <w:t>постановлением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 от </w:t>
      </w:r>
      <w:r>
        <w:rPr>
          <w:rStyle w:val="FontStyle18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b w:val="0"/>
          <w:color w:val="000000"/>
          <w:sz w:val="24"/>
          <w:szCs w:val="24"/>
        </w:rPr>
        <w:t>7/960</w:t>
      </w:r>
      <w:r>
        <w:rPr>
          <w:rStyle w:val="FontStyle18"/>
          <w:b w:val="0"/>
          <w:color w:val="000000"/>
          <w:sz w:val="24"/>
          <w:szCs w:val="24"/>
        </w:rPr>
        <w:t xml:space="preserve"> «О Ко</w:t>
      </w:r>
      <w:r>
        <w:rPr>
          <w:rStyle w:val="FontStyle18"/>
          <w:b w:val="0"/>
          <w:color w:val="000000"/>
          <w:sz w:val="24"/>
          <w:szCs w:val="24"/>
        </w:rPr>
        <w:t>миссии по землепользованию и застройке 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A62F36" w:rsidRDefault="00A62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2F36" w:rsidRDefault="009B7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2F36" w:rsidRDefault="00A62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F36" w:rsidRDefault="009B76FA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220"/>
          <w:tab w:val="left" w:pos="1134"/>
          <w:tab w:val="left" w:pos="1843"/>
        </w:tabs>
        <w:spacing w:after="0" w:line="240" w:lineRule="auto"/>
        <w:ind w:left="5" w:firstLine="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</w:t>
      </w:r>
      <w:r>
        <w:rPr>
          <w:rStyle w:val="FontStyle18"/>
          <w:b w:val="0"/>
          <w:color w:val="000000"/>
          <w:sz w:val="24"/>
          <w:szCs w:val="24"/>
        </w:rPr>
        <w:t>я</w:t>
      </w:r>
      <w:r>
        <w:rPr>
          <w:rStyle w:val="FontStyle18"/>
          <w:b w:val="0"/>
          <w:color w:val="000000"/>
          <w:sz w:val="24"/>
          <w:szCs w:val="24"/>
        </w:rPr>
        <w:t xml:space="preserve">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Республики Коми </w:t>
      </w:r>
      <w:r>
        <w:rPr>
          <w:rStyle w:val="FontStyle18"/>
          <w:b w:val="0"/>
          <w:color w:val="000000"/>
          <w:sz w:val="24"/>
          <w:szCs w:val="24"/>
        </w:rPr>
        <w:t>«О</w:t>
      </w:r>
      <w:r>
        <w:rPr>
          <w:rStyle w:val="FontStyle18"/>
          <w:b w:val="0"/>
          <w:color w:val="000000"/>
          <w:sz w:val="24"/>
          <w:szCs w:val="24"/>
        </w:rPr>
        <w:t xml:space="preserve"> внесении изменений в Генеральны</w:t>
      </w:r>
      <w:r>
        <w:rPr>
          <w:rStyle w:val="FontStyle18"/>
          <w:b w:val="0"/>
          <w:color w:val="000000"/>
          <w:sz w:val="24"/>
          <w:szCs w:val="24"/>
        </w:rPr>
        <w:t>й</w:t>
      </w:r>
      <w:r>
        <w:rPr>
          <w:rStyle w:val="FontStyle18"/>
          <w:b w:val="0"/>
          <w:color w:val="000000"/>
          <w:sz w:val="24"/>
          <w:szCs w:val="24"/>
        </w:rPr>
        <w:t xml:space="preserve"> план сельского поселения «</w:t>
      </w:r>
      <w:r>
        <w:rPr>
          <w:rStyle w:val="FontStyle18"/>
          <w:b w:val="0"/>
          <w:color w:val="000000"/>
          <w:sz w:val="24"/>
          <w:szCs w:val="24"/>
        </w:rPr>
        <w:t>Слудка</w:t>
      </w:r>
      <w:r>
        <w:rPr>
          <w:rStyle w:val="FontStyle18"/>
          <w:b w:val="0"/>
          <w:color w:val="000000"/>
          <w:sz w:val="24"/>
          <w:szCs w:val="24"/>
        </w:rPr>
        <w:t>», утверждённый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/>
          <w:sz w:val="24"/>
          <w:szCs w:val="24"/>
        </w:rPr>
        <w:t xml:space="preserve">от </w:t>
      </w:r>
      <w:r>
        <w:rPr>
          <w:rFonts w:ascii="Times New Roman CYR" w:hAnsi="Times New Roman CYR"/>
          <w:sz w:val="24"/>
          <w:szCs w:val="24"/>
        </w:rPr>
        <w:t>26 февраля 2016 года № 5/2-15</w:t>
      </w:r>
      <w:r>
        <w:rPr>
          <w:rStyle w:val="FontStyle18"/>
          <w:b w:val="0"/>
          <w:color w:val="000000"/>
          <w:sz w:val="24"/>
          <w:szCs w:val="24"/>
        </w:rPr>
        <w:t>:</w:t>
      </w:r>
    </w:p>
    <w:p w:rsidR="00A62F36" w:rsidRDefault="009B76FA">
      <w:pPr>
        <w:pStyle w:val="af3"/>
        <w:tabs>
          <w:tab w:val="left" w:pos="0"/>
          <w:tab w:val="left" w:pos="851"/>
          <w:tab w:val="left" w:pos="1134"/>
          <w:tab w:val="left" w:pos="1843"/>
        </w:tabs>
        <w:spacing w:after="0" w:line="240" w:lineRule="auto"/>
        <w:ind w:left="0" w:firstLineChars="275" w:firstLine="6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карте градостроительного</w:t>
      </w:r>
      <w:r w:rsidRPr="009B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территориальную зону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9B76FA">
        <w:rPr>
          <w:rFonts w:ascii="Times New Roman" w:hAnsi="Times New Roman" w:cs="Times New Roman"/>
          <w:bCs/>
          <w:sz w:val="24"/>
          <w:szCs w:val="24"/>
          <w:lang w:eastAsia="ru-RU"/>
        </w:rPr>
        <w:t>-3 (зона спортивных сооружений) в зону П-1 (зона производственных, коммунально-складских и сельскохозяйственных объектов)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согласно приложени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 решению.</w:t>
      </w:r>
    </w:p>
    <w:p w:rsidR="00A62F36" w:rsidRDefault="009B76FA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1134"/>
          <w:tab w:val="left" w:pos="1843"/>
        </w:tabs>
        <w:spacing w:after="0" w:line="240" w:lineRule="auto"/>
        <w:ind w:left="5" w:firstLine="655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 мая 2024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A62F36" w:rsidRDefault="009B76FA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1134"/>
          <w:tab w:val="left" w:pos="1843"/>
        </w:tabs>
        <w:spacing w:after="0" w:line="240" w:lineRule="auto"/>
        <w:ind w:left="5" w:firstLine="65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 w:rsidR="00A62F36" w:rsidRDefault="009B76FA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1134"/>
          <w:tab w:val="left" w:pos="1843"/>
        </w:tabs>
        <w:spacing w:after="0" w:line="240" w:lineRule="auto"/>
        <w:ind w:left="5" w:firstLine="655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естителя руководителя администрации муниципального района (П.В. Карин).</w:t>
        </w:r>
      </w:hyperlink>
    </w:p>
    <w:p w:rsidR="00A62F36" w:rsidRDefault="009B76FA">
      <w:pPr>
        <w:pStyle w:val="af3"/>
        <w:numPr>
          <w:ilvl w:val="0"/>
          <w:numId w:val="1"/>
        </w:numPr>
        <w:tabs>
          <w:tab w:val="clear" w:pos="425"/>
          <w:tab w:val="left" w:pos="0"/>
          <w:tab w:val="left" w:pos="1134"/>
          <w:tab w:val="left" w:pos="1843"/>
        </w:tabs>
        <w:spacing w:after="0" w:line="240" w:lineRule="auto"/>
        <w:ind w:left="5" w:firstLine="655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вания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A62F36" w:rsidRDefault="00A62F36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A62F36" w:rsidRDefault="00A62F3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2F36" w:rsidRDefault="009B76FA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A62F36" w:rsidRDefault="009B76FA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    Л.Ю. Доронина</w:t>
        </w:r>
      </w:hyperlink>
    </w:p>
    <w:p w:rsidR="00A62F36" w:rsidRDefault="00A62F36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F36" w:rsidRDefault="00A62F36">
      <w:pPr>
        <w:pStyle w:val="a6"/>
        <w:jc w:val="right"/>
        <w:rPr>
          <w:sz w:val="24"/>
          <w:szCs w:val="24"/>
        </w:rPr>
      </w:pPr>
    </w:p>
    <w:p w:rsidR="00A62F36" w:rsidRDefault="00A62F36">
      <w:pPr>
        <w:pStyle w:val="a6"/>
        <w:jc w:val="right"/>
        <w:rPr>
          <w:sz w:val="24"/>
          <w:szCs w:val="24"/>
        </w:rPr>
      </w:pPr>
    </w:p>
    <w:p w:rsidR="00A62F36" w:rsidRDefault="00A62F36">
      <w:pPr>
        <w:pStyle w:val="a6"/>
        <w:jc w:val="right"/>
        <w:rPr>
          <w:sz w:val="24"/>
          <w:szCs w:val="24"/>
        </w:rPr>
      </w:pPr>
    </w:p>
    <w:p w:rsidR="00A62F36" w:rsidRDefault="00A62F36">
      <w:pPr>
        <w:pStyle w:val="a6"/>
        <w:jc w:val="right"/>
        <w:rPr>
          <w:sz w:val="24"/>
          <w:szCs w:val="24"/>
        </w:rPr>
      </w:pPr>
    </w:p>
    <w:p w:rsidR="00A62F36" w:rsidRDefault="009B76FA">
      <w:pPr>
        <w:pStyle w:val="a6"/>
        <w:jc w:val="right"/>
        <w:rPr>
          <w:sz w:val="24"/>
          <w:szCs w:val="24"/>
        </w:rPr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A62F36" w:rsidRDefault="009B76FA">
      <w:pPr>
        <w:pStyle w:val="a6"/>
        <w:ind w:left="521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A62F36" w:rsidRDefault="009B76FA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</w:t>
      </w:r>
    </w:p>
    <w:p w:rsidR="00A62F36" w:rsidRDefault="009B76FA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- руководителя администрации </w:t>
      </w:r>
    </w:p>
    <w:p w:rsidR="00A62F36" w:rsidRPr="009B76FA" w:rsidRDefault="009B76FA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от </w:t>
      </w:r>
      <w:r w:rsidRPr="009B76FA">
        <w:rPr>
          <w:sz w:val="24"/>
          <w:szCs w:val="24"/>
          <w:lang w:eastAsia="ru-RU"/>
        </w:rPr>
        <w:t>23 апреля 2024</w:t>
      </w:r>
      <w:r>
        <w:rPr>
          <w:sz w:val="24"/>
          <w:szCs w:val="24"/>
          <w:lang w:eastAsia="ru-RU"/>
        </w:rPr>
        <w:t xml:space="preserve"> года № </w:t>
      </w:r>
      <w:r w:rsidRPr="009B76FA">
        <w:rPr>
          <w:sz w:val="24"/>
          <w:szCs w:val="24"/>
          <w:lang w:eastAsia="ru-RU"/>
        </w:rPr>
        <w:t>4/18-г</w:t>
      </w:r>
    </w:p>
    <w:p w:rsidR="00A62F36" w:rsidRDefault="009B76FA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62F36" w:rsidRDefault="009B76F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A62F36" w:rsidRDefault="009B76F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в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</w:t>
      </w:r>
      <w:r>
        <w:rPr>
          <w:sz w:val="24"/>
          <w:szCs w:val="24"/>
        </w:rPr>
        <w:t>«О внесении изменений в Генеральн</w:t>
      </w:r>
      <w:r>
        <w:rPr>
          <w:sz w:val="24"/>
          <w:szCs w:val="24"/>
        </w:rPr>
        <w:t>ый</w:t>
      </w:r>
      <w:r>
        <w:rPr>
          <w:sz w:val="24"/>
          <w:szCs w:val="24"/>
        </w:rPr>
        <w:t xml:space="preserve"> план</w:t>
      </w:r>
      <w:r>
        <w:rPr>
          <w:sz w:val="24"/>
          <w:szCs w:val="24"/>
        </w:rPr>
        <w:t xml:space="preserve"> сельского поселения «Слудка» муниципального образования сельского поселения «Слудка»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Коми»</w:t>
      </w:r>
    </w:p>
    <w:p w:rsidR="00A62F36" w:rsidRDefault="009B76FA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62F36" w:rsidRDefault="009B76FA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1. Со дня опубликования сообщения о подготовке проекта решения Совета муниципального р</w:t>
      </w:r>
      <w:r>
        <w:rPr>
          <w:sz w:val="24"/>
          <w:szCs w:val="24"/>
        </w:rPr>
        <w:t>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</w:t>
      </w:r>
      <w:r>
        <w:rPr>
          <w:sz w:val="24"/>
          <w:szCs w:val="24"/>
        </w:rPr>
        <w:t>«О внесении изменений в Генеральн</w:t>
      </w:r>
      <w:r>
        <w:rPr>
          <w:sz w:val="24"/>
          <w:szCs w:val="24"/>
        </w:rPr>
        <w:t>ый</w:t>
      </w:r>
      <w:r>
        <w:rPr>
          <w:sz w:val="24"/>
          <w:szCs w:val="24"/>
        </w:rPr>
        <w:t xml:space="preserve"> план сельского поселения «</w:t>
      </w:r>
      <w:r>
        <w:rPr>
          <w:sz w:val="24"/>
          <w:szCs w:val="24"/>
        </w:rPr>
        <w:t>Слудка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муниципального образования сельского поселения «Слудка»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</w:t>
      </w:r>
      <w:proofErr w:type="gramStart"/>
      <w:r>
        <w:rPr>
          <w:sz w:val="24"/>
          <w:szCs w:val="24"/>
        </w:rPr>
        <w:t>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далее </w:t>
      </w:r>
      <w:r>
        <w:rPr>
          <w:sz w:val="24"/>
          <w:szCs w:val="24"/>
        </w:rPr>
        <w:t>Прое</w:t>
      </w:r>
      <w:r>
        <w:rPr>
          <w:sz w:val="24"/>
          <w:szCs w:val="24"/>
        </w:rPr>
        <w:t>кт</w:t>
      </w:r>
      <w:r>
        <w:rPr>
          <w:sz w:val="24"/>
          <w:szCs w:val="24"/>
        </w:rPr>
        <w:t>), заинтересованные лица вправе направлять в Комиссию по землепользованию и застройке администрации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 и предложения</w:t>
      </w:r>
      <w:r>
        <w:rPr>
          <w:sz w:val="24"/>
          <w:szCs w:val="24"/>
        </w:rPr>
        <w:t xml:space="preserve"> в срок до 31 мая 2024 года.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A62F36" w:rsidRDefault="009B76FA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</w:t>
      </w:r>
      <w:r>
        <w:rPr>
          <w:sz w:val="24"/>
          <w:szCs w:val="24"/>
        </w:rPr>
        <w:t>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12">
        <w:r>
          <w:rPr>
            <w:sz w:val="24"/>
            <w:szCs w:val="24"/>
            <w:lang w:val="en-US"/>
          </w:rPr>
          <w:t>admsd</w:t>
        </w:r>
      </w:hyperlink>
      <w:hyperlink r:id="rId13">
        <w:r>
          <w:rPr>
            <w:sz w:val="24"/>
            <w:szCs w:val="24"/>
          </w:rPr>
          <w:t>@</w:t>
        </w:r>
      </w:hyperlink>
      <w:hyperlink r:id="rId14">
        <w:r>
          <w:rPr>
            <w:sz w:val="24"/>
            <w:szCs w:val="24"/>
            <w:lang w:val="en-US"/>
          </w:rPr>
          <w:t>syktyvdin</w:t>
        </w:r>
      </w:hyperlink>
      <w:hyperlink r:id="rId15">
        <w:r>
          <w:rPr>
            <w:sz w:val="24"/>
            <w:szCs w:val="24"/>
          </w:rPr>
          <w:t>.</w:t>
        </w:r>
      </w:hyperlink>
      <w:hyperlink r:id="rId16">
        <w:r>
          <w:rPr>
            <w:sz w:val="24"/>
            <w:szCs w:val="24"/>
            <w:lang w:val="en-US"/>
          </w:rPr>
          <w:t>rkomi</w:t>
        </w:r>
      </w:hyperlink>
      <w:hyperlink r:id="rId17">
        <w:r>
          <w:rPr>
            <w:sz w:val="24"/>
            <w:szCs w:val="24"/>
          </w:rPr>
          <w:t>.</w:t>
        </w:r>
      </w:hyperlink>
      <w:hyperlink r:id="rId18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A62F36" w:rsidRDefault="009B76FA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Предложения должны быть за подписью лица, их </w:t>
      </w:r>
      <w:r>
        <w:rPr>
          <w:sz w:val="24"/>
          <w:szCs w:val="24"/>
        </w:rPr>
        <w:t>изложившего, с указанием обратного адреса и даты подготовки предложений.</w:t>
      </w:r>
    </w:p>
    <w:p w:rsidR="00A62F36" w:rsidRDefault="009B76FA">
      <w:pPr>
        <w:pStyle w:val="a6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</w:t>
      </w:r>
      <w:r>
        <w:rPr>
          <w:sz w:val="24"/>
          <w:szCs w:val="24"/>
        </w:rPr>
        <w:t>ежат.</w:t>
      </w:r>
    </w:p>
    <w:p w:rsidR="00A62F36" w:rsidRDefault="00A62F36">
      <w:pPr>
        <w:pStyle w:val="a6"/>
        <w:spacing w:line="276" w:lineRule="auto"/>
        <w:ind w:firstLine="850"/>
        <w:jc w:val="both"/>
        <w:rPr>
          <w:sz w:val="24"/>
          <w:szCs w:val="24"/>
        </w:rPr>
      </w:pPr>
    </w:p>
    <w:p w:rsidR="00A62F36" w:rsidRDefault="00A62F36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pStyle w:val="ConsPlusNormal"/>
      </w:pPr>
    </w:p>
    <w:p w:rsidR="00A62F36" w:rsidRDefault="00A62F36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A62F36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36" w:rsidRDefault="009B76FA">
      <w:pPr>
        <w:spacing w:line="240" w:lineRule="auto"/>
      </w:pPr>
      <w:r>
        <w:separator/>
      </w:r>
    </w:p>
  </w:endnote>
  <w:endnote w:type="continuationSeparator" w:id="0">
    <w:p w:rsidR="00A62F36" w:rsidRDefault="009B7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Liberation Mono"/>
    <w:charset w:val="00"/>
    <w:family w:val="auto"/>
    <w:pitch w:val="default"/>
  </w:font>
  <w:font w:name="Times New Roman;serif">
    <w:altName w:val="Liberation Mono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36" w:rsidRDefault="009B76FA">
      <w:pPr>
        <w:spacing w:after="0"/>
      </w:pPr>
      <w:r>
        <w:separator/>
      </w:r>
    </w:p>
  </w:footnote>
  <w:footnote w:type="continuationSeparator" w:id="0">
    <w:p w:rsidR="00A62F36" w:rsidRDefault="009B76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4F12"/>
    <w:multiLevelType w:val="multilevel"/>
    <w:tmpl w:val="37FF4F1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2F36"/>
    <w:rsid w:val="009B76FA"/>
    <w:rsid w:val="00A62F36"/>
    <w:rsid w:val="121B1F2E"/>
    <w:rsid w:val="13C84DA4"/>
    <w:rsid w:val="27320D02"/>
    <w:rsid w:val="40E20DC7"/>
    <w:rsid w:val="4AC350A2"/>
    <w:rsid w:val="5F2C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Pr>
      <w:rFonts w:cs="Arial"/>
    </w:rPr>
  </w:style>
  <w:style w:type="paragraph" w:styleId="ab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sd@syktyvdin.rkomi.ru" TargetMode="External"/><Relationship Id="rId18" Type="http://schemas.openxmlformats.org/officeDocument/2006/relationships/hyperlink" Target="mailto:admsd@syktyvdin.rkom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sd@syktyvdin.rkomi.ru" TargetMode="External"/><Relationship Id="rId17" Type="http://schemas.openxmlformats.org/officeDocument/2006/relationships/hyperlink" Target="mailto:admsd@syktyvdin.rko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sd@syktyvdin.rkom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prevDoc=122133743&amp;backlink=1&amp;&amp;nd=122013779&amp;rdk=0&amp;refoid=12213374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http://pravo.gov.ru/proxy/ips/?docbody=&amp;prevDoc=122133743&amp;backlink=1&amp;&amp;nd=122013779&amp;rdk=0&amp;refoid=12213374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4687</Characters>
  <Application>Microsoft Office Word</Application>
  <DocSecurity>0</DocSecurity>
  <Lines>39</Lines>
  <Paragraphs>10</Paragraphs>
  <ScaleCrop>false</ScaleCrop>
  <Company>КонсультантПлюс Версия 4022.00.15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creator>Пользователь</dc:creator>
  <cp:lastModifiedBy>USER37_2</cp:lastModifiedBy>
  <cp:revision>67</cp:revision>
  <cp:lastPrinted>2024-04-23T08:44:00Z</cp:lastPrinted>
  <dcterms:created xsi:type="dcterms:W3CDTF">2022-07-25T10:37:00Z</dcterms:created>
  <dcterms:modified xsi:type="dcterms:W3CDTF">2024-04-23T13:25:00Z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1049-12.2.0.13489</vt:lpwstr>
  </property>
  <property fmtid="{D5CDD505-2E9C-101B-9397-08002B2CF9AE}" pid="10" name="ICV">
    <vt:lpwstr>9BD989CD6A9E4CB3A68577A42F6543AE_12</vt:lpwstr>
  </property>
</Properties>
</file>