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B2E8" w14:textId="76C73AF1" w:rsidR="0058005C" w:rsidRPr="0058005C" w:rsidRDefault="0058005C" w:rsidP="005800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005C">
        <w:rPr>
          <w:rFonts w:ascii="Times New Roman" w:hAnsi="Times New Roman"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 wp14:anchorId="230FCC37" wp14:editId="2451F240">
            <wp:simplePos x="0" y="0"/>
            <wp:positionH relativeFrom="column">
              <wp:posOffset>2707640</wp:posOffset>
            </wp:positionH>
            <wp:positionV relativeFrom="paragraph">
              <wp:posOffset>238125</wp:posOffset>
            </wp:positionV>
            <wp:extent cx="840740" cy="1092200"/>
            <wp:effectExtent l="0" t="0" r="0" b="0"/>
            <wp:wrapTopAndBottom/>
            <wp:docPr id="10246123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5EEF" w14:textId="77777777" w:rsidR="0058005C" w:rsidRPr="0058005C" w:rsidRDefault="0058005C" w:rsidP="0058005C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005C">
        <w:rPr>
          <w:rFonts w:ascii="Times New Roman" w:hAnsi="Times New Roman"/>
          <w:b/>
          <w:color w:val="000000"/>
          <w:sz w:val="24"/>
          <w:szCs w:val="24"/>
        </w:rPr>
        <w:t xml:space="preserve">Коми </w:t>
      </w:r>
      <w:proofErr w:type="spellStart"/>
      <w:r w:rsidRPr="0058005C">
        <w:rPr>
          <w:rFonts w:ascii="Times New Roman" w:hAnsi="Times New Roman"/>
          <w:b/>
          <w:color w:val="000000"/>
          <w:sz w:val="24"/>
          <w:szCs w:val="24"/>
        </w:rPr>
        <w:t>Республикаын</w:t>
      </w:r>
      <w:proofErr w:type="spellEnd"/>
      <w:r w:rsidRPr="0058005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58005C">
        <w:rPr>
          <w:rFonts w:ascii="Times New Roman" w:hAnsi="Times New Roman"/>
          <w:b/>
          <w:color w:val="000000"/>
          <w:sz w:val="24"/>
          <w:szCs w:val="24"/>
        </w:rPr>
        <w:t>Сыктывдін</w:t>
      </w:r>
      <w:proofErr w:type="spellEnd"/>
      <w:r w:rsidRPr="0058005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7FFAE796" w14:textId="77777777" w:rsidR="0058005C" w:rsidRPr="0058005C" w:rsidRDefault="0058005C" w:rsidP="0058005C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58005C">
        <w:rPr>
          <w:rFonts w:ascii="Times New Roman" w:hAnsi="Times New Roman"/>
          <w:b/>
          <w:color w:val="000000"/>
          <w:sz w:val="24"/>
          <w:szCs w:val="24"/>
        </w:rPr>
        <w:t>муниципальнӧй</w:t>
      </w:r>
      <w:proofErr w:type="spellEnd"/>
      <w:r w:rsidRPr="005800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005C">
        <w:rPr>
          <w:rFonts w:ascii="Times New Roman" w:hAnsi="Times New Roman"/>
          <w:b/>
          <w:color w:val="000000"/>
          <w:sz w:val="24"/>
          <w:szCs w:val="24"/>
        </w:rPr>
        <w:t>районса</w:t>
      </w:r>
      <w:proofErr w:type="spellEnd"/>
      <w:r w:rsidRPr="005800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005C">
        <w:rPr>
          <w:rFonts w:ascii="Times New Roman" w:hAnsi="Times New Roman"/>
          <w:b/>
          <w:color w:val="000000"/>
          <w:sz w:val="24"/>
          <w:szCs w:val="24"/>
        </w:rPr>
        <w:t>администрациялӧн</w:t>
      </w:r>
      <w:proofErr w:type="spellEnd"/>
    </w:p>
    <w:p w14:paraId="579373DB" w14:textId="1177564C" w:rsidR="0058005C" w:rsidRPr="0058005C" w:rsidRDefault="0058005C" w:rsidP="0058005C">
      <w:pPr>
        <w:pStyle w:val="1"/>
        <w:spacing w:before="0" w:line="276" w:lineRule="auto"/>
        <w:contextualSpacing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8005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1A1447" wp14:editId="59B1B4F1">
                <wp:simplePos x="0" y="0"/>
                <wp:positionH relativeFrom="column">
                  <wp:posOffset>49530</wp:posOffset>
                </wp:positionH>
                <wp:positionV relativeFrom="paragraph">
                  <wp:posOffset>165099</wp:posOffset>
                </wp:positionV>
                <wp:extent cx="5895340" cy="0"/>
                <wp:effectExtent l="0" t="0" r="0" b="0"/>
                <wp:wrapNone/>
                <wp:docPr id="167993713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D7B7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58005C">
        <w:rPr>
          <w:rFonts w:ascii="Times New Roman" w:hAnsi="Times New Roman"/>
          <w:color w:val="000000"/>
          <w:sz w:val="24"/>
          <w:szCs w:val="24"/>
        </w:rPr>
        <w:t xml:space="preserve">ШУÖМ                                           </w:t>
      </w:r>
    </w:p>
    <w:p w14:paraId="4ED076E5" w14:textId="77777777" w:rsidR="0058005C" w:rsidRPr="0058005C" w:rsidRDefault="0058005C" w:rsidP="0058005C">
      <w:pPr>
        <w:pStyle w:val="1"/>
        <w:spacing w:before="0" w:line="276" w:lineRule="auto"/>
        <w:contextualSpacing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8005C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14:paraId="2E6DFCF8" w14:textId="77777777" w:rsidR="0058005C" w:rsidRPr="0058005C" w:rsidRDefault="0058005C" w:rsidP="0058005C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005C">
        <w:rPr>
          <w:rFonts w:ascii="Times New Roman" w:hAnsi="Times New Roman"/>
          <w:b/>
          <w:color w:val="000000"/>
          <w:sz w:val="24"/>
          <w:szCs w:val="24"/>
        </w:rPr>
        <w:t>администрации муниципального района</w:t>
      </w:r>
    </w:p>
    <w:p w14:paraId="4C8E7E66" w14:textId="77777777" w:rsidR="0058005C" w:rsidRPr="0058005C" w:rsidRDefault="0058005C" w:rsidP="0058005C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005C">
        <w:rPr>
          <w:rFonts w:ascii="Times New Roman" w:hAnsi="Times New Roman"/>
          <w:b/>
          <w:color w:val="000000"/>
          <w:sz w:val="24"/>
          <w:szCs w:val="24"/>
        </w:rPr>
        <w:t>«Сыктывдинский» Республики Коми</w:t>
      </w:r>
    </w:p>
    <w:p w14:paraId="1193F3C3" w14:textId="77777777" w:rsidR="0058005C" w:rsidRPr="0058005C" w:rsidRDefault="0058005C" w:rsidP="0058005C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3FB381C" w14:textId="77777777" w:rsidR="0058005C" w:rsidRPr="0058005C" w:rsidRDefault="0058005C" w:rsidP="0058005C">
      <w:pPr>
        <w:spacing w:after="0" w:line="276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07A473D3" w14:textId="77777777" w:rsidR="0058005C" w:rsidRPr="0058005C" w:rsidRDefault="0058005C" w:rsidP="0058005C">
      <w:pPr>
        <w:tabs>
          <w:tab w:val="left" w:pos="4536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58005C">
        <w:rPr>
          <w:rFonts w:ascii="Times New Roman" w:hAnsi="Times New Roman"/>
          <w:color w:val="000000"/>
          <w:sz w:val="24"/>
          <w:szCs w:val="24"/>
        </w:rPr>
        <w:t xml:space="preserve"> от 7 мая 2024 года                                                                                                                № 5/539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58005C" w:rsidRPr="0058005C" w14:paraId="48D14D69" w14:textId="77777777" w:rsidTr="00E83D20">
        <w:trPr>
          <w:trHeight w:val="1100"/>
        </w:trPr>
        <w:tc>
          <w:tcPr>
            <w:tcW w:w="4624" w:type="dxa"/>
          </w:tcPr>
          <w:p w14:paraId="4AFC1DA0" w14:textId="77777777" w:rsidR="0058005C" w:rsidRPr="0058005C" w:rsidRDefault="0058005C" w:rsidP="00E83D20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14:paraId="450950E7" w14:textId="77777777" w:rsidR="0058005C" w:rsidRPr="0058005C" w:rsidRDefault="0058005C" w:rsidP="00E83D2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800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Об утверждении Регламента сопровождения инвестиционных проектов, реализуемых и (или) планируемых к реализации на территории муниципального района «Сыктывдинский» Республики Коми по принципу «одного окна»</w:t>
            </w:r>
          </w:p>
          <w:p w14:paraId="1171763A" w14:textId="77777777" w:rsidR="0058005C" w:rsidRPr="0058005C" w:rsidRDefault="0058005C" w:rsidP="00E83D2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9393C8" w14:textId="77777777" w:rsidR="0058005C" w:rsidRPr="0058005C" w:rsidRDefault="0058005C" w:rsidP="005800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Руководствуясь пунктом 25 части 1 статьи 15, пунктом 9 части 1 статьи 17 Федерального закона от 6 октября 2003 года № 131-ФЗ «Об общих принципах организации местного самоуправления в Российской Федерации»,  администрация муниципального образования муниципального района «Сыктывдинский»       </w:t>
      </w:r>
    </w:p>
    <w:p w14:paraId="589922F1" w14:textId="77777777" w:rsidR="0058005C" w:rsidRPr="0058005C" w:rsidRDefault="0058005C" w:rsidP="0058005C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5DE55BD" w14:textId="77777777" w:rsidR="0058005C" w:rsidRPr="0058005C" w:rsidRDefault="0058005C" w:rsidP="0058005C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8005C">
        <w:rPr>
          <w:rFonts w:ascii="Times New Roman" w:hAnsi="Times New Roman" w:cs="Times New Roman"/>
          <w:color w:val="000000"/>
        </w:rPr>
        <w:t>ПОСТАНОВЛЯЕТ</w:t>
      </w:r>
    </w:p>
    <w:p w14:paraId="3D8BF380" w14:textId="77777777" w:rsidR="0058005C" w:rsidRPr="0058005C" w:rsidRDefault="0058005C" w:rsidP="0058005C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D09460C" w14:textId="77777777" w:rsidR="0058005C" w:rsidRPr="0058005C" w:rsidRDefault="0058005C" w:rsidP="0058005C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58005C">
        <w:rPr>
          <w:rFonts w:ascii="Times New Roman" w:hAnsi="Times New Roman" w:cs="Times New Roman"/>
          <w:b w:val="0"/>
          <w:lang w:eastAsia="ar-SA"/>
        </w:rPr>
        <w:t xml:space="preserve">Утвердить Регламент сопровождения инвестиционных проектов, реализуемых и (или) планируемых к реализации на территории муниципального района «Сыктывдинский» Республики Коми по принципу «одного окна» </w:t>
      </w:r>
      <w:r w:rsidRPr="0058005C">
        <w:rPr>
          <w:rFonts w:ascii="Times New Roman" w:hAnsi="Times New Roman" w:cs="Times New Roman"/>
          <w:b w:val="0"/>
        </w:rPr>
        <w:t>согласно приложению 1.</w:t>
      </w:r>
    </w:p>
    <w:p w14:paraId="27D11E51" w14:textId="77777777" w:rsidR="0058005C" w:rsidRPr="0058005C" w:rsidRDefault="0058005C" w:rsidP="0058005C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58005C">
        <w:rPr>
          <w:rFonts w:ascii="Times New Roman" w:hAnsi="Times New Roman" w:cs="Times New Roman"/>
          <w:b w:val="0"/>
        </w:rPr>
        <w:t xml:space="preserve">Утвердить ключевые показатели эффективности инвестиционного уполномоченного администрации муниципального района согласно приложению 2.  </w:t>
      </w:r>
    </w:p>
    <w:p w14:paraId="1C84C8BE" w14:textId="77777777" w:rsidR="0058005C" w:rsidRPr="0058005C" w:rsidRDefault="0058005C" w:rsidP="0058005C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58005C">
        <w:rPr>
          <w:rFonts w:ascii="Times New Roman" w:hAnsi="Times New Roman" w:cs="Times New Roman"/>
          <w:b w:val="0"/>
        </w:rPr>
        <w:t>Признать утратившим силу Постановление администрации муниципального образования муниципального района «Сыктывдинский» от 7 сентября 2015 года № 9/1499 «Об утверждении методических рекомендаций «Регламент сопровождения инвестиционных проектов на территории МО МР «Сыктывдинский» по принципу «одного окна»</w:t>
      </w:r>
    </w:p>
    <w:p w14:paraId="2D15E728" w14:textId="77777777" w:rsidR="0058005C" w:rsidRPr="0058005C" w:rsidRDefault="0058005C" w:rsidP="0058005C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58005C">
        <w:rPr>
          <w:rFonts w:ascii="Times New Roman" w:hAnsi="Times New Roman" w:cs="Times New Roman"/>
          <w:b w:val="0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C51C3F8" w14:textId="77777777" w:rsidR="0058005C" w:rsidRPr="0058005C" w:rsidRDefault="0058005C" w:rsidP="0058005C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58005C">
        <w:rPr>
          <w:rFonts w:ascii="Times New Roman" w:hAnsi="Times New Roman" w:cs="Times New Roman"/>
          <w:b w:val="0"/>
        </w:rPr>
        <w:t>Настоящее постановление вступает в силу со дня его официального опубликования.</w:t>
      </w:r>
    </w:p>
    <w:p w14:paraId="27D7E427" w14:textId="77777777" w:rsidR="0058005C" w:rsidRPr="0058005C" w:rsidRDefault="0058005C" w:rsidP="0058005C">
      <w:pPr>
        <w:pStyle w:val="ConsPlusNormal"/>
        <w:spacing w:line="276" w:lineRule="auto"/>
        <w:ind w:firstLine="709"/>
        <w:jc w:val="both"/>
        <w:rPr>
          <w:color w:val="000000"/>
        </w:rPr>
      </w:pPr>
    </w:p>
    <w:p w14:paraId="20586497" w14:textId="77777777" w:rsidR="0058005C" w:rsidRPr="0058005C" w:rsidRDefault="0058005C" w:rsidP="0058005C">
      <w:pPr>
        <w:pStyle w:val="ConsPlusNormal"/>
        <w:spacing w:line="276" w:lineRule="auto"/>
        <w:rPr>
          <w:color w:val="000000"/>
        </w:rPr>
      </w:pPr>
      <w:r w:rsidRPr="0058005C">
        <w:rPr>
          <w:color w:val="000000"/>
        </w:rPr>
        <w:t>Глава муниципального района «Сыктывдинский» -</w:t>
      </w:r>
    </w:p>
    <w:p w14:paraId="7A17C613" w14:textId="3875A8A7" w:rsidR="0058005C" w:rsidRPr="0058005C" w:rsidRDefault="0058005C" w:rsidP="0058005C">
      <w:pPr>
        <w:pStyle w:val="ConsPlusNormal"/>
        <w:spacing w:line="276" w:lineRule="auto"/>
        <w:rPr>
          <w:color w:val="000000"/>
        </w:rPr>
      </w:pPr>
      <w:r w:rsidRPr="0058005C">
        <w:rPr>
          <w:color w:val="000000"/>
        </w:rPr>
        <w:t xml:space="preserve">руководитель администрации                                                                        </w:t>
      </w:r>
      <w:r>
        <w:rPr>
          <w:color w:val="000000"/>
        </w:rPr>
        <w:t xml:space="preserve">        </w:t>
      </w:r>
      <w:r w:rsidRPr="0058005C">
        <w:rPr>
          <w:color w:val="000000"/>
        </w:rPr>
        <w:t xml:space="preserve">   Л.Ю. Доронина</w:t>
      </w:r>
    </w:p>
    <w:p w14:paraId="6674FC8F" w14:textId="77777777" w:rsidR="0058005C" w:rsidRDefault="0058005C">
      <w:pPr>
        <w:rPr>
          <w:rFonts w:ascii="Times New Roman" w:hAnsi="Times New Roman"/>
          <w:sz w:val="24"/>
          <w:szCs w:val="24"/>
        </w:rPr>
      </w:pPr>
    </w:p>
    <w:p w14:paraId="51B78401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14:paraId="084FF0D6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</w:p>
    <w:p w14:paraId="7DD6E661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«Сыктывдинский» </w:t>
      </w:r>
    </w:p>
    <w:p w14:paraId="3851109F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от 7 мая 2024 года № 5/539</w:t>
      </w:r>
    </w:p>
    <w:p w14:paraId="18F7877E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14:paraId="6B15BD8B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14:paraId="3C15765B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сопровождения инвестиционных проектов, реализуемых и (или) планируемых к реализации на территории муниципального района «Сыктывдинский» Республики Коми</w:t>
      </w:r>
    </w:p>
    <w:p w14:paraId="1E6A5A73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 xml:space="preserve"> по принципу «одного окна»</w:t>
      </w:r>
    </w:p>
    <w:p w14:paraId="711CBC00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653E1D" w14:textId="77777777" w:rsidR="0058005C" w:rsidRPr="0058005C" w:rsidRDefault="0058005C" w:rsidP="0058005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005C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250CD0F4" w14:textId="77777777" w:rsidR="0058005C" w:rsidRPr="0058005C" w:rsidRDefault="0058005C" w:rsidP="0058005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7B8E233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</w:t>
      </w:r>
      <w:bookmarkStart w:id="0" w:name="_Hlk162447156"/>
      <w:r w:rsidRPr="0058005C">
        <w:rPr>
          <w:rFonts w:ascii="Times New Roman" w:hAnsi="Times New Roman"/>
          <w:sz w:val="24"/>
          <w:szCs w:val="24"/>
        </w:rPr>
        <w:t>муниципального района «Сыктывдинский» Республики Коми</w:t>
      </w:r>
      <w:bookmarkEnd w:id="0"/>
      <w:r w:rsidRPr="0058005C">
        <w:rPr>
          <w:rFonts w:ascii="Times New Roman" w:hAnsi="Times New Roman"/>
          <w:sz w:val="24"/>
          <w:szCs w:val="24"/>
        </w:rPr>
        <w:t>, по принципу «одного окна» (далее - Регламент), устанавливает сроки и последовательность действий администрации муниципального района «Сыктывдинский» Республики Коми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муниципального района «Сыктывдинский» Республики Коми (сопровождение инвестиционных проектов).</w:t>
      </w:r>
    </w:p>
    <w:p w14:paraId="0ACABC43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1.2. Регламент направлен на унификацию процедуры взаимодействия уполномоченного органа администрации муниципального района «Сыктывдинский» Республики Коми с инициаторами инвестиционных проектов и (или) инвесторами при рассмотрении и сопровождении инвестиционных проектов (бизнес-идей) (далее – Проект) на территории муниципального района «Сыктывдинский» Республики Коми.</w:t>
      </w:r>
    </w:p>
    <w:p w14:paraId="1EA5020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1.3. Для целей настоящего Регламента применяются следующие термины:</w:t>
      </w:r>
    </w:p>
    <w:p w14:paraId="3B4B760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бизнес-идея</w:t>
      </w:r>
      <w:r w:rsidRPr="0058005C">
        <w:rPr>
          <w:rFonts w:ascii="Times New Roman" w:hAnsi="Times New Roman"/>
          <w:sz w:val="24"/>
          <w:szCs w:val="24"/>
        </w:rPr>
        <w:t xml:space="preserve"> – это описание идеи (замысла), направленной на создание новой компании (частного предприятия) или нового направления деятельности в уже работающей компании в любом из направлений деятельности для получения стабильной прибыли;</w:t>
      </w:r>
    </w:p>
    <w:p w14:paraId="58FC8A5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инвестиционный проект</w:t>
      </w:r>
      <w:r w:rsidRPr="0058005C">
        <w:rPr>
          <w:rFonts w:ascii="Times New Roman" w:hAnsi="Times New Roman"/>
          <w:sz w:val="24"/>
          <w:szCs w:val="24"/>
        </w:rPr>
        <w:t xml:space="preserve"> –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объектов;</w:t>
      </w:r>
    </w:p>
    <w:p w14:paraId="6B541F9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инициатор инвестиционного проекта (бизнес-идеи)</w:t>
      </w:r>
      <w:r w:rsidRPr="0058005C">
        <w:rPr>
          <w:rFonts w:ascii="Times New Roman" w:hAnsi="Times New Roman"/>
          <w:sz w:val="24"/>
          <w:szCs w:val="24"/>
        </w:rPr>
        <w:t xml:space="preserve"> – субъект инвестиционной деятельности (физическое, юридическое лицо), предлагающее реализовать инвестиционный проект (бизнес-идею);</w:t>
      </w:r>
    </w:p>
    <w:p w14:paraId="154CEAF4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инвестор</w:t>
      </w:r>
      <w:r w:rsidRPr="0058005C">
        <w:rPr>
          <w:rFonts w:ascii="Times New Roman" w:hAnsi="Times New Roman"/>
          <w:sz w:val="24"/>
          <w:szCs w:val="24"/>
        </w:rPr>
        <w:t xml:space="preserve"> – субъект инвестиционной деятельности, осуществляющий финансирование инвестиционного проекта за счет собственных, заемных и (или) привлеченных средств в целях реализации инвестиционного проекта на территории Республики Коми в соответствии с федеральным законодательством и законодательством Республики Коми;</w:t>
      </w:r>
    </w:p>
    <w:p w14:paraId="42DE594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уполномоченный орган</w:t>
      </w:r>
      <w:r w:rsidRPr="0058005C">
        <w:rPr>
          <w:rFonts w:ascii="Times New Roman" w:hAnsi="Times New Roman"/>
          <w:sz w:val="24"/>
          <w:szCs w:val="24"/>
        </w:rPr>
        <w:t xml:space="preserve"> – администрация муниципального района «Сыктывдинский» Республики Коми, осуществляющая сопровождение заявки инвестора на реализацию инвестиционного проекта;</w:t>
      </w:r>
    </w:p>
    <w:p w14:paraId="67149D76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институты развития</w:t>
      </w:r>
      <w:r w:rsidRPr="0058005C">
        <w:rPr>
          <w:rFonts w:ascii="Times New Roman" w:hAnsi="Times New Roman"/>
          <w:sz w:val="24"/>
          <w:szCs w:val="24"/>
        </w:rPr>
        <w:t xml:space="preserve"> – юридические лица, стимулирующие развитие инвестиционной сферы (кредитные организации, иные организации и юридические лица, оказывающие содействие в реализации инвестиционных проектов);</w:t>
      </w:r>
    </w:p>
    <w:p w14:paraId="1CE9A471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сопровождение инвестиционных проектов по принципу «одного окна»</w:t>
      </w:r>
      <w:r w:rsidRPr="0058005C">
        <w:rPr>
          <w:rFonts w:ascii="Times New Roman" w:hAnsi="Times New Roman"/>
          <w:sz w:val="24"/>
          <w:szCs w:val="24"/>
        </w:rPr>
        <w:t xml:space="preserve"> - комплекс услуг, направленных на оказание информационной, консультационной, правовой, административной и организационной поддержки в рамках реализации инвестиционного проекта (бизнес-идеи);</w:t>
      </w:r>
    </w:p>
    <w:p w14:paraId="4A563E1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lastRenderedPageBreak/>
        <w:t>Иные понятия, используемые в настоящем Регламенте, применяются в значениях, определенных нормативными правовыми актами Российской Федерации.</w:t>
      </w:r>
    </w:p>
    <w:p w14:paraId="6998FDA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1.4. Сопровождение Проектов в рамках «одного окна» основывается на следующих принципах:</w:t>
      </w:r>
    </w:p>
    <w:p w14:paraId="2D47CED4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1.4.1. Добровольного применения принципа «одного окна»;</w:t>
      </w:r>
    </w:p>
    <w:p w14:paraId="36D668B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1.4.2. Обеспечения равенства прав и законных интересов всех сторон и участников инвестиционного процесса;</w:t>
      </w:r>
    </w:p>
    <w:p w14:paraId="5A7C1C2E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1.4.3. Прозрачности и открытости процедуры взаимодействия при сопровождении Проектов;</w:t>
      </w:r>
    </w:p>
    <w:p w14:paraId="6651F989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1.4.4. Обеспечения единых условий осуществления инвесторами инвестиционной деятельности на территории муниципального района «Сыктывдинский» Республики Коми.</w:t>
      </w:r>
    </w:p>
    <w:p w14:paraId="71DEDB0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 Настоящий Регламент применяется при сопровождении Проектов, отвечающих следующим критериям:</w:t>
      </w:r>
    </w:p>
    <w:p w14:paraId="0D8588B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1.5.1. Реализуется (планируется к реализации) на территории муниципального района «Сыктывдинский» Республики Коми;</w:t>
      </w:r>
    </w:p>
    <w:p w14:paraId="56DAA0FB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1.5.2. Инициаторы Проектов и (или) инвесторы которых не находятся в стадии банкротства, ликвидации, реорганизации;</w:t>
      </w:r>
    </w:p>
    <w:p w14:paraId="1C5EA87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1.5.3. Инициаторы Проектов и (или) инвесторы которых предоставили согласие на обработку и передачу персональных данных;</w:t>
      </w:r>
    </w:p>
    <w:p w14:paraId="767254B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1.5.4. Инициаторы Проектов и (или) инвесторы которых предоставили согласие на передачу сведений, относящихся к Проекту, в органы исполнительной власти Республики Коми, институты развития;</w:t>
      </w:r>
    </w:p>
    <w:p w14:paraId="1B28EF1D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8005C">
        <w:rPr>
          <w:rFonts w:ascii="Times New Roman" w:hAnsi="Times New Roman"/>
          <w:bCs/>
          <w:sz w:val="24"/>
          <w:szCs w:val="24"/>
        </w:rPr>
        <w:t>1.5.5. Инициаторы Проектов и (или) инвесторы которых не осуществляют деятельность, противоречащую законодательству Российской Федерации;</w:t>
      </w:r>
    </w:p>
    <w:p w14:paraId="0C69DE1D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bCs/>
          <w:sz w:val="24"/>
          <w:szCs w:val="24"/>
        </w:rPr>
        <w:t>1.5.6.</w:t>
      </w:r>
      <w:r w:rsidRPr="0058005C">
        <w:rPr>
          <w:rFonts w:ascii="Times New Roman" w:hAnsi="Times New Roman"/>
          <w:b/>
          <w:sz w:val="24"/>
          <w:szCs w:val="24"/>
        </w:rPr>
        <w:t xml:space="preserve"> </w:t>
      </w:r>
      <w:r w:rsidRPr="0058005C">
        <w:rPr>
          <w:rFonts w:ascii="Times New Roman" w:hAnsi="Times New Roman"/>
          <w:sz w:val="24"/>
          <w:szCs w:val="24"/>
        </w:rPr>
        <w:t>Не влечет в ходе его реализации негативное воздействие на экологическую ситуацию в Республике Коми и на территории муниципального района «Сыктывдинский» Республики Коми;</w:t>
      </w:r>
    </w:p>
    <w:p w14:paraId="547AC950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1.5.7. Является экономически эффективным и имеет чистый приведенный доход выше нуля, внутреннюю норму доходности не ниже действующей ставки рефинансирования Центрального банка Российской Федерации;</w:t>
      </w:r>
    </w:p>
    <w:p w14:paraId="0589E68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1.5.8. Инициаторы Проектов имеют источник финансирования в объеме не менее 10% от общей потребности;</w:t>
      </w:r>
    </w:p>
    <w:p w14:paraId="165E2C3A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1.5.9. </w:t>
      </w:r>
      <w:r w:rsidRPr="0058005C">
        <w:rPr>
          <w:rFonts w:ascii="Times New Roman" w:hAnsi="Times New Roman"/>
          <w:sz w:val="24"/>
          <w:szCs w:val="24"/>
          <w:lang w:val="en-US"/>
        </w:rPr>
        <w:t>C</w:t>
      </w:r>
      <w:r w:rsidRPr="0058005C">
        <w:rPr>
          <w:rFonts w:ascii="Times New Roman" w:hAnsi="Times New Roman"/>
          <w:sz w:val="24"/>
          <w:szCs w:val="24"/>
        </w:rPr>
        <w:t>одержит описание рынка сбыта товаров (работ, услуг), производимых (оказываемых) в рамках реализации инвестиционного проекта с указанием объемов сбыта и потенциальных покупателей (потребителей).</w:t>
      </w:r>
    </w:p>
    <w:p w14:paraId="35D37CB8" w14:textId="77777777" w:rsidR="0058005C" w:rsidRPr="0058005C" w:rsidRDefault="0058005C" w:rsidP="0058005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8005C">
        <w:rPr>
          <w:rFonts w:ascii="Times New Roman" w:hAnsi="Times New Roman"/>
          <w:b/>
          <w:sz w:val="24"/>
          <w:szCs w:val="24"/>
        </w:rPr>
        <w:t>. Подача заявки</w:t>
      </w:r>
    </w:p>
    <w:p w14:paraId="0D647BE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F23DAF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2.1. Для сопровождения Проекта по принципу «одного окна» инициатор Проекта и (или) инвестор направляет заявку о рассмотрении Проекта (далее – заявка) любым из нижеперечисленных способов:</w:t>
      </w:r>
    </w:p>
    <w:p w14:paraId="02354A94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2.1.1. На электронный адрес уполномоченного органа: </w:t>
      </w:r>
      <w:hyperlink r:id="rId7" w:history="1">
        <w:r w:rsidRPr="0058005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admsd</w:t>
        </w:r>
        <w:r w:rsidRPr="0058005C">
          <w:rPr>
            <w:rStyle w:val="aa"/>
            <w:rFonts w:ascii="Times New Roman" w:hAnsi="Times New Roman"/>
            <w:bCs/>
            <w:sz w:val="24"/>
            <w:szCs w:val="24"/>
          </w:rPr>
          <w:t>@</w:t>
        </w:r>
        <w:r w:rsidRPr="0058005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syktyvdin</w:t>
        </w:r>
        <w:r w:rsidRPr="0058005C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r w:rsidRPr="0058005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rkomi</w:t>
        </w:r>
        <w:r w:rsidRPr="0058005C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58005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58005C">
        <w:rPr>
          <w:rStyle w:val="aa"/>
          <w:rFonts w:ascii="Times New Roman" w:hAnsi="Times New Roman"/>
          <w:bCs/>
          <w:sz w:val="24"/>
          <w:szCs w:val="24"/>
        </w:rPr>
        <w:t>;</w:t>
      </w:r>
    </w:p>
    <w:p w14:paraId="517AC7B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2.1.2. На бумажном носителе по адресу уполномоченного органа: 168220, Сыктывдинский район, с. </w:t>
      </w:r>
      <w:proofErr w:type="spellStart"/>
      <w:r w:rsidRPr="0058005C">
        <w:rPr>
          <w:rFonts w:ascii="Times New Roman" w:hAnsi="Times New Roman"/>
          <w:sz w:val="24"/>
          <w:szCs w:val="24"/>
        </w:rPr>
        <w:t>Выльгорт</w:t>
      </w:r>
      <w:proofErr w:type="spellEnd"/>
      <w:r w:rsidRPr="0058005C">
        <w:rPr>
          <w:rFonts w:ascii="Times New Roman" w:hAnsi="Times New Roman"/>
          <w:sz w:val="24"/>
          <w:szCs w:val="24"/>
        </w:rPr>
        <w:t xml:space="preserve">, ул. Домны </w:t>
      </w:r>
      <w:proofErr w:type="spellStart"/>
      <w:r w:rsidRPr="0058005C">
        <w:rPr>
          <w:rFonts w:ascii="Times New Roman" w:hAnsi="Times New Roman"/>
          <w:sz w:val="24"/>
          <w:szCs w:val="24"/>
        </w:rPr>
        <w:t>Каликовой</w:t>
      </w:r>
      <w:proofErr w:type="spellEnd"/>
      <w:r w:rsidRPr="0058005C">
        <w:rPr>
          <w:rFonts w:ascii="Times New Roman" w:hAnsi="Times New Roman"/>
          <w:sz w:val="24"/>
          <w:szCs w:val="24"/>
        </w:rPr>
        <w:t>, д. 62.</w:t>
      </w:r>
    </w:p>
    <w:p w14:paraId="6E4D6B70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В случае подачи заявки способами, предусмотренными пунктами 2.1.1. и 2.1.2., заявка оформляется по форме согласно Приложению 1 к настоящему Регламенту.</w:t>
      </w:r>
    </w:p>
    <w:p w14:paraId="2B1F86FF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2.2. К заявке прилагаются следующие документы и сведения:</w:t>
      </w:r>
    </w:p>
    <w:p w14:paraId="738AC045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2.2.1. Паспорт инвестиционного проекта по форме согласно Приложению 2 к настоящему Регламенту, при наличии – технико-экономическое обоснование инвестиционного проекта или бизнес-план проекта.</w:t>
      </w:r>
    </w:p>
    <w:p w14:paraId="2CFF1CE4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Cs/>
          <w:sz w:val="24"/>
          <w:szCs w:val="24"/>
        </w:rPr>
        <w:lastRenderedPageBreak/>
        <w:t>2.2.2</w:t>
      </w:r>
      <w:r w:rsidRPr="0058005C">
        <w:rPr>
          <w:rFonts w:ascii="Times New Roman" w:hAnsi="Times New Roman"/>
          <w:b/>
          <w:sz w:val="24"/>
          <w:szCs w:val="24"/>
        </w:rPr>
        <w:t xml:space="preserve"> </w:t>
      </w:r>
      <w:r w:rsidRPr="0058005C">
        <w:rPr>
          <w:rFonts w:ascii="Times New Roman" w:hAnsi="Times New Roman"/>
          <w:sz w:val="24"/>
          <w:szCs w:val="24"/>
        </w:rPr>
        <w:t>Иные документы и сведения, подтверждающие соответствие инвестиционного проекта критериям, указанным в пункте 1.5. настоящего Регламента (при наличии).</w:t>
      </w:r>
    </w:p>
    <w:p w14:paraId="52041A30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2.3.</w:t>
      </w:r>
      <w:r w:rsidRPr="0058005C">
        <w:rPr>
          <w:rFonts w:ascii="Times New Roman" w:hAnsi="Times New Roman"/>
          <w:b/>
          <w:sz w:val="24"/>
          <w:szCs w:val="24"/>
        </w:rPr>
        <w:t xml:space="preserve"> </w:t>
      </w:r>
      <w:r w:rsidRPr="0058005C">
        <w:rPr>
          <w:rFonts w:ascii="Times New Roman" w:hAnsi="Times New Roman"/>
          <w:sz w:val="24"/>
          <w:szCs w:val="24"/>
        </w:rPr>
        <w:t>Заявка, поступившая в уполномоченный орган, регистрируется в день ее поступления.</w:t>
      </w:r>
    </w:p>
    <w:p w14:paraId="026D889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2.4. Не принимаются к рассмотрению заявки:</w:t>
      </w:r>
    </w:p>
    <w:p w14:paraId="3F1DEAF0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2.4.1. Не предоставивших необходимые документы, предусмотренные пунктом 2.2 настоящего Регламента.</w:t>
      </w:r>
    </w:p>
    <w:p w14:paraId="79CACA1C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2.4.2. Единственным источником финансирования которых являются средства федерального, регионального или местного бюджетов, получаемые юридическими лицами, индивидуальными предпринимателями на безвозвратной основе.</w:t>
      </w:r>
    </w:p>
    <w:p w14:paraId="73B88B9B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2.4.3. Направленные исключительно на осуществление финансовых вложений в государственные ценные бумаги, ценные бумаги и уставные капиталы юридических лиц.</w:t>
      </w:r>
    </w:p>
    <w:p w14:paraId="09D0A7D5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2.5. Инициатор Проекта и (или) инвестор несет ответственность за полноту и достоверность предоставленных исходных данных, расчетов, обоснований.</w:t>
      </w:r>
    </w:p>
    <w:p w14:paraId="24C346DC" w14:textId="77777777" w:rsidR="0058005C" w:rsidRPr="0058005C" w:rsidRDefault="0058005C" w:rsidP="0058005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III. Порядок рассмотрения заявки</w:t>
      </w:r>
    </w:p>
    <w:p w14:paraId="72822D67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3.1. Уполномоченный орган в течение 5 рабочих дней с момента регистрации заявки проверяет:</w:t>
      </w:r>
    </w:p>
    <w:p w14:paraId="0714AD33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3.1.1. Соответствие Проекта, инициатора Проекта и (или) инвестора критериям, указанным в пункте 1.5 настоящего Регламента;</w:t>
      </w:r>
    </w:p>
    <w:p w14:paraId="3F453CD8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3.1.2. Сведения о государственной регистрации инициатора Проекта и (или) инвестора в качестве индивидуального предпринимателя, юридического лица.</w:t>
      </w:r>
    </w:p>
    <w:p w14:paraId="5E3BF09A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3.2. В случае несоответствия инициатора Проекта и (или) инвестора, а также Проекта критериям, указанным в пункте 1.5 настоящего Регламента, уполномоченный орган в течение </w:t>
      </w:r>
      <w:r w:rsidRPr="0058005C">
        <w:rPr>
          <w:rFonts w:ascii="Times New Roman" w:hAnsi="Times New Roman"/>
          <w:sz w:val="24"/>
          <w:szCs w:val="24"/>
        </w:rPr>
        <w:br/>
        <w:t xml:space="preserve">10 рабочих дней с момента поступления заявки возвращает её с указанием причины возврата инициатору Проекта и (или) инвестору по адресу, указанному в заявке для направления почтовой корреспонденции или по электронному адресу. </w:t>
      </w:r>
    </w:p>
    <w:p w14:paraId="3C8A1E62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3.3. В случае положительного результата проверки, указанной в пункте 3.1. настоящего Регламента, уполномоченный орган направляет инициатору Проекта и (или) инвестору соглашение о сотрудничестве по форме согласно Приложению 3 к настоящему Регламенту в срок, не превышающий 5 рабочих дней с момента окончания проверки. </w:t>
      </w:r>
    </w:p>
    <w:p w14:paraId="19BC78A9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3.4. Соглашение о сотрудничестве заключается в сроки, не превышающие 30 дней с момента его отправки инициатору Проекта и (или) инвестору (с учетом процедур согласования).</w:t>
      </w:r>
    </w:p>
    <w:p w14:paraId="6E6DA3D0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3.5. Уполномоченный орган совместно с инициатором Проекта и (или) инвестором в течение 10 рабочих дней со дня принятия решения о реализации и сопровождении Проекта разрабатывает дорожную карту по форме согласно Приложению 4 к настоящему Регламенту, направленную на реализацию Проекта. </w:t>
      </w:r>
    </w:p>
    <w:p w14:paraId="7F325A25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3.6. Уполномоченный орган вправе привлекать к разработке дорожной карты отраслевые (функциональные) органы, структурные подразделения, муниципальные учреждения, </w:t>
      </w:r>
      <w:r w:rsidRPr="0058005C">
        <w:rPr>
          <w:rFonts w:ascii="Times New Roman" w:hAnsi="Times New Roman"/>
          <w:sz w:val="24"/>
          <w:szCs w:val="24"/>
        </w:rPr>
        <w:br/>
        <w:t>в компетенцию которых входит решение вопросов, необходимых для успешной реализации Проекта. Дорожная карта утверждается руководителем администрации (заместителем руководителя администрации) муниципального района «Сыктывдинский» Республики Коми и согласовывается инициатором Проекта и (или) инвестором.</w:t>
      </w:r>
    </w:p>
    <w:p w14:paraId="49B939BF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3.7. Дорожная карта является обязательной к исполнению для структурных подразделений, муниципальных учреждений администрации муниципального района «Сыктывдинский» Республики Коми, являющихся исполнителями дорожной карты.</w:t>
      </w:r>
    </w:p>
    <w:p w14:paraId="61E93B69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9921FB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IV. Сопровождение инвестиционного проекта (бизнес-идеи)</w:t>
      </w:r>
    </w:p>
    <w:p w14:paraId="4CB9772B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1D966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lastRenderedPageBreak/>
        <w:t>4.1. Сопровождение Проекта направлено на:</w:t>
      </w:r>
    </w:p>
    <w:p w14:paraId="442072FE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4.1.1. Формирование бизнес-идеи до стадии инвестиционного проекта;</w:t>
      </w:r>
    </w:p>
    <w:p w14:paraId="2BE8583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4.1.2. Сокращение сроков рассмотрения вопросов, возникающих в ходе реализации Проекта;</w:t>
      </w:r>
    </w:p>
    <w:p w14:paraId="0B8DDE1A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4.1.3. Своевременное получение инициатором Проекта или инвестором необходимых согласований и разрешений, требуемых для реализации Проекта;</w:t>
      </w:r>
    </w:p>
    <w:p w14:paraId="5C8E38E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4.1.4. Оперативную организацию переговоров, встреч, совещаний, консультаций, для решения вопросов, возникающих в ходе реализации Проекта;</w:t>
      </w:r>
    </w:p>
    <w:p w14:paraId="572ABFC0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4.1.5. Формирование возможных схем инвестирования (финансирования) Проекта, в том числе с участием средств государственной поддержки;</w:t>
      </w:r>
    </w:p>
    <w:p w14:paraId="1E0B18EC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4.1.6. Информирование инициатора Проекта и (или) инвестора о потенциальных возможностях, которые инициатор Проекта и (или) инвестор может использовать при реализации Проекта;</w:t>
      </w:r>
    </w:p>
    <w:p w14:paraId="2AC7C5F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4.1.7. Оказание информационного (презентационного) продвижения Проекта для привлечения дополнительных инвестиционных возможностей.</w:t>
      </w:r>
    </w:p>
    <w:p w14:paraId="4D0353D9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4.2. В целях сопровождения Проекта после заключения соглашения о сотрудничестве уполномоченный орган может обратиться:</w:t>
      </w:r>
    </w:p>
    <w:p w14:paraId="13B49CFA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4.2.1. В органы исполнительной власти Республики Коми для получения информации о формах государственной поддержки, предусмотренной федеральным законодательством, законодательством Республики Коми;</w:t>
      </w:r>
    </w:p>
    <w:p w14:paraId="12F6E0F0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4.2.2.</w:t>
      </w:r>
      <w:r w:rsidRPr="0058005C">
        <w:rPr>
          <w:rFonts w:ascii="Times New Roman" w:hAnsi="Times New Roman"/>
          <w:sz w:val="24"/>
          <w:szCs w:val="24"/>
        </w:rPr>
        <w:tab/>
        <w:t>В институты развития для оценки возможности оказания поддержки Проекту;</w:t>
      </w:r>
    </w:p>
    <w:p w14:paraId="242020EB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4.2.3.</w:t>
      </w:r>
      <w:r w:rsidRPr="0058005C">
        <w:rPr>
          <w:rFonts w:ascii="Times New Roman" w:hAnsi="Times New Roman"/>
          <w:sz w:val="24"/>
          <w:szCs w:val="24"/>
        </w:rPr>
        <w:tab/>
        <w:t>В кредитные организации и лизинговые компании для рассмотрения возможности предоставления кредитных средств / лизинга.</w:t>
      </w:r>
    </w:p>
    <w:p w14:paraId="7F9BA704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Уполномоченный орган вправе направить информацию о Проекте с согласия его инициатора и (или) инвестора в иные организации, способствующие реализации Проекта.</w:t>
      </w:r>
    </w:p>
    <w:p w14:paraId="116347E1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4.3. Сопровождение Проекта со стороны уполномоченного органа в части сопровождения проектов по принципу «одного окна» осуществляется на безвозмездной основе. </w:t>
      </w:r>
    </w:p>
    <w:p w14:paraId="28C94D4B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4.4. Уполномоченный орган может выступать инициатором проведения совещания с участием инициатора Проекта и (или) инвестора, представителей органов исполнительной власти Республики Коми (в соответствии с их компетенцией), институтов развития. По результатам таких совещаний уполномоченным органом дорабатывается план-график мероприятий реализации Проекта (при необходимости). </w:t>
      </w:r>
    </w:p>
    <w:p w14:paraId="4DA705D2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4.5. Сопровождение Проекта приостанавливается (прекращается) в следующих случаях:</w:t>
      </w:r>
    </w:p>
    <w:p w14:paraId="1B971F62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4.5.1. Получение уполномоченным органом письменного обращения о прекращении сопровождения Проекта от инициатора Проекта и (или) инвестора;</w:t>
      </w:r>
    </w:p>
    <w:p w14:paraId="0F9BC121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4.5.2.</w:t>
      </w:r>
      <w:r w:rsidRPr="0058005C">
        <w:rPr>
          <w:rFonts w:ascii="Times New Roman" w:hAnsi="Times New Roman"/>
          <w:sz w:val="24"/>
          <w:szCs w:val="24"/>
        </w:rPr>
        <w:tab/>
        <w:t>Непредставление инициатором Проекта и (или) инвестором обратной связи в течение 30 (тридцати) дней на письменный запрос уполномоченного органа;</w:t>
      </w:r>
    </w:p>
    <w:p w14:paraId="654CD040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4.5.3.</w:t>
      </w:r>
      <w:r w:rsidRPr="0058005C">
        <w:rPr>
          <w:rFonts w:ascii="Times New Roman" w:hAnsi="Times New Roman"/>
          <w:sz w:val="24"/>
          <w:szCs w:val="24"/>
        </w:rPr>
        <w:tab/>
        <w:t>Полная реализация мероприятий дорожной карты Проекта и отсутствие согласия сторон на его пролонгацию.</w:t>
      </w:r>
    </w:p>
    <w:p w14:paraId="4EDE091B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Приостановка сопровождения Проекта осуществляется с момента получения уполномоченным органом письменного обращения о приостановлении сопровождения Проекта от инициатора Проекта и (или) инвестора.</w:t>
      </w:r>
    </w:p>
    <w:p w14:paraId="37103331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Приостановка сопровождения Проекта осуществляется на срок не более 6 месяцев. В случае, если по истечении 6 месяцев инициатор Проекта и (или) инвестор не возобновит деятельность по реализации Проекта, соглашение о сотрудничестве считается расторгнутым.</w:t>
      </w:r>
    </w:p>
    <w:p w14:paraId="0388A53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Уполномоченный орган в течение 5 (пяти) рабочих дней со дня возникновения основания для прекращения сопровождения Проекта готовит и направляет инициатору </w:t>
      </w:r>
      <w:r w:rsidRPr="0058005C">
        <w:rPr>
          <w:rFonts w:ascii="Times New Roman" w:hAnsi="Times New Roman"/>
          <w:sz w:val="24"/>
          <w:szCs w:val="24"/>
        </w:rPr>
        <w:lastRenderedPageBreak/>
        <w:t>Проекта и (или) инвестору по адресу, указанному в заявке для направления почтовой корреспонденции, или по электронному адресу, уведомление о прекращении сопровождения Проекта, в котором указывается: основание для прекращения сопровождения Проекта по форме согласно Приложению 5 к настоящему Регламенту.</w:t>
      </w:r>
    </w:p>
    <w:p w14:paraId="2C37BEBF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Прекращение сопровождения Проекта осуществляется в порядке, установленном в соглашении о сотрудничестве.</w:t>
      </w:r>
    </w:p>
    <w:p w14:paraId="719D77F4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Для возобновления сопровождения Проекта инициатор Проекта и (или) инвестор вправе повторно направить в уполномоченный орган заявку по форме согласно Приложению 1 к настоящему Регламенту, рассмотрение которой осуществляется в порядке, установленном настоящим Регламентом.</w:t>
      </w:r>
    </w:p>
    <w:p w14:paraId="410FD249" w14:textId="77777777" w:rsidR="0058005C" w:rsidRPr="0058005C" w:rsidRDefault="0058005C" w:rsidP="005800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V. Мониторинг инвестиционных проектов</w:t>
      </w:r>
    </w:p>
    <w:p w14:paraId="17032419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8C83EF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5.1. Уполномоченным органом ежеквартально на основании отчетности, предоставляемой инициатором Проекта и (или) инвестором, отраслевыми (функциональными) органами или структурными подразделениями администрации муниципального района «Сыктывдинский» Республики Коми, осуществляется мониторинг реализации Проекта.</w:t>
      </w:r>
    </w:p>
    <w:p w14:paraId="1FAE5226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5.2. Инициатор Проекта и (или) инвестор ежеквартально (до 5 числа месяца, следующего за отчетным кварталом) направляет в уполномоченный орган информацию о ходе выполнения дорожной карты и о ходе Проекта по форме согласно Приложению 2 к настоящему Регламенту.</w:t>
      </w:r>
    </w:p>
    <w:p w14:paraId="7D924C0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5.3. Сопровождение реализации Проекта и исполнение дорожной карты осуществляется инвестиционной командой администрации муниципального района «Сыктывдинский» Республики Коми по отраслевой принадлежности согласно Приложению 6. </w:t>
      </w:r>
    </w:p>
    <w:p w14:paraId="707C7D2A" w14:textId="77777777" w:rsidR="0058005C" w:rsidRPr="0058005C" w:rsidRDefault="0058005C" w:rsidP="005800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DAAA91" w14:textId="77777777" w:rsidR="0058005C" w:rsidRPr="0058005C" w:rsidRDefault="0058005C" w:rsidP="005800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DA1BBE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4160E3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553952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AAFC52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9BC471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9AB50C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BCE862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25359F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DB0BD8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846D59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5A4C75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A2BCC7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784459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A5009D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D5F02B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43DB01" w14:textId="77777777" w:rsidR="005A269A" w:rsidRDefault="005A269A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3BF31D" w14:textId="77777777" w:rsidR="005A269A" w:rsidRDefault="005A269A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8A943A" w14:textId="77777777" w:rsidR="005A269A" w:rsidRDefault="005A269A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553790" w14:textId="77777777" w:rsidR="005A269A" w:rsidRDefault="005A269A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FE93C2" w14:textId="77777777" w:rsidR="005A269A" w:rsidRDefault="005A269A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6CDD95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DD4CB8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86DE8E" w14:textId="77777777" w:rsid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CE75AF" w14:textId="6DD514AB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14:paraId="1085A1E7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>к Регламенту</w:t>
      </w:r>
      <w:r w:rsidRPr="0058005C">
        <w:rPr>
          <w:rFonts w:ascii="Times New Roman" w:hAnsi="Times New Roman"/>
          <w:sz w:val="24"/>
          <w:szCs w:val="24"/>
        </w:rPr>
        <w:t xml:space="preserve"> </w:t>
      </w: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сопровождения </w:t>
      </w:r>
    </w:p>
    <w:p w14:paraId="71A0E0E6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инвестиционных проектов, </w:t>
      </w:r>
    </w:p>
    <w:p w14:paraId="43E0CA6B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реализуемых и (или) планируемых </w:t>
      </w:r>
    </w:p>
    <w:p w14:paraId="21C2563F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к реализации на территории </w:t>
      </w:r>
    </w:p>
    <w:p w14:paraId="37736D87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района «Сыктывдинский» </w:t>
      </w:r>
    </w:p>
    <w:p w14:paraId="623DA830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>Республики Коми</w:t>
      </w:r>
    </w:p>
    <w:p w14:paraId="726A1299" w14:textId="77777777" w:rsidR="0058005C" w:rsidRPr="0058005C" w:rsidRDefault="0058005C" w:rsidP="0058005C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sz w:val="24"/>
          <w:szCs w:val="24"/>
          <w:lang w:eastAsia="en-US"/>
        </w:rPr>
        <w:t xml:space="preserve"> по принципу «одного окна»</w:t>
      </w:r>
    </w:p>
    <w:p w14:paraId="6A587DA0" w14:textId="77777777" w:rsidR="0058005C" w:rsidRPr="0058005C" w:rsidRDefault="0058005C" w:rsidP="0058005C">
      <w:pPr>
        <w:spacing w:before="240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b/>
          <w:sz w:val="24"/>
          <w:szCs w:val="24"/>
          <w:lang w:eastAsia="en-US"/>
        </w:rPr>
        <w:t>ФОРМА ЗАЯВКИ</w:t>
      </w:r>
    </w:p>
    <w:tbl>
      <w:tblPr>
        <w:tblStyle w:val="a5"/>
        <w:tblW w:w="9924" w:type="dxa"/>
        <w:tblInd w:w="-289" w:type="dxa"/>
        <w:tblLook w:val="04A0" w:firstRow="1" w:lastRow="0" w:firstColumn="1" w:lastColumn="0" w:noHBand="0" w:noVBand="1"/>
      </w:tblPr>
      <w:tblGrid>
        <w:gridCol w:w="9924"/>
      </w:tblGrid>
      <w:tr w:rsidR="0058005C" w:rsidRPr="0058005C" w14:paraId="0573E0EB" w14:textId="77777777" w:rsidTr="0058005C">
        <w:tc>
          <w:tcPr>
            <w:tcW w:w="9924" w:type="dxa"/>
          </w:tcPr>
          <w:p w14:paraId="5FD861AD" w14:textId="77777777" w:rsidR="0058005C" w:rsidRPr="0058005C" w:rsidRDefault="0058005C" w:rsidP="0058005C">
            <w:pPr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14:paraId="0B282209" w14:textId="77777777" w:rsidR="0058005C" w:rsidRPr="0058005C" w:rsidRDefault="0058005C" w:rsidP="0058005C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Я, _________________________________________________________________,</w:t>
            </w:r>
          </w:p>
          <w:p w14:paraId="1DAE743C" w14:textId="77777777" w:rsidR="0058005C" w:rsidRPr="0058005C" w:rsidRDefault="0058005C" w:rsidP="0058005C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отчество, должность (при наличии)</w:t>
            </w:r>
          </w:p>
          <w:p w14:paraId="48ADE7C8" w14:textId="77777777" w:rsidR="0058005C" w:rsidRPr="0058005C" w:rsidRDefault="0058005C" w:rsidP="00E83D20">
            <w:pPr>
              <w:ind w:left="17" w:right="1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58005C" w:rsidRPr="0058005C" w14:paraId="5879223B" w14:textId="77777777" w:rsidTr="00E83D20">
              <w:trPr>
                <w:trHeight w:val="425"/>
              </w:trPr>
              <w:tc>
                <w:tcPr>
                  <w:tcW w:w="3526" w:type="dxa"/>
                </w:tcPr>
                <w:p w14:paraId="52A1B028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представитель инвестора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1FEFD9D5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84780D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27FE62FD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инициатор проекта</w:t>
                  </w:r>
                </w:p>
              </w:tc>
              <w:tc>
                <w:tcPr>
                  <w:tcW w:w="741" w:type="dxa"/>
                </w:tcPr>
                <w:p w14:paraId="65285CB3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A231E28" w14:textId="77777777" w:rsidR="0058005C" w:rsidRPr="0058005C" w:rsidRDefault="0058005C" w:rsidP="00E83D20">
            <w:pPr>
              <w:ind w:left="17" w:right="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(нужное выбрать)</w:t>
            </w:r>
          </w:p>
          <w:p w14:paraId="7048AD82" w14:textId="77777777" w:rsidR="0058005C" w:rsidRPr="0058005C" w:rsidRDefault="0058005C" w:rsidP="00E83D20">
            <w:pPr>
              <w:ind w:right="-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14:paraId="2F355149" w14:textId="77777777" w:rsidR="0058005C" w:rsidRPr="0058005C" w:rsidRDefault="0058005C" w:rsidP="00E83D20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организации / компании, которую представляет инициатор с указанием ИНН, ОГРН </w:t>
            </w: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(при наличии)</w:t>
            </w:r>
          </w:p>
          <w:p w14:paraId="2B7C1724" w14:textId="77777777" w:rsidR="0058005C" w:rsidRPr="0058005C" w:rsidRDefault="0058005C" w:rsidP="00E83D20">
            <w:pPr>
              <w:ind w:right="-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действующий на основании _________________________________________________________</w:t>
            </w:r>
          </w:p>
          <w:p w14:paraId="52908DB4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(указать наименование и реквизиты документа) </w:t>
            </w:r>
          </w:p>
          <w:p w14:paraId="0E991320" w14:textId="77777777" w:rsidR="0058005C" w:rsidRPr="0058005C" w:rsidRDefault="0058005C" w:rsidP="00E83D20">
            <w:pPr>
              <w:ind w:right="-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сообщаю о намерении реализовать </w:t>
            </w:r>
          </w:p>
          <w:p w14:paraId="217F7936" w14:textId="77777777" w:rsidR="0058005C" w:rsidRPr="0058005C" w:rsidRDefault="0058005C" w:rsidP="00E83D20">
            <w:pPr>
              <w:ind w:right="-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58005C" w:rsidRPr="0058005C" w14:paraId="5166882C" w14:textId="77777777" w:rsidTr="00E83D20">
              <w:trPr>
                <w:trHeight w:val="425"/>
              </w:trPr>
              <w:tc>
                <w:tcPr>
                  <w:tcW w:w="3526" w:type="dxa"/>
                </w:tcPr>
                <w:p w14:paraId="3259C424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инвестиционный проект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38C66368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E06DD1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15E1A705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бизнес-идею</w:t>
                  </w:r>
                </w:p>
              </w:tc>
              <w:tc>
                <w:tcPr>
                  <w:tcW w:w="741" w:type="dxa"/>
                </w:tcPr>
                <w:p w14:paraId="0CD1383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582D2EE" w14:textId="77777777" w:rsidR="0058005C" w:rsidRPr="0058005C" w:rsidRDefault="0058005C" w:rsidP="00E83D20">
            <w:pPr>
              <w:ind w:left="17" w:right="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(нужное выбрать)</w:t>
            </w:r>
          </w:p>
          <w:p w14:paraId="66E2D138" w14:textId="77777777" w:rsidR="0058005C" w:rsidRPr="0058005C" w:rsidRDefault="0058005C" w:rsidP="0058005C">
            <w:pPr>
              <w:spacing w:line="276" w:lineRule="auto"/>
              <w:ind w:right="-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«_________________________________________________________________»</w:t>
            </w:r>
          </w:p>
          <w:p w14:paraId="26814C9A" w14:textId="77777777" w:rsidR="0058005C" w:rsidRPr="0058005C" w:rsidRDefault="0058005C" w:rsidP="00E83D20">
            <w:pPr>
              <w:ind w:left="19" w:righ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название инвестиционного проекта/бизнес-идеи</w:t>
            </w:r>
          </w:p>
          <w:p w14:paraId="49648211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FDEA303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(далее – Проект) на территории _______________ и обращаюсь с предложением о сопровождении Проекта по принципу «одного окна»:</w:t>
            </w:r>
          </w:p>
          <w:p w14:paraId="0B2085F5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58005C" w:rsidRPr="0058005C" w14:paraId="5B078EA8" w14:textId="77777777" w:rsidTr="00E83D20">
              <w:trPr>
                <w:trHeight w:val="425"/>
              </w:trPr>
              <w:tc>
                <w:tcPr>
                  <w:tcW w:w="3526" w:type="dxa"/>
                </w:tcPr>
                <w:p w14:paraId="79BFAFA3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Сопровождение всех этапов реализации Проекта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49C203CA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1834B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42AB7CF7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Информирование и привлечение инвесторов </w:t>
                  </w: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br/>
                    <w:t>к реализации Проекта</w:t>
                  </w:r>
                </w:p>
              </w:tc>
              <w:tc>
                <w:tcPr>
                  <w:tcW w:w="741" w:type="dxa"/>
                </w:tcPr>
                <w:p w14:paraId="47E5EED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BF8AEDA" w14:textId="77777777" w:rsidR="0058005C" w:rsidRPr="0058005C" w:rsidRDefault="0058005C" w:rsidP="00E83D20">
            <w:pPr>
              <w:ind w:left="19" w:righ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(указать желаемую форму сопровождения Проекта)</w:t>
            </w:r>
          </w:p>
          <w:p w14:paraId="1E58C9A6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58005C" w:rsidRPr="0058005C" w14:paraId="52EFFA3E" w14:textId="77777777" w:rsidTr="00E83D20">
              <w:trPr>
                <w:trHeight w:val="425"/>
              </w:trPr>
              <w:tc>
                <w:tcPr>
                  <w:tcW w:w="3157" w:type="dxa"/>
                </w:tcPr>
                <w:p w14:paraId="4F3CA0B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Даю согласие*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63EEB49E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94025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6429ACFF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2DDEAF18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B600426" w14:textId="77777777" w:rsidR="0058005C" w:rsidRPr="0058005C" w:rsidRDefault="0058005C" w:rsidP="00E83D20">
            <w:pPr>
              <w:ind w:left="19" w:righ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обработку персональных данных.</w:t>
            </w:r>
          </w:p>
          <w:p w14:paraId="0D8C07AA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58005C" w:rsidRPr="0058005C" w14:paraId="7C9A5FE2" w14:textId="77777777" w:rsidTr="00E83D20">
              <w:trPr>
                <w:trHeight w:val="425"/>
              </w:trPr>
              <w:tc>
                <w:tcPr>
                  <w:tcW w:w="3157" w:type="dxa"/>
                </w:tcPr>
                <w:p w14:paraId="500EC0C6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610658B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86A785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07D56BE4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2198C3C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95D57B6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передачу сведений, относящихся к Проекту в органы исполнительной власти Республики Коми, институты развития.</w:t>
            </w: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58005C" w:rsidRPr="0058005C" w14:paraId="288D1813" w14:textId="77777777" w:rsidTr="00E83D20">
              <w:trPr>
                <w:trHeight w:val="425"/>
              </w:trPr>
              <w:tc>
                <w:tcPr>
                  <w:tcW w:w="3157" w:type="dxa"/>
                </w:tcPr>
                <w:p w14:paraId="1CFACFA4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5CFC76FB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6D620F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6B57C25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20C7B59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7E164AC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 публикацию сведений, относящихся к Проекту, в реестре инвестиционных проектов и бизнес-идей, размещаемых на сайте администрации ______ в разделе «_______», в иных публичных информационных ресурсах.</w:t>
            </w:r>
          </w:p>
          <w:p w14:paraId="2CDFF72C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Сообщаю контактные данные для обратной связи:</w:t>
            </w:r>
          </w:p>
          <w:p w14:paraId="271A20E9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телефона _____________________________________________________</w:t>
            </w:r>
          </w:p>
          <w:p w14:paraId="306D60E3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почтовый адрес _____________________________________________________</w:t>
            </w:r>
          </w:p>
          <w:p w14:paraId="6F2AC0EC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638237B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электронной почты _____________________________________________</w:t>
            </w:r>
          </w:p>
          <w:p w14:paraId="42B6085D" w14:textId="77777777" w:rsidR="0058005C" w:rsidRPr="0058005C" w:rsidRDefault="0058005C" w:rsidP="00E83D2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C6BBA17" w14:textId="77777777" w:rsidR="0058005C" w:rsidRPr="0058005C" w:rsidRDefault="0058005C" w:rsidP="00E83D2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Настоящим подтверждаю, что:</w:t>
            </w:r>
          </w:p>
          <w:p w14:paraId="2BCEEA2F" w14:textId="77777777" w:rsidR="0058005C" w:rsidRPr="0058005C" w:rsidRDefault="0058005C" w:rsidP="00E83D2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не нахожусь в стадии реорганизации, ликвидации или банкротства, а также не ограничен иным образом в соответствии с действующим законодательством;</w:t>
            </w:r>
          </w:p>
          <w:p w14:paraId="3BFAE125" w14:textId="77777777" w:rsidR="0058005C" w:rsidRPr="0058005C" w:rsidRDefault="0058005C" w:rsidP="00E83D2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выступаю в качестве субъекта, принимающего на себя риски, связанные с организацией Проекта; </w:t>
            </w:r>
          </w:p>
          <w:p w14:paraId="229C1AA4" w14:textId="77777777" w:rsidR="0058005C" w:rsidRPr="0058005C" w:rsidRDefault="0058005C" w:rsidP="00E83D2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ознакомлен с Регламентом сопровождения инвестиционных проектов на территории 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муниципального района «Сыктывдинский» Республики Коми</w:t>
            </w: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утвержденным _________ администрации №_____от «__</w:t>
            </w:r>
            <w:proofErr w:type="gramStart"/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_________20___г.</w:t>
            </w:r>
          </w:p>
          <w:p w14:paraId="59B6C305" w14:textId="77777777" w:rsidR="0058005C" w:rsidRPr="0058005C" w:rsidRDefault="0058005C" w:rsidP="00E83D20">
            <w:pPr>
              <w:ind w:right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3646E8E" w14:textId="77777777" w:rsidR="0058005C" w:rsidRPr="0058005C" w:rsidRDefault="0058005C" w:rsidP="00E83D20">
            <w:pPr>
              <w:ind w:right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возражаю против доступа к указанной в заявке информации всех лиц, участвующих в экспертизе и оценке Проекта и приложенных к нему документов, в том числе бизнес-плана.</w:t>
            </w:r>
          </w:p>
          <w:p w14:paraId="4EF23253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C8173D8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 (указать наименование приложения):</w:t>
            </w:r>
          </w:p>
          <w:p w14:paraId="4D45E934" w14:textId="77777777" w:rsidR="0058005C" w:rsidRPr="0058005C" w:rsidRDefault="0058005C" w:rsidP="0058005C">
            <w:pPr>
              <w:numPr>
                <w:ilvl w:val="3"/>
                <w:numId w:val="7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0E105187" w14:textId="77777777" w:rsidR="0058005C" w:rsidRPr="0058005C" w:rsidRDefault="0058005C" w:rsidP="0058005C">
            <w:pPr>
              <w:numPr>
                <w:ilvl w:val="3"/>
                <w:numId w:val="7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23144F28" w14:textId="3EE95288" w:rsidR="0058005C" w:rsidRPr="0058005C" w:rsidRDefault="0058005C" w:rsidP="00E83D20">
            <w:pPr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_____________________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_____________________</w:t>
            </w:r>
          </w:p>
          <w:p w14:paraId="5D2D8453" w14:textId="77777777" w:rsidR="0058005C" w:rsidRPr="0058005C" w:rsidRDefault="0058005C" w:rsidP="00E83D20">
            <w:pPr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(подпись лица, представляющего </w:t>
            </w:r>
            <w:proofErr w:type="gramStart"/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сведения)   </w:t>
            </w:r>
            <w:proofErr w:type="gramEnd"/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(расшифровка подписи)</w:t>
            </w:r>
          </w:p>
          <w:p w14:paraId="363A5957" w14:textId="77777777" w:rsidR="0058005C" w:rsidRPr="0058005C" w:rsidRDefault="0058005C" w:rsidP="00E83D20">
            <w:pPr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823BBD" w14:textId="77777777" w:rsidR="0058005C" w:rsidRPr="0058005C" w:rsidRDefault="0058005C" w:rsidP="0058005C">
            <w:pPr>
              <w:spacing w:line="276" w:lineRule="auto"/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___________20__г.</w:t>
            </w:r>
          </w:p>
          <w:p w14:paraId="5A3AB965" w14:textId="77777777" w:rsidR="0058005C" w:rsidRPr="0058005C" w:rsidRDefault="0058005C" w:rsidP="00E83D20">
            <w:pPr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E73BB9" w14:textId="77777777" w:rsidR="0058005C" w:rsidRPr="0058005C" w:rsidRDefault="0058005C" w:rsidP="00E83D20">
            <w:pPr>
              <w:ind w:firstLine="567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 Я подтверждаю, что предоставленные мною данные являются достоверными, и не возражаю против проведения проверки достоверности и полноты, предоставленных мною сведений.</w:t>
            </w:r>
          </w:p>
          <w:p w14:paraId="56EAEE7D" w14:textId="77777777" w:rsidR="0058005C" w:rsidRPr="0058005C" w:rsidRDefault="0058005C" w:rsidP="00E83D20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 Настоящим даю администрации муниципального района «Сыктывдинский» Республики Коми (место нахо</w:t>
            </w:r>
            <w:r w:rsidRPr="005800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ждения: Сыктывдинский район, с. </w:t>
            </w:r>
            <w:proofErr w:type="spellStart"/>
            <w:r w:rsidRPr="005800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Выльгорт</w:t>
            </w:r>
            <w:proofErr w:type="spellEnd"/>
            <w:r w:rsidRPr="005800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, ул. Домны </w:t>
            </w:r>
            <w:proofErr w:type="spellStart"/>
            <w:r w:rsidRPr="005800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Каликовой</w:t>
            </w:r>
            <w:proofErr w:type="spellEnd"/>
            <w:r w:rsidRPr="005800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, д. 62) (далее — Оператор</w:t>
            </w: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)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 с Положением обработки персональных данных Оператора и </w:t>
            </w:r>
            <w:r w:rsidRPr="0058005C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Федеральным законом «О персональных данных» от 27.07.2006 N 152-ФЗ</w:t>
            </w: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, с правом передачи персональных данных третьим лицам. </w:t>
            </w:r>
          </w:p>
          <w:p w14:paraId="0DCC19CA" w14:textId="77777777" w:rsidR="0058005C" w:rsidRPr="0058005C" w:rsidRDefault="0058005C" w:rsidP="00E83D20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 Настоящим, во исполнение требований Федерального закона от 13.03.2006 № 38-ФЗ «О рекламе» (с изменениями и дополнениями) свободно,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информационно-коммуникационных сервисов, а также иные виды рассылок и уведомлений с использованием любых средств связи с информацией: о деятельности Оператора, о мерах поддержки, предоставляемых предпринимателям. Настоящее Согласие признается мной и Оператором моим письменным согласием на получение информационной рассылки, данным согласно статье 18 Федерального закона от 13.03.2006 № 38-ФЗ «О рекламе».</w:t>
            </w:r>
          </w:p>
          <w:p w14:paraId="6A060ED5" w14:textId="77777777" w:rsidR="0058005C" w:rsidRPr="0058005C" w:rsidRDefault="0058005C" w:rsidP="00E83D20">
            <w:pPr>
              <w:spacing w:after="160" w:line="259" w:lineRule="auto"/>
              <w:ind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 Согласие действует с даты подписания до дня отзыва согласия в письменном виде.</w:t>
            </w:r>
          </w:p>
        </w:tc>
      </w:tr>
    </w:tbl>
    <w:p w14:paraId="49883B30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0A537389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3E84131B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6BDDBF75" w14:textId="77777777" w:rsidR="0058005C" w:rsidRPr="0058005C" w:rsidRDefault="0058005C" w:rsidP="005800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06E4BD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6481FC9A" w14:textId="77777777" w:rsidR="0058005C" w:rsidRPr="0058005C" w:rsidRDefault="0058005C" w:rsidP="0058005C">
      <w:pPr>
        <w:ind w:firstLine="567"/>
        <w:jc w:val="right"/>
        <w:rPr>
          <w:rStyle w:val="FontStyle49"/>
          <w:rFonts w:eastAsiaTheme="minorEastAsia"/>
          <w:sz w:val="24"/>
          <w:szCs w:val="24"/>
        </w:rPr>
      </w:pPr>
    </w:p>
    <w:p w14:paraId="69C486E5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lastRenderedPageBreak/>
        <w:t>Приложение 2</w:t>
      </w:r>
    </w:p>
    <w:p w14:paraId="3377EF0F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Регламенту сопровождения </w:t>
      </w:r>
    </w:p>
    <w:p w14:paraId="1B1AF38F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инвестиционных проектов, </w:t>
      </w:r>
    </w:p>
    <w:p w14:paraId="73FE7802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реализуемых и (или) планируемых </w:t>
      </w:r>
    </w:p>
    <w:p w14:paraId="044ED460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реализации на территории </w:t>
      </w:r>
    </w:p>
    <w:p w14:paraId="5F360CDD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муниципального района «Сыктывдинский» </w:t>
      </w:r>
    </w:p>
    <w:p w14:paraId="379857A6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Республики Коми </w:t>
      </w:r>
    </w:p>
    <w:p w14:paraId="6A673B37" w14:textId="77777777" w:rsidR="0058005C" w:rsidRPr="0058005C" w:rsidRDefault="0058005C" w:rsidP="00580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 по принципу «одного окна»</w:t>
      </w:r>
    </w:p>
    <w:p w14:paraId="1557AADD" w14:textId="77777777" w:rsidR="0058005C" w:rsidRPr="0058005C" w:rsidRDefault="0058005C" w:rsidP="0058005C">
      <w:pPr>
        <w:pStyle w:val="Style1"/>
        <w:widowControl/>
        <w:spacing w:before="30"/>
        <w:ind w:right="97"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ФОРМА</w:t>
      </w:r>
    </w:p>
    <w:p w14:paraId="5F4299C1" w14:textId="77777777" w:rsidR="0058005C" w:rsidRPr="0058005C" w:rsidRDefault="0058005C" w:rsidP="0058005C">
      <w:pPr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паспорта инвестиционного проекта</w:t>
      </w:r>
    </w:p>
    <w:p w14:paraId="1911672B" w14:textId="77777777" w:rsidR="0058005C" w:rsidRPr="0058005C" w:rsidRDefault="0058005C" w:rsidP="0058005C">
      <w:pPr>
        <w:jc w:val="center"/>
        <w:rPr>
          <w:rFonts w:ascii="Times New Roman" w:hAnsi="Times New Roman"/>
          <w:i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(форма отчета)</w:t>
      </w:r>
    </w:p>
    <w:p w14:paraId="4BAF9F3B" w14:textId="77777777" w:rsidR="0058005C" w:rsidRPr="0058005C" w:rsidRDefault="0058005C" w:rsidP="0058005C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6"/>
        <w:gridCol w:w="1987"/>
        <w:gridCol w:w="2375"/>
      </w:tblGrid>
      <w:tr w:rsidR="0058005C" w:rsidRPr="0058005C" w14:paraId="04AD28ED" w14:textId="77777777" w:rsidTr="00E83D20">
        <w:tc>
          <w:tcPr>
            <w:tcW w:w="5524" w:type="dxa"/>
          </w:tcPr>
          <w:p w14:paraId="2B7C86A2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1. Заказчик и инвестор проекта (при наличии)</w:t>
            </w:r>
          </w:p>
          <w:p w14:paraId="6345B36A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- полное наименование организации (с указанием страны иностранного инвестора); </w:t>
            </w:r>
          </w:p>
          <w:p w14:paraId="0400DD0D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почтовый адрес;</w:t>
            </w:r>
          </w:p>
          <w:p w14:paraId="302CF2A5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- Ф.И.О. руководителя, должность; </w:t>
            </w:r>
          </w:p>
          <w:p w14:paraId="47658340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- контактные данные (тел., факс, </w:t>
            </w:r>
            <w:proofErr w:type="spellStart"/>
            <w:r w:rsidRPr="0058005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58005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671" w:type="dxa"/>
            <w:gridSpan w:val="2"/>
          </w:tcPr>
          <w:p w14:paraId="1C6909E4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69C95B55" w14:textId="77777777" w:rsidTr="00E83D20">
        <w:tc>
          <w:tcPr>
            <w:tcW w:w="5524" w:type="dxa"/>
          </w:tcPr>
          <w:p w14:paraId="0207CF50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2. Краткое описание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671" w:type="dxa"/>
            <w:gridSpan w:val="2"/>
          </w:tcPr>
          <w:p w14:paraId="00A8E0EC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1D96627" w14:textId="77777777" w:rsidTr="00E83D20">
        <w:tc>
          <w:tcPr>
            <w:tcW w:w="5524" w:type="dxa"/>
          </w:tcPr>
          <w:p w14:paraId="6CC1B30C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3. Муниципальное образование, на территории которого реализуется и (или) планируется проект</w:t>
            </w:r>
          </w:p>
        </w:tc>
        <w:tc>
          <w:tcPr>
            <w:tcW w:w="4671" w:type="dxa"/>
            <w:gridSpan w:val="2"/>
          </w:tcPr>
          <w:p w14:paraId="5DFEC506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BE711E1" w14:textId="77777777" w:rsidTr="00E83D20">
        <w:tc>
          <w:tcPr>
            <w:tcW w:w="5524" w:type="dxa"/>
          </w:tcPr>
          <w:p w14:paraId="5C309A04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4. Вид экономической деятельности, в рамках которой реализуется проект (ОКВЭД)</w:t>
            </w:r>
          </w:p>
        </w:tc>
        <w:tc>
          <w:tcPr>
            <w:tcW w:w="4671" w:type="dxa"/>
            <w:gridSpan w:val="2"/>
          </w:tcPr>
          <w:p w14:paraId="4F917FF7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2454AD4B" w14:textId="77777777" w:rsidTr="00E83D20">
        <w:tc>
          <w:tcPr>
            <w:tcW w:w="5524" w:type="dxa"/>
          </w:tcPr>
          <w:p w14:paraId="0AA5B4D7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5.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671" w:type="dxa"/>
            <w:gridSpan w:val="2"/>
          </w:tcPr>
          <w:p w14:paraId="12175641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496C1A2F" w14:textId="77777777" w:rsidTr="00E83D20">
        <w:tc>
          <w:tcPr>
            <w:tcW w:w="5524" w:type="dxa"/>
          </w:tcPr>
          <w:p w14:paraId="5F88DA21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6. Сроки реализации проекта: </w:t>
            </w:r>
          </w:p>
        </w:tc>
        <w:tc>
          <w:tcPr>
            <w:tcW w:w="4671" w:type="dxa"/>
            <w:gridSpan w:val="2"/>
          </w:tcPr>
          <w:p w14:paraId="2025138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A51BEBE" w14:textId="77777777" w:rsidTr="00E83D20">
        <w:tc>
          <w:tcPr>
            <w:tcW w:w="5524" w:type="dxa"/>
            <w:vMerge w:val="restart"/>
          </w:tcPr>
          <w:p w14:paraId="5335509E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7. Общая стоимость проекта (общий объем инвестиций </w:t>
            </w:r>
            <w:r w:rsidRPr="0058005C">
              <w:rPr>
                <w:rFonts w:ascii="Times New Roman" w:hAnsi="Times New Roman"/>
                <w:color w:val="000000"/>
                <w:sz w:val="24"/>
                <w:szCs w:val="24"/>
              </w:rPr>
              <w:t>с НДС в ценах соответствующего года)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, млн рублей,</w:t>
            </w:r>
          </w:p>
          <w:p w14:paraId="3F62AB8B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2" w:type="dxa"/>
          </w:tcPr>
          <w:p w14:paraId="475BCDC9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14:paraId="27F26D24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8005C" w:rsidRPr="0058005C" w14:paraId="52CA7692" w14:textId="77777777" w:rsidTr="00E83D20">
        <w:tc>
          <w:tcPr>
            <w:tcW w:w="5524" w:type="dxa"/>
            <w:vMerge/>
          </w:tcPr>
          <w:p w14:paraId="4D0F4F7F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69981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0FDC70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8C38B5A" w14:textId="77777777" w:rsidTr="00E83D20">
        <w:tc>
          <w:tcPr>
            <w:tcW w:w="5524" w:type="dxa"/>
          </w:tcPr>
          <w:p w14:paraId="3C339D13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2122" w:type="dxa"/>
          </w:tcPr>
          <w:p w14:paraId="231DBA2C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67BDC69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B46FA8F" w14:textId="77777777" w:rsidTr="00E83D20">
        <w:tc>
          <w:tcPr>
            <w:tcW w:w="5524" w:type="dxa"/>
          </w:tcPr>
          <w:p w14:paraId="20C5C20E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привлеченные средства (с указанием их вида: заемные средства, средства государственной поддержки и др.)</w:t>
            </w:r>
          </w:p>
        </w:tc>
        <w:tc>
          <w:tcPr>
            <w:tcW w:w="2122" w:type="dxa"/>
          </w:tcPr>
          <w:p w14:paraId="5DB25C11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E82CED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0A458A4" w14:textId="77777777" w:rsidTr="00E83D20">
        <w:tc>
          <w:tcPr>
            <w:tcW w:w="5524" w:type="dxa"/>
            <w:vMerge w:val="restart"/>
          </w:tcPr>
          <w:p w14:paraId="0D07069C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8. Объем финансирования проекта на последнюю отчетную дату</w:t>
            </w:r>
          </w:p>
        </w:tc>
        <w:tc>
          <w:tcPr>
            <w:tcW w:w="2122" w:type="dxa"/>
          </w:tcPr>
          <w:p w14:paraId="61954D29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14:paraId="37BE0A77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8005C" w:rsidRPr="0058005C" w14:paraId="4BCDB4A9" w14:textId="77777777" w:rsidTr="00E83D20">
        <w:tc>
          <w:tcPr>
            <w:tcW w:w="5524" w:type="dxa"/>
            <w:vMerge/>
          </w:tcPr>
          <w:p w14:paraId="0BE94427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EE844F8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AA856D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749E9B1D" w14:textId="77777777" w:rsidTr="00E83D20">
        <w:tc>
          <w:tcPr>
            <w:tcW w:w="5524" w:type="dxa"/>
          </w:tcPr>
          <w:p w14:paraId="2D98A038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9. Потребность в привлечении сторонних российских/зарубежных инвестиций, условия участия сторонних инвесторов.</w:t>
            </w:r>
          </w:p>
        </w:tc>
        <w:tc>
          <w:tcPr>
            <w:tcW w:w="4671" w:type="dxa"/>
            <w:gridSpan w:val="2"/>
          </w:tcPr>
          <w:p w14:paraId="5347629A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20EEBED8" w14:textId="77777777" w:rsidTr="00E83D20">
        <w:tc>
          <w:tcPr>
            <w:tcW w:w="5524" w:type="dxa"/>
          </w:tcPr>
          <w:p w14:paraId="03B19A54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10. Объем освоенных инвестиций на последнюю отчетную дату</w:t>
            </w:r>
          </w:p>
        </w:tc>
        <w:tc>
          <w:tcPr>
            <w:tcW w:w="4671" w:type="dxa"/>
            <w:gridSpan w:val="2"/>
          </w:tcPr>
          <w:p w14:paraId="4F7A467B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FF842BB" w14:textId="77777777" w:rsidTr="00E83D20">
        <w:tc>
          <w:tcPr>
            <w:tcW w:w="5524" w:type="dxa"/>
          </w:tcPr>
          <w:p w14:paraId="021C1600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11. Направления использования инвестиций</w:t>
            </w:r>
          </w:p>
        </w:tc>
        <w:tc>
          <w:tcPr>
            <w:tcW w:w="4671" w:type="dxa"/>
            <w:gridSpan w:val="2"/>
          </w:tcPr>
          <w:p w14:paraId="0A84B3F4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01B597A9" w14:textId="77777777" w:rsidTr="00E83D20">
        <w:tc>
          <w:tcPr>
            <w:tcW w:w="5524" w:type="dxa"/>
          </w:tcPr>
          <w:p w14:paraId="1224B50D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12. Наличие ресурсов и инфраструктуры для реализации проекта - с указанием источника ресурсов (трудовые ресурсы, электроэнергия, </w:t>
            </w:r>
            <w:r w:rsidRPr="0058005C">
              <w:rPr>
                <w:rFonts w:ascii="Times New Roman" w:hAnsi="Times New Roman"/>
                <w:sz w:val="24"/>
                <w:szCs w:val="24"/>
              </w:rPr>
              <w:lastRenderedPageBreak/>
              <w:t>транспорт, газ, водные ресурсы, сырьевые ресурсы и др.).</w:t>
            </w:r>
          </w:p>
        </w:tc>
        <w:tc>
          <w:tcPr>
            <w:tcW w:w="4671" w:type="dxa"/>
            <w:gridSpan w:val="2"/>
          </w:tcPr>
          <w:p w14:paraId="25427600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47D77827" w14:textId="77777777" w:rsidTr="00E83D20">
        <w:tc>
          <w:tcPr>
            <w:tcW w:w="5524" w:type="dxa"/>
            <w:vMerge w:val="restart"/>
          </w:tcPr>
          <w:p w14:paraId="2E87EC53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13. Ход реализации проекта (ежеквартально):</w:t>
            </w:r>
          </w:p>
          <w:p w14:paraId="2F81F7A5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степень готовности проекта (в %);</w:t>
            </w:r>
          </w:p>
          <w:p w14:paraId="280652B7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основные виды проведенных работ с начала реализации проекта на отчетную дату (с указанием периодов и этапов реализации проекта)</w:t>
            </w:r>
          </w:p>
        </w:tc>
        <w:tc>
          <w:tcPr>
            <w:tcW w:w="2122" w:type="dxa"/>
          </w:tcPr>
          <w:p w14:paraId="15A0098B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14:paraId="379AC72A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8005C" w:rsidRPr="0058005C" w14:paraId="67217A60" w14:textId="77777777" w:rsidTr="00E83D20">
        <w:tc>
          <w:tcPr>
            <w:tcW w:w="5524" w:type="dxa"/>
            <w:vMerge/>
          </w:tcPr>
          <w:p w14:paraId="302942E4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9F7ECA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73FD6D4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3899FDA9" w14:textId="77777777" w:rsidTr="00E83D20">
        <w:tc>
          <w:tcPr>
            <w:tcW w:w="5524" w:type="dxa"/>
          </w:tcPr>
          <w:p w14:paraId="0A609C5B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14. Экономическая эффективность проекта, в том числе: </w:t>
            </w:r>
          </w:p>
        </w:tc>
        <w:tc>
          <w:tcPr>
            <w:tcW w:w="4671" w:type="dxa"/>
            <w:gridSpan w:val="2"/>
          </w:tcPr>
          <w:p w14:paraId="375AFC9E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51A40965" w14:textId="77777777" w:rsidTr="00E83D20">
        <w:tc>
          <w:tcPr>
            <w:tcW w:w="5524" w:type="dxa"/>
          </w:tcPr>
          <w:p w14:paraId="06A50215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чистый дисконтированный доход (</w:t>
            </w:r>
            <w:r w:rsidRPr="0058005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2"/>
          </w:tcPr>
          <w:p w14:paraId="034D9043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094BC505" w14:textId="77777777" w:rsidTr="00E83D20">
        <w:tc>
          <w:tcPr>
            <w:tcW w:w="5524" w:type="dxa"/>
          </w:tcPr>
          <w:p w14:paraId="1D09443C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внутренняя норма доходности (</w:t>
            </w:r>
            <w:r w:rsidRPr="0058005C">
              <w:rPr>
                <w:rFonts w:ascii="Times New Roman" w:hAnsi="Times New Roman"/>
                <w:sz w:val="24"/>
                <w:szCs w:val="24"/>
                <w:lang w:val="en-US"/>
              </w:rPr>
              <w:t>IRR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2"/>
          </w:tcPr>
          <w:p w14:paraId="078B626E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3EC12ED3" w14:textId="77777777" w:rsidTr="00E83D20">
        <w:tc>
          <w:tcPr>
            <w:tcW w:w="5524" w:type="dxa"/>
          </w:tcPr>
          <w:p w14:paraId="3AD206FD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дисконтированный срок окупаемости (</w:t>
            </w:r>
            <w:r w:rsidRPr="0058005C">
              <w:rPr>
                <w:rFonts w:ascii="Times New Roman" w:hAnsi="Times New Roman"/>
                <w:sz w:val="24"/>
                <w:szCs w:val="24"/>
                <w:lang w:val="en-US"/>
              </w:rPr>
              <w:t>DPP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2"/>
          </w:tcPr>
          <w:p w14:paraId="2662FE44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314C6B12" w14:textId="77777777" w:rsidTr="00E83D20">
        <w:tc>
          <w:tcPr>
            <w:tcW w:w="5524" w:type="dxa"/>
          </w:tcPr>
          <w:p w14:paraId="142E305E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индекс доходности (</w:t>
            </w:r>
            <w:r w:rsidRPr="0058005C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2"/>
          </w:tcPr>
          <w:p w14:paraId="4B024636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FE21051" w14:textId="77777777" w:rsidTr="00E83D20">
        <w:tc>
          <w:tcPr>
            <w:tcW w:w="5524" w:type="dxa"/>
          </w:tcPr>
          <w:p w14:paraId="5BB46921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15. Бюджетная эффективность проекта – ожидаемые налоговые поступления (по уровням бюджетной системы)</w:t>
            </w:r>
          </w:p>
        </w:tc>
        <w:tc>
          <w:tcPr>
            <w:tcW w:w="4671" w:type="dxa"/>
            <w:gridSpan w:val="2"/>
          </w:tcPr>
          <w:p w14:paraId="3331FDCA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60A6D015" w14:textId="77777777" w:rsidTr="00E83D20">
        <w:tc>
          <w:tcPr>
            <w:tcW w:w="5524" w:type="dxa"/>
          </w:tcPr>
          <w:p w14:paraId="3E98B669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16. Социальная эффективность проекта:</w:t>
            </w:r>
          </w:p>
          <w:p w14:paraId="039AC2D3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число создаваемых рабочих мест в результате реализации проекта (всего по проекту, в том числе по годам);</w:t>
            </w:r>
          </w:p>
        </w:tc>
        <w:tc>
          <w:tcPr>
            <w:tcW w:w="4671" w:type="dxa"/>
            <w:gridSpan w:val="2"/>
          </w:tcPr>
          <w:p w14:paraId="6330C29C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202164DB" w14:textId="77777777" w:rsidTr="00E83D20">
        <w:tc>
          <w:tcPr>
            <w:tcW w:w="5524" w:type="dxa"/>
          </w:tcPr>
          <w:p w14:paraId="7A89A7AB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- число сохраняемых рабочих мест;</w:t>
            </w:r>
          </w:p>
        </w:tc>
        <w:tc>
          <w:tcPr>
            <w:tcW w:w="4671" w:type="dxa"/>
            <w:gridSpan w:val="2"/>
          </w:tcPr>
          <w:p w14:paraId="0DF2367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62FAD439" w14:textId="77777777" w:rsidTr="00E83D20">
        <w:tc>
          <w:tcPr>
            <w:tcW w:w="5524" w:type="dxa"/>
          </w:tcPr>
          <w:p w14:paraId="3C26DA4F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17. Наличие и описание рисков и проблем в ходе реализации проекта. Описание путей решения проблем, снижения рисков.</w:t>
            </w:r>
          </w:p>
          <w:p w14:paraId="3991DDBE" w14:textId="77777777" w:rsidR="0058005C" w:rsidRPr="0058005C" w:rsidRDefault="0058005C" w:rsidP="00E83D2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</w:t>
            </w:r>
          </w:p>
        </w:tc>
        <w:tc>
          <w:tcPr>
            <w:tcW w:w="4671" w:type="dxa"/>
            <w:gridSpan w:val="2"/>
          </w:tcPr>
          <w:p w14:paraId="2BF4A215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36034CC0" w14:textId="77777777" w:rsidTr="00E83D20">
        <w:tc>
          <w:tcPr>
            <w:tcW w:w="5524" w:type="dxa"/>
          </w:tcPr>
          <w:p w14:paraId="4BAC6B51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18. Желаемые меры поддержки со стороны органов исполнительной власти Республики Коми (описать более подробно)</w:t>
            </w:r>
          </w:p>
        </w:tc>
        <w:tc>
          <w:tcPr>
            <w:tcW w:w="4671" w:type="dxa"/>
            <w:gridSpan w:val="2"/>
          </w:tcPr>
          <w:p w14:paraId="309DEFBF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C" w:rsidRPr="0058005C" w14:paraId="1AAF3A28" w14:textId="77777777" w:rsidTr="00E83D20">
        <w:tc>
          <w:tcPr>
            <w:tcW w:w="5524" w:type="dxa"/>
          </w:tcPr>
          <w:p w14:paraId="37A43DD6" w14:textId="77777777" w:rsidR="0058005C" w:rsidRPr="0058005C" w:rsidRDefault="0058005C" w:rsidP="00E83D20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19. Согласие на размещение информации по проекту на информационных ресурсах Агентства инвестиционного развития Республики Коми и специализированных площадках с целью поиска инвесторов (Да/Нет)</w:t>
            </w:r>
          </w:p>
        </w:tc>
        <w:tc>
          <w:tcPr>
            <w:tcW w:w="4671" w:type="dxa"/>
            <w:gridSpan w:val="2"/>
          </w:tcPr>
          <w:p w14:paraId="32E51DA6" w14:textId="77777777" w:rsidR="0058005C" w:rsidRPr="0058005C" w:rsidRDefault="0058005C" w:rsidP="00E8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56C3A2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70300BAA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7E3C7EF3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71DF3CC4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1C2B1B39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3CC02277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31F6F105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698912B9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4AA02F1A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7E3BE7DC" w14:textId="77777777" w:rsidR="0058005C" w:rsidRPr="0058005C" w:rsidRDefault="0058005C" w:rsidP="0058005C">
      <w:pPr>
        <w:pStyle w:val="Style15"/>
        <w:widowControl/>
        <w:spacing w:before="65" w:line="240" w:lineRule="auto"/>
        <w:ind w:left="6237"/>
        <w:jc w:val="left"/>
        <w:rPr>
          <w:rStyle w:val="FontStyle49"/>
          <w:sz w:val="24"/>
          <w:szCs w:val="24"/>
        </w:rPr>
      </w:pPr>
    </w:p>
    <w:p w14:paraId="5B3AE6F2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lastRenderedPageBreak/>
        <w:t>Приложение 3</w:t>
      </w:r>
    </w:p>
    <w:p w14:paraId="7DBAADD9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Регламенту сопровождения </w:t>
      </w:r>
    </w:p>
    <w:p w14:paraId="7DAC5929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инвестиционных проектов, </w:t>
      </w:r>
    </w:p>
    <w:p w14:paraId="57E5797F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реализуемых и (или) планируемых </w:t>
      </w:r>
    </w:p>
    <w:p w14:paraId="1972E3DE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реализации на территории </w:t>
      </w:r>
    </w:p>
    <w:p w14:paraId="679C703F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муниципального района «Сыктывдинский» </w:t>
      </w:r>
    </w:p>
    <w:p w14:paraId="778B0E5B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Республики Коми </w:t>
      </w:r>
    </w:p>
    <w:p w14:paraId="2CB2A15C" w14:textId="77777777" w:rsidR="0058005C" w:rsidRPr="0058005C" w:rsidRDefault="0058005C" w:rsidP="00580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 по принципу «одного окна»</w:t>
      </w:r>
    </w:p>
    <w:p w14:paraId="5BE51A44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2D865B" w14:textId="77777777" w:rsidR="0058005C" w:rsidRPr="0058005C" w:rsidRDefault="0058005C" w:rsidP="0058005C">
      <w:pPr>
        <w:pStyle w:val="a3"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СОГЛАШЕНИЕ О СОТРУДНИЧЕСТВЕ</w:t>
      </w:r>
    </w:p>
    <w:p w14:paraId="1088413B" w14:textId="77777777" w:rsidR="0058005C" w:rsidRPr="0058005C" w:rsidRDefault="0058005C" w:rsidP="0058005C">
      <w:pPr>
        <w:pStyle w:val="Style10"/>
        <w:widowControl/>
        <w:spacing w:line="240" w:lineRule="exact"/>
        <w:jc w:val="both"/>
      </w:pPr>
    </w:p>
    <w:p w14:paraId="563B24C3" w14:textId="0F9129DC" w:rsidR="0058005C" w:rsidRPr="0058005C" w:rsidRDefault="0058005C" w:rsidP="0058005C">
      <w:pPr>
        <w:pStyle w:val="Style10"/>
        <w:widowControl/>
        <w:tabs>
          <w:tab w:val="left" w:leader="underscore" w:pos="1951"/>
          <w:tab w:val="left" w:pos="5713"/>
          <w:tab w:val="left" w:leader="underscore" w:pos="6678"/>
        </w:tabs>
        <w:spacing w:before="102" w:line="240" w:lineRule="auto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г.</w:t>
      </w:r>
      <w:r w:rsidRPr="0058005C">
        <w:rPr>
          <w:rStyle w:val="FontStyle49"/>
          <w:sz w:val="24"/>
          <w:szCs w:val="24"/>
        </w:rPr>
        <w:tab/>
      </w:r>
      <w:r w:rsidRPr="0058005C">
        <w:rPr>
          <w:rStyle w:val="FontStyle49"/>
          <w:sz w:val="24"/>
          <w:szCs w:val="24"/>
        </w:rPr>
        <w:tab/>
        <w:t xml:space="preserve">       </w:t>
      </w:r>
      <w:r>
        <w:rPr>
          <w:rStyle w:val="FontStyle49"/>
          <w:sz w:val="24"/>
          <w:szCs w:val="24"/>
        </w:rPr>
        <w:t xml:space="preserve"> </w:t>
      </w:r>
      <w:r w:rsidRPr="0058005C">
        <w:rPr>
          <w:rStyle w:val="FontStyle49"/>
          <w:sz w:val="24"/>
          <w:szCs w:val="24"/>
        </w:rPr>
        <w:t>«___</w:t>
      </w:r>
      <w:proofErr w:type="gramStart"/>
      <w:r w:rsidRPr="0058005C">
        <w:rPr>
          <w:rStyle w:val="FontStyle49"/>
          <w:sz w:val="24"/>
          <w:szCs w:val="24"/>
        </w:rPr>
        <w:t>_»_</w:t>
      </w:r>
      <w:proofErr w:type="gramEnd"/>
      <w:r w:rsidRPr="0058005C">
        <w:rPr>
          <w:rStyle w:val="FontStyle49"/>
          <w:sz w:val="24"/>
          <w:szCs w:val="24"/>
        </w:rPr>
        <w:t>_______________20__ г.</w:t>
      </w:r>
    </w:p>
    <w:p w14:paraId="35FE2CC0" w14:textId="77777777" w:rsidR="0058005C" w:rsidRPr="0058005C" w:rsidRDefault="0058005C" w:rsidP="0058005C">
      <w:pPr>
        <w:pStyle w:val="Style6"/>
        <w:widowControl/>
        <w:spacing w:line="240" w:lineRule="exact"/>
      </w:pPr>
    </w:p>
    <w:p w14:paraId="73078868" w14:textId="133EC517" w:rsidR="0058005C" w:rsidRPr="0058005C" w:rsidRDefault="0058005C" w:rsidP="0058005C">
      <w:pPr>
        <w:pStyle w:val="Style6"/>
        <w:spacing w:line="320" w:lineRule="exact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Администрация</w:t>
      </w:r>
      <w:r w:rsidRPr="0058005C">
        <w:t xml:space="preserve"> муниципального района «Сыктывдинский» Республики Коми</w:t>
      </w:r>
      <w:r w:rsidRPr="0058005C">
        <w:rPr>
          <w:rStyle w:val="FontStyle49"/>
          <w:sz w:val="24"/>
          <w:szCs w:val="24"/>
        </w:rPr>
        <w:t>, именуемая в дальнейшем «Администрация», в лице</w:t>
      </w:r>
      <w:r>
        <w:rPr>
          <w:rStyle w:val="FontStyle49"/>
          <w:sz w:val="24"/>
          <w:szCs w:val="24"/>
        </w:rPr>
        <w:t xml:space="preserve"> </w:t>
      </w:r>
      <w:r w:rsidRPr="0058005C">
        <w:t>__________________________________</w:t>
      </w:r>
      <w:r w:rsidRPr="0058005C">
        <w:rPr>
          <w:rStyle w:val="FontStyle49"/>
          <w:sz w:val="24"/>
          <w:szCs w:val="24"/>
        </w:rPr>
        <w:t>, действующего на основании ___________________________, с одной стороны, и _________________________________________________________, в дальнейшем «Инвестор», в лице ______________________________________________________________, действующего на основании ________________________________, с другой стороны, совместно именуемые «Стороны», заключили соглашение о намерениях по взаимодействию в сфере инвестиций (далее - Соглашение) о нижеследующем:</w:t>
      </w:r>
    </w:p>
    <w:p w14:paraId="0308E2A4" w14:textId="77777777" w:rsidR="0058005C" w:rsidRPr="0058005C" w:rsidRDefault="0058005C" w:rsidP="0058005C">
      <w:pPr>
        <w:pStyle w:val="Style1"/>
        <w:widowControl/>
        <w:spacing w:before="102" w:after="240"/>
        <w:ind w:left="3726"/>
        <w:jc w:val="left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  <w:lang w:val="en-US"/>
        </w:rPr>
        <w:t>I</w:t>
      </w:r>
      <w:r w:rsidRPr="0058005C">
        <w:rPr>
          <w:rStyle w:val="FontStyle49"/>
          <w:b/>
          <w:sz w:val="24"/>
          <w:szCs w:val="24"/>
        </w:rPr>
        <w:t>. Предмет Соглашения</w:t>
      </w:r>
    </w:p>
    <w:p w14:paraId="06EB4D94" w14:textId="77777777" w:rsidR="0058005C" w:rsidRPr="0058005C" w:rsidRDefault="0058005C" w:rsidP="0058005C">
      <w:pPr>
        <w:pStyle w:val="Style1"/>
        <w:ind w:firstLine="709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1.1. Настоящее Соглашение устанавливает общие принципы взаимодействия </w:t>
      </w:r>
      <w:proofErr w:type="gramStart"/>
      <w:r w:rsidRPr="0058005C">
        <w:rPr>
          <w:rStyle w:val="FontStyle49"/>
          <w:sz w:val="24"/>
          <w:szCs w:val="24"/>
        </w:rPr>
        <w:t>Сторон</w:t>
      </w:r>
      <w:proofErr w:type="gramEnd"/>
      <w:r w:rsidRPr="0058005C">
        <w:rPr>
          <w:rStyle w:val="FontStyle49"/>
          <w:sz w:val="24"/>
          <w:szCs w:val="24"/>
        </w:rPr>
        <w:t xml:space="preserve"> на основе которых они разрабатывают и реализуют механизмы и программы совместных действий, направленных на сопровождение инвестиционного проекта (бизнес-идеи) (далее – Проект).</w:t>
      </w:r>
    </w:p>
    <w:p w14:paraId="0C0BC963" w14:textId="77777777" w:rsidR="0058005C" w:rsidRPr="0058005C" w:rsidRDefault="0058005C" w:rsidP="0058005C">
      <w:pPr>
        <w:pStyle w:val="Style1"/>
        <w:ind w:firstLine="709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1.2. Предметом настоящего Соглашения является предоставление Исполнителем Заказчику услуги по сопровождению Проекта в соответствии с Регламентом сопровождения инвестиционных проектов, реализуемых и (или) планируемых к реализации на территории </w:t>
      </w:r>
      <w:r w:rsidRPr="0058005C">
        <w:t>муниципального района «Сыктывдинский» Республики Коми</w:t>
      </w:r>
      <w:r w:rsidRPr="0058005C">
        <w:rPr>
          <w:rStyle w:val="FontStyle49"/>
          <w:sz w:val="24"/>
          <w:szCs w:val="24"/>
        </w:rPr>
        <w:t>, утвержденным ____________________ от _____________ № (далее — Регламент), и дорожной карты реализации Проекта, являющимся неотъемлемой частью настоящего Соглашения.</w:t>
      </w:r>
    </w:p>
    <w:p w14:paraId="3B39A24A" w14:textId="77777777" w:rsidR="0058005C" w:rsidRPr="0058005C" w:rsidRDefault="0058005C" w:rsidP="0058005C">
      <w:pPr>
        <w:pStyle w:val="Style1"/>
        <w:ind w:firstLine="709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1.3.</w:t>
      </w:r>
      <w:r w:rsidRPr="0058005C">
        <w:rPr>
          <w:rStyle w:val="FontStyle49"/>
          <w:sz w:val="24"/>
          <w:szCs w:val="24"/>
        </w:rPr>
        <w:tab/>
        <w:t>В целях реализации настоящего Соглашения, при необходимости, Стороны проводят совместные совещания, организуют рабочие группы, информируют друг друга о новых идеях и технологиях, о новых перспективных формах работы, которые имеют значение для их деятельности и реализации Проекта.</w:t>
      </w:r>
    </w:p>
    <w:p w14:paraId="2D13B878" w14:textId="77777777" w:rsidR="0058005C" w:rsidRPr="0058005C" w:rsidRDefault="0058005C" w:rsidP="0058005C">
      <w:pPr>
        <w:pStyle w:val="Style1"/>
        <w:ind w:firstLine="709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1.4. Сотрудничество Сторон в рамках настоящего Соглашения строится на принципах взаимных интересов, паритетности, взаимопомощи.</w:t>
      </w:r>
    </w:p>
    <w:p w14:paraId="6898A065" w14:textId="77777777" w:rsidR="0058005C" w:rsidRPr="0058005C" w:rsidRDefault="0058005C" w:rsidP="0058005C">
      <w:pPr>
        <w:pStyle w:val="Style1"/>
        <w:ind w:firstLine="709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1.5. Инвестор намеревается реализовать Проект ______________________________ </w:t>
      </w:r>
      <w:r w:rsidRPr="0058005C">
        <w:rPr>
          <w:rStyle w:val="FontStyle49"/>
          <w:sz w:val="24"/>
          <w:szCs w:val="24"/>
        </w:rPr>
        <w:br/>
        <w:t xml:space="preserve">(на территории </w:t>
      </w:r>
      <w:r w:rsidRPr="0058005C">
        <w:t>муниципального района «Сыктывдинский» Республики Коми</w:t>
      </w:r>
    </w:p>
    <w:p w14:paraId="424E2380" w14:textId="77777777" w:rsidR="0058005C" w:rsidRPr="0058005C" w:rsidRDefault="0058005C" w:rsidP="0058005C">
      <w:pPr>
        <w:pStyle w:val="Style1"/>
        <w:spacing w:before="102"/>
        <w:ind w:firstLine="709"/>
        <w:rPr>
          <w:rStyle w:val="FontStyle49"/>
          <w:sz w:val="24"/>
          <w:szCs w:val="24"/>
        </w:rPr>
      </w:pPr>
    </w:p>
    <w:p w14:paraId="4AB4B30D" w14:textId="77777777" w:rsidR="0058005C" w:rsidRPr="0058005C" w:rsidRDefault="0058005C" w:rsidP="0058005C">
      <w:pPr>
        <w:pStyle w:val="Style1"/>
        <w:widowControl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  <w:lang w:val="en-US"/>
        </w:rPr>
        <w:t>II</w:t>
      </w:r>
      <w:r w:rsidRPr="0058005C">
        <w:rPr>
          <w:rStyle w:val="FontStyle49"/>
          <w:b/>
          <w:sz w:val="24"/>
          <w:szCs w:val="24"/>
        </w:rPr>
        <w:t>. Основные параметры Проекта</w:t>
      </w:r>
    </w:p>
    <w:p w14:paraId="1145D37D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2"/>
        <w:gridCol w:w="4533"/>
      </w:tblGrid>
      <w:tr w:rsidR="0058005C" w:rsidRPr="0058005C" w14:paraId="56368D35" w14:textId="77777777" w:rsidTr="0058005C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2D1D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Описание Проекта: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8F0C" w14:textId="77777777" w:rsidR="0058005C" w:rsidRPr="0058005C" w:rsidRDefault="0058005C" w:rsidP="00E83D20">
            <w:pPr>
              <w:pStyle w:val="a3"/>
            </w:pPr>
          </w:p>
        </w:tc>
      </w:tr>
      <w:tr w:rsidR="0058005C" w:rsidRPr="0058005C" w14:paraId="4644F127" w14:textId="77777777" w:rsidTr="0058005C">
        <w:trPr>
          <w:trHeight w:val="271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1FE5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Место реализации Проекта: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4E69" w14:textId="77777777" w:rsidR="0058005C" w:rsidRPr="0058005C" w:rsidRDefault="0058005C" w:rsidP="00E83D20">
            <w:pPr>
              <w:pStyle w:val="a3"/>
            </w:pPr>
          </w:p>
        </w:tc>
      </w:tr>
      <w:tr w:rsidR="0058005C" w:rsidRPr="0058005C" w14:paraId="42285583" w14:textId="77777777" w:rsidTr="0058005C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4B4B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6C31" w14:textId="77777777" w:rsidR="0058005C" w:rsidRPr="0058005C" w:rsidRDefault="0058005C" w:rsidP="00E83D20">
            <w:pPr>
              <w:pStyle w:val="a3"/>
            </w:pPr>
          </w:p>
        </w:tc>
      </w:tr>
      <w:tr w:rsidR="0058005C" w:rsidRPr="0058005C" w14:paraId="1ECE9E84" w14:textId="77777777" w:rsidTr="0058005C">
        <w:trPr>
          <w:trHeight w:val="283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67E5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Срок реализации Проекта: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85D8" w14:textId="77777777" w:rsidR="0058005C" w:rsidRPr="0058005C" w:rsidRDefault="0058005C" w:rsidP="00E83D20">
            <w:pPr>
              <w:pStyle w:val="a3"/>
            </w:pPr>
          </w:p>
        </w:tc>
      </w:tr>
      <w:tr w:rsidR="0058005C" w:rsidRPr="0058005C" w14:paraId="2D821F75" w14:textId="77777777" w:rsidTr="0058005C">
        <w:trPr>
          <w:trHeight w:val="271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E8EB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Объем инвестиций (рублей):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DB3" w14:textId="77777777" w:rsidR="0058005C" w:rsidRPr="0058005C" w:rsidRDefault="0058005C" w:rsidP="00E83D20">
            <w:pPr>
              <w:pStyle w:val="a3"/>
            </w:pPr>
          </w:p>
        </w:tc>
      </w:tr>
      <w:tr w:rsidR="0058005C" w:rsidRPr="0058005C" w14:paraId="69830A0A" w14:textId="77777777" w:rsidTr="0058005C">
        <w:trPr>
          <w:trHeight w:val="555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A6C4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lastRenderedPageBreak/>
              <w:t>Планируемое освоение инвестиций по годам: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902E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 xml:space="preserve">20   год -       млн. рублей </w:t>
            </w:r>
          </w:p>
          <w:p w14:paraId="6EEF32F6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20   год -       млн. рублей</w:t>
            </w:r>
          </w:p>
        </w:tc>
      </w:tr>
      <w:tr w:rsidR="0058005C" w:rsidRPr="0058005C" w14:paraId="45D2C825" w14:textId="77777777" w:rsidTr="0058005C">
        <w:trPr>
          <w:trHeight w:val="567"/>
        </w:trPr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1971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Количество новых рабочих мест в результате реализации Проекта: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EEE7" w14:textId="77777777" w:rsidR="0058005C" w:rsidRPr="0058005C" w:rsidRDefault="0058005C" w:rsidP="00E83D20">
            <w:pPr>
              <w:pStyle w:val="a3"/>
              <w:rPr>
                <w:rStyle w:val="FontStyle49"/>
                <w:sz w:val="24"/>
                <w:szCs w:val="24"/>
              </w:rPr>
            </w:pPr>
          </w:p>
        </w:tc>
      </w:tr>
    </w:tbl>
    <w:p w14:paraId="4254FE12" w14:textId="77777777" w:rsidR="0058005C" w:rsidRPr="0058005C" w:rsidRDefault="0058005C" w:rsidP="0058005C">
      <w:pPr>
        <w:pStyle w:val="Style1"/>
        <w:widowControl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3. Намерения сторон</w:t>
      </w:r>
    </w:p>
    <w:p w14:paraId="51A3CF15" w14:textId="77777777" w:rsidR="0058005C" w:rsidRPr="0058005C" w:rsidRDefault="0058005C" w:rsidP="0058005C">
      <w:pPr>
        <w:pStyle w:val="Style1"/>
        <w:widowControl/>
        <w:jc w:val="center"/>
        <w:rPr>
          <w:rStyle w:val="FontStyle49"/>
          <w:sz w:val="24"/>
          <w:szCs w:val="24"/>
        </w:rPr>
      </w:pPr>
    </w:p>
    <w:p w14:paraId="144C2A9A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3.1. Администрация намерена:</w:t>
      </w:r>
    </w:p>
    <w:p w14:paraId="490B24D8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3.1.1. В рамках сопровождения реализации Проекта оказывать Инвестору содействие в организации переговоров с органами государственной власти Республики Коми, в том числе по вопросам получения мер государственной поддержки.</w:t>
      </w:r>
    </w:p>
    <w:p w14:paraId="4B915693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3.2.1. </w:t>
      </w:r>
      <w:r w:rsidRPr="0058005C">
        <w:rPr>
          <w:rFonts w:ascii="Times New Roman" w:hAnsi="Times New Roman"/>
          <w:sz w:val="24"/>
          <w:szCs w:val="24"/>
        </w:rPr>
        <w:t>В порядке, установленном муниципальными правовыми актами, рассмотреть вопрос предоставления Инвестору мер муниципальной поддержки.</w:t>
      </w:r>
    </w:p>
    <w:p w14:paraId="21B312A8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3.3.1. Оказывать Инвестору содействие в реализации Проекта в пределах имеющихся полномочий в соответствии с действующим законодательством Российской Федерации, Республики Коми и муниципальными нормативно-правовыми актами.</w:t>
      </w:r>
    </w:p>
    <w:p w14:paraId="6DDF74EB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 Инвестор намерен:</w:t>
      </w:r>
    </w:p>
    <w:p w14:paraId="30955CEC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3.2.1. Осуществить реализацию Проекта в соответствии с основными параметрами, указанными в разделе 2 настоящего Соглашения.</w:t>
      </w:r>
    </w:p>
    <w:p w14:paraId="6D1AA5D2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3.2.2.</w:t>
      </w:r>
      <w:r w:rsidRPr="0058005C">
        <w:rPr>
          <w:rFonts w:ascii="Times New Roman" w:hAnsi="Times New Roman"/>
          <w:sz w:val="24"/>
          <w:szCs w:val="24"/>
        </w:rPr>
        <w:tab/>
        <w:t>Реализовать Проект в соответствии со следующим графиком работ:</w:t>
      </w:r>
    </w:p>
    <w:p w14:paraId="32584C32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до _____________ завершить подготовку и согласование проектно-сметной документации в порядке, установленном действующим законодательством Российской Федерации;</w:t>
      </w:r>
    </w:p>
    <w:p w14:paraId="006FEB04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до ______________ приступить к строительству Объектов;</w:t>
      </w:r>
    </w:p>
    <w:p w14:paraId="6097AB8D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до ______________ ввести Объекты в эксплуатацию.</w:t>
      </w:r>
    </w:p>
    <w:p w14:paraId="359D3BC8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При строительстве Объектов обеспечить выполнение требований действующего законодательства Российской Федерации в области охраны окружающей среды, рационального использования и воспроизводства природных ресурсов, обеспечения экологической безопасности.</w:t>
      </w:r>
    </w:p>
    <w:p w14:paraId="6C0B3AC0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3.2.3.</w:t>
      </w:r>
      <w:r w:rsidRPr="0058005C">
        <w:rPr>
          <w:rFonts w:ascii="Times New Roman" w:hAnsi="Times New Roman"/>
          <w:sz w:val="24"/>
          <w:szCs w:val="24"/>
        </w:rPr>
        <w:tab/>
        <w:t>Осуществлять не противоречащие действующему законодательству Российской Федерации действия по привлечению к реализации Проекта подрядных организаций, в том числе зарегистрированных на территории Республики Коми.</w:t>
      </w:r>
    </w:p>
    <w:p w14:paraId="05D9C274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3.2.4.</w:t>
      </w:r>
      <w:r w:rsidRPr="0058005C">
        <w:rPr>
          <w:rFonts w:ascii="Times New Roman" w:hAnsi="Times New Roman"/>
          <w:sz w:val="24"/>
          <w:szCs w:val="24"/>
        </w:rPr>
        <w:tab/>
        <w:t>Предоставлять в Администрацию сведения о ходе реализации Проекта на основании письменного запроса в течение 10 (десяти) рабочих дней с момента получения такого запроса.</w:t>
      </w:r>
    </w:p>
    <w:p w14:paraId="0E05826F" w14:textId="77777777" w:rsidR="0058005C" w:rsidRPr="0058005C" w:rsidRDefault="0058005C" w:rsidP="005800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3.2.5.</w:t>
      </w:r>
      <w:r w:rsidRPr="0058005C">
        <w:rPr>
          <w:rFonts w:ascii="Times New Roman" w:hAnsi="Times New Roman"/>
          <w:sz w:val="24"/>
          <w:szCs w:val="24"/>
        </w:rPr>
        <w:tab/>
        <w:t>Принимать участие в социальных программах, региональных и муниципальных экономических форумах, и иных мероприятиях, проводимых с участием Администрации.</w:t>
      </w:r>
    </w:p>
    <w:p w14:paraId="046988D6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3292C" w14:textId="77777777" w:rsidR="0058005C" w:rsidRPr="0058005C" w:rsidRDefault="0058005C" w:rsidP="0058005C">
      <w:pPr>
        <w:pStyle w:val="Style1"/>
        <w:widowControl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4. Действие Соглашения</w:t>
      </w:r>
    </w:p>
    <w:p w14:paraId="773F55FF" w14:textId="77777777" w:rsidR="0058005C" w:rsidRPr="0058005C" w:rsidRDefault="0058005C" w:rsidP="0058005C">
      <w:pPr>
        <w:pStyle w:val="Style1"/>
        <w:widowControl/>
        <w:jc w:val="center"/>
        <w:rPr>
          <w:rStyle w:val="FontStyle49"/>
          <w:sz w:val="24"/>
          <w:szCs w:val="24"/>
        </w:rPr>
      </w:pPr>
    </w:p>
    <w:p w14:paraId="53D30FBF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4.1. Настоящее Соглашение вступает в силу с момента его</w:t>
      </w:r>
      <w:r w:rsidRPr="0058005C">
        <w:rPr>
          <w:rStyle w:val="FontStyle49"/>
          <w:sz w:val="24"/>
          <w:szCs w:val="24"/>
        </w:rPr>
        <w:br/>
        <w:t>подписания Сторонами и действует до ______________.</w:t>
      </w:r>
    </w:p>
    <w:p w14:paraId="630FF2D1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4.2. Настоящее Соглашение может быть досрочно расторгнуто по следующим основаниям:</w:t>
      </w:r>
    </w:p>
    <w:p w14:paraId="75E3335C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4.2.1. По достижению целей настоящего Соглашения;</w:t>
      </w:r>
    </w:p>
    <w:p w14:paraId="28363ECB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4.2.2. По взаимному соглашению Сторон.</w:t>
      </w:r>
    </w:p>
    <w:p w14:paraId="4413BAA7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4.2.4. По иным основаниям, предусмотренным действующим законодательством Российской Федерации.</w:t>
      </w:r>
    </w:p>
    <w:p w14:paraId="43EC6864" w14:textId="77777777" w:rsidR="0058005C" w:rsidRPr="0058005C" w:rsidRDefault="0058005C" w:rsidP="0058005C">
      <w:pPr>
        <w:spacing w:after="0"/>
        <w:jc w:val="center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5. Порядок разрешения споров</w:t>
      </w:r>
    </w:p>
    <w:p w14:paraId="5F6DA85B" w14:textId="77777777" w:rsidR="0058005C" w:rsidRPr="0058005C" w:rsidRDefault="0058005C" w:rsidP="0058005C">
      <w:pPr>
        <w:spacing w:after="0"/>
        <w:jc w:val="center"/>
        <w:rPr>
          <w:rStyle w:val="FontStyle49"/>
          <w:sz w:val="24"/>
          <w:szCs w:val="24"/>
        </w:rPr>
      </w:pPr>
    </w:p>
    <w:p w14:paraId="0CE097B5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lastRenderedPageBreak/>
        <w:t>5.1. Настоящее Соглашение является рамочным и не накладывает на Стороны финансовых обязательств.</w:t>
      </w:r>
    </w:p>
    <w:p w14:paraId="1F28BCC5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5.2. Вопросы, неоговоренные настоящим Соглашением, регулируются действующим законодательством Российской Федерации.</w:t>
      </w:r>
    </w:p>
    <w:p w14:paraId="78DE8603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5.3. Все споры, возникающие из настоящего Соглашения, должны быть урегулированы путём переговоров.</w:t>
      </w:r>
    </w:p>
    <w:p w14:paraId="0BC826FD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5.4. В случае, если Стороны не могут урегулировать возникшие между ними споры путем переговоров, каждая из Сторон вправе направить претензию другой Стороне в письменном виде.</w:t>
      </w:r>
    </w:p>
    <w:p w14:paraId="188C822B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5.5. Претензии рассматриваются в соответствии с нормами действующего законодательства Российской Федерации в течение 30 календарных дней с момента получения такой претензии.</w:t>
      </w:r>
    </w:p>
    <w:p w14:paraId="616A5F52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5.6. При </w:t>
      </w:r>
      <w:proofErr w:type="gramStart"/>
      <w:r w:rsidRPr="0058005C">
        <w:rPr>
          <w:rStyle w:val="FontStyle49"/>
          <w:sz w:val="24"/>
          <w:szCs w:val="24"/>
        </w:rPr>
        <w:t>не достижении</w:t>
      </w:r>
      <w:proofErr w:type="gramEnd"/>
      <w:r w:rsidRPr="0058005C">
        <w:rPr>
          <w:rStyle w:val="FontStyle49"/>
          <w:sz w:val="24"/>
          <w:szCs w:val="24"/>
        </w:rPr>
        <w:t xml:space="preserve"> согласия спорные вопросы разрешаются в соответствии с действующим законодательством Российской Федерации.</w:t>
      </w:r>
    </w:p>
    <w:p w14:paraId="48D7B35E" w14:textId="77777777" w:rsidR="0058005C" w:rsidRPr="0058005C" w:rsidRDefault="0058005C" w:rsidP="0058005C">
      <w:pPr>
        <w:spacing w:after="0"/>
        <w:jc w:val="both"/>
        <w:rPr>
          <w:rStyle w:val="FontStyle49"/>
          <w:sz w:val="24"/>
          <w:szCs w:val="24"/>
        </w:rPr>
      </w:pPr>
    </w:p>
    <w:p w14:paraId="1608EA2D" w14:textId="77777777" w:rsidR="0058005C" w:rsidRPr="0058005C" w:rsidRDefault="0058005C" w:rsidP="0058005C">
      <w:pPr>
        <w:pStyle w:val="Style18"/>
        <w:widowControl/>
        <w:tabs>
          <w:tab w:val="left" w:pos="3348"/>
        </w:tabs>
        <w:jc w:val="left"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6.</w:t>
      </w:r>
      <w:r w:rsidRPr="0058005C">
        <w:rPr>
          <w:rStyle w:val="FontStyle49"/>
          <w:b/>
          <w:sz w:val="24"/>
          <w:szCs w:val="24"/>
        </w:rPr>
        <w:tab/>
        <w:t>Заключительные положения</w:t>
      </w:r>
    </w:p>
    <w:p w14:paraId="6F0C8FB2" w14:textId="77777777" w:rsidR="0058005C" w:rsidRPr="0058005C" w:rsidRDefault="0058005C" w:rsidP="0058005C">
      <w:pPr>
        <w:spacing w:after="0"/>
        <w:jc w:val="both"/>
        <w:rPr>
          <w:rStyle w:val="FontStyle49"/>
          <w:sz w:val="24"/>
          <w:szCs w:val="24"/>
        </w:rPr>
      </w:pPr>
    </w:p>
    <w:p w14:paraId="4FF18737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6.1. Соглашение составлено в 2 (двух) экземплярах, по одному экземпляру для каждой из Сторон.</w:t>
      </w:r>
    </w:p>
    <w:p w14:paraId="7FDD2404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6.2. Изменения и дополнения к настоящему Соглашению действительны, если они совершены в письменной форме, подписаны уполномоченными лицами и скреплены печатями Сторон.</w:t>
      </w:r>
    </w:p>
    <w:p w14:paraId="61BBA1E4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6.3. Стороны вправе отказаться от исполнения настоящего Соглашения в случаях:</w:t>
      </w:r>
    </w:p>
    <w:p w14:paraId="763E8C27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6.3.1. Получения Исполнителем письменного обращения от Заказчика о прекращении сопровождения Проекта;</w:t>
      </w:r>
    </w:p>
    <w:p w14:paraId="5893BCB0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6.3.2. Непредставления Заказчиком обратной связи в течение 30 (тридцати) дней на письменный запрос Исполнителя.</w:t>
      </w:r>
    </w:p>
    <w:p w14:paraId="36BA83FB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6.3.3. Полной реализации мероприятий дорожной карты Проекта и отсутствие согласия сторон на его пролонгацию.</w:t>
      </w:r>
    </w:p>
    <w:p w14:paraId="2C65F812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6.4. Соглашение считается расторгнутым с даты наступления случая, предусмотренного пунктами 6.3.1 и 6.3.3. </w:t>
      </w:r>
    </w:p>
    <w:p w14:paraId="5EEA93BE" w14:textId="77777777" w:rsidR="0058005C" w:rsidRPr="0058005C" w:rsidRDefault="0058005C" w:rsidP="0058005C">
      <w:pPr>
        <w:spacing w:after="0"/>
        <w:ind w:firstLine="709"/>
        <w:jc w:val="both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>В случае, предусмотренном пунктом 6.3.2 Соглашение считается расторгнутым с даты направления Исполнителем Заказчику уведомления о прекращении сопровождения Проекта.</w:t>
      </w:r>
    </w:p>
    <w:p w14:paraId="6832CB9E" w14:textId="77777777" w:rsidR="0058005C" w:rsidRPr="0058005C" w:rsidRDefault="0058005C" w:rsidP="0058005C">
      <w:pPr>
        <w:ind w:firstLine="709"/>
        <w:jc w:val="both"/>
        <w:rPr>
          <w:rStyle w:val="FontStyle49"/>
          <w:sz w:val="24"/>
          <w:szCs w:val="24"/>
        </w:rPr>
      </w:pPr>
    </w:p>
    <w:p w14:paraId="7FBA664E" w14:textId="77777777" w:rsidR="0058005C" w:rsidRPr="0058005C" w:rsidRDefault="0058005C" w:rsidP="0058005C">
      <w:pPr>
        <w:pStyle w:val="Style1"/>
        <w:widowControl/>
        <w:rPr>
          <w:rStyle w:val="FontStyle49"/>
          <w:b/>
          <w:sz w:val="24"/>
          <w:szCs w:val="24"/>
        </w:rPr>
      </w:pPr>
      <w:r w:rsidRPr="0058005C">
        <w:rPr>
          <w:rStyle w:val="FontStyle49"/>
          <w:b/>
          <w:sz w:val="24"/>
          <w:szCs w:val="24"/>
        </w:rPr>
        <w:t>7. Юридические адреса и подписи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640"/>
      </w:tblGrid>
      <w:tr w:rsidR="0058005C" w:rsidRPr="0058005C" w14:paraId="600FC159" w14:textId="77777777" w:rsidTr="00E83D20">
        <w:tc>
          <w:tcPr>
            <w:tcW w:w="5392" w:type="dxa"/>
          </w:tcPr>
          <w:p w14:paraId="2CF3AC7B" w14:textId="77777777" w:rsidR="0058005C" w:rsidRPr="0058005C" w:rsidRDefault="0058005C" w:rsidP="0058005C">
            <w:pPr>
              <w:pStyle w:val="Style1"/>
              <w:widowControl/>
              <w:jc w:val="center"/>
              <w:rPr>
                <w:rStyle w:val="FontStyle49"/>
                <w:b/>
                <w:sz w:val="24"/>
                <w:szCs w:val="24"/>
              </w:rPr>
            </w:pPr>
            <w:r w:rsidRPr="0058005C">
              <w:rPr>
                <w:rStyle w:val="FontStyle49"/>
                <w:b/>
                <w:sz w:val="24"/>
                <w:szCs w:val="24"/>
              </w:rPr>
              <w:t xml:space="preserve">Администрация </w:t>
            </w:r>
            <w:bookmarkStart w:id="1" w:name="_Hlk162449874"/>
            <w:r w:rsidRPr="0058005C">
              <w:rPr>
                <w:rStyle w:val="FontStyle49"/>
                <w:b/>
                <w:sz w:val="24"/>
                <w:szCs w:val="24"/>
              </w:rPr>
              <w:t>муниципального района «Сыктывдинский» Республики Коми</w:t>
            </w:r>
            <w:bookmarkEnd w:id="1"/>
          </w:p>
          <w:p w14:paraId="1B2CC520" w14:textId="77777777" w:rsidR="0058005C" w:rsidRPr="0058005C" w:rsidRDefault="0058005C" w:rsidP="0058005C">
            <w:pPr>
              <w:pStyle w:val="Style1"/>
              <w:widowControl/>
              <w:spacing w:line="360" w:lineRule="auto"/>
            </w:pPr>
            <w:r w:rsidRPr="0058005C">
              <w:rPr>
                <w:rStyle w:val="FontStyle49"/>
                <w:sz w:val="24"/>
                <w:szCs w:val="24"/>
              </w:rPr>
              <w:t>Адрес:</w:t>
            </w:r>
            <w:r w:rsidRPr="0058005C">
              <w:t xml:space="preserve"> 168220, Сыктывдинский район, </w:t>
            </w:r>
          </w:p>
          <w:p w14:paraId="1F931952" w14:textId="77777777" w:rsidR="0058005C" w:rsidRPr="0058005C" w:rsidRDefault="0058005C" w:rsidP="0058005C">
            <w:pPr>
              <w:pStyle w:val="Style1"/>
              <w:widowControl/>
              <w:spacing w:line="360" w:lineRule="auto"/>
            </w:pPr>
            <w:r w:rsidRPr="0058005C">
              <w:t xml:space="preserve">с. </w:t>
            </w:r>
            <w:proofErr w:type="spellStart"/>
            <w:r w:rsidRPr="0058005C">
              <w:t>Выльгорт</w:t>
            </w:r>
            <w:proofErr w:type="spellEnd"/>
            <w:r w:rsidRPr="0058005C">
              <w:t xml:space="preserve">, ул. Домны </w:t>
            </w:r>
            <w:proofErr w:type="spellStart"/>
            <w:r w:rsidRPr="0058005C">
              <w:t>Каликовой</w:t>
            </w:r>
            <w:proofErr w:type="spellEnd"/>
            <w:r w:rsidRPr="0058005C">
              <w:t xml:space="preserve">, д. 62 </w:t>
            </w:r>
          </w:p>
          <w:p w14:paraId="693F1735" w14:textId="77777777" w:rsidR="0058005C" w:rsidRPr="0058005C" w:rsidRDefault="0058005C" w:rsidP="0058005C">
            <w:pPr>
              <w:pStyle w:val="Style1"/>
              <w:spacing w:line="360" w:lineRule="auto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ИНН: 1109005200</w:t>
            </w:r>
          </w:p>
          <w:p w14:paraId="346A43D7" w14:textId="77777777" w:rsidR="0058005C" w:rsidRPr="0058005C" w:rsidRDefault="0058005C" w:rsidP="0058005C">
            <w:pPr>
              <w:pStyle w:val="Style1"/>
              <w:spacing w:line="360" w:lineRule="auto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ОГРН: 1021100971352</w:t>
            </w:r>
          </w:p>
          <w:p w14:paraId="6BB9650C" w14:textId="77777777" w:rsidR="0058005C" w:rsidRPr="0058005C" w:rsidRDefault="0058005C" w:rsidP="0058005C">
            <w:pPr>
              <w:pStyle w:val="Style1"/>
              <w:spacing w:line="360" w:lineRule="auto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КПП: 110901001</w:t>
            </w:r>
          </w:p>
          <w:p w14:paraId="6D231AB7" w14:textId="107E54E0" w:rsidR="0058005C" w:rsidRPr="0058005C" w:rsidRDefault="0058005C" w:rsidP="0058005C">
            <w:pPr>
              <w:pStyle w:val="Style1"/>
              <w:widowControl/>
              <w:spacing w:line="360" w:lineRule="auto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Тел.: 8 (82130) 7-18-41</w:t>
            </w:r>
          </w:p>
          <w:p w14:paraId="76C4CD85" w14:textId="77777777" w:rsidR="0058005C" w:rsidRPr="0058005C" w:rsidRDefault="0058005C" w:rsidP="0058005C">
            <w:pPr>
              <w:pStyle w:val="Style1"/>
              <w:widowControl/>
              <w:spacing w:line="360" w:lineRule="auto"/>
              <w:jc w:val="left"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__________________________________</w:t>
            </w:r>
          </w:p>
          <w:p w14:paraId="770D6F02" w14:textId="77777777" w:rsidR="0058005C" w:rsidRPr="0058005C" w:rsidRDefault="0058005C" w:rsidP="0058005C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58005C">
              <w:t>___________/_______________________</w:t>
            </w:r>
          </w:p>
        </w:tc>
        <w:tc>
          <w:tcPr>
            <w:tcW w:w="4808" w:type="dxa"/>
          </w:tcPr>
          <w:p w14:paraId="59689E21" w14:textId="77777777" w:rsidR="0058005C" w:rsidRPr="0058005C" w:rsidRDefault="0058005C" w:rsidP="0058005C">
            <w:pPr>
              <w:pStyle w:val="Style1"/>
              <w:widowControl/>
              <w:rPr>
                <w:rStyle w:val="FontStyle49"/>
                <w:b/>
                <w:sz w:val="24"/>
                <w:szCs w:val="24"/>
              </w:rPr>
            </w:pPr>
            <w:r w:rsidRPr="0058005C">
              <w:rPr>
                <w:rStyle w:val="FontStyle49"/>
                <w:b/>
                <w:sz w:val="24"/>
                <w:szCs w:val="24"/>
              </w:rPr>
              <w:t>Инвестор:</w:t>
            </w:r>
          </w:p>
          <w:p w14:paraId="1D874250" w14:textId="77777777" w:rsidR="0058005C" w:rsidRPr="0058005C" w:rsidRDefault="0058005C" w:rsidP="0058005C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Адрес:</w:t>
            </w:r>
          </w:p>
          <w:p w14:paraId="6907C73C" w14:textId="77777777" w:rsidR="0058005C" w:rsidRPr="0058005C" w:rsidRDefault="0058005C" w:rsidP="0058005C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ФИО ____________________</w:t>
            </w:r>
          </w:p>
          <w:p w14:paraId="6A733045" w14:textId="77777777" w:rsidR="0058005C" w:rsidRPr="0058005C" w:rsidRDefault="0058005C" w:rsidP="0058005C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58005C">
              <w:rPr>
                <w:rStyle w:val="FontStyle49"/>
                <w:sz w:val="24"/>
                <w:szCs w:val="24"/>
              </w:rPr>
              <w:t>_________________/_________________</w:t>
            </w:r>
          </w:p>
        </w:tc>
      </w:tr>
    </w:tbl>
    <w:p w14:paraId="57795DF4" w14:textId="77777777" w:rsidR="0058005C" w:rsidRPr="0058005C" w:rsidRDefault="0058005C" w:rsidP="0058005C">
      <w:pPr>
        <w:pStyle w:val="Style1"/>
        <w:widowControl/>
        <w:rPr>
          <w:rStyle w:val="FontStyle49"/>
          <w:b/>
          <w:sz w:val="24"/>
          <w:szCs w:val="24"/>
        </w:rPr>
      </w:pPr>
    </w:p>
    <w:p w14:paraId="661645AF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  <w:sectPr w:rsidR="0058005C" w:rsidRPr="0058005C" w:rsidSect="0058005C">
          <w:headerReference w:type="default" r:id="rId8"/>
          <w:pgSz w:w="11906" w:h="16838"/>
          <w:pgMar w:top="993" w:right="567" w:bottom="993" w:left="1701" w:header="720" w:footer="720" w:gutter="0"/>
          <w:cols w:space="720"/>
          <w:titlePg/>
          <w:docGrid w:linePitch="360"/>
        </w:sectPr>
      </w:pPr>
    </w:p>
    <w:p w14:paraId="7F7C47ED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lastRenderedPageBreak/>
        <w:t>Приложение 4</w:t>
      </w:r>
    </w:p>
    <w:p w14:paraId="5DE04AE1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Регламенту сопровождения </w:t>
      </w:r>
    </w:p>
    <w:p w14:paraId="00A57647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инвестиционных проектов, </w:t>
      </w:r>
    </w:p>
    <w:p w14:paraId="66B741C8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реализуемых и (или) планируемых </w:t>
      </w:r>
    </w:p>
    <w:p w14:paraId="1F637425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реализации на территории </w:t>
      </w:r>
    </w:p>
    <w:p w14:paraId="456B7041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муниципального района «Сыктывдинский» </w:t>
      </w:r>
    </w:p>
    <w:p w14:paraId="45BE4C06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Республики Коми </w:t>
      </w:r>
    </w:p>
    <w:p w14:paraId="307756ED" w14:textId="77777777" w:rsidR="0058005C" w:rsidRPr="0058005C" w:rsidRDefault="0058005C" w:rsidP="00580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 по принципу «одного окна»</w:t>
      </w:r>
    </w:p>
    <w:p w14:paraId="6D4E8648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78825D3B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3C3FA1FC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ПЛАН</w:t>
      </w:r>
    </w:p>
    <w:p w14:paraId="70361CA2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05C">
        <w:rPr>
          <w:rFonts w:ascii="Times New Roman" w:hAnsi="Times New Roman"/>
          <w:b/>
          <w:sz w:val="24"/>
          <w:szCs w:val="24"/>
        </w:rPr>
        <w:t>мероприятий («дорожная карта») по реализации инвестиционного проекта к Соглашению о сотрудничестве</w:t>
      </w:r>
    </w:p>
    <w:p w14:paraId="66F555C1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 от_________________</w:t>
      </w:r>
    </w:p>
    <w:p w14:paraId="6CE7C452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637D9F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14:paraId="0DD6EBBF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8005C">
        <w:rPr>
          <w:rFonts w:ascii="Times New Roman" w:hAnsi="Times New Roman"/>
          <w:i/>
          <w:sz w:val="24"/>
          <w:szCs w:val="24"/>
        </w:rPr>
        <w:t>(наименование инвестиционного проекта)</w:t>
      </w:r>
    </w:p>
    <w:p w14:paraId="091EAD98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5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796"/>
        <w:gridCol w:w="1426"/>
        <w:gridCol w:w="293"/>
        <w:gridCol w:w="282"/>
        <w:gridCol w:w="253"/>
        <w:gridCol w:w="302"/>
        <w:gridCol w:w="303"/>
        <w:gridCol w:w="283"/>
        <w:gridCol w:w="294"/>
        <w:gridCol w:w="254"/>
        <w:gridCol w:w="271"/>
        <w:gridCol w:w="303"/>
        <w:gridCol w:w="306"/>
        <w:gridCol w:w="311"/>
        <w:gridCol w:w="294"/>
        <w:gridCol w:w="294"/>
        <w:gridCol w:w="283"/>
        <w:gridCol w:w="271"/>
        <w:gridCol w:w="303"/>
        <w:gridCol w:w="266"/>
        <w:gridCol w:w="278"/>
        <w:gridCol w:w="294"/>
        <w:gridCol w:w="306"/>
        <w:gridCol w:w="338"/>
        <w:gridCol w:w="323"/>
        <w:gridCol w:w="331"/>
        <w:gridCol w:w="306"/>
        <w:gridCol w:w="303"/>
        <w:gridCol w:w="294"/>
        <w:gridCol w:w="274"/>
        <w:gridCol w:w="330"/>
        <w:gridCol w:w="330"/>
        <w:gridCol w:w="330"/>
        <w:gridCol w:w="330"/>
        <w:gridCol w:w="334"/>
        <w:gridCol w:w="334"/>
        <w:gridCol w:w="326"/>
        <w:gridCol w:w="338"/>
        <w:gridCol w:w="17"/>
      </w:tblGrid>
      <w:tr w:rsidR="0058005C" w:rsidRPr="0058005C" w14:paraId="18D83422" w14:textId="77777777" w:rsidTr="00E83D20">
        <w:trPr>
          <w:trHeight w:val="879"/>
        </w:trPr>
        <w:tc>
          <w:tcPr>
            <w:tcW w:w="417" w:type="dxa"/>
            <w:vMerge w:val="restart"/>
            <w:vAlign w:val="center"/>
          </w:tcPr>
          <w:p w14:paraId="78F66453" w14:textId="77777777" w:rsidR="0058005C" w:rsidRPr="0058005C" w:rsidRDefault="0058005C" w:rsidP="0058005C">
            <w:pPr>
              <w:pStyle w:val="Style24"/>
              <w:widowControl/>
              <w:ind w:firstLine="40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vAlign w:val="center"/>
          </w:tcPr>
          <w:p w14:paraId="1F73C8A1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  <w:vAlign w:val="center"/>
          </w:tcPr>
          <w:p w14:paraId="37E4815C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Исполнитель</w:t>
            </w:r>
          </w:p>
        </w:tc>
        <w:tc>
          <w:tcPr>
            <w:tcW w:w="3455" w:type="dxa"/>
            <w:gridSpan w:val="12"/>
            <w:vAlign w:val="center"/>
          </w:tcPr>
          <w:p w14:paraId="54437B17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 xml:space="preserve">___________год </w:t>
            </w:r>
          </w:p>
          <w:p w14:paraId="3BD604F0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(месяцы)</w:t>
            </w:r>
          </w:p>
        </w:tc>
        <w:tc>
          <w:tcPr>
            <w:tcW w:w="3581" w:type="dxa"/>
            <w:gridSpan w:val="12"/>
            <w:vAlign w:val="center"/>
          </w:tcPr>
          <w:p w14:paraId="1C882E07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 xml:space="preserve">____________год </w:t>
            </w:r>
          </w:p>
          <w:p w14:paraId="2F5A76EB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(месяцы)</w:t>
            </w:r>
          </w:p>
        </w:tc>
        <w:tc>
          <w:tcPr>
            <w:tcW w:w="3846" w:type="dxa"/>
            <w:gridSpan w:val="13"/>
            <w:vAlign w:val="center"/>
          </w:tcPr>
          <w:p w14:paraId="3C90EDF0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___________Иные годы</w:t>
            </w:r>
          </w:p>
          <w:p w14:paraId="1F04DE7D" w14:textId="77777777" w:rsidR="0058005C" w:rsidRPr="0058005C" w:rsidRDefault="0058005C" w:rsidP="0058005C">
            <w:pPr>
              <w:pStyle w:val="Style24"/>
              <w:widowControl/>
              <w:spacing w:line="198" w:lineRule="exact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 xml:space="preserve"> (месяцы)</w:t>
            </w:r>
          </w:p>
        </w:tc>
      </w:tr>
      <w:tr w:rsidR="0058005C" w:rsidRPr="0058005C" w14:paraId="5A43AD18" w14:textId="77777777" w:rsidTr="00E83D20">
        <w:trPr>
          <w:gridAfter w:val="1"/>
          <w:wAfter w:w="17" w:type="dxa"/>
          <w:trHeight w:val="758"/>
        </w:trPr>
        <w:tc>
          <w:tcPr>
            <w:tcW w:w="417" w:type="dxa"/>
            <w:vAlign w:val="center"/>
          </w:tcPr>
          <w:p w14:paraId="3954C435" w14:textId="77777777" w:rsidR="0058005C" w:rsidRPr="0058005C" w:rsidRDefault="0058005C" w:rsidP="0058005C">
            <w:pPr>
              <w:spacing w:after="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03F80684" w14:textId="77777777" w:rsidR="0058005C" w:rsidRPr="0058005C" w:rsidRDefault="0058005C" w:rsidP="0058005C">
            <w:pPr>
              <w:spacing w:after="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D1EA096" w14:textId="77777777" w:rsidR="0058005C" w:rsidRPr="0058005C" w:rsidRDefault="0058005C" w:rsidP="0058005C">
            <w:pPr>
              <w:spacing w:after="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93" w:type="dxa"/>
          </w:tcPr>
          <w:p w14:paraId="7B0381E4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14:paraId="509AFB24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53" w:type="dxa"/>
          </w:tcPr>
          <w:p w14:paraId="64A182E5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302" w:type="dxa"/>
          </w:tcPr>
          <w:p w14:paraId="23277DD5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03" w:type="dxa"/>
          </w:tcPr>
          <w:p w14:paraId="3D132AC6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14:paraId="235CB1F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94" w:type="dxa"/>
          </w:tcPr>
          <w:p w14:paraId="362427DF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254" w:type="dxa"/>
          </w:tcPr>
          <w:p w14:paraId="241A795E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271" w:type="dxa"/>
          </w:tcPr>
          <w:p w14:paraId="26AEDF72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303" w:type="dxa"/>
          </w:tcPr>
          <w:p w14:paraId="1DBED928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306" w:type="dxa"/>
          </w:tcPr>
          <w:p w14:paraId="3D9D849C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311" w:type="dxa"/>
          </w:tcPr>
          <w:p w14:paraId="5EF52D89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12</w:t>
            </w:r>
          </w:p>
        </w:tc>
        <w:tc>
          <w:tcPr>
            <w:tcW w:w="294" w:type="dxa"/>
          </w:tcPr>
          <w:p w14:paraId="7EE0CAF0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94" w:type="dxa"/>
          </w:tcPr>
          <w:p w14:paraId="10D6682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0C66698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71" w:type="dxa"/>
          </w:tcPr>
          <w:p w14:paraId="4FEB0CD9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03" w:type="dxa"/>
          </w:tcPr>
          <w:p w14:paraId="0758D281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66" w:type="dxa"/>
          </w:tcPr>
          <w:p w14:paraId="7590410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3A1BA32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294" w:type="dxa"/>
          </w:tcPr>
          <w:p w14:paraId="514EE183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306" w:type="dxa"/>
          </w:tcPr>
          <w:p w14:paraId="5A2E5054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338" w:type="dxa"/>
          </w:tcPr>
          <w:p w14:paraId="3DCC9C61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323" w:type="dxa"/>
          </w:tcPr>
          <w:p w14:paraId="6D98045C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331" w:type="dxa"/>
          </w:tcPr>
          <w:p w14:paraId="7BEC366E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12</w:t>
            </w:r>
          </w:p>
        </w:tc>
        <w:tc>
          <w:tcPr>
            <w:tcW w:w="306" w:type="dxa"/>
          </w:tcPr>
          <w:p w14:paraId="2FF1014A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303" w:type="dxa"/>
          </w:tcPr>
          <w:p w14:paraId="4BCB39F1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94" w:type="dxa"/>
          </w:tcPr>
          <w:p w14:paraId="4E7AA605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74" w:type="dxa"/>
          </w:tcPr>
          <w:p w14:paraId="523FF4FE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14:paraId="7AA692AE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14:paraId="63561851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330" w:type="dxa"/>
          </w:tcPr>
          <w:p w14:paraId="78EFC60C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330" w:type="dxa"/>
          </w:tcPr>
          <w:p w14:paraId="218DA668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334" w:type="dxa"/>
          </w:tcPr>
          <w:p w14:paraId="5235BAEC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334" w:type="dxa"/>
          </w:tcPr>
          <w:p w14:paraId="7250D316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326" w:type="dxa"/>
          </w:tcPr>
          <w:p w14:paraId="21BEEDA7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338" w:type="dxa"/>
          </w:tcPr>
          <w:p w14:paraId="34AFE07B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12</w:t>
            </w:r>
          </w:p>
        </w:tc>
      </w:tr>
      <w:tr w:rsidR="0058005C" w:rsidRPr="0058005C" w14:paraId="7DFE4732" w14:textId="77777777" w:rsidTr="00E83D20">
        <w:trPr>
          <w:gridAfter w:val="1"/>
          <w:wAfter w:w="17" w:type="dxa"/>
          <w:trHeight w:val="362"/>
        </w:trPr>
        <w:tc>
          <w:tcPr>
            <w:tcW w:w="417" w:type="dxa"/>
          </w:tcPr>
          <w:p w14:paraId="71544676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1.</w:t>
            </w:r>
          </w:p>
        </w:tc>
        <w:tc>
          <w:tcPr>
            <w:tcW w:w="2796" w:type="dxa"/>
          </w:tcPr>
          <w:p w14:paraId="4920076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1426" w:type="dxa"/>
          </w:tcPr>
          <w:p w14:paraId="6CC952BC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3" w:type="dxa"/>
          </w:tcPr>
          <w:p w14:paraId="0277DF5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2" w:type="dxa"/>
          </w:tcPr>
          <w:p w14:paraId="4BC0264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53" w:type="dxa"/>
          </w:tcPr>
          <w:p w14:paraId="258986E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2" w:type="dxa"/>
          </w:tcPr>
          <w:p w14:paraId="2809283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025930E2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3" w:type="dxa"/>
          </w:tcPr>
          <w:p w14:paraId="32B51296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6796DF15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54" w:type="dxa"/>
          </w:tcPr>
          <w:p w14:paraId="21F90A43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1" w:type="dxa"/>
          </w:tcPr>
          <w:p w14:paraId="6A0B79D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554D19B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09E09D09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11" w:type="dxa"/>
          </w:tcPr>
          <w:p w14:paraId="08F5190C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3DCE8C5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37EBD607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3" w:type="dxa"/>
          </w:tcPr>
          <w:p w14:paraId="6D7EA94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1" w:type="dxa"/>
          </w:tcPr>
          <w:p w14:paraId="2F2FECD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5C9EDAC9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66" w:type="dxa"/>
          </w:tcPr>
          <w:p w14:paraId="553C3E9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8" w:type="dxa"/>
          </w:tcPr>
          <w:p w14:paraId="03390996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3E3168D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0890573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8" w:type="dxa"/>
          </w:tcPr>
          <w:p w14:paraId="246F295C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23" w:type="dxa"/>
          </w:tcPr>
          <w:p w14:paraId="5792675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1" w:type="dxa"/>
          </w:tcPr>
          <w:p w14:paraId="26945CC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24B86A7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51D9B3E5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27D72F69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4" w:type="dxa"/>
          </w:tcPr>
          <w:p w14:paraId="0542931C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661242F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65A07EA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5927ED5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6BC800AF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4" w:type="dxa"/>
          </w:tcPr>
          <w:p w14:paraId="72CF259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4" w:type="dxa"/>
          </w:tcPr>
          <w:p w14:paraId="0FE31BE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26" w:type="dxa"/>
          </w:tcPr>
          <w:p w14:paraId="16B2505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8" w:type="dxa"/>
          </w:tcPr>
          <w:p w14:paraId="51C14198" w14:textId="77777777" w:rsidR="0058005C" w:rsidRPr="0058005C" w:rsidRDefault="0058005C" w:rsidP="0058005C">
            <w:pPr>
              <w:pStyle w:val="Style41"/>
              <w:widowControl/>
            </w:pPr>
          </w:p>
        </w:tc>
      </w:tr>
      <w:tr w:rsidR="0058005C" w:rsidRPr="0058005C" w14:paraId="56C288AF" w14:textId="77777777" w:rsidTr="00E83D20">
        <w:trPr>
          <w:gridAfter w:val="1"/>
          <w:wAfter w:w="17" w:type="dxa"/>
          <w:trHeight w:val="379"/>
        </w:trPr>
        <w:tc>
          <w:tcPr>
            <w:tcW w:w="417" w:type="dxa"/>
          </w:tcPr>
          <w:p w14:paraId="1EFE4758" w14:textId="77777777" w:rsidR="0058005C" w:rsidRPr="0058005C" w:rsidRDefault="0058005C" w:rsidP="0058005C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58005C">
              <w:rPr>
                <w:rStyle w:val="FontStyle53"/>
                <w:sz w:val="24"/>
                <w:szCs w:val="24"/>
              </w:rPr>
              <w:t>2.</w:t>
            </w:r>
          </w:p>
        </w:tc>
        <w:tc>
          <w:tcPr>
            <w:tcW w:w="2796" w:type="dxa"/>
          </w:tcPr>
          <w:p w14:paraId="1C03D05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1426" w:type="dxa"/>
          </w:tcPr>
          <w:p w14:paraId="595B62A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3" w:type="dxa"/>
          </w:tcPr>
          <w:p w14:paraId="21E3A4F7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2" w:type="dxa"/>
          </w:tcPr>
          <w:p w14:paraId="353C4F7A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53" w:type="dxa"/>
          </w:tcPr>
          <w:p w14:paraId="65C1DA8D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2" w:type="dxa"/>
          </w:tcPr>
          <w:p w14:paraId="58EA4E4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2FC8F732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3" w:type="dxa"/>
          </w:tcPr>
          <w:p w14:paraId="4BBFFC0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1F3366B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54" w:type="dxa"/>
          </w:tcPr>
          <w:p w14:paraId="11F9393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1" w:type="dxa"/>
          </w:tcPr>
          <w:p w14:paraId="2115345F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4586F33C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652E0CA7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11" w:type="dxa"/>
          </w:tcPr>
          <w:p w14:paraId="32A843ED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7C42AC17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24D0FC1F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83" w:type="dxa"/>
          </w:tcPr>
          <w:p w14:paraId="0064FE3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1" w:type="dxa"/>
          </w:tcPr>
          <w:p w14:paraId="3D794C5D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71735118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66" w:type="dxa"/>
          </w:tcPr>
          <w:p w14:paraId="6FFAEE9E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8" w:type="dxa"/>
          </w:tcPr>
          <w:p w14:paraId="08A108A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24D4CB4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12862A06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8" w:type="dxa"/>
          </w:tcPr>
          <w:p w14:paraId="4006DE8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23" w:type="dxa"/>
          </w:tcPr>
          <w:p w14:paraId="6292C8C9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1" w:type="dxa"/>
          </w:tcPr>
          <w:p w14:paraId="342DC3A0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6" w:type="dxa"/>
          </w:tcPr>
          <w:p w14:paraId="5AB6AD96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03" w:type="dxa"/>
          </w:tcPr>
          <w:p w14:paraId="2D2E32E1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94" w:type="dxa"/>
          </w:tcPr>
          <w:p w14:paraId="60629DFB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274" w:type="dxa"/>
          </w:tcPr>
          <w:p w14:paraId="42538185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189CB545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4EE2C566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6CBBAFC5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0" w:type="dxa"/>
          </w:tcPr>
          <w:p w14:paraId="775310F9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4" w:type="dxa"/>
          </w:tcPr>
          <w:p w14:paraId="48BF1CC3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4" w:type="dxa"/>
          </w:tcPr>
          <w:p w14:paraId="66BF4BDD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26" w:type="dxa"/>
          </w:tcPr>
          <w:p w14:paraId="53CE541F" w14:textId="77777777" w:rsidR="0058005C" w:rsidRPr="0058005C" w:rsidRDefault="0058005C" w:rsidP="0058005C">
            <w:pPr>
              <w:pStyle w:val="Style41"/>
              <w:widowControl/>
            </w:pPr>
          </w:p>
        </w:tc>
        <w:tc>
          <w:tcPr>
            <w:tcW w:w="338" w:type="dxa"/>
          </w:tcPr>
          <w:p w14:paraId="2D7E0640" w14:textId="77777777" w:rsidR="0058005C" w:rsidRPr="0058005C" w:rsidRDefault="0058005C" w:rsidP="0058005C">
            <w:pPr>
              <w:pStyle w:val="Style41"/>
              <w:widowControl/>
            </w:pPr>
          </w:p>
        </w:tc>
      </w:tr>
    </w:tbl>
    <w:p w14:paraId="00028DB3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17A26C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gramStart"/>
      <w:r w:rsidRPr="0058005C">
        <w:rPr>
          <w:rFonts w:ascii="Times New Roman" w:hAnsi="Times New Roman"/>
          <w:sz w:val="24"/>
          <w:szCs w:val="24"/>
        </w:rPr>
        <w:t xml:space="preserve">Сыктывдинский»   </w:t>
      </w:r>
      <w:proofErr w:type="gramEnd"/>
      <w:r w:rsidRPr="005800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Инвестор:</w:t>
      </w:r>
    </w:p>
    <w:p w14:paraId="1BBEF402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Республики Коми                                                                                                                                                                        </w:t>
      </w:r>
    </w:p>
    <w:p w14:paraId="07A3C46D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338F4" w14:textId="77777777" w:rsidR="0058005C" w:rsidRPr="0058005C" w:rsidRDefault="0058005C" w:rsidP="0058005C">
      <w:pPr>
        <w:pStyle w:val="Style1"/>
        <w:widowControl/>
        <w:spacing w:line="360" w:lineRule="auto"/>
        <w:jc w:val="left"/>
        <w:rPr>
          <w:rStyle w:val="FontStyle49"/>
          <w:sz w:val="24"/>
          <w:szCs w:val="24"/>
        </w:rPr>
      </w:pPr>
      <w:r w:rsidRPr="0058005C">
        <w:rPr>
          <w:rStyle w:val="FontStyle49"/>
          <w:sz w:val="24"/>
          <w:szCs w:val="24"/>
        </w:rPr>
        <w:t xml:space="preserve">___________________________________________                                                                                                                   </w:t>
      </w:r>
      <w:r w:rsidRPr="0058005C">
        <w:t>Должность</w:t>
      </w:r>
    </w:p>
    <w:p w14:paraId="669CBAAF" w14:textId="77777777" w:rsidR="0058005C" w:rsidRPr="0058005C" w:rsidRDefault="0058005C" w:rsidP="005800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______________ ФИО                                                                                                                                                                   ______________ </w:t>
      </w:r>
      <w:proofErr w:type="spellStart"/>
      <w:r w:rsidRPr="0058005C">
        <w:rPr>
          <w:rFonts w:ascii="Times New Roman" w:hAnsi="Times New Roman"/>
          <w:sz w:val="24"/>
          <w:szCs w:val="24"/>
        </w:rPr>
        <w:t>ФИО</w:t>
      </w:r>
      <w:proofErr w:type="spellEnd"/>
    </w:p>
    <w:p w14:paraId="25B2C7CF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56A809D1" w14:textId="77777777" w:rsidR="0058005C" w:rsidRPr="0058005C" w:rsidRDefault="0058005C" w:rsidP="0058005C">
      <w:pPr>
        <w:rPr>
          <w:rStyle w:val="FontStyle49"/>
          <w:rFonts w:eastAsiaTheme="minorEastAsia"/>
          <w:sz w:val="24"/>
          <w:szCs w:val="24"/>
        </w:rPr>
        <w:sectPr w:rsidR="0058005C" w:rsidRPr="0058005C" w:rsidSect="0058005C">
          <w:pgSz w:w="16838" w:h="11906" w:orient="landscape"/>
          <w:pgMar w:top="1134" w:right="678" w:bottom="567" w:left="993" w:header="720" w:footer="720" w:gutter="0"/>
          <w:cols w:space="720"/>
          <w:docGrid w:linePitch="360"/>
        </w:sectPr>
      </w:pPr>
    </w:p>
    <w:p w14:paraId="078D8AEB" w14:textId="77777777" w:rsidR="0058005C" w:rsidRPr="0058005C" w:rsidRDefault="0058005C" w:rsidP="0058005C">
      <w:pPr>
        <w:spacing w:after="0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lastRenderedPageBreak/>
        <w:t>Приложение 5</w:t>
      </w:r>
    </w:p>
    <w:p w14:paraId="5C1713BD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Регламенту сопровождения </w:t>
      </w:r>
    </w:p>
    <w:p w14:paraId="7C5D269A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инвестиционных проектов, </w:t>
      </w:r>
    </w:p>
    <w:p w14:paraId="1C9EE632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реализуемых и (или) планируемых </w:t>
      </w:r>
    </w:p>
    <w:p w14:paraId="16F1D692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реализации на территории </w:t>
      </w:r>
    </w:p>
    <w:p w14:paraId="56C160AD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муниципального района «Сыктывдинский» </w:t>
      </w:r>
    </w:p>
    <w:p w14:paraId="53A6AB2E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Республики Коми </w:t>
      </w:r>
    </w:p>
    <w:p w14:paraId="3C01F7DA" w14:textId="77777777" w:rsidR="0058005C" w:rsidRPr="0058005C" w:rsidRDefault="0058005C" w:rsidP="00580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 по принципу «одного окна»</w:t>
      </w:r>
    </w:p>
    <w:p w14:paraId="328E2E81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139AC935" w14:textId="77777777" w:rsidR="0058005C" w:rsidRPr="0058005C" w:rsidRDefault="0058005C" w:rsidP="0058005C">
      <w:pPr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b/>
          <w:sz w:val="24"/>
          <w:szCs w:val="24"/>
          <w:lang w:eastAsia="en-US"/>
        </w:rPr>
        <w:t>Уведомление о приостановлении сопровождения</w:t>
      </w:r>
    </w:p>
    <w:p w14:paraId="3425AE87" w14:textId="77777777" w:rsidR="0058005C" w:rsidRPr="0058005C" w:rsidRDefault="0058005C" w:rsidP="0058005C">
      <w:pPr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8005C">
        <w:rPr>
          <w:rFonts w:ascii="Times New Roman" w:eastAsia="Calibri" w:hAnsi="Times New Roman"/>
          <w:b/>
          <w:sz w:val="24"/>
          <w:szCs w:val="24"/>
          <w:lang w:eastAsia="en-US"/>
        </w:rPr>
        <w:t>инвестиционного проекта / бизнес-идеи</w:t>
      </w: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58005C" w:rsidRPr="0058005C" w14:paraId="336BC86A" w14:textId="77777777" w:rsidTr="00E83D20">
        <w:tc>
          <w:tcPr>
            <w:tcW w:w="10632" w:type="dxa"/>
            <w:vAlign w:val="center"/>
          </w:tcPr>
          <w:p w14:paraId="24A53455" w14:textId="77777777" w:rsidR="0058005C" w:rsidRPr="0058005C" w:rsidRDefault="0058005C" w:rsidP="0058005C">
            <w:pPr>
              <w:spacing w:line="281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>муниципального района «Сыктывдинский» Республики Коми</w:t>
            </w:r>
          </w:p>
          <w:p w14:paraId="70D558B3" w14:textId="77777777" w:rsidR="0058005C" w:rsidRPr="0058005C" w:rsidRDefault="0058005C" w:rsidP="0058005C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3B8B13B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</w:t>
            </w:r>
            <w:r w:rsidRPr="0058005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уведомляет инициатора Проекта / инвестора __________________________________________________________________</w:t>
            </w:r>
          </w:p>
          <w:p w14:paraId="1F73F4FC" w14:textId="77777777" w:rsidR="0058005C" w:rsidRPr="0058005C" w:rsidRDefault="0058005C" w:rsidP="0058005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 или наименование организации инициатора Проекта / инвестора</w:t>
            </w:r>
          </w:p>
          <w:p w14:paraId="3E8A2523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4BF9564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намерении приостановить/прекратить сопровождение инвестиционного проекта / бизнес-идеи</w:t>
            </w:r>
          </w:p>
          <w:p w14:paraId="54D309D3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</w:p>
          <w:p w14:paraId="3F2CBE17" w14:textId="77777777" w:rsidR="0058005C" w:rsidRPr="0058005C" w:rsidRDefault="0058005C" w:rsidP="0058005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указать название инвестиционного проекта/бизнес-идеи</w:t>
            </w:r>
          </w:p>
          <w:p w14:paraId="32855B69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10A9EE" w14:textId="77777777" w:rsidR="0058005C" w:rsidRPr="0058005C" w:rsidRDefault="0058005C" w:rsidP="00580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основании:</w:t>
            </w:r>
          </w:p>
          <w:p w14:paraId="3753E0AF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58005C" w:rsidRPr="0058005C" w14:paraId="07420F02" w14:textId="77777777" w:rsidTr="00E83D20">
              <w:trPr>
                <w:trHeight w:val="259"/>
              </w:trPr>
              <w:tc>
                <w:tcPr>
                  <w:tcW w:w="3157" w:type="dxa"/>
                  <w:tcBorders>
                    <w:bottom w:val="single" w:sz="4" w:space="0" w:color="auto"/>
                  </w:tcBorders>
                </w:tcPr>
                <w:p w14:paraId="27DF6F85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инициативе инициатора Проекта / инвестора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1C601E8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43EAC9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14:paraId="1C930221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инициативе Центра</w:t>
                  </w:r>
                </w:p>
              </w:tc>
              <w:tc>
                <w:tcPr>
                  <w:tcW w:w="1112" w:type="dxa"/>
                </w:tcPr>
                <w:p w14:paraId="4EC56F0C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005C" w:rsidRPr="0058005C" w14:paraId="28592AFF" w14:textId="77777777" w:rsidTr="00E83D20">
              <w:trPr>
                <w:trHeight w:val="58"/>
              </w:trPr>
              <w:tc>
                <w:tcPr>
                  <w:tcW w:w="426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466592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B33B1B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14:paraId="0DEF1C9B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непредоставление обратной связи от инициатора Проекта / инвестора в течение 30 (тридцати) дней на письменный запрос Центра</w:t>
                  </w:r>
                </w:p>
              </w:tc>
              <w:tc>
                <w:tcPr>
                  <w:tcW w:w="1112" w:type="dxa"/>
                </w:tcPr>
                <w:p w14:paraId="292916B7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8005C" w:rsidRPr="0058005C" w14:paraId="5F2A806E" w14:textId="77777777" w:rsidTr="00E83D20">
              <w:trPr>
                <w:trHeight w:val="58"/>
              </w:trPr>
              <w:tc>
                <w:tcPr>
                  <w:tcW w:w="426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33B2B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91EC36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  <w:vAlign w:val="center"/>
                </w:tcPr>
                <w:p w14:paraId="2A1FBCBE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полная реализация мероприятий плана-графика. (отсутствие согласия сторон на его пролонгацию)</w:t>
                  </w:r>
                </w:p>
              </w:tc>
              <w:tc>
                <w:tcPr>
                  <w:tcW w:w="1112" w:type="dxa"/>
                </w:tcPr>
                <w:p w14:paraId="1E9898CC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C8DF03F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0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срок:</w:t>
            </w:r>
          </w:p>
          <w:p w14:paraId="6C469D7D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58005C" w:rsidRPr="0058005C" w14:paraId="53444098" w14:textId="77777777" w:rsidTr="00E83D20">
              <w:trPr>
                <w:trHeight w:val="264"/>
              </w:trPr>
              <w:tc>
                <w:tcPr>
                  <w:tcW w:w="3157" w:type="dxa"/>
                  <w:vAlign w:val="center"/>
                </w:tcPr>
                <w:p w14:paraId="6C14C74F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до 6 месяцев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742F082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579927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7A9B4BCD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полностью</w:t>
                  </w:r>
                </w:p>
              </w:tc>
              <w:tc>
                <w:tcPr>
                  <w:tcW w:w="1112" w:type="dxa"/>
                </w:tcPr>
                <w:p w14:paraId="32B7E11F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C6EFB5B" w14:textId="77777777" w:rsidR="0058005C" w:rsidRPr="0058005C" w:rsidRDefault="0058005C" w:rsidP="00E83D20">
            <w:pPr>
              <w:ind w:left="19" w:right="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0" w:type="auto"/>
              <w:tblInd w:w="1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927"/>
              <w:gridCol w:w="1995"/>
              <w:gridCol w:w="252"/>
              <w:gridCol w:w="683"/>
              <w:gridCol w:w="2540"/>
            </w:tblGrid>
            <w:tr w:rsidR="0058005C" w:rsidRPr="0058005C" w14:paraId="67E09F8D" w14:textId="77777777" w:rsidTr="00E83D20">
              <w:trPr>
                <w:trHeight w:val="819"/>
              </w:trPr>
              <w:tc>
                <w:tcPr>
                  <w:tcW w:w="3144" w:type="dxa"/>
                  <w:tcBorders>
                    <w:right w:val="nil"/>
                  </w:tcBorders>
                  <w:vAlign w:val="center"/>
                </w:tcPr>
                <w:p w14:paraId="48ADC0BA" w14:textId="77777777" w:rsidR="0058005C" w:rsidRPr="0058005C" w:rsidRDefault="0058005C" w:rsidP="00E83D20">
                  <w:pPr>
                    <w:ind w:right="16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  <w:p w14:paraId="4CC78459" w14:textId="77777777" w:rsidR="0058005C" w:rsidRPr="0058005C" w:rsidRDefault="0058005C" w:rsidP="00E83D20">
                  <w:pPr>
                    <w:ind w:right="16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администрации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D2FF0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94C95A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D6042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62804C" w14:textId="77777777" w:rsidR="0058005C" w:rsidRPr="0058005C" w:rsidRDefault="0058005C" w:rsidP="00E83D20">
                  <w:pPr>
                    <w:ind w:right="16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Ф.И.О.</w:t>
                  </w:r>
                </w:p>
              </w:tc>
            </w:tr>
            <w:tr w:rsidR="0058005C" w:rsidRPr="0058005C" w14:paraId="261A7AD9" w14:textId="77777777" w:rsidTr="00E83D20">
              <w:trPr>
                <w:trHeight w:val="425"/>
              </w:trPr>
              <w:tc>
                <w:tcPr>
                  <w:tcW w:w="3144" w:type="dxa"/>
                  <w:tcBorders>
                    <w:bottom w:val="nil"/>
                    <w:right w:val="nil"/>
                  </w:tcBorders>
                  <w:vAlign w:val="center"/>
                </w:tcPr>
                <w:p w14:paraId="2F55CA0D" w14:textId="77777777" w:rsidR="0058005C" w:rsidRPr="0058005C" w:rsidRDefault="0058005C" w:rsidP="00E83D20">
                  <w:pPr>
                    <w:ind w:right="16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28CC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6AC5F1" w14:textId="77777777" w:rsidR="0058005C" w:rsidRPr="0058005C" w:rsidRDefault="0058005C" w:rsidP="00E83D20">
                  <w:pPr>
                    <w:ind w:right="16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8005C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(подпись)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8925B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384CD" w14:textId="77777777" w:rsidR="0058005C" w:rsidRPr="0058005C" w:rsidRDefault="0058005C" w:rsidP="00E83D20">
                  <w:pPr>
                    <w:ind w:right="16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0E7B085" w14:textId="77777777" w:rsidR="0058005C" w:rsidRPr="0058005C" w:rsidRDefault="0058005C" w:rsidP="00E83D20">
            <w:pPr>
              <w:ind w:right="16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E420E1B" w14:textId="77777777" w:rsidR="0058005C" w:rsidRDefault="0058005C" w:rsidP="0058005C">
      <w:pPr>
        <w:spacing w:after="0"/>
        <w:jc w:val="right"/>
        <w:rPr>
          <w:rStyle w:val="FontStyle49"/>
          <w:rFonts w:eastAsiaTheme="minorEastAsia"/>
          <w:sz w:val="24"/>
          <w:szCs w:val="24"/>
        </w:rPr>
      </w:pPr>
    </w:p>
    <w:p w14:paraId="0AF29B8C" w14:textId="77777777" w:rsidR="0058005C" w:rsidRDefault="0058005C" w:rsidP="0058005C">
      <w:pPr>
        <w:spacing w:after="0"/>
        <w:jc w:val="right"/>
        <w:rPr>
          <w:rStyle w:val="FontStyle49"/>
          <w:rFonts w:eastAsiaTheme="minorEastAsia"/>
          <w:sz w:val="24"/>
          <w:szCs w:val="24"/>
        </w:rPr>
      </w:pPr>
    </w:p>
    <w:p w14:paraId="52D1FE5C" w14:textId="77777777" w:rsidR="0058005C" w:rsidRDefault="0058005C" w:rsidP="0058005C">
      <w:pPr>
        <w:spacing w:after="0"/>
        <w:jc w:val="right"/>
        <w:rPr>
          <w:rStyle w:val="FontStyle49"/>
          <w:rFonts w:eastAsiaTheme="minorEastAsia"/>
          <w:sz w:val="24"/>
          <w:szCs w:val="24"/>
        </w:rPr>
      </w:pPr>
    </w:p>
    <w:p w14:paraId="6BE43500" w14:textId="18460F9F" w:rsidR="0058005C" w:rsidRPr="0058005C" w:rsidRDefault="0058005C" w:rsidP="0058005C">
      <w:pPr>
        <w:spacing w:after="0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lastRenderedPageBreak/>
        <w:t>Приложение 6</w:t>
      </w:r>
    </w:p>
    <w:p w14:paraId="2CD21FB6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Регламенту сопровождения </w:t>
      </w:r>
    </w:p>
    <w:p w14:paraId="14175360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инвестиционных проектов, </w:t>
      </w:r>
    </w:p>
    <w:p w14:paraId="5DE63D93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реализуемых и (или) планируемых </w:t>
      </w:r>
    </w:p>
    <w:p w14:paraId="64D516FA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к реализации на территории </w:t>
      </w:r>
    </w:p>
    <w:p w14:paraId="5DDF6835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муниципального района «Сыктывдинский» </w:t>
      </w:r>
    </w:p>
    <w:p w14:paraId="5EADAEF7" w14:textId="77777777" w:rsidR="0058005C" w:rsidRPr="0058005C" w:rsidRDefault="0058005C" w:rsidP="0058005C">
      <w:pPr>
        <w:spacing w:after="0"/>
        <w:ind w:firstLine="567"/>
        <w:jc w:val="right"/>
        <w:rPr>
          <w:rStyle w:val="FontStyle49"/>
          <w:rFonts w:eastAsiaTheme="minorEastAsia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Республики Коми </w:t>
      </w:r>
    </w:p>
    <w:p w14:paraId="481E2148" w14:textId="77777777" w:rsidR="0058005C" w:rsidRPr="0058005C" w:rsidRDefault="0058005C" w:rsidP="0058005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8005C">
        <w:rPr>
          <w:rStyle w:val="FontStyle49"/>
          <w:rFonts w:eastAsiaTheme="minorEastAsia"/>
          <w:sz w:val="24"/>
          <w:szCs w:val="24"/>
        </w:rPr>
        <w:t xml:space="preserve"> по принципу «одного окна»</w:t>
      </w:r>
    </w:p>
    <w:p w14:paraId="46EFA20B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7228667F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12F10290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42FBFB7F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57EBFEEB" w14:textId="77777777" w:rsidR="0058005C" w:rsidRPr="0058005C" w:rsidRDefault="0058005C" w:rsidP="0058005C">
      <w:pPr>
        <w:tabs>
          <w:tab w:val="left" w:pos="12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Состав инвестиционной команды</w:t>
      </w:r>
    </w:p>
    <w:p w14:paraId="139F57AA" w14:textId="77777777" w:rsidR="0058005C" w:rsidRPr="0058005C" w:rsidRDefault="0058005C" w:rsidP="0058005C">
      <w:pPr>
        <w:tabs>
          <w:tab w:val="left" w:pos="12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муниципального района «Сыктывдинский»</w:t>
      </w:r>
    </w:p>
    <w:p w14:paraId="62F2C383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005C">
        <w:rPr>
          <w:rFonts w:ascii="Times New Roman" w:hAnsi="Times New Roman"/>
          <w:color w:val="000000"/>
          <w:sz w:val="24"/>
          <w:szCs w:val="24"/>
        </w:rPr>
        <w:t>по поддержке новых инвестиционных проектов</w:t>
      </w:r>
    </w:p>
    <w:p w14:paraId="16435F9E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B800DF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0647FF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В состав инвестиционной команды муниципального района «Сыктывдинский» Республики Коми, сопровождающей инвестиционные проекты на всех этапах реализации, входят:</w:t>
      </w:r>
    </w:p>
    <w:p w14:paraId="3B04EB70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 Глава муниципального района «Сыктывдинский» - руководитель администрации муниципального района «Сыктывдинский» Республики Коми;</w:t>
      </w:r>
    </w:p>
    <w:p w14:paraId="46C8ED72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</w:t>
      </w:r>
      <w:r w:rsidRPr="0058005C">
        <w:rPr>
          <w:rFonts w:ascii="Times New Roman" w:hAnsi="Times New Roman"/>
          <w:sz w:val="24"/>
          <w:szCs w:val="24"/>
          <w:lang w:val="en-US"/>
        </w:rPr>
        <w:t> </w:t>
      </w:r>
      <w:r w:rsidRPr="0058005C">
        <w:rPr>
          <w:rFonts w:ascii="Times New Roman" w:hAnsi="Times New Roman"/>
          <w:sz w:val="24"/>
          <w:szCs w:val="24"/>
        </w:rPr>
        <w:t xml:space="preserve"> Заместитель руководителя администрации муниципального района «Сыктывдинский» Республики Коми курирующий вопросы инвестиционной и экономической деятельности (инвестиционный уполномоченный); </w:t>
      </w:r>
    </w:p>
    <w:p w14:paraId="254A0C60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</w:t>
      </w:r>
      <w:r w:rsidRPr="0058005C">
        <w:rPr>
          <w:rFonts w:ascii="Times New Roman" w:hAnsi="Times New Roman"/>
          <w:sz w:val="24"/>
          <w:szCs w:val="24"/>
          <w:lang w:val="en-US"/>
        </w:rPr>
        <w:t> </w:t>
      </w:r>
      <w:r w:rsidRPr="0058005C">
        <w:rPr>
          <w:rFonts w:ascii="Times New Roman" w:hAnsi="Times New Roman"/>
          <w:sz w:val="24"/>
          <w:szCs w:val="24"/>
        </w:rPr>
        <w:t>Начальник отдела экономического развития администрации муниципального района «Сыктывдинский» Республики Коми;</w:t>
      </w:r>
    </w:p>
    <w:p w14:paraId="24C9902D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 Начальник отдела имущественных и арендных отношений администрации муниципального района «Сыктывдинский» Республики Коми;</w:t>
      </w:r>
    </w:p>
    <w:p w14:paraId="63ACC4E5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</w:t>
      </w:r>
      <w:r w:rsidRPr="0058005C">
        <w:rPr>
          <w:rFonts w:ascii="Times New Roman" w:hAnsi="Times New Roman"/>
          <w:sz w:val="24"/>
          <w:szCs w:val="24"/>
          <w:lang w:val="en-US"/>
        </w:rPr>
        <w:t> </w:t>
      </w:r>
      <w:r w:rsidRPr="0058005C">
        <w:rPr>
          <w:rFonts w:ascii="Times New Roman" w:hAnsi="Times New Roman"/>
          <w:sz w:val="24"/>
          <w:szCs w:val="24"/>
        </w:rPr>
        <w:t>Начальник отдела земельных отношений администрации муниципального района «Сыктывдинский» Республики Коми;</w:t>
      </w:r>
    </w:p>
    <w:p w14:paraId="760A6805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</w:t>
      </w:r>
      <w:r w:rsidRPr="0058005C">
        <w:rPr>
          <w:rFonts w:ascii="Times New Roman" w:hAnsi="Times New Roman"/>
          <w:sz w:val="24"/>
          <w:szCs w:val="24"/>
          <w:lang w:val="en-US"/>
        </w:rPr>
        <w:t> </w:t>
      </w:r>
      <w:r w:rsidRPr="0058005C">
        <w:rPr>
          <w:rFonts w:ascii="Times New Roman" w:hAnsi="Times New Roman"/>
          <w:sz w:val="24"/>
          <w:szCs w:val="24"/>
        </w:rPr>
        <w:t>Начальник управления архитектуры и капитального строительства администрации муниципального района «Сыктывдинский» Республики Коми;</w:t>
      </w:r>
    </w:p>
    <w:p w14:paraId="08457810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-</w:t>
      </w:r>
      <w:r w:rsidRPr="0058005C">
        <w:rPr>
          <w:rFonts w:ascii="Times New Roman" w:hAnsi="Times New Roman"/>
          <w:sz w:val="24"/>
          <w:szCs w:val="24"/>
          <w:lang w:val="en-US"/>
        </w:rPr>
        <w:t> </w:t>
      </w:r>
      <w:r w:rsidRPr="0058005C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 администрации муниципального района «Сыктывдинский» Республики Коми.</w:t>
      </w:r>
    </w:p>
    <w:p w14:paraId="6C1BB52F" w14:textId="77777777" w:rsidR="0058005C" w:rsidRPr="0058005C" w:rsidRDefault="0058005C" w:rsidP="0058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2AED4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47F9E471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58BD8C68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7AC044F3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3D220FF2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5ECA7F85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198AEB88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017A8E90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76734F52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lastRenderedPageBreak/>
        <w:t xml:space="preserve">Приложение 2 к постановлению </w:t>
      </w:r>
    </w:p>
    <w:p w14:paraId="40B6E7F0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</w:p>
    <w:p w14:paraId="43ECB270" w14:textId="77777777" w:rsidR="0058005C" w:rsidRPr="0058005C" w:rsidRDefault="0058005C" w:rsidP="0058005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 xml:space="preserve">«Сыктывдинский» </w:t>
      </w:r>
    </w:p>
    <w:p w14:paraId="6A863AC4" w14:textId="77777777" w:rsidR="0058005C" w:rsidRPr="0058005C" w:rsidRDefault="0058005C" w:rsidP="0058005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005C">
        <w:rPr>
          <w:rFonts w:ascii="Times New Roman" w:hAnsi="Times New Roman"/>
          <w:sz w:val="24"/>
          <w:szCs w:val="24"/>
        </w:rPr>
        <w:t>от 7 мая 2024 года № 5/539</w:t>
      </w:r>
    </w:p>
    <w:p w14:paraId="3A89675E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4F45C8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34F22F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3BB775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8005C">
        <w:rPr>
          <w:rFonts w:ascii="Times New Roman" w:hAnsi="Times New Roman"/>
          <w:bCs/>
          <w:sz w:val="24"/>
          <w:szCs w:val="24"/>
        </w:rPr>
        <w:t>Ключевые показатели эффективности инвестиционного уполномоченного администрации муниципального района «Сыктывдинский» Республики Коми</w:t>
      </w:r>
    </w:p>
    <w:p w14:paraId="5FFA0128" w14:textId="77777777" w:rsidR="0058005C" w:rsidRPr="0058005C" w:rsidRDefault="0058005C" w:rsidP="0058005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50B4CE7" w14:textId="77777777" w:rsidR="0058005C" w:rsidRPr="0058005C" w:rsidRDefault="0058005C" w:rsidP="0058005C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276"/>
        <w:gridCol w:w="1275"/>
      </w:tblGrid>
      <w:tr w:rsidR="0058005C" w:rsidRPr="0058005C" w14:paraId="35349C9E" w14:textId="77777777" w:rsidTr="00E83D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E693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7923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E32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23FE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8005C" w:rsidRPr="0058005C" w14:paraId="2C24BA78" w14:textId="77777777" w:rsidTr="00E83D2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EF8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434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(за исключением бюджетных средств) в расчете на 1 жителя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D00" w14:textId="77777777" w:rsidR="0058005C" w:rsidRPr="0058005C" w:rsidRDefault="0058005C" w:rsidP="00E83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83D" w14:textId="77777777" w:rsidR="0058005C" w:rsidRPr="0058005C" w:rsidRDefault="0058005C" w:rsidP="00E83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 xml:space="preserve">Не менее 15,0  </w:t>
            </w:r>
          </w:p>
        </w:tc>
      </w:tr>
      <w:tr w:rsidR="0058005C" w:rsidRPr="0058005C" w14:paraId="58570A5D" w14:textId="77777777" w:rsidTr="00E83D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AD0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eastAsia="A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D067" w14:textId="77777777" w:rsidR="0058005C" w:rsidRPr="0058005C" w:rsidRDefault="0058005C" w:rsidP="00E83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eastAsia="A" w:hAnsi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района «Сыктывдинский»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B3CC" w14:textId="77777777" w:rsidR="0058005C" w:rsidRPr="0058005C" w:rsidRDefault="0058005C" w:rsidP="00E83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B50" w14:textId="77777777" w:rsidR="0058005C" w:rsidRPr="0058005C" w:rsidRDefault="0058005C" w:rsidP="00E83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05C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</w:tbl>
    <w:p w14:paraId="1E356482" w14:textId="77777777" w:rsidR="0058005C" w:rsidRPr="0058005C" w:rsidRDefault="0058005C" w:rsidP="0058005C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15D9716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7E79E1E2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24DB9277" w14:textId="77777777" w:rsidR="0058005C" w:rsidRPr="0058005C" w:rsidRDefault="0058005C" w:rsidP="0058005C">
      <w:pPr>
        <w:jc w:val="center"/>
        <w:rPr>
          <w:rFonts w:ascii="Times New Roman" w:hAnsi="Times New Roman"/>
          <w:sz w:val="24"/>
          <w:szCs w:val="24"/>
        </w:rPr>
      </w:pPr>
    </w:p>
    <w:p w14:paraId="168EABE3" w14:textId="77777777" w:rsidR="0058005C" w:rsidRPr="0058005C" w:rsidRDefault="0058005C" w:rsidP="0058005C">
      <w:pPr>
        <w:jc w:val="right"/>
        <w:rPr>
          <w:rFonts w:ascii="Times New Roman" w:hAnsi="Times New Roman"/>
          <w:sz w:val="24"/>
          <w:szCs w:val="24"/>
        </w:rPr>
        <w:sectPr w:rsidR="0058005C" w:rsidRPr="0058005C" w:rsidSect="0058005C">
          <w:pgSz w:w="11906" w:h="16838"/>
          <w:pgMar w:top="992" w:right="567" w:bottom="992" w:left="1134" w:header="720" w:footer="720" w:gutter="0"/>
          <w:cols w:space="720"/>
          <w:docGrid w:linePitch="360"/>
        </w:sectPr>
      </w:pPr>
    </w:p>
    <w:p w14:paraId="7A64CFF8" w14:textId="77777777" w:rsidR="0058005C" w:rsidRPr="0058005C" w:rsidRDefault="0058005C" w:rsidP="0058005C">
      <w:pPr>
        <w:jc w:val="both"/>
        <w:rPr>
          <w:rFonts w:ascii="Times New Roman" w:hAnsi="Times New Roman"/>
          <w:sz w:val="24"/>
          <w:szCs w:val="24"/>
        </w:rPr>
      </w:pPr>
    </w:p>
    <w:p w14:paraId="1DA157F1" w14:textId="77777777" w:rsidR="0058005C" w:rsidRPr="0058005C" w:rsidRDefault="0058005C">
      <w:pPr>
        <w:rPr>
          <w:rFonts w:ascii="Times New Roman" w:hAnsi="Times New Roman"/>
          <w:sz w:val="24"/>
          <w:szCs w:val="24"/>
        </w:rPr>
      </w:pPr>
    </w:p>
    <w:sectPr w:rsidR="0058005C" w:rsidRPr="0058005C" w:rsidSect="0058005C">
      <w:pgSz w:w="11906" w:h="16838"/>
      <w:pgMar w:top="1135" w:right="70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420252"/>
      <w:docPartObj>
        <w:docPartGallery w:val="Page Numbers (Top of Page)"/>
        <w:docPartUnique/>
      </w:docPartObj>
    </w:sdtPr>
    <w:sdtContent>
      <w:p w14:paraId="088B5941" w14:textId="77777777" w:rsidR="0058005C" w:rsidRDefault="00580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4EBC556" w14:textId="77777777" w:rsidR="0058005C" w:rsidRDefault="005800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D9EB226"/>
    <w:lvl w:ilvl="0">
      <w:numFmt w:val="bullet"/>
      <w:lvlText w:val="*"/>
      <w:lvlJc w:val="left"/>
    </w:lvl>
  </w:abstractNum>
  <w:abstractNum w:abstractNumId="1" w15:restartNumberingAfterBreak="0">
    <w:nsid w:val="0AA50F0D"/>
    <w:multiLevelType w:val="singleLevel"/>
    <w:tmpl w:val="27CAD44E"/>
    <w:lvl w:ilvl="0">
      <w:start w:val="2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7A5F"/>
    <w:multiLevelType w:val="singleLevel"/>
    <w:tmpl w:val="ACA0E24C"/>
    <w:lvl w:ilvl="0">
      <w:start w:val="1"/>
      <w:numFmt w:val="decimal"/>
      <w:lvlText w:val="2.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2D1A26"/>
    <w:multiLevelType w:val="hybridMultilevel"/>
    <w:tmpl w:val="967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502E"/>
    <w:multiLevelType w:val="singleLevel"/>
    <w:tmpl w:val="6B120754"/>
    <w:lvl w:ilvl="0">
      <w:start w:val="1"/>
      <w:numFmt w:val="decimal"/>
      <w:lvlText w:val="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num w:numId="1" w16cid:durableId="1806966696">
    <w:abstractNumId w:val="4"/>
  </w:num>
  <w:num w:numId="2" w16cid:durableId="1638531322">
    <w:abstractNumId w:val="5"/>
  </w:num>
  <w:num w:numId="3" w16cid:durableId="1971520298">
    <w:abstractNumId w:val="3"/>
  </w:num>
  <w:num w:numId="4" w16cid:durableId="915286620">
    <w:abstractNumId w:val="3"/>
    <w:lvlOverride w:ilvl="0">
      <w:lvl w:ilvl="0">
        <w:start w:val="4"/>
        <w:numFmt w:val="decimal"/>
        <w:lvlText w:val="2.%1."/>
        <w:legacy w:legacy="1" w:legacySpace="0" w:legacyIndent="709"/>
        <w:lvlJc w:val="left"/>
        <w:rPr>
          <w:rFonts w:ascii="Times New Roman" w:hAnsi="Times New Roman" w:cs="Times New Roman" w:hint="default"/>
        </w:rPr>
      </w:lvl>
    </w:lvlOverride>
  </w:num>
  <w:num w:numId="5" w16cid:durableId="105538074">
    <w:abstractNumId w:val="1"/>
  </w:num>
  <w:num w:numId="6" w16cid:durableId="2142532909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7" w16cid:durableId="153407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5C"/>
    <w:rsid w:val="0058005C"/>
    <w:rsid w:val="005A269A"/>
    <w:rsid w:val="007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02E8"/>
  <w15:chartTrackingRefBased/>
  <w15:docId w15:val="{F28CC674-8AE4-4A02-AE4B-ADA7AE76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5C"/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005C"/>
    <w:pPr>
      <w:keepNext/>
      <w:keepLines/>
      <w:suppressAutoHyphens/>
      <w:spacing w:before="480" w:after="0" w:line="240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5C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paragraph" w:customStyle="1" w:styleId="ConsPlusNormal">
    <w:name w:val="ConsPlusNormal"/>
    <w:rsid w:val="0058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uiPriority w:val="99"/>
    <w:rsid w:val="0058005C"/>
    <w:pPr>
      <w:widowControl w:val="0"/>
      <w:autoSpaceDE w:val="0"/>
      <w:autoSpaceDN w:val="0"/>
      <w:adjustRightInd w:val="0"/>
      <w:spacing w:after="0" w:line="323" w:lineRule="exact"/>
      <w:ind w:firstLine="713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12">
    <w:name w:val="Style12"/>
    <w:basedOn w:val="a"/>
    <w:uiPriority w:val="99"/>
    <w:rsid w:val="0058005C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FontStyle49">
    <w:name w:val="Font Style49"/>
    <w:basedOn w:val="a0"/>
    <w:uiPriority w:val="99"/>
    <w:rsid w:val="0058005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58005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yle1">
    <w:name w:val="Style1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8005C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58005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35">
    <w:name w:val="Style35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38">
    <w:name w:val="Style38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40">
    <w:name w:val="Style40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FontStyle50">
    <w:name w:val="Font Style50"/>
    <w:basedOn w:val="a0"/>
    <w:uiPriority w:val="99"/>
    <w:rsid w:val="0058005C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58005C"/>
    <w:rPr>
      <w:rFonts w:ascii="Century Schoolbook" w:hAnsi="Century Schoolbook" w:cs="Century Schoolbook"/>
      <w:sz w:val="22"/>
      <w:szCs w:val="22"/>
    </w:rPr>
  </w:style>
  <w:style w:type="character" w:customStyle="1" w:styleId="FontStyle54">
    <w:name w:val="Font Style54"/>
    <w:basedOn w:val="a0"/>
    <w:uiPriority w:val="99"/>
    <w:rsid w:val="0058005C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58005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kern w:val="0"/>
      <w:sz w:val="24"/>
      <w:szCs w:val="24"/>
    </w:rPr>
  </w:style>
  <w:style w:type="character" w:customStyle="1" w:styleId="FontStyle13">
    <w:name w:val="Font Style13"/>
    <w:rsid w:val="0058005C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39"/>
    <w:rsid w:val="005800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8005C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58005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30">
    <w:name w:val="Style30"/>
    <w:basedOn w:val="a"/>
    <w:uiPriority w:val="99"/>
    <w:rsid w:val="0058005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41">
    <w:name w:val="Style41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18">
    <w:name w:val="Style18"/>
    <w:basedOn w:val="a"/>
    <w:uiPriority w:val="99"/>
    <w:rsid w:val="00580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32">
    <w:name w:val="Style32"/>
    <w:basedOn w:val="a"/>
    <w:uiPriority w:val="99"/>
    <w:rsid w:val="0058005C"/>
    <w:pPr>
      <w:widowControl w:val="0"/>
      <w:autoSpaceDE w:val="0"/>
      <w:autoSpaceDN w:val="0"/>
      <w:adjustRightInd w:val="0"/>
      <w:spacing w:after="0" w:line="320" w:lineRule="exact"/>
      <w:ind w:firstLine="868"/>
      <w:jc w:val="both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Style24">
    <w:name w:val="Style24"/>
    <w:basedOn w:val="a"/>
    <w:uiPriority w:val="99"/>
    <w:rsid w:val="0058005C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FontStyle53">
    <w:name w:val="Font Style53"/>
    <w:basedOn w:val="a0"/>
    <w:uiPriority w:val="99"/>
    <w:rsid w:val="0058005C"/>
    <w:rPr>
      <w:rFonts w:ascii="Times New Roman" w:hAnsi="Times New Roman" w:cs="Times New Roman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5800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00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5800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800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a">
    <w:name w:val="Hyperlink"/>
    <w:rsid w:val="0058005C"/>
    <w:rPr>
      <w:color w:val="0000FF"/>
      <w:u w:val="single"/>
    </w:rPr>
  </w:style>
  <w:style w:type="paragraph" w:customStyle="1" w:styleId="Default">
    <w:name w:val="Default"/>
    <w:uiPriority w:val="99"/>
    <w:rsid w:val="00580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A59A-994A-4497-86B0-348DF860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5242</Words>
  <Characters>29885</Characters>
  <Application>Microsoft Office Word</Application>
  <DocSecurity>0</DocSecurity>
  <Lines>249</Lines>
  <Paragraphs>70</Paragraphs>
  <ScaleCrop>false</ScaleCrop>
  <Company/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dcterms:created xsi:type="dcterms:W3CDTF">2024-05-14T08:45:00Z</dcterms:created>
  <dcterms:modified xsi:type="dcterms:W3CDTF">2024-05-14T08:53:00Z</dcterms:modified>
</cp:coreProperties>
</file>