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8A" w:rsidRDefault="00B57289">
      <w:pPr>
        <w:jc w:val="center"/>
        <w:rPr>
          <w:rFonts w:ascii="Times New Roman" w:eastAsia="Calibri" w:hAnsi="Times New Roman" w:cs="Times New Roman"/>
        </w:rPr>
      </w:pPr>
      <w:r>
        <w:rPr>
          <w:noProof/>
          <w:lang w:eastAsia="ru-RU" w:bidi="ar-SA"/>
        </w:rPr>
        <w:drawing>
          <wp:anchor distT="0" distB="0" distL="6401435" distR="6409690" simplePos="0" relativeHeight="251655168" behindDoc="0" locked="0" layoutInCell="0" allowOverlap="1">
            <wp:simplePos x="0" y="0"/>
            <wp:positionH relativeFrom="margin">
              <wp:posOffset>2605405</wp:posOffset>
            </wp:positionH>
            <wp:positionV relativeFrom="paragraph">
              <wp:posOffset>-9525</wp:posOffset>
            </wp:positionV>
            <wp:extent cx="791845" cy="914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район</w:t>
      </w:r>
      <w:r>
        <w:rPr>
          <w:rFonts w:ascii="Times New Roman" w:eastAsia="A" w:hAnsi="Times New Roman" w:cs="Times New Roman"/>
          <w:b/>
          <w:bCs/>
        </w:rPr>
        <w:t>са</w:t>
      </w:r>
      <w:proofErr w:type="spellEnd"/>
      <w:r>
        <w:rPr>
          <w:rFonts w:ascii="Times New Roman" w:eastAsia="A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</w:rPr>
        <w:t xml:space="preserve"> -</w:t>
      </w:r>
    </w:p>
    <w:p w:rsidR="003E798A" w:rsidRDefault="00B57289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</w:rPr>
        <w:t>Сыктывдін</w:t>
      </w:r>
      <w:proofErr w:type="spellEnd"/>
      <w:r>
        <w:rPr>
          <w:rFonts w:ascii="Times New Roman" w:hAnsi="Times New Roman" w:cs="Times New Roman"/>
          <w:b/>
          <w:bCs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районса</w:t>
      </w:r>
      <w:proofErr w:type="spellEnd"/>
    </w:p>
    <w:p w:rsidR="003E798A" w:rsidRDefault="00B57289">
      <w:pPr>
        <w:jc w:val="center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юрнуӧдысьлӧн</w:t>
      </w:r>
      <w:proofErr w:type="spellEnd"/>
    </w:p>
    <w:p w:rsidR="003E798A" w:rsidRDefault="00B57289">
      <w:pPr>
        <w:pStyle w:val="11"/>
        <w:numPr>
          <w:ilvl w:val="0"/>
          <w:numId w:val="1"/>
        </w:numPr>
        <w:jc w:val="center"/>
        <w:rPr>
          <w:rFonts w:eastAsia="Calibri"/>
          <w:sz w:val="24"/>
          <w:szCs w:val="24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154940</wp:posOffset>
                </wp:positionV>
                <wp:extent cx="6131560" cy="18415"/>
                <wp:effectExtent l="0" t="0" r="0" b="0"/>
                <wp:wrapNone/>
                <wp:docPr id="2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800" cy="1728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Фигура3" o:spid="_x0000_s1026" o:spt="20" style="position:absolute;left:0pt;margin-left:0.4pt;margin-top:12.2pt;height:1.45pt;width:482.8pt;z-index:251659264;mso-width-relative:page;mso-height-relative:page;" filled="f" stroked="t" coordsize="21600,21600" o:allowincell="f" o:gfxdata="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QOZRn1AAAAAYBAAAPAAAAAAAAAAEAIAAAACIAAABkcnMvZG93bnJldi54bWxQSwECFAAU&#10;AAAACACHTuJAJaVedLwBAABqAwAADgAAAAAAAAABACAAAAAjAQAAZHJzL2Uyb0RvYy54bWxQSwUG&#10;AAAAAAYABgBZAQAAUQUAAAAA&#10;">
                <v:fill on="f" focussize="0,0"/>
                <v:stroke weight="0.708661417322835pt"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3E798A" w:rsidRDefault="00B57289">
      <w:pPr>
        <w:pStyle w:val="11"/>
        <w:numPr>
          <w:ilvl w:val="0"/>
          <w:numId w:val="1"/>
        </w:numPr>
        <w:jc w:val="center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3E798A" w:rsidRDefault="00B57289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</w:rPr>
        <w:t>Сыктывдинский</w:t>
      </w:r>
      <w:proofErr w:type="spellEnd"/>
      <w:r>
        <w:rPr>
          <w:rFonts w:ascii="Times New Roman" w:hAnsi="Times New Roman" w:cs="Times New Roman"/>
          <w:b/>
        </w:rPr>
        <w:t>» Республики Коми -</w:t>
      </w:r>
    </w:p>
    <w:p w:rsidR="003E798A" w:rsidRDefault="00B57289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руководителя администрации</w:t>
      </w:r>
      <w:r>
        <w:rPr>
          <w:rFonts w:ascii="Times New Roman" w:hAnsi="Times New Roman" w:cs="Times New Roman"/>
          <w:b/>
        </w:rPr>
        <w:t xml:space="preserve"> муниципального района</w:t>
      </w:r>
    </w:p>
    <w:p w:rsidR="003E798A" w:rsidRDefault="00B57289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Сыктывдинский</w:t>
      </w:r>
      <w:proofErr w:type="spellEnd"/>
      <w:r>
        <w:rPr>
          <w:rFonts w:ascii="Times New Roman" w:hAnsi="Times New Roman" w:cs="Times New Roman"/>
          <w:b/>
        </w:rPr>
        <w:t>» Республики Коми</w:t>
      </w:r>
    </w:p>
    <w:p w:rsidR="003E798A" w:rsidRDefault="003E798A">
      <w:pPr>
        <w:tabs>
          <w:tab w:val="center" w:pos="4677"/>
          <w:tab w:val="left" w:pos="5400"/>
        </w:tabs>
        <w:jc w:val="right"/>
        <w:rPr>
          <w:rFonts w:ascii="Times New Roman" w:hAnsi="Times New Roman" w:cs="Times New Roman"/>
          <w:u w:val="single"/>
        </w:rPr>
      </w:pPr>
    </w:p>
    <w:p w:rsidR="003E798A" w:rsidRDefault="00B57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10 июня </w:t>
      </w: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года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№</w:t>
      </w:r>
      <w:r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  <w:lang w:val="en-US"/>
        </w:rPr>
        <w:t>/35-</w:t>
      </w:r>
      <w:r>
        <w:rPr>
          <w:rFonts w:ascii="Times New Roman" w:hAnsi="Times New Roman" w:cs="Times New Roman"/>
        </w:rPr>
        <w:t>г</w:t>
      </w:r>
    </w:p>
    <w:p w:rsidR="003E798A" w:rsidRDefault="003E798A">
      <w:pPr>
        <w:jc w:val="both"/>
      </w:pPr>
    </w:p>
    <w:tbl>
      <w:tblPr>
        <w:tblW w:w="44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3"/>
      </w:tblGrid>
      <w:tr w:rsidR="003E798A">
        <w:tc>
          <w:tcPr>
            <w:tcW w:w="4453" w:type="dxa"/>
            <w:shd w:val="clear" w:color="auto" w:fill="auto"/>
          </w:tcPr>
          <w:p w:rsidR="003E798A" w:rsidRDefault="00B57289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назначении проведения публичных слушаний по </w:t>
            </w:r>
            <w:r>
              <w:rPr>
                <w:rFonts w:ascii="Times New Roman" w:hAnsi="Times New Roman" w:cs="Times New Roman"/>
              </w:rPr>
              <w:t>рассмотрению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проекта планировки и проекта межевания территории</w:t>
            </w:r>
            <w:r>
              <w:rPr>
                <w:rFonts w:ascii="Times New Roman" w:hAnsi="Times New Roman"/>
              </w:rPr>
              <w:t xml:space="preserve"> кадастровых кварталов 11:04:1001003, 11:04:1001022,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11:04:1001010, 11:04:1001002, 11:04:1001016, 11:04:1001009, 11:04:1001008, 11:04:1001017, 11:04:1001014, 11:04:1001013, 11:04:1001015, 11:04:1001019, 11:04:1001018</w:t>
            </w:r>
            <w:proofErr w:type="gramEnd"/>
          </w:p>
        </w:tc>
      </w:tr>
    </w:tbl>
    <w:p w:rsidR="003E798A" w:rsidRDefault="003E798A">
      <w:pPr>
        <w:widowControl w:val="0"/>
        <w:tabs>
          <w:tab w:val="left" w:pos="1134"/>
        </w:tabs>
        <w:ind w:firstLine="709"/>
        <w:jc w:val="both"/>
        <w:rPr>
          <w:rFonts w:ascii="Times New Roman CYR" w:hAnsi="Times New Roman CYR" w:cs="Times New Roman CYR"/>
        </w:rPr>
      </w:pPr>
    </w:p>
    <w:p w:rsidR="003E798A" w:rsidRDefault="00B57289">
      <w:pPr>
        <w:widowControl w:val="0"/>
        <w:tabs>
          <w:tab w:val="left" w:pos="1134"/>
        </w:tabs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eastAsia="ru-RU"/>
        </w:rPr>
        <w:t xml:space="preserve">Руководствуясь </w:t>
      </w:r>
      <w:r>
        <w:rPr>
          <w:rFonts w:ascii="Times New Roman" w:hAnsi="Times New Roman" w:cs="Times New Roman"/>
          <w:bCs/>
          <w:lang w:eastAsia="ru-RU"/>
        </w:rPr>
        <w:t xml:space="preserve">статьями 5.1, 41, 42, </w:t>
      </w:r>
      <w:r>
        <w:rPr>
          <w:rFonts w:ascii="Times New Roman" w:hAnsi="Times New Roman" w:cs="Times New Roman"/>
          <w:bCs/>
          <w:lang w:eastAsia="ru-RU"/>
        </w:rPr>
        <w:t>43, 45, 46 Градостроительного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статьёй 46 Устава муниципального района «</w:t>
      </w:r>
      <w:proofErr w:type="spellStart"/>
      <w:r>
        <w:rPr>
          <w:rFonts w:ascii="Times New Roman" w:hAnsi="Times New Roman" w:cs="Times New Roman"/>
          <w:bCs/>
          <w:lang w:eastAsia="ru-RU"/>
        </w:rPr>
        <w:t>Сыктывдинский</w:t>
      </w:r>
      <w:proofErr w:type="spellEnd"/>
      <w:r>
        <w:rPr>
          <w:rFonts w:ascii="Times New Roman" w:hAnsi="Times New Roman" w:cs="Times New Roman"/>
          <w:bCs/>
          <w:lang w:eastAsia="ru-RU"/>
        </w:rPr>
        <w:t>» Республ</w:t>
      </w:r>
      <w:r>
        <w:rPr>
          <w:rFonts w:ascii="Times New Roman" w:hAnsi="Times New Roman" w:cs="Times New Roman"/>
          <w:bCs/>
          <w:lang w:eastAsia="ru-RU"/>
        </w:rPr>
        <w:t>ики Коми</w:t>
      </w:r>
    </w:p>
    <w:p w:rsidR="003E798A" w:rsidRDefault="003E798A">
      <w:pPr>
        <w:widowControl w:val="0"/>
        <w:tabs>
          <w:tab w:val="left" w:pos="1134"/>
        </w:tabs>
        <w:ind w:firstLine="709"/>
        <w:jc w:val="both"/>
        <w:rPr>
          <w:rFonts w:ascii="Times New Roman CYR" w:hAnsi="Times New Roman CYR" w:cs="Times New Roman CYR"/>
        </w:rPr>
      </w:pPr>
    </w:p>
    <w:p w:rsidR="003E798A" w:rsidRDefault="00B57289">
      <w:pPr>
        <w:widowControl w:val="0"/>
        <w:tabs>
          <w:tab w:val="left" w:pos="1134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b/>
          <w:lang w:eastAsia="ru-RU"/>
        </w:rPr>
        <w:t>ПОСТАНОВЛЯЮ:</w:t>
      </w:r>
    </w:p>
    <w:p w:rsidR="003E798A" w:rsidRDefault="003E798A">
      <w:pPr>
        <w:widowControl w:val="0"/>
        <w:tabs>
          <w:tab w:val="left" w:pos="1134"/>
        </w:tabs>
        <w:ind w:firstLine="709"/>
        <w:jc w:val="both"/>
        <w:rPr>
          <w:rFonts w:ascii="Times New Roman CYR" w:hAnsi="Times New Roman CYR" w:cs="Times New Roman CYR"/>
        </w:rPr>
      </w:pPr>
    </w:p>
    <w:p w:rsidR="003E798A" w:rsidRDefault="00B57289">
      <w:pPr>
        <w:pStyle w:val="afa"/>
        <w:numPr>
          <w:ilvl w:val="0"/>
          <w:numId w:val="2"/>
        </w:numPr>
        <w:tabs>
          <w:tab w:val="left" w:pos="993"/>
        </w:tabs>
        <w:spacing w:after="0"/>
        <w:ind w:left="0" w:firstLine="680"/>
        <w:contextualSpacing/>
        <w:jc w:val="both"/>
      </w:pPr>
      <w:proofErr w:type="gramStart"/>
      <w:r>
        <w:rPr>
          <w:rFonts w:ascii="Times New Roman" w:hAnsi="Times New Roman"/>
          <w:bCs/>
          <w:color w:val="000000" w:themeColor="text1"/>
        </w:rPr>
        <w:t xml:space="preserve">Назначить публичные слушания по </w:t>
      </w:r>
      <w:r>
        <w:rPr>
          <w:rFonts w:ascii="Times New Roman" w:hAnsi="Times New Roman"/>
          <w:bCs/>
          <w:color w:val="000000" w:themeColor="text1"/>
        </w:rPr>
        <w:t xml:space="preserve">рассмотрению проекта планировки и проекта межевания территории кадастровых кварталов 11:04:1001003, 11:04:1001022, 11:04:1001010, 11:04:1001002, 11:04:1001016, 11:04:1001009, 11:04:1001008, </w:t>
      </w:r>
      <w:r>
        <w:rPr>
          <w:rFonts w:ascii="Times New Roman" w:hAnsi="Times New Roman"/>
          <w:bCs/>
          <w:color w:val="000000" w:themeColor="text1"/>
        </w:rPr>
        <w:t>11:04:1001017, 11:04:1001014, 11:04:1001013, 11:04:1001015, 11:04:1001019, 11:04:1001018</w:t>
      </w:r>
      <w:r>
        <w:rPr>
          <w:rFonts w:ascii="Times New Roman" w:hAnsi="Times New Roman"/>
          <w:bCs/>
          <w:color w:val="000000" w:themeColor="text1"/>
        </w:rPr>
        <w:t xml:space="preserve"> на </w:t>
      </w:r>
      <w:r>
        <w:rPr>
          <w:rFonts w:ascii="Times New Roman" w:hAnsi="Times New Roman"/>
          <w:bCs/>
          <w:color w:val="000000" w:themeColor="text1"/>
        </w:rPr>
        <w:t>5 июля</w:t>
      </w:r>
      <w:r>
        <w:rPr>
          <w:rFonts w:ascii="Times New Roman" w:hAnsi="Times New Roman"/>
          <w:bCs/>
          <w:color w:val="000000" w:themeColor="text1"/>
        </w:rPr>
        <w:t xml:space="preserve"> 2023 года в </w:t>
      </w:r>
      <w:r>
        <w:rPr>
          <w:rFonts w:ascii="Times New Roman" w:hAnsi="Times New Roman" w:cs="Times New Roman"/>
          <w:bCs/>
          <w:color w:val="000000" w:themeColor="text1"/>
        </w:rPr>
        <w:t>1</w:t>
      </w:r>
      <w:r>
        <w:rPr>
          <w:rFonts w:ascii="Times New Roman" w:hAnsi="Times New Roman" w:cs="Times New Roman"/>
          <w:bCs/>
          <w:color w:val="000000" w:themeColor="text1"/>
        </w:rPr>
        <w:t>0</w:t>
      </w:r>
      <w:r>
        <w:rPr>
          <w:rFonts w:ascii="Times New Roman" w:hAnsi="Times New Roman"/>
          <w:bCs/>
          <w:color w:val="000000" w:themeColor="text1"/>
        </w:rPr>
        <w:t xml:space="preserve"> ч</w:t>
      </w:r>
      <w:proofErr w:type="gramEnd"/>
      <w:r>
        <w:rPr>
          <w:rFonts w:ascii="Times New Roman" w:hAnsi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/>
          <w:bCs/>
          <w:color w:val="000000" w:themeColor="text1"/>
          <w:lang w:eastAsia="en-US" w:bidi="ar-SA"/>
        </w:rPr>
        <w:t>40</w:t>
      </w:r>
      <w:r>
        <w:rPr>
          <w:rFonts w:ascii="Times New Roman" w:hAnsi="Times New Roman"/>
          <w:bCs/>
          <w:color w:val="000000" w:themeColor="text1"/>
        </w:rPr>
        <w:t xml:space="preserve"> мин</w:t>
      </w:r>
      <w:r>
        <w:rPr>
          <w:rFonts w:ascii="Times New Roman" w:hAnsi="Times New Roman"/>
          <w:bCs/>
        </w:rPr>
        <w:t>. в администрации муниципального района «</w:t>
      </w:r>
      <w:proofErr w:type="spellStart"/>
      <w:r>
        <w:rPr>
          <w:rFonts w:ascii="Times New Roman" w:hAnsi="Times New Roman"/>
          <w:bCs/>
        </w:rPr>
        <w:t>Сыктывдинский</w:t>
      </w:r>
      <w:proofErr w:type="spellEnd"/>
      <w:r>
        <w:rPr>
          <w:rFonts w:ascii="Times New Roman" w:hAnsi="Times New Roman"/>
          <w:bCs/>
        </w:rPr>
        <w:t xml:space="preserve">» по адресу: Республика Коми, </w:t>
      </w:r>
      <w:proofErr w:type="spellStart"/>
      <w:r>
        <w:rPr>
          <w:rFonts w:ascii="Times New Roman" w:hAnsi="Times New Roman"/>
          <w:bCs/>
        </w:rPr>
        <w:t>Сыктывдинский</w:t>
      </w:r>
      <w:proofErr w:type="spellEnd"/>
      <w:r>
        <w:rPr>
          <w:rFonts w:ascii="Times New Roman" w:hAnsi="Times New Roman"/>
          <w:bCs/>
        </w:rPr>
        <w:t xml:space="preserve"> район, с. </w:t>
      </w:r>
      <w:proofErr w:type="spellStart"/>
      <w:r>
        <w:rPr>
          <w:rFonts w:ascii="Times New Roman" w:hAnsi="Times New Roman"/>
          <w:bCs/>
        </w:rPr>
        <w:t>Выльгорт</w:t>
      </w:r>
      <w:proofErr w:type="spellEnd"/>
      <w:r>
        <w:rPr>
          <w:rFonts w:ascii="Times New Roman" w:hAnsi="Times New Roman"/>
          <w:bCs/>
        </w:rPr>
        <w:t xml:space="preserve">, ул. Д. </w:t>
      </w:r>
      <w:proofErr w:type="spellStart"/>
      <w:r>
        <w:rPr>
          <w:rFonts w:ascii="Times New Roman" w:hAnsi="Times New Roman"/>
          <w:bCs/>
        </w:rPr>
        <w:t>Каликовой</w:t>
      </w:r>
      <w:proofErr w:type="spellEnd"/>
      <w:r>
        <w:rPr>
          <w:rFonts w:ascii="Times New Roman" w:hAnsi="Times New Roman"/>
          <w:bCs/>
        </w:rPr>
        <w:t>, д. 62, согласно приложению 1.</w:t>
      </w:r>
    </w:p>
    <w:p w:rsidR="003E798A" w:rsidRDefault="00B57289">
      <w:pPr>
        <w:pStyle w:val="afa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</w:pPr>
      <w:r>
        <w:rPr>
          <w:rStyle w:val="FontStyle18"/>
          <w:b w:val="0"/>
          <w:color w:val="000000" w:themeColor="text1"/>
          <w:sz w:val="24"/>
          <w:szCs w:val="24"/>
        </w:rPr>
        <w:t>Утвердить порядок и сроки проведения публичных слушаний, порядок, сроки и форму внесения участниками публичных слушаний предложений и замечаний по Проекту, согласно приложению 2.</w:t>
      </w:r>
    </w:p>
    <w:p w:rsidR="003E798A" w:rsidRDefault="00B57289">
      <w:pPr>
        <w:pStyle w:val="afa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</w:pPr>
      <w:proofErr w:type="gramStart"/>
      <w:r>
        <w:rPr>
          <w:rFonts w:ascii="Times New Roman" w:hAnsi="Times New Roman" w:cs="Times New Roman"/>
          <w:color w:val="000000" w:themeColor="text1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lang w:eastAsia="ru-RU"/>
        </w:rPr>
        <w:t xml:space="preserve"> исполнением настоящего п</w:t>
      </w:r>
      <w:r>
        <w:rPr>
          <w:rFonts w:ascii="Times New Roman" w:hAnsi="Times New Roman" w:cs="Times New Roman"/>
          <w:color w:val="000000" w:themeColor="text1"/>
          <w:lang w:eastAsia="ru-RU"/>
        </w:rPr>
        <w:t>остановления возложить на заместителя руководителя администрации муниципального района (П.В. Карин)</w:t>
      </w:r>
    </w:p>
    <w:p w:rsidR="003E798A" w:rsidRDefault="00B57289">
      <w:pPr>
        <w:pStyle w:val="afa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</w:pPr>
      <w:r>
        <w:rPr>
          <w:rFonts w:ascii="Times New Roman" w:hAnsi="Times New Roman" w:cs="Times New Roman"/>
          <w:lang w:eastAsia="ru-RU"/>
        </w:rPr>
        <w:t>Настоящее постановление вступает в силу со дня его официального опубликования.</w:t>
      </w:r>
    </w:p>
    <w:p w:rsidR="003E798A" w:rsidRDefault="003E798A">
      <w:pPr>
        <w:pStyle w:val="afa"/>
        <w:tabs>
          <w:tab w:val="left" w:pos="993"/>
        </w:tabs>
        <w:spacing w:after="0"/>
        <w:ind w:left="0"/>
        <w:contextualSpacing/>
        <w:jc w:val="both"/>
        <w:rPr>
          <w:rFonts w:ascii="Times New Roman" w:eastAsia="Lucida Sans Unicode" w:hAnsi="Times New Roman" w:cs="Times New Roman"/>
          <w:bCs/>
          <w:color w:val="000000"/>
          <w:lang w:eastAsia="ru-RU"/>
        </w:rPr>
      </w:pPr>
    </w:p>
    <w:p w:rsidR="003E798A" w:rsidRDefault="003E798A">
      <w:pPr>
        <w:widowControl w:val="0"/>
        <w:tabs>
          <w:tab w:val="left" w:pos="1134"/>
        </w:tabs>
        <w:jc w:val="both"/>
        <w:rPr>
          <w:rFonts w:cs="Calibri"/>
        </w:rPr>
      </w:pPr>
    </w:p>
    <w:p w:rsidR="003E798A" w:rsidRDefault="00B57289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Глава муниципального района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 CYR" w:hAnsi="Times New Roman CYR" w:cs="Times New Roman CYR"/>
        </w:rPr>
        <w:t>Сыктывдинский</w:t>
      </w:r>
      <w:proofErr w:type="spellEnd"/>
      <w:r>
        <w:rPr>
          <w:rFonts w:ascii="Times New Roman" w:hAnsi="Times New Roman" w:cs="Times New Roman"/>
        </w:rPr>
        <w:t>» -</w:t>
      </w:r>
    </w:p>
    <w:p w:rsidR="003E798A" w:rsidRDefault="00B57289">
      <w:pPr>
        <w:widowControl w:val="0"/>
        <w:tabs>
          <w:tab w:val="left" w:pos="1134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руководитель администрации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Л.Ю. Доронина</w:t>
      </w:r>
    </w:p>
    <w:p w:rsidR="003E798A" w:rsidRDefault="003E798A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3E798A" w:rsidRDefault="00B57289">
      <w:pPr>
        <w:ind w:left="5529"/>
        <w:jc w:val="right"/>
      </w:pPr>
      <w:bookmarkStart w:id="0" w:name="_GoBack"/>
      <w:bookmarkEnd w:id="0"/>
      <w:r>
        <w:rPr>
          <w:rFonts w:ascii="Times New Roman" w:eastAsia="Calibri" w:hAnsi="Times New Roman" w:cs="Times New Roman"/>
        </w:rPr>
        <w:lastRenderedPageBreak/>
        <w:t xml:space="preserve">Приложение 1 </w:t>
      </w:r>
    </w:p>
    <w:p w:rsidR="003E798A" w:rsidRDefault="00B57289">
      <w:pPr>
        <w:ind w:left="5529"/>
        <w:jc w:val="right"/>
      </w:pPr>
      <w:r>
        <w:rPr>
          <w:rFonts w:ascii="Times New Roman" w:eastAsia="Calibri" w:hAnsi="Times New Roman" w:cs="Times New Roman"/>
        </w:rPr>
        <w:t>к постановлению главы</w:t>
      </w:r>
    </w:p>
    <w:p w:rsidR="003E798A" w:rsidRDefault="00B57289">
      <w:pPr>
        <w:ind w:left="4252"/>
        <w:jc w:val="right"/>
      </w:pPr>
      <w:r>
        <w:rPr>
          <w:rFonts w:ascii="Times New Roman" w:eastAsia="Calibri" w:hAnsi="Times New Roman" w:cs="Times New Roman"/>
        </w:rPr>
        <w:t xml:space="preserve">муниципального </w:t>
      </w:r>
      <w:proofErr w:type="spellStart"/>
      <w:r>
        <w:rPr>
          <w:rFonts w:ascii="Times New Roman" w:eastAsia="Calibri" w:hAnsi="Times New Roman" w:cs="Times New Roman"/>
        </w:rPr>
        <w:t>район</w:t>
      </w:r>
      <w:proofErr w:type="gramStart"/>
      <w:r>
        <w:rPr>
          <w:rFonts w:ascii="Times New Roman" w:eastAsia="Calibri" w:hAnsi="Times New Roman" w:cs="Times New Roman"/>
        </w:rPr>
        <w:t>а«</w:t>
      </w:r>
      <w:proofErr w:type="gramEnd"/>
      <w:r>
        <w:rPr>
          <w:rFonts w:ascii="Times New Roman" w:eastAsia="Calibri" w:hAnsi="Times New Roman" w:cs="Times New Roman"/>
        </w:rPr>
        <w:t>Сыктывдинский</w:t>
      </w:r>
      <w:proofErr w:type="spellEnd"/>
      <w:r>
        <w:rPr>
          <w:rFonts w:ascii="Times New Roman" w:eastAsia="Calibri" w:hAnsi="Times New Roman" w:cs="Times New Roman"/>
        </w:rPr>
        <w:t>»</w:t>
      </w:r>
    </w:p>
    <w:p w:rsidR="003E798A" w:rsidRDefault="00B57289">
      <w:pPr>
        <w:wordWrap w:val="0"/>
        <w:ind w:left="4479"/>
        <w:jc w:val="right"/>
      </w:pPr>
      <w:r>
        <w:rPr>
          <w:rFonts w:ascii="Times New Roman" w:eastAsia="Calibri" w:hAnsi="Times New Roman" w:cs="Times New Roman"/>
          <w:bCs/>
          <w:lang w:eastAsia="en-US"/>
        </w:rPr>
        <w:t>Республики Коми-руководителя администрации от</w:t>
      </w:r>
      <w:r>
        <w:rPr>
          <w:rFonts w:ascii="Times New Roman" w:eastAsia="Calibri" w:hAnsi="Times New Roman" w:cs="Times New Roman"/>
          <w:bCs/>
          <w:lang w:eastAsia="en-US"/>
        </w:rPr>
        <w:t xml:space="preserve"> 10 июня 2024 </w:t>
      </w:r>
      <w:r>
        <w:rPr>
          <w:rFonts w:ascii="Times New Roman" w:eastAsia="Calibri" w:hAnsi="Times New Roman" w:cs="Times New Roman"/>
          <w:bCs/>
          <w:lang w:eastAsia="en-US"/>
        </w:rPr>
        <w:t>года №</w:t>
      </w:r>
      <w:r>
        <w:rPr>
          <w:rFonts w:ascii="Times New Roman" w:eastAsia="Calibri" w:hAnsi="Times New Roman" w:cs="Times New Roman"/>
          <w:bCs/>
          <w:lang w:eastAsia="en-US"/>
        </w:rPr>
        <w:t xml:space="preserve"> 6</w:t>
      </w:r>
      <w:r w:rsidRPr="00B57289">
        <w:rPr>
          <w:rFonts w:ascii="Times New Roman" w:eastAsia="Calibri" w:hAnsi="Times New Roman" w:cs="Times New Roman"/>
          <w:bCs/>
          <w:lang w:eastAsia="en-US"/>
        </w:rPr>
        <w:t>/35-</w:t>
      </w:r>
      <w:r>
        <w:rPr>
          <w:rFonts w:ascii="Times New Roman" w:eastAsia="Calibri" w:hAnsi="Times New Roman" w:cs="Times New Roman"/>
          <w:bCs/>
          <w:lang w:eastAsia="en-US"/>
        </w:rPr>
        <w:t>г</w:t>
      </w:r>
    </w:p>
    <w:p w:rsidR="003E798A" w:rsidRDefault="003E798A">
      <w:pPr>
        <w:ind w:left="5529"/>
        <w:jc w:val="both"/>
        <w:rPr>
          <w:rFonts w:ascii="Times New Roman" w:eastAsia="Times New Roman" w:hAnsi="Times New Roman" w:cs="Times New Roman"/>
        </w:rPr>
      </w:pPr>
    </w:p>
    <w:p w:rsidR="003E798A" w:rsidRDefault="00B57289">
      <w:pPr>
        <w:jc w:val="center"/>
        <w:rPr>
          <w:rFonts w:ascii="Times New Roman" w:eastAsia="Calibri" w:hAnsi="Times New Roman"/>
          <w:bCs/>
          <w:color w:val="000000"/>
        </w:rPr>
      </w:pPr>
      <w:bookmarkStart w:id="1" w:name="_Hlk29982276"/>
      <w:r>
        <w:rPr>
          <w:rFonts w:ascii="Times New Roman" w:eastAsia="Calibri" w:hAnsi="Times New Roman" w:cs="Times New Roman"/>
        </w:rPr>
        <w:t xml:space="preserve">Порядок и сроки </w:t>
      </w:r>
      <w:r>
        <w:rPr>
          <w:rFonts w:ascii="Times New Roman" w:eastAsia="Calibri" w:hAnsi="Times New Roman" w:cs="Times New Roman"/>
        </w:rPr>
        <w:t xml:space="preserve">проведения публичных слушаний, </w:t>
      </w:r>
      <w:bookmarkEnd w:id="1"/>
      <w:r>
        <w:rPr>
          <w:rFonts w:ascii="Times New Roman" w:eastAsia="Calibri" w:hAnsi="Times New Roman" w:cs="Times New Roman"/>
          <w:bCs/>
          <w:color w:val="000000"/>
        </w:rPr>
        <w:t xml:space="preserve">порядок, сроки и форма внесения участниками публичных слушаний предложений и замечаний по </w:t>
      </w:r>
      <w:proofErr w:type="spellStart"/>
      <w:proofErr w:type="gramStart"/>
      <w:r>
        <w:rPr>
          <w:rFonts w:ascii="Times New Roman" w:eastAsia="Calibri" w:hAnsi="Times New Roman"/>
          <w:bCs/>
          <w:color w:val="000000"/>
        </w:rPr>
        <w:t>по</w:t>
      </w:r>
      <w:proofErr w:type="spellEnd"/>
      <w:proofErr w:type="gramEnd"/>
      <w:r>
        <w:rPr>
          <w:rFonts w:ascii="Times New Roman" w:eastAsia="Calibri" w:hAnsi="Times New Roman"/>
          <w:bCs/>
          <w:color w:val="000000"/>
        </w:rPr>
        <w:t xml:space="preserve"> рассмотрению проекта планировки и проекта межевания территории кадастровых кварталов 11:04:1001003, 11:04:1001022, 11:04:1001010, 11</w:t>
      </w:r>
      <w:r>
        <w:rPr>
          <w:rFonts w:ascii="Times New Roman" w:eastAsia="Calibri" w:hAnsi="Times New Roman"/>
          <w:bCs/>
          <w:color w:val="000000"/>
        </w:rPr>
        <w:t>:04:1001002, 11:04:1001016, 11:04:1001009, 11:04:1001008, 11:04:1001017, 11:04:1001014, 11:04:1001013, 11:04:1001015, 11:04:1001019, 11:04:1001018</w:t>
      </w:r>
    </w:p>
    <w:p w:rsidR="003E798A" w:rsidRDefault="003E798A">
      <w:pPr>
        <w:jc w:val="center"/>
        <w:rPr>
          <w:rFonts w:ascii="Times New Roman" w:eastAsia="Calibri" w:hAnsi="Times New Roman"/>
          <w:bCs/>
          <w:color w:val="000000"/>
        </w:rPr>
      </w:pPr>
    </w:p>
    <w:p w:rsidR="003E798A" w:rsidRDefault="00B57289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Оповещение о начале публичных слушаний публикуется на сайте администрации муниципального района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«</w:t>
      </w:r>
      <w:proofErr w:type="spellStart"/>
      <w:r>
        <w:rPr>
          <w:rFonts w:ascii="Times New Roman" w:eastAsia="Calibri" w:hAnsi="Times New Roman" w:cs="Times New Roman"/>
        </w:rPr>
        <w:t>Сыктывдинский</w:t>
      </w:r>
      <w:proofErr w:type="spellEnd"/>
      <w:r>
        <w:rPr>
          <w:rFonts w:ascii="Times New Roman" w:eastAsia="Calibri" w:hAnsi="Times New Roman" w:cs="Times New Roman"/>
        </w:rPr>
        <w:t xml:space="preserve">» </w:t>
      </w:r>
      <w:hyperlink r:id="rId10">
        <w:r>
          <w:rPr>
            <w:rStyle w:val="-"/>
            <w:rFonts w:ascii="Times New Roman" w:hAnsi="Times New Roman" w:cs="Times New Roman"/>
          </w:rPr>
          <w:t>https://syktyvdin.gosuslugi.ru/</w:t>
        </w:r>
      </w:hyperlink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путём</w:t>
      </w:r>
      <w:r>
        <w:rPr>
          <w:rFonts w:ascii="Times New Roman" w:eastAsia="Calibri" w:hAnsi="Times New Roman" w:cs="Times New Roman"/>
        </w:rPr>
        <w:t xml:space="preserve"> размещения решения Совета муниципального района «</w:t>
      </w:r>
      <w:proofErr w:type="spellStart"/>
      <w:r>
        <w:rPr>
          <w:rFonts w:ascii="Times New Roman" w:eastAsia="Calibri" w:hAnsi="Times New Roman" w:cs="Times New Roman"/>
        </w:rPr>
        <w:t>Сыктывдинский</w:t>
      </w:r>
      <w:proofErr w:type="spellEnd"/>
      <w:r>
        <w:rPr>
          <w:rFonts w:ascii="Times New Roman" w:eastAsia="Calibri" w:hAnsi="Times New Roman" w:cs="Times New Roman"/>
        </w:rPr>
        <w:t>» «</w:t>
      </w:r>
      <w:bookmarkStart w:id="2" w:name="__DdeLink__654_29509954075"/>
      <w:bookmarkEnd w:id="2"/>
      <w:r>
        <w:rPr>
          <w:rStyle w:val="FontStyle42"/>
          <w:rFonts w:eastAsia="Calibri"/>
          <w:sz w:val="24"/>
          <w:szCs w:val="24"/>
        </w:rPr>
        <w:t>О назначении проведения публичных слушаний по рассмотрению проекта планировки и проект</w:t>
      </w:r>
      <w:r>
        <w:rPr>
          <w:rStyle w:val="FontStyle42"/>
          <w:rFonts w:eastAsia="Calibri"/>
          <w:sz w:val="24"/>
          <w:szCs w:val="24"/>
        </w:rPr>
        <w:t>а межевания территории кадастровых кварталов 11:04:1001003, 11:04:1001022, 11:04:1001010, 11:04:1001002, 11:04:1001016, 11:04:1001009, 11:04:1001008, 11</w:t>
      </w:r>
      <w:proofErr w:type="gramEnd"/>
      <w:r>
        <w:rPr>
          <w:rStyle w:val="FontStyle42"/>
          <w:rFonts w:eastAsia="Calibri"/>
          <w:sz w:val="24"/>
          <w:szCs w:val="24"/>
        </w:rPr>
        <w:t>:04:1001017, 11:04:1001014, 11:04:1001013, 11:04:1001015, 11:04:1001019, 11:04:1001018</w:t>
      </w:r>
      <w:r>
        <w:rPr>
          <w:rStyle w:val="FontStyle42"/>
          <w:rFonts w:eastAsia="Calibri"/>
          <w:sz w:val="24"/>
          <w:szCs w:val="24"/>
        </w:rPr>
        <w:t>»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 w:cs="Times New Roman"/>
        </w:rPr>
        <w:t>(далее — Проект)</w:t>
      </w:r>
      <w:r>
        <w:rPr>
          <w:rFonts w:ascii="Times New Roman" w:eastAsia="Calibri" w:hAnsi="Times New Roman" w:cs="Times New Roman"/>
        </w:rPr>
        <w:t xml:space="preserve"> и не позднее, чем за 7 дней до дня размещения на официальном сайте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</w:rPr>
        <w:t>Сыктывдинский</w:t>
      </w:r>
      <w:proofErr w:type="spellEnd"/>
      <w:r>
        <w:rPr>
          <w:rFonts w:ascii="Times New Roman" w:eastAsia="Calibri" w:hAnsi="Times New Roman" w:cs="Times New Roman"/>
        </w:rPr>
        <w:t xml:space="preserve">», </w:t>
      </w:r>
      <w:r>
        <w:rPr>
          <w:rFonts w:ascii="Times New Roman" w:eastAsia="Calibri" w:hAnsi="Times New Roman" w:cs="Times New Roman"/>
        </w:rPr>
        <w:t>Информационном</w:t>
      </w:r>
      <w:r>
        <w:rPr>
          <w:rFonts w:ascii="Times New Roman" w:eastAsia="Calibri" w:hAnsi="Times New Roman" w:cs="Times New Roman"/>
        </w:rPr>
        <w:t xml:space="preserve"> вестнике Совета и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</w:rPr>
        <w:t>Сыктывдинский</w:t>
      </w:r>
      <w:proofErr w:type="spellEnd"/>
      <w:r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>.</w:t>
      </w:r>
    </w:p>
    <w:p w:rsidR="003E798A" w:rsidRDefault="00B57289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Calibri" w:hAnsi="Times New Roman" w:cs="Times New Roman"/>
        </w:rPr>
        <w:t>Проект и информационный материал к Проекту размещ</w:t>
      </w:r>
      <w:r>
        <w:rPr>
          <w:rFonts w:ascii="Times New Roman" w:eastAsia="Calibri" w:hAnsi="Times New Roman" w:cs="Times New Roman"/>
        </w:rPr>
        <w:t xml:space="preserve">ается на сайте администрации муниципального района </w:t>
      </w:r>
      <w:r>
        <w:rPr>
          <w:rStyle w:val="-"/>
          <w:rFonts w:ascii="Times New Roman" w:eastAsia="Calibri" w:hAnsi="Times New Roman" w:cs="Times New Roman"/>
          <w:color w:val="00000A"/>
        </w:rPr>
        <w:t>https://syktyvdin.gosuslugi.ru/</w:t>
      </w:r>
      <w:r>
        <w:rPr>
          <w:rFonts w:ascii="Times New Roman" w:eastAsia="Calibri" w:hAnsi="Times New Roman" w:cs="Times New Roman"/>
        </w:rPr>
        <w:t xml:space="preserve"> по вкладкам: Главная Деятельность Направления деятельности Земельные вопросы Публичные слушания Извещения</w:t>
      </w:r>
      <w:proofErr w:type="gramStart"/>
      <w:r>
        <w:rPr>
          <w:rFonts w:ascii="Times New Roman" w:eastAsia="Calibri" w:hAnsi="Times New Roman" w:cs="Times New Roman"/>
        </w:rPr>
        <w:t xml:space="preserve"> П</w:t>
      </w:r>
      <w:proofErr w:type="gramEnd"/>
      <w:r>
        <w:rPr>
          <w:rFonts w:ascii="Times New Roman" w:eastAsia="Calibri" w:hAnsi="Times New Roman" w:cs="Times New Roman"/>
        </w:rPr>
        <w:t>о проектам правил землепользования и застройки, проектам планировк</w:t>
      </w:r>
      <w:r>
        <w:rPr>
          <w:rFonts w:ascii="Times New Roman" w:eastAsia="Calibri" w:hAnsi="Times New Roman" w:cs="Times New Roman"/>
        </w:rPr>
        <w:t>и территорий и проектам межевания территорий, проектам правил благоустройства территорий.</w:t>
      </w:r>
    </w:p>
    <w:p w:rsidR="003E798A" w:rsidRDefault="00B57289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Заинтересованные граждане имеют право с момента опубликования </w:t>
      </w:r>
      <w:r>
        <w:rPr>
          <w:rFonts w:ascii="Times New Roman" w:eastAsia="Calibri" w:hAnsi="Times New Roman" w:cs="Times New Roman"/>
          <w:color w:val="auto"/>
        </w:rPr>
        <w:t>Проекта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</w:rPr>
        <w:t xml:space="preserve">и до </w:t>
      </w:r>
      <w:r>
        <w:rPr>
          <w:rFonts w:ascii="Times New Roman" w:hAnsi="Times New Roman" w:cs="Times New Roman"/>
          <w:color w:val="auto"/>
        </w:rPr>
        <w:t xml:space="preserve">5 июля </w:t>
      </w:r>
      <w:r>
        <w:rPr>
          <w:rFonts w:ascii="Times New Roman" w:hAnsi="Times New Roman" w:cs="Times New Roman"/>
          <w:color w:val="auto"/>
        </w:rPr>
        <w:t>2024 года</w:t>
      </w:r>
      <w:r>
        <w:rPr>
          <w:rFonts w:ascii="Times New Roman" w:eastAsia="Calibri" w:hAnsi="Times New Roman" w:cs="Times New Roman"/>
          <w:color w:val="auto"/>
        </w:rPr>
        <w:t xml:space="preserve"> в произвольной письменной форме, </w:t>
      </w:r>
      <w:r>
        <w:rPr>
          <w:rFonts w:ascii="Times New Roman" w:eastAsia="Calibri" w:hAnsi="Times New Roman" w:cs="Times New Roman"/>
          <w:color w:val="auto"/>
        </w:rPr>
        <w:t>путём</w:t>
      </w:r>
      <w:r>
        <w:rPr>
          <w:rFonts w:ascii="Times New Roman" w:eastAsia="Calibri" w:hAnsi="Times New Roman" w:cs="Times New Roman"/>
          <w:color w:val="auto"/>
        </w:rPr>
        <w:t xml:space="preserve"> обращения граждан, в том числе посредством почтовой связи вносить в администрацию муниципального района «</w:t>
      </w:r>
      <w:proofErr w:type="spellStart"/>
      <w:r>
        <w:rPr>
          <w:rFonts w:ascii="Times New Roman" w:eastAsia="Calibri" w:hAnsi="Times New Roman" w:cs="Times New Roman"/>
          <w:color w:val="auto"/>
        </w:rPr>
        <w:t>Сыктывдинский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» по адресу: с. </w:t>
      </w:r>
      <w:proofErr w:type="spellStart"/>
      <w:r>
        <w:rPr>
          <w:rFonts w:ascii="Times New Roman" w:eastAsia="Calibri" w:hAnsi="Times New Roman" w:cs="Times New Roman"/>
          <w:color w:val="auto"/>
        </w:rPr>
        <w:t>Выльгорт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, ул. Д. </w:t>
      </w:r>
      <w:proofErr w:type="spellStart"/>
      <w:r>
        <w:rPr>
          <w:rFonts w:ascii="Times New Roman" w:eastAsia="Calibri" w:hAnsi="Times New Roman" w:cs="Times New Roman"/>
          <w:color w:val="auto"/>
        </w:rPr>
        <w:t>Каликовой</w:t>
      </w:r>
      <w:proofErr w:type="spellEnd"/>
      <w:r>
        <w:rPr>
          <w:rFonts w:ascii="Times New Roman" w:eastAsia="Calibri" w:hAnsi="Times New Roman" w:cs="Times New Roman"/>
          <w:color w:val="auto"/>
        </w:rPr>
        <w:t>, 62, кабинет № 10, или в электронной форме по адресу: https://syktyvdin.gosuslugi.ru/ через «И</w:t>
      </w:r>
      <w:r>
        <w:rPr>
          <w:rFonts w:ascii="Times New Roman" w:eastAsia="Calibri" w:hAnsi="Times New Roman" w:cs="Times New Roman"/>
          <w:color w:val="auto"/>
        </w:rPr>
        <w:t xml:space="preserve">нтернет – </w:t>
      </w:r>
      <w:r>
        <w:rPr>
          <w:rFonts w:ascii="Times New Roman" w:eastAsia="Calibri" w:hAnsi="Times New Roman" w:cs="Times New Roman"/>
          <w:color w:val="auto"/>
        </w:rPr>
        <w:t>приёмную</w:t>
      </w:r>
      <w:r>
        <w:rPr>
          <w:rFonts w:ascii="Times New Roman" w:eastAsia="Calibri" w:hAnsi="Times New Roman" w:cs="Times New Roman"/>
          <w:color w:val="auto"/>
        </w:rPr>
        <w:t xml:space="preserve">» свои предложения </w:t>
      </w:r>
      <w:proofErr w:type="gramStart"/>
      <w:r>
        <w:rPr>
          <w:rFonts w:ascii="Times New Roman" w:eastAsia="Calibri" w:hAnsi="Times New Roman" w:cs="Times New Roman"/>
          <w:color w:val="auto"/>
        </w:rPr>
        <w:t>и(</w:t>
      </w:r>
      <w:proofErr w:type="gramEnd"/>
      <w:r>
        <w:rPr>
          <w:rFonts w:ascii="Times New Roman" w:eastAsia="Calibri" w:hAnsi="Times New Roman" w:cs="Times New Roman"/>
          <w:color w:val="auto"/>
        </w:rPr>
        <w:t>или) замечания в отношении публичных слушаний по Проекту.</w:t>
      </w:r>
    </w:p>
    <w:p w:rsidR="003E798A" w:rsidRDefault="00B57289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auto"/>
        </w:rPr>
        <w:t xml:space="preserve">Заинтересованные граждане имеют право в устной или письменной форме в ходе проведения публичных слушаний </w:t>
      </w:r>
      <w:r>
        <w:rPr>
          <w:rFonts w:ascii="Times New Roman" w:hAnsi="Times New Roman" w:cs="Times New Roman"/>
          <w:color w:val="auto"/>
        </w:rPr>
        <w:t>5 июля</w:t>
      </w:r>
      <w:r>
        <w:rPr>
          <w:rFonts w:ascii="Times New Roman" w:hAnsi="Times New Roman" w:cs="Times New Roman"/>
          <w:color w:val="auto"/>
        </w:rPr>
        <w:t xml:space="preserve"> 2024 года</w:t>
      </w:r>
      <w:r>
        <w:rPr>
          <w:rFonts w:ascii="Times New Roman" w:eastAsia="Calibri" w:hAnsi="Times New Roman" w:cs="Times New Roman"/>
          <w:color w:val="auto"/>
        </w:rPr>
        <w:t xml:space="preserve"> вносить предложения и замечания, касающиеся Проекта. </w:t>
      </w:r>
    </w:p>
    <w:p w:rsidR="003E798A" w:rsidRDefault="00B57289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color w:val="auto"/>
        </w:rPr>
        <w:t xml:space="preserve">С </w:t>
      </w:r>
      <w:r>
        <w:rPr>
          <w:rFonts w:ascii="Times New Roman" w:eastAsia="Calibri" w:hAnsi="Times New Roman" w:cs="Times New Roman"/>
          <w:color w:val="auto"/>
        </w:rPr>
        <w:t>5 июля</w:t>
      </w:r>
      <w:r>
        <w:rPr>
          <w:rFonts w:ascii="Times New Roman" w:eastAsia="Calibri" w:hAnsi="Times New Roman" w:cs="Times New Roman"/>
          <w:color w:val="auto"/>
        </w:rPr>
        <w:t xml:space="preserve"> по </w:t>
      </w:r>
      <w:r>
        <w:rPr>
          <w:rFonts w:ascii="Times New Roman" w:eastAsia="Calibri" w:hAnsi="Times New Roman" w:cs="Times New Roman"/>
          <w:color w:val="auto"/>
        </w:rPr>
        <w:t>8 июля</w:t>
      </w:r>
      <w:r>
        <w:rPr>
          <w:rFonts w:ascii="Times New Roman" w:eastAsia="Calibri" w:hAnsi="Times New Roman" w:cs="Times New Roman"/>
          <w:color w:val="auto"/>
        </w:rPr>
        <w:t xml:space="preserve"> 2024 года заинтересованные граждане, участники публичных слушаний, могут вносить дополнительные предложения и </w:t>
      </w:r>
      <w:r>
        <w:rPr>
          <w:rFonts w:ascii="Times New Roman" w:eastAsia="Calibri" w:hAnsi="Times New Roman" w:cs="Times New Roman"/>
        </w:rPr>
        <w:t>(или) замечания, или заявления о снятии своих рекомендаций по вопросу, в</w:t>
      </w:r>
      <w:r>
        <w:rPr>
          <w:rFonts w:ascii="Times New Roman" w:eastAsia="Calibri" w:hAnsi="Times New Roman" w:cs="Times New Roman"/>
        </w:rPr>
        <w:t>ынесенному на публичные слушания, в произвольной письменной форме, путем обращения граждан, в том числе посредством почтовой связи, в администрацию муниципального района «</w:t>
      </w:r>
      <w:proofErr w:type="spellStart"/>
      <w:r>
        <w:rPr>
          <w:rFonts w:ascii="Times New Roman" w:eastAsia="Calibri" w:hAnsi="Times New Roman" w:cs="Times New Roman"/>
        </w:rPr>
        <w:t>Сыктывдинский</w:t>
      </w:r>
      <w:proofErr w:type="spellEnd"/>
      <w:r>
        <w:rPr>
          <w:rFonts w:ascii="Times New Roman" w:eastAsia="Calibri" w:hAnsi="Times New Roman" w:cs="Times New Roman"/>
        </w:rPr>
        <w:t xml:space="preserve">» по адресу: с. </w:t>
      </w:r>
      <w:proofErr w:type="spellStart"/>
      <w:r>
        <w:rPr>
          <w:rFonts w:ascii="Times New Roman" w:eastAsia="Calibri" w:hAnsi="Times New Roman" w:cs="Times New Roman"/>
        </w:rPr>
        <w:t>Выльгорт</w:t>
      </w:r>
      <w:proofErr w:type="spellEnd"/>
      <w:r>
        <w:rPr>
          <w:rFonts w:ascii="Times New Roman" w:eastAsia="Calibri" w:hAnsi="Times New Roman" w:cs="Times New Roman"/>
        </w:rPr>
        <w:t xml:space="preserve">, ул. Д. </w:t>
      </w:r>
      <w:proofErr w:type="spellStart"/>
      <w:r>
        <w:rPr>
          <w:rFonts w:ascii="Times New Roman" w:eastAsia="Calibri" w:hAnsi="Times New Roman" w:cs="Times New Roman"/>
        </w:rPr>
        <w:t>Каликовой</w:t>
      </w:r>
      <w:proofErr w:type="spellEnd"/>
      <w:r>
        <w:rPr>
          <w:rFonts w:ascii="Times New Roman" w:eastAsia="Calibri" w:hAnsi="Times New Roman" w:cs="Times New Roman"/>
        </w:rPr>
        <w:t>, 62, кабинет № 10</w:t>
      </w:r>
      <w:proofErr w:type="gramEnd"/>
      <w:r>
        <w:rPr>
          <w:rFonts w:ascii="Times New Roman" w:eastAsia="Calibri" w:hAnsi="Times New Roman" w:cs="Times New Roman"/>
        </w:rPr>
        <w:t>, или в элек</w:t>
      </w:r>
      <w:r>
        <w:rPr>
          <w:rFonts w:ascii="Times New Roman" w:eastAsia="Calibri" w:hAnsi="Times New Roman" w:cs="Times New Roman"/>
        </w:rPr>
        <w:t xml:space="preserve">тронной форме по </w:t>
      </w:r>
      <w:proofErr w:type="spellStart"/>
      <w:r>
        <w:rPr>
          <w:rFonts w:ascii="Times New Roman" w:eastAsia="Calibri" w:hAnsi="Times New Roman" w:cs="Times New Roman"/>
        </w:rPr>
        <w:t>адресу:</w:t>
      </w:r>
      <w:hyperlink r:id="rId11">
        <w:r>
          <w:rPr>
            <w:rStyle w:val="-"/>
            <w:rFonts w:ascii="Times New Roman" w:hAnsi="Times New Roman" w:cs="Times New Roman"/>
          </w:rPr>
          <w:t>https</w:t>
        </w:r>
        <w:proofErr w:type="spellEnd"/>
        <w:r>
          <w:rPr>
            <w:rStyle w:val="-"/>
            <w:rFonts w:ascii="Times New Roman" w:hAnsi="Times New Roman" w:cs="Times New Roman"/>
          </w:rPr>
          <w:t>://syktyvdin.gosuslugi.ru/</w:t>
        </w:r>
      </w:hyperlink>
      <w:r>
        <w:rPr>
          <w:rFonts w:ascii="Times New Roman" w:eastAsia="Calibri" w:hAnsi="Times New Roman" w:cs="Times New Roman"/>
        </w:rPr>
        <w:t xml:space="preserve"> через «интернет-приемную».</w:t>
      </w:r>
    </w:p>
    <w:p w:rsidR="003E798A" w:rsidRDefault="00B57289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 xml:space="preserve">Заинтересованные граждане, участники публичных слушаний по Проекту имеют право с момента опубликования </w:t>
      </w:r>
      <w:r>
        <w:rPr>
          <w:rFonts w:ascii="Times New Roman" w:eastAsia="Calibri" w:hAnsi="Times New Roman" w:cs="Times New Roman"/>
        </w:rPr>
        <w:t>Проекта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и до </w:t>
      </w:r>
      <w:r>
        <w:rPr>
          <w:rFonts w:ascii="Times New Roman" w:eastAsia="Calibri" w:hAnsi="Times New Roman" w:cs="Times New Roman"/>
        </w:rPr>
        <w:t>8 июля</w:t>
      </w:r>
      <w:r>
        <w:rPr>
          <w:rFonts w:ascii="Times New Roman" w:eastAsia="Calibri" w:hAnsi="Times New Roman" w:cs="Times New Roman"/>
        </w:rPr>
        <w:t xml:space="preserve"> 202</w:t>
      </w:r>
      <w:r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 xml:space="preserve"> года вносить замечания и (или) предложения посредством записи в книге (журнале) </w:t>
      </w:r>
      <w:r>
        <w:rPr>
          <w:rFonts w:ascii="Times New Roman" w:eastAsia="Calibri" w:hAnsi="Times New Roman" w:cs="Times New Roman"/>
        </w:rPr>
        <w:t>учёта</w:t>
      </w:r>
      <w:r>
        <w:rPr>
          <w:rFonts w:ascii="Times New Roman" w:eastAsia="Calibri" w:hAnsi="Times New Roman" w:cs="Times New Roman"/>
        </w:rPr>
        <w:t xml:space="preserve">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муници</w:t>
      </w:r>
      <w:r>
        <w:rPr>
          <w:rFonts w:ascii="Times New Roman" w:eastAsia="Calibri" w:hAnsi="Times New Roman" w:cs="Times New Roman"/>
        </w:rPr>
        <w:t xml:space="preserve">пального района </w:t>
      </w:r>
      <w:proofErr w:type="spellStart"/>
      <w:r>
        <w:rPr>
          <w:rFonts w:ascii="Times New Roman" w:eastAsia="Calibri" w:hAnsi="Times New Roman" w:cs="Times New Roman"/>
        </w:rPr>
        <w:t>Сыктывдинский</w:t>
      </w:r>
      <w:proofErr w:type="spellEnd"/>
      <w:r>
        <w:rPr>
          <w:rFonts w:ascii="Times New Roman" w:eastAsia="Calibri" w:hAnsi="Times New Roman" w:cs="Times New Roman"/>
        </w:rPr>
        <w:t xml:space="preserve"> (по адресу: с. </w:t>
      </w:r>
      <w:proofErr w:type="spellStart"/>
      <w:r>
        <w:rPr>
          <w:rFonts w:ascii="Times New Roman" w:eastAsia="Calibri" w:hAnsi="Times New Roman" w:cs="Times New Roman"/>
        </w:rPr>
        <w:t>Выльгорт</w:t>
      </w:r>
      <w:proofErr w:type="spellEnd"/>
      <w:r>
        <w:rPr>
          <w:rFonts w:ascii="Times New Roman" w:eastAsia="Calibri" w:hAnsi="Times New Roman" w:cs="Times New Roman"/>
        </w:rPr>
        <w:t xml:space="preserve">, ул. Домны </w:t>
      </w:r>
      <w:proofErr w:type="spellStart"/>
      <w:r>
        <w:rPr>
          <w:rFonts w:ascii="Times New Roman" w:eastAsia="Calibri" w:hAnsi="Times New Roman" w:cs="Times New Roman"/>
        </w:rPr>
        <w:t>Каликовой</w:t>
      </w:r>
      <w:proofErr w:type="spellEnd"/>
      <w:r>
        <w:rPr>
          <w:rFonts w:ascii="Times New Roman" w:eastAsia="Calibri" w:hAnsi="Times New Roman" w:cs="Times New Roman"/>
        </w:rPr>
        <w:t>, д</w:t>
      </w:r>
      <w:proofErr w:type="gramEnd"/>
      <w:r>
        <w:rPr>
          <w:rFonts w:ascii="Times New Roman" w:eastAsia="Calibri" w:hAnsi="Times New Roman" w:cs="Times New Roman"/>
        </w:rPr>
        <w:t>. 62), в 11 кабинете, в течение рабочего времени (понедельник – четверг с 8:45 до 17:15, пятница с 8:45 до 15:45, перерыв на обед с 13:00 – 14:00 часов).</w:t>
      </w:r>
    </w:p>
    <w:p w:rsidR="003E798A" w:rsidRDefault="00B57289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Книга (журнал) </w:t>
      </w:r>
      <w:r>
        <w:rPr>
          <w:rFonts w:ascii="Times New Roman" w:eastAsia="Calibri" w:hAnsi="Times New Roman" w:cs="Times New Roman"/>
        </w:rPr>
        <w:t>учёта</w:t>
      </w:r>
      <w:r>
        <w:rPr>
          <w:rFonts w:ascii="Times New Roman" w:eastAsia="Calibri" w:hAnsi="Times New Roman" w:cs="Times New Roman"/>
        </w:rPr>
        <w:t xml:space="preserve"> посе</w:t>
      </w:r>
      <w:r>
        <w:rPr>
          <w:rFonts w:ascii="Times New Roman" w:eastAsia="Calibri" w:hAnsi="Times New Roman" w:cs="Times New Roman"/>
        </w:rPr>
        <w:t xml:space="preserve">тителей экспозиции </w:t>
      </w:r>
      <w:proofErr w:type="gramStart"/>
      <w:r>
        <w:rPr>
          <w:rFonts w:ascii="Times New Roman" w:eastAsia="Calibri" w:hAnsi="Times New Roman" w:cs="Times New Roman"/>
        </w:rPr>
        <w:t xml:space="preserve">проекта, подлежащего рассмотрению на публичных слушаниях </w:t>
      </w:r>
      <w:r>
        <w:rPr>
          <w:rFonts w:ascii="Times New Roman" w:eastAsia="Calibri" w:hAnsi="Times New Roman" w:cs="Times New Roman"/>
        </w:rPr>
        <w:t>ведётся</w:t>
      </w:r>
      <w:proofErr w:type="gramEnd"/>
      <w:r>
        <w:rPr>
          <w:rFonts w:ascii="Times New Roman" w:eastAsia="Calibri" w:hAnsi="Times New Roman" w:cs="Times New Roman"/>
        </w:rPr>
        <w:t xml:space="preserve"> и хранится у Организатора, подлежит учету и хранению в составе материалов публичных слушаний.</w:t>
      </w:r>
    </w:p>
    <w:p w:rsidR="003E798A" w:rsidRDefault="00B57289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 xml:space="preserve">С экспозицией Проекта можно ознакомиться со дня опубликования </w:t>
      </w:r>
      <w:r>
        <w:rPr>
          <w:rFonts w:ascii="Times New Roman" w:eastAsia="Calibri" w:hAnsi="Times New Roman" w:cs="Times New Roman"/>
        </w:rPr>
        <w:t>Проекта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и до </w:t>
      </w:r>
      <w:r>
        <w:rPr>
          <w:rFonts w:ascii="Times New Roman" w:eastAsia="Calibri" w:hAnsi="Times New Roman" w:cs="Times New Roman"/>
        </w:rPr>
        <w:t>8 и</w:t>
      </w:r>
      <w:r>
        <w:rPr>
          <w:rFonts w:ascii="Times New Roman" w:eastAsia="Calibri" w:hAnsi="Times New Roman" w:cs="Times New Roman"/>
        </w:rPr>
        <w:t>юля 2024</w:t>
      </w:r>
      <w:r>
        <w:rPr>
          <w:rFonts w:ascii="Times New Roman" w:eastAsia="Calibri" w:hAnsi="Times New Roman" w:cs="Times New Roman"/>
        </w:rPr>
        <w:t xml:space="preserve"> года в здании администрации муниципального района </w:t>
      </w:r>
      <w:proofErr w:type="spellStart"/>
      <w:r>
        <w:rPr>
          <w:rFonts w:ascii="Times New Roman" w:eastAsia="Calibri" w:hAnsi="Times New Roman" w:cs="Times New Roman"/>
        </w:rPr>
        <w:t>Сыктывдинский</w:t>
      </w:r>
      <w:proofErr w:type="spellEnd"/>
      <w:r>
        <w:rPr>
          <w:rFonts w:ascii="Times New Roman" w:eastAsia="Calibri" w:hAnsi="Times New Roman" w:cs="Times New Roman"/>
        </w:rPr>
        <w:t xml:space="preserve"> (по адресу: с. </w:t>
      </w:r>
      <w:proofErr w:type="spellStart"/>
      <w:r>
        <w:rPr>
          <w:rFonts w:ascii="Times New Roman" w:eastAsia="Calibri" w:hAnsi="Times New Roman" w:cs="Times New Roman"/>
        </w:rPr>
        <w:t>Выльгорт</w:t>
      </w:r>
      <w:proofErr w:type="spellEnd"/>
      <w:r>
        <w:rPr>
          <w:rFonts w:ascii="Times New Roman" w:eastAsia="Calibri" w:hAnsi="Times New Roman" w:cs="Times New Roman"/>
        </w:rPr>
        <w:t xml:space="preserve">, ул. Домны </w:t>
      </w:r>
      <w:proofErr w:type="spellStart"/>
      <w:r>
        <w:rPr>
          <w:rFonts w:ascii="Times New Roman" w:eastAsia="Calibri" w:hAnsi="Times New Roman" w:cs="Times New Roman"/>
        </w:rPr>
        <w:t>Каликовой</w:t>
      </w:r>
      <w:proofErr w:type="spellEnd"/>
      <w:r>
        <w:rPr>
          <w:rFonts w:ascii="Times New Roman" w:eastAsia="Calibri" w:hAnsi="Times New Roman" w:cs="Times New Roman"/>
        </w:rPr>
        <w:t>, д. 62) в 11 кабинете, в течение рабочего времени (понедельник – четверг с 8:45 до 17:15, пятница с 8:45 до 15:45, перерыв на обед с 13:00</w:t>
      </w:r>
      <w:r>
        <w:rPr>
          <w:rFonts w:ascii="Times New Roman" w:eastAsia="Calibri" w:hAnsi="Times New Roman" w:cs="Times New Roman"/>
        </w:rPr>
        <w:t xml:space="preserve"> – 14:00</w:t>
      </w:r>
      <w:proofErr w:type="gramEnd"/>
      <w:r>
        <w:rPr>
          <w:rFonts w:ascii="Times New Roman" w:eastAsia="Calibri" w:hAnsi="Times New Roman" w:cs="Times New Roman"/>
        </w:rPr>
        <w:t xml:space="preserve"> часов).</w:t>
      </w:r>
    </w:p>
    <w:p w:rsidR="003E798A" w:rsidRDefault="00B57289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ходе работы экспозиции проекта, подлежащего рассмотрению на публичных слушаниях, Организатором проводится консультирование посетителей экспозиции, распространение информационных материалов, демонстрация информационных материалов о Проект</w:t>
      </w:r>
      <w:r>
        <w:rPr>
          <w:rFonts w:ascii="Times New Roman" w:eastAsia="Calibri" w:hAnsi="Times New Roman" w:cs="Times New Roman"/>
        </w:rPr>
        <w:t>е.</w:t>
      </w:r>
    </w:p>
    <w:p w:rsidR="003E798A" w:rsidRDefault="00B57289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Консультирование посетителей экспозиции Проекта осуществляется в здании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</w:rPr>
        <w:t>Сыктывдинский</w:t>
      </w:r>
      <w:proofErr w:type="spellEnd"/>
      <w:r>
        <w:rPr>
          <w:rFonts w:ascii="Times New Roman" w:eastAsia="Calibri" w:hAnsi="Times New Roman" w:cs="Times New Roman"/>
        </w:rPr>
        <w:t xml:space="preserve">» (по адресу: с. </w:t>
      </w:r>
      <w:proofErr w:type="spellStart"/>
      <w:r>
        <w:rPr>
          <w:rFonts w:ascii="Times New Roman" w:eastAsia="Calibri" w:hAnsi="Times New Roman" w:cs="Times New Roman"/>
        </w:rPr>
        <w:t>Выльгорт</w:t>
      </w:r>
      <w:proofErr w:type="spellEnd"/>
      <w:r>
        <w:rPr>
          <w:rFonts w:ascii="Times New Roman" w:eastAsia="Calibri" w:hAnsi="Times New Roman" w:cs="Times New Roman"/>
        </w:rPr>
        <w:t xml:space="preserve">, ул. Домны </w:t>
      </w:r>
      <w:proofErr w:type="spellStart"/>
      <w:r>
        <w:rPr>
          <w:rFonts w:ascii="Times New Roman" w:eastAsia="Calibri" w:hAnsi="Times New Roman" w:cs="Times New Roman"/>
        </w:rPr>
        <w:t>Каликовой</w:t>
      </w:r>
      <w:proofErr w:type="spellEnd"/>
      <w:r>
        <w:rPr>
          <w:rFonts w:ascii="Times New Roman" w:eastAsia="Calibri" w:hAnsi="Times New Roman" w:cs="Times New Roman"/>
        </w:rPr>
        <w:t>, д. 62) в 11 кабинете, в течение рабочего времени (понедельник – четверг с 8:45 до 1</w:t>
      </w:r>
      <w:r>
        <w:rPr>
          <w:rFonts w:ascii="Times New Roman" w:eastAsia="Calibri" w:hAnsi="Times New Roman" w:cs="Times New Roman"/>
        </w:rPr>
        <w:t>7:15, пятница с 8:45 до 15:45, перерыв на обед с 13:00 – 14:00 часов).</w:t>
      </w:r>
      <w:proofErr w:type="gramEnd"/>
    </w:p>
    <w:p w:rsidR="003E798A" w:rsidRDefault="00B57289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</w:t>
      </w:r>
      <w:bookmarkStart w:id="3" w:name="_Hlk299826571"/>
      <w:r>
        <w:rPr>
          <w:rFonts w:ascii="Times New Roman" w:eastAsia="Calibri" w:hAnsi="Times New Roman" w:cs="Times New Roman"/>
        </w:rPr>
        <w:t xml:space="preserve"> публичных слушаний оформляется по форме согласно приложению 1 к настоящему Порядку</w:t>
      </w:r>
      <w:bookmarkEnd w:id="3"/>
      <w:r>
        <w:rPr>
          <w:rFonts w:ascii="Times New Roman" w:eastAsia="Calibri" w:hAnsi="Times New Roman" w:cs="Times New Roman"/>
        </w:rPr>
        <w:t>.</w:t>
      </w:r>
    </w:p>
    <w:p w:rsidR="003E798A" w:rsidRDefault="00B57289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основании протокола публичных слушаний Организатор осуществляет подготовку заключения о р</w:t>
      </w:r>
      <w:r>
        <w:rPr>
          <w:rFonts w:ascii="Times New Roman" w:eastAsia="Calibri" w:hAnsi="Times New Roman" w:cs="Times New Roman"/>
        </w:rPr>
        <w:t>езультатах публичных слушаний по форме, согласно приложению 2 к настоящему Порядку.</w:t>
      </w:r>
      <w:bookmarkStart w:id="4" w:name="_Hlk30156956"/>
      <w:bookmarkEnd w:id="4"/>
    </w:p>
    <w:p w:rsidR="003E798A" w:rsidRDefault="00B57289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Заключение о результатах публичных слушаний подлежит опубликованию на официальном сайте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</w:rPr>
        <w:t>Сыктывдинский</w:t>
      </w:r>
      <w:proofErr w:type="spellEnd"/>
      <w:r>
        <w:rPr>
          <w:rFonts w:ascii="Times New Roman" w:eastAsia="Calibri" w:hAnsi="Times New Roman" w:cs="Times New Roman"/>
        </w:rPr>
        <w:t xml:space="preserve">», а также в </w:t>
      </w:r>
      <w:r>
        <w:rPr>
          <w:rFonts w:ascii="Times New Roman" w:eastAsia="Calibri" w:hAnsi="Times New Roman" w:cs="Times New Roman"/>
        </w:rPr>
        <w:t>Информационном</w:t>
      </w:r>
      <w:r>
        <w:rPr>
          <w:rFonts w:ascii="Times New Roman" w:eastAsia="Calibri" w:hAnsi="Times New Roman" w:cs="Times New Roman"/>
        </w:rPr>
        <w:t xml:space="preserve"> вестни</w:t>
      </w:r>
      <w:r>
        <w:rPr>
          <w:rFonts w:ascii="Times New Roman" w:eastAsia="Calibri" w:hAnsi="Times New Roman" w:cs="Times New Roman"/>
        </w:rPr>
        <w:t>ке Совета и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</w:rPr>
        <w:t>Сыктывдинский</w:t>
      </w:r>
      <w:proofErr w:type="spellEnd"/>
      <w:r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 xml:space="preserve"> не позднее 3 месяцев </w:t>
      </w:r>
      <w:proofErr w:type="gramStart"/>
      <w:r>
        <w:rPr>
          <w:rFonts w:ascii="Times New Roman" w:eastAsia="Calibri" w:hAnsi="Times New Roman" w:cs="Times New Roman"/>
        </w:rPr>
        <w:t>с даты опубликования</w:t>
      </w:r>
      <w:proofErr w:type="gramEnd"/>
      <w:r>
        <w:rPr>
          <w:rFonts w:ascii="Times New Roman" w:eastAsia="Calibri" w:hAnsi="Times New Roman" w:cs="Times New Roman"/>
        </w:rPr>
        <w:t xml:space="preserve"> извещения о начале публичных слушаний.</w:t>
      </w:r>
    </w:p>
    <w:p w:rsidR="003E798A" w:rsidRDefault="00B57289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Участники публичных слушаний в целях идентификации представляют сведения о себе (фамилию, имя, отчество (при на</w:t>
      </w:r>
      <w:r>
        <w:rPr>
          <w:rFonts w:ascii="Times New Roman" w:eastAsia="Calibri" w:hAnsi="Times New Roman" w:cs="Times New Roman"/>
        </w:rPr>
        <w:t>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3E798A" w:rsidRDefault="00B57289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Участни</w:t>
      </w:r>
      <w:r>
        <w:rPr>
          <w:rFonts w:ascii="Times New Roman" w:eastAsia="Calibri" w:hAnsi="Times New Roman" w:cs="Times New Roman"/>
        </w:rPr>
        <w:t>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</w:t>
      </w:r>
      <w:r>
        <w:rPr>
          <w:rFonts w:ascii="Times New Roman" w:eastAsia="Calibri" w:hAnsi="Times New Roman" w:cs="Times New Roman"/>
        </w:rPr>
        <w:t>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</w:t>
      </w:r>
      <w:r>
        <w:rPr>
          <w:rFonts w:ascii="Times New Roman" w:eastAsia="Calibri" w:hAnsi="Times New Roman" w:cs="Times New Roman"/>
        </w:rPr>
        <w:t>товеряющие их права на такие земельные участки</w:t>
      </w:r>
      <w:proofErr w:type="gramEnd"/>
      <w:r>
        <w:rPr>
          <w:rFonts w:ascii="Times New Roman" w:eastAsia="Calibri" w:hAnsi="Times New Roman" w:cs="Times New Roman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E798A" w:rsidRDefault="00B57289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>Обработка персональных данных участников общественных обсуждений или публичных слушаний осуществ</w:t>
      </w:r>
      <w:r>
        <w:rPr>
          <w:rFonts w:ascii="Times New Roman" w:eastAsia="Calibri" w:hAnsi="Times New Roman" w:cs="Times New Roman"/>
        </w:rPr>
        <w:t>ляется с учетом требований, установленных Федеральным законом от 27 июля 2006 года № 152-ФЗ «О персональных данных».</w:t>
      </w:r>
    </w:p>
    <w:p w:rsidR="003E798A" w:rsidRDefault="00B57289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В случае выявления факта представления участником публичных слушаний недостоверных сведений внесенные предложения и замечания не рассматрив</w:t>
      </w:r>
      <w:r>
        <w:rPr>
          <w:rFonts w:ascii="Times New Roman" w:eastAsia="Calibri" w:hAnsi="Times New Roman" w:cs="Times New Roman"/>
          <w:lang w:eastAsia="en-US"/>
        </w:rPr>
        <w:t>аются.</w:t>
      </w:r>
    </w:p>
    <w:p w:rsidR="003E798A" w:rsidRDefault="003E798A">
      <w:pPr>
        <w:ind w:left="4536"/>
        <w:rPr>
          <w:rFonts w:ascii="Times New Roman" w:eastAsia="Calibri" w:hAnsi="Times New Roman" w:cs="Times New Roman"/>
          <w:bCs/>
          <w:lang w:eastAsia="en-US"/>
        </w:rPr>
      </w:pPr>
    </w:p>
    <w:p w:rsidR="003E798A" w:rsidRDefault="003E798A">
      <w:pPr>
        <w:ind w:left="3402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3E798A" w:rsidRDefault="003E798A">
      <w:pPr>
        <w:ind w:left="3402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3E798A" w:rsidRDefault="003E798A">
      <w:pPr>
        <w:ind w:left="3402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3E798A" w:rsidRDefault="003E798A">
      <w:pPr>
        <w:ind w:left="3402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3E798A" w:rsidRDefault="003E798A">
      <w:pPr>
        <w:ind w:left="3402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3E798A" w:rsidRDefault="00B57289">
      <w:pPr>
        <w:ind w:left="3402"/>
        <w:jc w:val="both"/>
      </w:pPr>
      <w:bookmarkStart w:id="5" w:name="_Hlk85552030"/>
      <w:proofErr w:type="gramStart"/>
      <w:r>
        <w:rPr>
          <w:rFonts w:ascii="Times New Roman" w:eastAsia="Calibri" w:hAnsi="Times New Roman" w:cs="Times New Roman"/>
          <w:bCs/>
          <w:lang w:eastAsia="en-US"/>
        </w:rPr>
        <w:lastRenderedPageBreak/>
        <w:t>Приложение 1 к Порядку и срокам проведения публичных слушаний, порядку, срокам и форме внесения участниками публичных слушаний</w:t>
      </w:r>
      <w:r>
        <w:rPr>
          <w:rFonts w:ascii="Times New Roman" w:eastAsia="Calibri" w:hAnsi="Times New Roman" w:cs="Times New Roman"/>
          <w:bCs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lang w:eastAsia="en-US"/>
        </w:rPr>
        <w:t xml:space="preserve">по </w:t>
      </w:r>
      <w:bookmarkEnd w:id="5"/>
      <w:r>
        <w:rPr>
          <w:rFonts w:ascii="Times New Roman" w:eastAsia="Calibri" w:hAnsi="Times New Roman"/>
          <w:bCs/>
          <w:lang w:eastAsia="en-US"/>
        </w:rPr>
        <w:t xml:space="preserve">рассмотрению проекта планировки и проекта межевания территории кадастровых кварталов 11:04:1001003, </w:t>
      </w:r>
      <w:r>
        <w:rPr>
          <w:rFonts w:ascii="Times New Roman" w:eastAsia="Calibri" w:hAnsi="Times New Roman"/>
          <w:bCs/>
          <w:lang w:eastAsia="en-US"/>
        </w:rPr>
        <w:t>11:04:1001022, 11:04:1001010, 11:04:1001002, 11:04:1001016, 11:04:1001009, 11:04:1001008, 11:04:1001017, 11:04:1001014, 11:04:1001013, 11:04:1001015</w:t>
      </w:r>
      <w:proofErr w:type="gramEnd"/>
      <w:r>
        <w:rPr>
          <w:rFonts w:ascii="Times New Roman" w:eastAsia="Calibri" w:hAnsi="Times New Roman"/>
          <w:bCs/>
          <w:lang w:eastAsia="en-US"/>
        </w:rPr>
        <w:t>, 11:04:1001019, 11:04:1001018</w:t>
      </w:r>
    </w:p>
    <w:p w:rsidR="003E798A" w:rsidRDefault="003E798A">
      <w:pPr>
        <w:ind w:left="4536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3E798A" w:rsidRDefault="00B57289">
      <w:pPr>
        <w:jc w:val="center"/>
      </w:pPr>
      <w:r>
        <w:rPr>
          <w:rFonts w:ascii="Times New Roman" w:eastAsia="Calibri" w:hAnsi="Times New Roman" w:cs="Times New Roman"/>
          <w:b/>
          <w:lang w:eastAsia="en-US"/>
        </w:rPr>
        <w:t>Форма протокола</w:t>
      </w:r>
    </w:p>
    <w:p w:rsidR="003E798A" w:rsidRDefault="00B57289">
      <w:pPr>
        <w:jc w:val="center"/>
      </w:pPr>
      <w:proofErr w:type="gramStart"/>
      <w:r>
        <w:rPr>
          <w:rFonts w:ascii="Times New Roman" w:eastAsia="Calibri" w:hAnsi="Times New Roman" w:cs="Times New Roman"/>
          <w:b/>
          <w:lang w:eastAsia="en-US"/>
        </w:rPr>
        <w:t xml:space="preserve">публичных слушаний </w:t>
      </w:r>
      <w:r>
        <w:rPr>
          <w:rFonts w:ascii="Times New Roman" w:eastAsia="Calibri" w:hAnsi="Times New Roman" w:cs="Times New Roman"/>
          <w:b/>
          <w:bCs/>
          <w:lang w:eastAsia="en-US"/>
        </w:rPr>
        <w:t xml:space="preserve">по </w:t>
      </w:r>
      <w:r>
        <w:rPr>
          <w:rFonts w:ascii="Times New Roman" w:eastAsia="Calibri" w:hAnsi="Times New Roman"/>
          <w:b/>
          <w:bCs/>
          <w:lang w:eastAsia="en-US"/>
        </w:rPr>
        <w:t xml:space="preserve">рассмотрению проекта планировки и </w:t>
      </w:r>
      <w:r>
        <w:rPr>
          <w:rFonts w:ascii="Times New Roman" w:eastAsia="Calibri" w:hAnsi="Times New Roman"/>
          <w:b/>
          <w:bCs/>
          <w:lang w:eastAsia="en-US"/>
        </w:rPr>
        <w:t>проекта межевания территории кадастровых кварталов 11:04:1001003, 11:04:1001022, 11:04:1001010, 11:04:1001002, 11:04:1001016, 11:04:1001009, 11:04:1001008, 11:04:1001017, 11:04:1001014, 11:04:1001013, 11:04:1001015, 11:04:1001019, 11:04:1001018</w:t>
      </w:r>
      <w:r>
        <w:rPr>
          <w:rFonts w:ascii="Times New Roman" w:eastAsia="Calibri" w:hAnsi="Times New Roman" w:cs="Times New Roman"/>
          <w:lang w:eastAsia="en-US"/>
        </w:rPr>
        <w:t xml:space="preserve">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__________</w:t>
      </w:r>
      <w:proofErr w:type="gramEnd"/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дата</w:t>
      </w:r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>Место:</w:t>
      </w:r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>Время:</w:t>
      </w:r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 xml:space="preserve">Публичные слушания проводятся на территории __________ </w:t>
      </w:r>
      <w:proofErr w:type="spellStart"/>
      <w:r>
        <w:rPr>
          <w:rFonts w:ascii="Times New Roman" w:eastAsia="Calibri" w:hAnsi="Times New Roman" w:cs="Times New Roman"/>
          <w:lang w:eastAsia="en-US"/>
        </w:rPr>
        <w:t>Сыктывдинского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района</w:t>
      </w:r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>Инициатор проведения публичных слушаний:</w:t>
      </w:r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>Органи</w:t>
      </w:r>
      <w:r>
        <w:rPr>
          <w:rFonts w:ascii="Times New Roman" w:eastAsia="Calibri" w:hAnsi="Times New Roman" w:cs="Times New Roman"/>
          <w:lang w:eastAsia="en-US"/>
        </w:rPr>
        <w:t>затор публичных слушаний:</w:t>
      </w:r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>Повестка публичных слушаний:</w:t>
      </w:r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>Сроки принятия предложений и замечаний участников публичных слушаний:</w:t>
      </w:r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>Состав комиссии по организации и проведению публичных слушаний по Проекту</w:t>
      </w:r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>Общее количество участников публичных слушаний:</w:t>
      </w:r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>Список ли</w:t>
      </w:r>
      <w:r>
        <w:rPr>
          <w:rFonts w:ascii="Times New Roman" w:eastAsia="Calibri" w:hAnsi="Times New Roman" w:cs="Times New Roman"/>
          <w:lang w:eastAsia="en-US"/>
        </w:rPr>
        <w:t>ц, участвующих в публичных слушаниях, по результатам регистрации участников публичных слушаний;</w:t>
      </w:r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>Список заинтересованных лиц, участвующих в п</w:t>
      </w:r>
      <w:r>
        <w:rPr>
          <w:rFonts w:ascii="Times New Roman" w:eastAsia="Calibri" w:hAnsi="Times New Roman" w:cs="Times New Roman"/>
          <w:lang w:eastAsia="en-US"/>
        </w:rPr>
        <w:t>убличных слушаниях;</w:t>
      </w:r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>Список приглашенных лиц, консультантов, экспертов, представителей администрации муниципального района "</w:t>
      </w:r>
      <w:proofErr w:type="spellStart"/>
      <w:r>
        <w:rPr>
          <w:rFonts w:ascii="Times New Roman" w:eastAsia="Calibri" w:hAnsi="Times New Roman" w:cs="Times New Roman"/>
          <w:lang w:eastAsia="en-US"/>
        </w:rPr>
        <w:t>Сыктывдинский</w:t>
      </w:r>
      <w:proofErr w:type="spellEnd"/>
      <w:r>
        <w:rPr>
          <w:rFonts w:ascii="Times New Roman" w:eastAsia="Calibri" w:hAnsi="Times New Roman" w:cs="Times New Roman"/>
          <w:lang w:eastAsia="en-US"/>
        </w:rPr>
        <w:t>", участвующих в публичных слушаниях;</w:t>
      </w:r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>Список докладчиков (содокладчиков) по публичным слушаниям;</w:t>
      </w:r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>Список лиц, выступающих</w:t>
      </w:r>
      <w:r>
        <w:rPr>
          <w:rFonts w:ascii="Times New Roman" w:eastAsia="Calibri" w:hAnsi="Times New Roman" w:cs="Times New Roman"/>
          <w:lang w:eastAsia="en-US"/>
        </w:rPr>
        <w:t xml:space="preserve"> на публичных слушаниях;</w:t>
      </w:r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>Список лиц, участвующих в прениях;</w:t>
      </w:r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>Основные положения выступлений по вопросу проведения публичных слушаний;</w:t>
      </w:r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 xml:space="preserve">Предложения и </w:t>
      </w:r>
      <w:proofErr w:type="gramStart"/>
      <w:r>
        <w:rPr>
          <w:rFonts w:ascii="Times New Roman" w:eastAsia="Calibri" w:hAnsi="Times New Roman" w:cs="Times New Roman"/>
          <w:lang w:eastAsia="en-US"/>
        </w:rPr>
        <w:t>замечаниях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участников публичных слушаний, постоянно проживающих на территории муниципального района «</w:t>
      </w:r>
      <w:proofErr w:type="spellStart"/>
      <w:r>
        <w:rPr>
          <w:rFonts w:ascii="Times New Roman" w:eastAsia="Calibri" w:hAnsi="Times New Roman" w:cs="Times New Roman"/>
          <w:lang w:eastAsia="en-US"/>
        </w:rPr>
        <w:t>Сыктывди</w:t>
      </w:r>
      <w:r>
        <w:rPr>
          <w:rFonts w:ascii="Times New Roman" w:eastAsia="Calibri" w:hAnsi="Times New Roman" w:cs="Times New Roman"/>
          <w:lang w:eastAsia="en-US"/>
        </w:rPr>
        <w:t>нский</w:t>
      </w:r>
      <w:proofErr w:type="spellEnd"/>
      <w:r>
        <w:rPr>
          <w:rFonts w:ascii="Times New Roman" w:eastAsia="Calibri" w:hAnsi="Times New Roman" w:cs="Times New Roman"/>
          <w:lang w:eastAsia="en-US"/>
        </w:rPr>
        <w:t>»:</w:t>
      </w:r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>Предложения и замечания иных участников публичных слушаний:</w:t>
      </w:r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>Решение, принятое на публичных слушаниях:</w:t>
      </w:r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>Рекомендации и замечания, высказанные и принятые на публичных слушаниях:</w:t>
      </w:r>
    </w:p>
    <w:p w:rsidR="003E798A" w:rsidRDefault="00B57289">
      <w:p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Иное:</w:t>
      </w:r>
    </w:p>
    <w:p w:rsidR="003E798A" w:rsidRDefault="003E798A">
      <w:pPr>
        <w:jc w:val="both"/>
      </w:pPr>
    </w:p>
    <w:p w:rsidR="003E798A" w:rsidRDefault="00B57289">
      <w:pPr>
        <w:jc w:val="both"/>
      </w:pPr>
      <w:r>
        <w:rPr>
          <w:rFonts w:ascii="Times New Roman" w:eastAsia="Calibri" w:hAnsi="Times New Roman" w:cs="Times New Roman"/>
          <w:lang w:eastAsia="en-US"/>
        </w:rPr>
        <w:t>Председатель Комиссии</w:t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 xml:space="preserve">         ______________</w:t>
      </w:r>
    </w:p>
    <w:p w:rsidR="003E798A" w:rsidRDefault="00B57289">
      <w:pPr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Секретарь </w:t>
      </w:r>
      <w:r>
        <w:rPr>
          <w:rFonts w:ascii="Times New Roman" w:eastAsia="Calibri" w:hAnsi="Times New Roman" w:cs="Times New Roman"/>
          <w:lang w:eastAsia="en-US"/>
        </w:rPr>
        <w:t>Комиссии</w:t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 xml:space="preserve">         ______________</w:t>
      </w:r>
    </w:p>
    <w:p w:rsidR="003E798A" w:rsidRDefault="003E798A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3E798A" w:rsidRDefault="003E798A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3E798A" w:rsidRDefault="003E798A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3E798A" w:rsidRDefault="003E798A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3E798A" w:rsidRDefault="003E798A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3E798A" w:rsidRDefault="003E798A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3E798A" w:rsidRDefault="003E798A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3E798A" w:rsidRDefault="00B57289">
      <w:pPr>
        <w:spacing w:after="200"/>
        <w:ind w:left="3402"/>
        <w:contextualSpacing/>
        <w:jc w:val="both"/>
      </w:pPr>
      <w:proofErr w:type="gramStart"/>
      <w:r>
        <w:rPr>
          <w:rFonts w:ascii="Times New Roman" w:eastAsia="Calibri" w:hAnsi="Times New Roman" w:cs="Times New Roman"/>
          <w:bCs/>
          <w:lang w:eastAsia="en-US"/>
        </w:rPr>
        <w:lastRenderedPageBreak/>
        <w:t xml:space="preserve">Приложение 2 к Порядку и срокам проведения публичных слушаний, порядку, срокам и форме внесения участниками публичных слушаний по </w:t>
      </w:r>
      <w:r>
        <w:rPr>
          <w:rFonts w:ascii="Times New Roman" w:eastAsia="Calibri" w:hAnsi="Times New Roman"/>
          <w:bCs/>
          <w:lang w:eastAsia="en-US"/>
        </w:rPr>
        <w:t xml:space="preserve"> рассмотрению проекта планировки и проекта межевания территории кадастровых кварталов 11:04:1001003, 11:04:1001022, 11:04:1001010, 11:04:1001002, 11:04:1001016, 11:04:1001009, 11:04:1001008, 11:04:1001017, 11:04:1001014, 11:04:1001013, 11:04:1001015</w:t>
      </w:r>
      <w:proofErr w:type="gramEnd"/>
      <w:r>
        <w:rPr>
          <w:rFonts w:ascii="Times New Roman" w:eastAsia="Calibri" w:hAnsi="Times New Roman"/>
          <w:bCs/>
          <w:lang w:eastAsia="en-US"/>
        </w:rPr>
        <w:t>, 11:04</w:t>
      </w:r>
      <w:r>
        <w:rPr>
          <w:rFonts w:ascii="Times New Roman" w:eastAsia="Calibri" w:hAnsi="Times New Roman"/>
          <w:bCs/>
          <w:lang w:eastAsia="en-US"/>
        </w:rPr>
        <w:t>:1001019, 11:04:1001018</w:t>
      </w:r>
    </w:p>
    <w:p w:rsidR="003E798A" w:rsidRDefault="003E798A">
      <w:pPr>
        <w:spacing w:after="200"/>
        <w:ind w:left="3402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3E798A" w:rsidRDefault="00B57289">
      <w:pPr>
        <w:spacing w:after="200"/>
        <w:ind w:left="-284" w:firstLine="568"/>
        <w:contextualSpacing/>
        <w:jc w:val="center"/>
      </w:pPr>
      <w:r>
        <w:rPr>
          <w:rFonts w:ascii="Times New Roman" w:eastAsia="Calibri" w:hAnsi="Times New Roman" w:cs="Times New Roman"/>
          <w:b/>
        </w:rPr>
        <w:t>Форма заключения по результатам проведения публичных слушаний</w:t>
      </w:r>
    </w:p>
    <w:p w:rsidR="003E798A" w:rsidRDefault="00B57289">
      <w:pPr>
        <w:spacing w:after="200"/>
        <w:ind w:left="-284" w:firstLine="568"/>
        <w:contextualSpacing/>
        <w:jc w:val="center"/>
      </w:pPr>
      <w:r>
        <w:rPr>
          <w:rFonts w:ascii="Times New Roman" w:eastAsia="Calibri" w:hAnsi="Times New Roman" w:cs="Times New Roman"/>
          <w:b/>
          <w:bCs/>
        </w:rPr>
        <w:t xml:space="preserve">по  утверждению проекта планировки и проекта межевания  территории </w:t>
      </w:r>
    </w:p>
    <w:p w:rsidR="003E798A" w:rsidRDefault="00B57289">
      <w:pPr>
        <w:spacing w:after="200"/>
        <w:ind w:left="-284" w:firstLine="568"/>
        <w:contextualSpacing/>
        <w:jc w:val="center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 w:cs="Times New Roman"/>
          <w:lang w:bidi="ar-SA"/>
        </w:rPr>
        <w:t>___________</w:t>
      </w:r>
      <w:r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3E798A" w:rsidRDefault="00B57289">
      <w:pPr>
        <w:widowControl w:val="0"/>
        <w:suppressAutoHyphens w:val="0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lang w:bidi="en-US"/>
        </w:rPr>
        <w:t>Комиссия по землепользованию и застройке администрации муниципального райо</w:t>
      </w:r>
      <w:r>
        <w:rPr>
          <w:rFonts w:ascii="Times New Roman" w:hAnsi="Times New Roman"/>
          <w:lang w:bidi="en-US"/>
        </w:rPr>
        <w:t>на «</w:t>
      </w:r>
      <w:proofErr w:type="spellStart"/>
      <w:r>
        <w:rPr>
          <w:rFonts w:ascii="Times New Roman" w:hAnsi="Times New Roman"/>
          <w:lang w:bidi="en-US"/>
        </w:rPr>
        <w:t>Сыктывдинский</w:t>
      </w:r>
      <w:proofErr w:type="spellEnd"/>
      <w:r>
        <w:rPr>
          <w:rFonts w:ascii="Times New Roman" w:hAnsi="Times New Roman"/>
          <w:lang w:bidi="en-US"/>
        </w:rPr>
        <w:t xml:space="preserve">» Республики Коми, в соответствии с </w:t>
      </w:r>
      <w:r>
        <w:rPr>
          <w:rFonts w:ascii="Times New Roman" w:hAnsi="Times New Roman"/>
          <w:color w:val="202124"/>
          <w:spacing w:val="2"/>
          <w:highlight w:val="white"/>
          <w:lang w:bidi="en-US"/>
        </w:rPr>
        <w:t>ч. 4 ст. 33 Градостроительного К</w:t>
      </w:r>
      <w:r>
        <w:rPr>
          <w:rFonts w:ascii="Times New Roman" w:hAnsi="Times New Roman"/>
          <w:color w:val="202124"/>
          <w:spacing w:val="2"/>
          <w:highlight w:val="white"/>
          <w:lang w:bidi="en-US"/>
        </w:rPr>
        <w:t>о</w:t>
      </w:r>
      <w:r>
        <w:rPr>
          <w:rFonts w:ascii="Times New Roman" w:hAnsi="Times New Roman"/>
          <w:color w:val="202124"/>
          <w:spacing w:val="2"/>
          <w:highlight w:val="white"/>
          <w:lang w:bidi="en-US"/>
        </w:rPr>
        <w:t>декса РФ,</w:t>
      </w:r>
      <w:r>
        <w:rPr>
          <w:rFonts w:ascii="Times New Roman" w:hAnsi="Times New Roman"/>
          <w:lang w:bidi="en-US"/>
        </w:rPr>
        <w:t xml:space="preserve"> сообщает следующее.</w:t>
      </w:r>
    </w:p>
    <w:p w:rsidR="003E798A" w:rsidRDefault="00B57289">
      <w:pPr>
        <w:widowControl w:val="0"/>
        <w:suppressAutoHyphens w:val="0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lang w:bidi="en-US"/>
        </w:rPr>
        <w:t xml:space="preserve">Количество участников публичных слушаний </w:t>
      </w:r>
      <w:r>
        <w:rPr>
          <w:rFonts w:ascii="Times New Roman" w:hAnsi="Times New Roman"/>
          <w:color w:val="000000"/>
          <w:lang w:bidi="en-US"/>
        </w:rPr>
        <w:t>___</w:t>
      </w:r>
      <w:r>
        <w:rPr>
          <w:rFonts w:ascii="Times New Roman" w:hAnsi="Times New Roman"/>
          <w:lang w:bidi="en-US"/>
        </w:rPr>
        <w:t xml:space="preserve"> (граждане, постоянно прожива</w:t>
      </w:r>
      <w:r>
        <w:rPr>
          <w:rFonts w:ascii="Times New Roman" w:hAnsi="Times New Roman"/>
          <w:lang w:bidi="en-US"/>
        </w:rPr>
        <w:t>ю</w:t>
      </w:r>
      <w:r>
        <w:rPr>
          <w:rFonts w:ascii="Times New Roman" w:hAnsi="Times New Roman"/>
          <w:lang w:bidi="en-US"/>
        </w:rPr>
        <w:t>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</w:t>
      </w:r>
      <w:r>
        <w:rPr>
          <w:rFonts w:ascii="Times New Roman" w:hAnsi="Times New Roman"/>
          <w:lang w:bidi="en-US"/>
        </w:rPr>
        <w:t>ели помещений, являющихся ч</w:t>
      </w:r>
      <w:r>
        <w:rPr>
          <w:rFonts w:ascii="Times New Roman" w:hAnsi="Times New Roman"/>
          <w:lang w:bidi="en-US"/>
        </w:rPr>
        <w:t>а</w:t>
      </w:r>
      <w:r>
        <w:rPr>
          <w:rFonts w:ascii="Times New Roman" w:hAnsi="Times New Roman"/>
          <w:lang w:bidi="en-US"/>
        </w:rPr>
        <w:t xml:space="preserve">стью указанных объектов капитального строительства), иные лица — </w:t>
      </w:r>
      <w:r>
        <w:rPr>
          <w:rFonts w:ascii="Times New Roman" w:hAnsi="Times New Roman"/>
          <w:color w:val="000000"/>
          <w:lang w:bidi="en-US"/>
        </w:rPr>
        <w:t>___</w:t>
      </w:r>
      <w:r>
        <w:rPr>
          <w:rFonts w:ascii="Times New Roman" w:hAnsi="Times New Roman"/>
          <w:lang w:bidi="en-US"/>
        </w:rPr>
        <w:t>.</w:t>
      </w:r>
    </w:p>
    <w:p w:rsidR="003E798A" w:rsidRDefault="00B57289">
      <w:pPr>
        <w:widowControl w:val="0"/>
        <w:suppressAutoHyphens w:val="0"/>
        <w:ind w:firstLine="850"/>
        <w:jc w:val="both"/>
      </w:pPr>
      <w:r>
        <w:rPr>
          <w:rFonts w:ascii="Times New Roman" w:hAnsi="Times New Roman"/>
          <w:lang w:bidi="en-US"/>
        </w:rPr>
        <w:t xml:space="preserve">Заключение подготовлено на основании протокола публичных слушаний </w:t>
      </w:r>
      <w:r>
        <w:rPr>
          <w:rFonts w:ascii="Times New Roman" w:eastAsia="Times New Roman" w:hAnsi="Times New Roman" w:cs="Times New Roman"/>
          <w:lang w:bidi="ar-SA"/>
        </w:rPr>
        <w:t>от____________</w:t>
      </w:r>
      <w:r>
        <w:rPr>
          <w:rFonts w:ascii="Times New Roman" w:hAnsi="Times New Roman"/>
          <w:lang w:bidi="en-US"/>
        </w:rPr>
        <w:t xml:space="preserve"> 202</w:t>
      </w:r>
      <w:r>
        <w:rPr>
          <w:rFonts w:ascii="Times New Roman" w:hAnsi="Times New Roman"/>
          <w:lang w:bidi="en-US"/>
        </w:rPr>
        <w:t>4</w:t>
      </w:r>
      <w:r>
        <w:rPr>
          <w:rFonts w:ascii="Times New Roman" w:hAnsi="Times New Roman"/>
          <w:lang w:bidi="en-US"/>
        </w:rPr>
        <w:t xml:space="preserve"> года.</w:t>
      </w:r>
    </w:p>
    <w:p w:rsidR="003E798A" w:rsidRDefault="00B57289">
      <w:pPr>
        <w:widowControl w:val="0"/>
        <w:suppressAutoHyphens w:val="0"/>
        <w:ind w:firstLine="850"/>
        <w:jc w:val="both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Предложения и замечания граждан и юридических лиц, являющихся учас</w:t>
      </w:r>
      <w:r>
        <w:rPr>
          <w:rFonts w:ascii="Times New Roman" w:hAnsi="Times New Roman"/>
          <w:lang w:bidi="en-US"/>
        </w:rPr>
        <w:t>тниками публичных слушаний, иных лиц и результат рассмотрения поступивших предложений и з</w:t>
      </w:r>
      <w:r>
        <w:rPr>
          <w:rFonts w:ascii="Times New Roman" w:hAnsi="Times New Roman"/>
          <w:lang w:bidi="en-US"/>
        </w:rPr>
        <w:t>а</w:t>
      </w:r>
      <w:r>
        <w:rPr>
          <w:rFonts w:ascii="Times New Roman" w:hAnsi="Times New Roman"/>
          <w:lang w:bidi="en-US"/>
        </w:rPr>
        <w:t>мечаний Комиссией по землепользованию и застройке: отсутствуют.</w:t>
      </w:r>
    </w:p>
    <w:tbl>
      <w:tblPr>
        <w:tblW w:w="9423" w:type="dxa"/>
        <w:tblInd w:w="139" w:type="dxa"/>
        <w:tblLayout w:type="fixed"/>
        <w:tblCellMar>
          <w:left w:w="63" w:type="dxa"/>
        </w:tblCellMar>
        <w:tblLook w:val="04A0" w:firstRow="1" w:lastRow="0" w:firstColumn="1" w:lastColumn="0" w:noHBand="0" w:noVBand="1"/>
      </w:tblPr>
      <w:tblGrid>
        <w:gridCol w:w="620"/>
        <w:gridCol w:w="4246"/>
        <w:gridCol w:w="4557"/>
      </w:tblGrid>
      <w:tr w:rsidR="003E798A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798A" w:rsidRDefault="00B57289">
            <w:pPr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lang w:bidi="en-US"/>
              </w:rPr>
              <w:t>п.п</w:t>
            </w:r>
            <w:proofErr w:type="spellEnd"/>
            <w:r>
              <w:rPr>
                <w:rFonts w:ascii="Times New Roman" w:hAnsi="Times New Roman"/>
                <w:lang w:bidi="en-US"/>
              </w:rPr>
              <w:t>.</w:t>
            </w:r>
          </w:p>
        </w:tc>
        <w:tc>
          <w:tcPr>
            <w:tcW w:w="4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798A" w:rsidRDefault="00B57289">
            <w:pPr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Содержание внесенных предложений и замечаний участников публичных слушаний</w:t>
            </w:r>
          </w:p>
        </w:tc>
        <w:tc>
          <w:tcPr>
            <w:tcW w:w="4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798A" w:rsidRDefault="00B57289">
            <w:pPr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Комиссия по землепол</w:t>
            </w:r>
            <w:r>
              <w:rPr>
                <w:rFonts w:ascii="Times New Roman" w:hAnsi="Times New Roman"/>
                <w:lang w:bidi="en-US"/>
              </w:rPr>
              <w:t>ьзованию и з</w:t>
            </w:r>
            <w:r>
              <w:rPr>
                <w:rFonts w:ascii="Times New Roman" w:hAnsi="Times New Roman"/>
                <w:lang w:bidi="en-US"/>
              </w:rPr>
              <w:t>а</w:t>
            </w:r>
            <w:r>
              <w:rPr>
                <w:rFonts w:ascii="Times New Roman" w:hAnsi="Times New Roman"/>
                <w:lang w:bidi="en-US"/>
              </w:rPr>
              <w:t>стройке администрации муниципального района «</w:t>
            </w:r>
            <w:proofErr w:type="spellStart"/>
            <w:r>
              <w:rPr>
                <w:rFonts w:ascii="Times New Roman" w:hAnsi="Times New Roman"/>
                <w:lang w:bidi="en-US"/>
              </w:rPr>
              <w:t>Сыктывдинский</w:t>
            </w:r>
            <w:proofErr w:type="spellEnd"/>
            <w:r>
              <w:rPr>
                <w:rFonts w:ascii="Times New Roman" w:hAnsi="Times New Roman"/>
                <w:lang w:bidi="en-US"/>
              </w:rPr>
              <w:t>» Республики Коми</w:t>
            </w:r>
          </w:p>
        </w:tc>
      </w:tr>
      <w:tr w:rsidR="003E798A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798A" w:rsidRDefault="003E798A">
            <w:pPr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4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798A" w:rsidRDefault="003E798A">
            <w:pPr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4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798A" w:rsidRDefault="003E798A">
            <w:pPr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lang w:bidi="en-US"/>
              </w:rPr>
            </w:pPr>
          </w:p>
        </w:tc>
      </w:tr>
    </w:tbl>
    <w:p w:rsidR="003E798A" w:rsidRDefault="00B57289">
      <w:pPr>
        <w:widowControl w:val="0"/>
        <w:suppressAutoHyphens w:val="0"/>
        <w:ind w:firstLine="850"/>
        <w:jc w:val="both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Выводы Комиссии по землепользованию и застройке администрации муниципальн</w:t>
      </w:r>
      <w:r>
        <w:rPr>
          <w:rFonts w:ascii="Times New Roman" w:hAnsi="Times New Roman"/>
          <w:lang w:bidi="en-US"/>
        </w:rPr>
        <w:t>о</w:t>
      </w:r>
      <w:r>
        <w:rPr>
          <w:rFonts w:ascii="Times New Roman" w:hAnsi="Times New Roman"/>
          <w:lang w:bidi="en-US"/>
        </w:rPr>
        <w:t>го района «</w:t>
      </w:r>
      <w:proofErr w:type="spellStart"/>
      <w:r>
        <w:rPr>
          <w:rFonts w:ascii="Times New Roman" w:hAnsi="Times New Roman"/>
          <w:lang w:bidi="en-US"/>
        </w:rPr>
        <w:t>Сыктывдинский</w:t>
      </w:r>
      <w:proofErr w:type="spellEnd"/>
      <w:r>
        <w:rPr>
          <w:rFonts w:ascii="Times New Roman" w:hAnsi="Times New Roman"/>
          <w:lang w:bidi="en-US"/>
        </w:rPr>
        <w:t>» Республики Коми:</w:t>
      </w:r>
    </w:p>
    <w:p w:rsidR="003E798A" w:rsidRDefault="003E798A">
      <w:pPr>
        <w:pStyle w:val="afc"/>
        <w:ind w:firstLine="851"/>
        <w:rPr>
          <w:rFonts w:ascii="Times New Roman" w:hAnsi="Times New Roman"/>
        </w:rPr>
      </w:pPr>
    </w:p>
    <w:p w:rsidR="003E798A" w:rsidRDefault="00B57289">
      <w:pPr>
        <w:widowControl w:val="0"/>
        <w:suppressAutoHyphens w:val="0"/>
        <w:jc w:val="both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Председатель комиссии                       </w:t>
      </w:r>
      <w:r>
        <w:rPr>
          <w:rFonts w:ascii="Times New Roman" w:hAnsi="Times New Roman"/>
          <w:lang w:bidi="en-US"/>
        </w:rPr>
        <w:t xml:space="preserve">                                                               _____________</w:t>
      </w:r>
    </w:p>
    <w:p w:rsidR="003E798A" w:rsidRDefault="00B57289">
      <w:pPr>
        <w:widowControl w:val="0"/>
        <w:suppressAutoHyphens w:val="0"/>
        <w:spacing w:after="200"/>
        <w:ind w:firstLine="15"/>
        <w:contextualSpacing/>
        <w:jc w:val="both"/>
      </w:pPr>
      <w:r>
        <w:rPr>
          <w:rFonts w:ascii="Times New Roman" w:eastAsia="Calibri" w:hAnsi="Times New Roman" w:cs="Times New Roman"/>
          <w:lang w:bidi="en-US"/>
        </w:rPr>
        <w:t>Секретарь комиссии                                                                                          _______________</w:t>
      </w:r>
    </w:p>
    <w:p w:rsidR="003E798A" w:rsidRDefault="003E798A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3E798A" w:rsidRDefault="003E798A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3E798A" w:rsidRDefault="003E798A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3E798A" w:rsidRDefault="003E798A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3E798A" w:rsidRDefault="003E798A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3E798A" w:rsidRDefault="003E798A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3E798A" w:rsidRDefault="003E798A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3E798A" w:rsidRDefault="003E798A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3E798A" w:rsidRDefault="003E798A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3E798A" w:rsidRDefault="003E798A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3E798A" w:rsidRDefault="003E798A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3E798A" w:rsidRDefault="003E798A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3E798A" w:rsidRDefault="003E798A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3E798A" w:rsidRDefault="003E798A">
      <w:pPr>
        <w:widowControl w:val="0"/>
        <w:suppressAutoHyphens w:val="0"/>
        <w:spacing w:after="200"/>
        <w:contextualSpacing/>
        <w:jc w:val="both"/>
      </w:pPr>
    </w:p>
    <w:sectPr w:rsidR="003E798A">
      <w:pgSz w:w="12240" w:h="15840"/>
      <w:pgMar w:top="684" w:right="851" w:bottom="700" w:left="1701" w:header="0" w:footer="0" w:gutter="0"/>
      <w:cols w:space="720"/>
      <w:formProt w:val="0"/>
      <w:docGrid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7289">
      <w:r>
        <w:separator/>
      </w:r>
    </w:p>
  </w:endnote>
  <w:endnote w:type="continuationSeparator" w:id="0">
    <w:p w:rsidR="00000000" w:rsidRDefault="00B5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0">
    <w:altName w:val="Liberation Mono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">
    <w:altName w:val="Arial Unicode MS"/>
    <w:charset w:val="80"/>
    <w:family w:val="swiss"/>
    <w:pitch w:val="default"/>
    <w:sig w:usb0="00000000" w:usb1="00000000" w:usb2="00000010" w:usb3="00000000" w:csb0="00020000" w:csb1="00000000"/>
  </w:font>
  <w:font w:name="Times New Roman CYR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8A" w:rsidRDefault="00B57289">
      <w:r>
        <w:separator/>
      </w:r>
    </w:p>
  </w:footnote>
  <w:footnote w:type="continuationSeparator" w:id="0">
    <w:p w:rsidR="003E798A" w:rsidRDefault="00B5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1">
    <w:nsid w:val="0248C179"/>
    <w:multiLevelType w:val="multilevel"/>
    <w:tmpl w:val="0248C179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2A8F537B"/>
    <w:multiLevelType w:val="multilevel"/>
    <w:tmpl w:val="2A8F537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abstractNum w:abstractNumId="3">
    <w:nsid w:val="2E738034"/>
    <w:multiLevelType w:val="singleLevel"/>
    <w:tmpl w:val="2E73803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8A"/>
    <w:rsid w:val="003E798A"/>
    <w:rsid w:val="00B57289"/>
    <w:rsid w:val="20A52D37"/>
    <w:rsid w:val="33133B2D"/>
    <w:rsid w:val="6DA6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rFonts w:ascii="Liberation Serif" w:eastAsia="0" w:hAnsi="Liberation Serif" w:cs="0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qFormat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2">
    <w:name w:val="Body Text 2"/>
    <w:basedOn w:val="a"/>
    <w:qFormat/>
    <w:pPr>
      <w:jc w:val="center"/>
    </w:pPr>
    <w:rPr>
      <w:rFonts w:ascii="Arial" w:eastAsia="Times New Roman" w:hAnsi="Arial"/>
      <w:b/>
      <w:szCs w:val="20"/>
    </w:rPr>
  </w:style>
  <w:style w:type="paragraph" w:styleId="a5">
    <w:name w:val="Normal Indent"/>
    <w:basedOn w:val="a"/>
    <w:qFormat/>
    <w:pPr>
      <w:spacing w:after="60"/>
      <w:ind w:left="708"/>
      <w:jc w:val="both"/>
    </w:pPr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qFormat/>
    <w:pPr>
      <w:ind w:firstLine="567"/>
      <w:jc w:val="both"/>
    </w:pPr>
    <w:rPr>
      <w:rFonts w:ascii="Arial" w:eastAsia="Times New Roman" w:hAnsi="Arial"/>
      <w:sz w:val="20"/>
      <w:szCs w:val="20"/>
    </w:rPr>
  </w:style>
  <w:style w:type="paragraph" w:styleId="a6">
    <w:name w:val="caption"/>
    <w:basedOn w:val="a"/>
    <w:qFormat/>
    <w:pPr>
      <w:spacing w:before="120" w:after="120"/>
    </w:pPr>
    <w:rPr>
      <w:rFonts w:cs="Arial"/>
      <w:i/>
      <w:iCs/>
    </w:rPr>
  </w:style>
  <w:style w:type="paragraph" w:styleId="a7">
    <w:name w:val="Body Text"/>
    <w:basedOn w:val="a"/>
    <w:qFormat/>
    <w:pPr>
      <w:spacing w:after="140"/>
    </w:p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List"/>
    <w:basedOn w:val="a7"/>
    <w:qFormat/>
    <w:rPr>
      <w:rFonts w:cs="Arial"/>
    </w:rPr>
  </w:style>
  <w:style w:type="paragraph" w:styleId="20">
    <w:name w:val="Body Text Indent 2"/>
    <w:basedOn w:val="a"/>
    <w:qFormat/>
    <w:pPr>
      <w:ind w:firstLine="567"/>
      <w:jc w:val="both"/>
    </w:pPr>
    <w:rPr>
      <w:rFonts w:ascii="Arial" w:eastAsia="Times New Roman" w:hAnsi="Arial"/>
      <w:sz w:val="28"/>
      <w:szCs w:val="20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Cambria" w:eastAsia="Times New Roman" w:hAnsi="Cambria" w:cs="Times New Roman"/>
      <w:lang w:eastAsia="ar-SA"/>
    </w:rPr>
  </w:style>
  <w:style w:type="paragraph" w:styleId="ac">
    <w:name w:val="Block Text"/>
    <w:basedOn w:val="a"/>
    <w:qFormat/>
    <w:pPr>
      <w:ind w:left="-567" w:right="-766"/>
    </w:pPr>
    <w:rPr>
      <w:rFonts w:ascii="Arial" w:eastAsia="Times New Roman" w:hAnsi="Arial"/>
      <w:szCs w:val="20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qFormat/>
    <w:pPr>
      <w:keepNext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Заголовок 21"/>
    <w:basedOn w:val="ae"/>
    <w:qFormat/>
  </w:style>
  <w:style w:type="paragraph" w:customStyle="1" w:styleId="ae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31">
    <w:name w:val="Заголовок 31"/>
    <w:basedOn w:val="ae"/>
    <w:qFormat/>
  </w:style>
  <w:style w:type="paragraph" w:customStyle="1" w:styleId="41">
    <w:name w:val="Заголовок 41"/>
    <w:basedOn w:val="ae"/>
    <w:qFormat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18">
    <w:name w:val="Font Style18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f">
    <w:name w:val="Подзаголовок Знак"/>
    <w:basedOn w:val="a0"/>
    <w:qFormat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0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CharacterStyle17">
    <w:name w:val="CharacterStyle17"/>
    <w:qFormat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CharacterStyle16">
    <w:name w:val="CharacterStyle16"/>
    <w:qFormat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1">
    <w:name w:val="Выделение1"/>
    <w:qFormat/>
    <w:rPr>
      <w:i/>
      <w:iCs/>
    </w:rPr>
  </w:style>
  <w:style w:type="character" w:customStyle="1" w:styleId="ConsNonformat">
    <w:name w:val="ConsNonformat Знак"/>
    <w:qFormat/>
    <w:rPr>
      <w:rFonts w:ascii="Courier New" w:hAnsi="Courier New" w:cs="Courier New"/>
      <w:lang w:val="ru-RU" w:bidi="ar-SA"/>
    </w:rPr>
  </w:style>
  <w:style w:type="character" w:customStyle="1" w:styleId="30">
    <w:name w:val="Основной текст с отступом 3 Знак"/>
    <w:qFormat/>
    <w:rPr>
      <w:rFonts w:ascii="Arial" w:hAnsi="Arial" w:cs="Arial"/>
      <w:sz w:val="24"/>
    </w:rPr>
  </w:style>
  <w:style w:type="character" w:customStyle="1" w:styleId="10">
    <w:name w:val="Основной текст Знак1"/>
    <w:qFormat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Знак"/>
    <w:qFormat/>
    <w:rPr>
      <w:rFonts w:ascii="Arial" w:hAnsi="Arial" w:cs="Arial"/>
      <w:b/>
      <w:sz w:val="28"/>
    </w:rPr>
  </w:style>
  <w:style w:type="character" w:customStyle="1" w:styleId="BodyTextChar">
    <w:name w:val="Body Text Char"/>
    <w:qFormat/>
    <w:rPr>
      <w:rFonts w:ascii="Tahoma" w:eastAsia="0" w:hAnsi="Tahoma" w:cs="Tahoma"/>
      <w:spacing w:val="1"/>
      <w:sz w:val="17"/>
      <w:szCs w:val="17"/>
      <w:shd w:val="clear" w:color="auto" w:fill="FFFFFF"/>
    </w:rPr>
  </w:style>
  <w:style w:type="character" w:customStyle="1" w:styleId="A80">
    <w:name w:val="A8"/>
    <w:qFormat/>
    <w:rPr>
      <w:rFonts w:cs="Univers Condensed"/>
      <w:color w:val="000000"/>
      <w:sz w:val="22"/>
      <w:szCs w:val="22"/>
    </w:rPr>
  </w:style>
  <w:style w:type="character" w:customStyle="1" w:styleId="4">
    <w:name w:val="Заголовок 4 Знак"/>
    <w:qFormat/>
    <w:rPr>
      <w:rFonts w:ascii="Arial" w:hAnsi="Arial" w:cs="Arial"/>
      <w:b/>
    </w:rPr>
  </w:style>
  <w:style w:type="character" w:customStyle="1" w:styleId="32">
    <w:name w:val="Заголовок 3 Знак"/>
    <w:qFormat/>
    <w:rPr>
      <w:rFonts w:ascii="Arial" w:hAnsi="Arial" w:cs="Arial"/>
      <w:sz w:val="24"/>
    </w:rPr>
  </w:style>
  <w:style w:type="character" w:customStyle="1" w:styleId="comment">
    <w:name w:val="comment"/>
    <w:qFormat/>
  </w:style>
  <w:style w:type="character" w:customStyle="1" w:styleId="af2">
    <w:name w:val="Текст концевой сноски Знак"/>
    <w:qFormat/>
    <w:rPr>
      <w:sz w:val="26"/>
      <w:szCs w:val="24"/>
      <w:lang w:val="ru-RU"/>
    </w:rPr>
  </w:style>
  <w:style w:type="character" w:customStyle="1" w:styleId="22">
    <w:name w:val="Основной текст с отступом 2 Знак"/>
    <w:qFormat/>
    <w:rPr>
      <w:rFonts w:ascii="Arial" w:hAnsi="Arial" w:cs="Arial"/>
      <w:sz w:val="28"/>
    </w:rPr>
  </w:style>
  <w:style w:type="character" w:customStyle="1" w:styleId="12">
    <w:name w:val="Подзаголовок Знак1"/>
    <w:qFormat/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Содержимое таблицы Знак"/>
    <w:qFormat/>
    <w:rPr>
      <w:rFonts w:ascii="Arial" w:eastAsia="Arial Unicode MS" w:hAnsi="Arial" w:cs="Arial"/>
      <w:sz w:val="24"/>
      <w:szCs w:val="24"/>
      <w:lang w:val="ru-RU" w:bidi="ar-SA"/>
    </w:rPr>
  </w:style>
  <w:style w:type="character" w:customStyle="1" w:styleId="af4">
    <w:name w:val="Выделение жирным"/>
    <w:qFormat/>
    <w:rPr>
      <w:b/>
      <w:bCs/>
    </w:rPr>
  </w:style>
  <w:style w:type="character" w:customStyle="1" w:styleId="af5">
    <w:name w:val="Современный Знак"/>
    <w:qFormat/>
    <w:rPr>
      <w:b/>
      <w:sz w:val="24"/>
      <w:lang w:val="ru-RU" w:eastAsia="ja-JP" w:bidi="ar-SA"/>
    </w:rPr>
  </w:style>
  <w:style w:type="character" w:customStyle="1" w:styleId="S">
    <w:name w:val="S_Обычный Знак"/>
    <w:qFormat/>
    <w:rPr>
      <w:sz w:val="24"/>
      <w:szCs w:val="24"/>
      <w:lang w:val="ru-RU" w:bidi="ar-SA"/>
    </w:rPr>
  </w:style>
  <w:style w:type="character" w:customStyle="1" w:styleId="af6">
    <w:name w:val="Название Знак"/>
    <w:qFormat/>
    <w:rPr>
      <w:rFonts w:ascii="Arial" w:hAnsi="Arial" w:cs="Arial"/>
      <w:sz w:val="24"/>
      <w:lang w:val="ru-RU" w:bidi="ar-SA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0">
    <w:name w:val="WW8Num31z0"/>
    <w:qFormat/>
    <w:rPr>
      <w:rFonts w:ascii="Symbol" w:hAnsi="Symbol" w:cs="Symbol"/>
      <w:color w:val="000000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0">
    <w:name w:val="WW8Num29z0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Symbol" w:hAnsi="Symbol" w:cs="Symbol"/>
      <w:color w:val="000000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  <w:rPr>
      <w:rFonts w:ascii="Symbol" w:hAnsi="Symbol" w:cs="Symbol"/>
      <w:color w:val="000000"/>
    </w:rPr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  <w:color w:val="000000"/>
    </w:rPr>
  </w:style>
  <w:style w:type="character" w:customStyle="1" w:styleId="WW8Num12z2">
    <w:name w:val="WW8Num12z2"/>
    <w:qFormat/>
  </w:style>
  <w:style w:type="character" w:customStyle="1" w:styleId="WW8Num12z0">
    <w:name w:val="WW8Num12z0"/>
    <w:qFormat/>
    <w:rPr>
      <w:b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b/>
      <w:bCs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b/>
    </w:rPr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13">
    <w:name w:val="Заголовок 1 Знак"/>
    <w:qFormat/>
    <w:rPr>
      <w:rFonts w:ascii="Cambria" w:hAnsi="Cambria" w:cs="0"/>
      <w:color w:val="365F91"/>
      <w:sz w:val="32"/>
      <w:szCs w:val="32"/>
    </w:rPr>
  </w:style>
  <w:style w:type="character" w:customStyle="1" w:styleId="23">
    <w:name w:val="Неразрешенное упоминание2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14">
    <w:name w:val="Неразрешенное упоминание1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af7">
    <w:name w:val="Ниж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8">
    <w:name w:val="Верх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cket">
    <w:name w:val="docket"/>
    <w:qFormat/>
  </w:style>
  <w:style w:type="character" w:customStyle="1" w:styleId="af9">
    <w:name w:val="Текст выноски Знак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24">
    <w:name w:val="Заголовок 2 Знак"/>
    <w:qFormat/>
    <w:rPr>
      <w:rFonts w:ascii="Cambria" w:hAnsi="Cambria" w:cs="0"/>
      <w:b/>
      <w:bCs/>
      <w:color w:val="4F81BD"/>
      <w:sz w:val="26"/>
      <w:szCs w:val="26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Arial"/>
    </w:rPr>
  </w:style>
  <w:style w:type="paragraph" w:styleId="afa">
    <w:name w:val="List Paragraph"/>
    <w:basedOn w:val="a"/>
    <w:qFormat/>
    <w:pPr>
      <w:spacing w:after="200"/>
      <w:ind w:left="720"/>
    </w:pPr>
    <w:rPr>
      <w:rFonts w:eastAsia="Times New Roman" w:cs="Calibri"/>
    </w:rPr>
  </w:style>
  <w:style w:type="paragraph" w:customStyle="1" w:styleId="afb">
    <w:name w:val="Содержимое врезки"/>
    <w:basedOn w:val="a"/>
    <w:qFormat/>
  </w:style>
  <w:style w:type="paragraph" w:customStyle="1" w:styleId="25">
    <w:name w:val="Обычный2"/>
    <w:qFormat/>
    <w:pPr>
      <w:suppressAutoHyphens/>
    </w:pPr>
    <w:rPr>
      <w:rFonts w:ascii="Times New Roman" w:eastAsia="Arial" w:hAnsi="Times New Roman" w:cs="Times New Roman"/>
      <w:color w:val="00000A"/>
      <w:sz w:val="22"/>
    </w:rPr>
  </w:style>
  <w:style w:type="paragraph" w:customStyle="1" w:styleId="afc">
    <w:name w:val="Обычный (Интернет)"/>
    <w:basedOn w:val="a"/>
    <w:qFormat/>
    <w:pPr>
      <w:suppressAutoHyphens w:val="0"/>
      <w:spacing w:before="100"/>
      <w:jc w:val="both"/>
    </w:pPr>
  </w:style>
  <w:style w:type="paragraph" w:customStyle="1" w:styleId="ParagraphStyle17">
    <w:name w:val="ParagraphStyle17"/>
    <w:qFormat/>
    <w:pPr>
      <w:suppressAutoHyphens/>
      <w:ind w:left="62" w:right="56"/>
      <w:jc w:val="right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ParagraphStyle16">
    <w:name w:val="ParagraphStyle16"/>
    <w:qFormat/>
    <w:pPr>
      <w:suppressAutoHyphens/>
      <w:ind w:left="62" w:right="56"/>
      <w:jc w:val="center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formattext">
    <w:name w:val="formattext"/>
    <w:basedOn w:val="a"/>
    <w:qFormat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ConsNonformat0">
    <w:name w:val="ConsNonformat"/>
    <w:qFormat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afd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aaieiaie2">
    <w:name w:val="caaieiaie 2"/>
    <w:basedOn w:val="a"/>
    <w:qFormat/>
    <w:pPr>
      <w:keepNext/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4">
    <w:name w:val="S_Заголовок 4"/>
    <w:basedOn w:val="41"/>
    <w:qFormat/>
    <w:pPr>
      <w:tabs>
        <w:tab w:val="left" w:pos="360"/>
      </w:tabs>
      <w:spacing w:before="120" w:line="240" w:lineRule="exact"/>
    </w:pPr>
    <w:rPr>
      <w:rFonts w:ascii="Times New Roman" w:eastAsia="Times New Roman" w:hAnsi="Times New Roman" w:cs="Times New Roman"/>
      <w:bCs/>
      <w:i/>
      <w:iCs/>
    </w:rPr>
  </w:style>
  <w:style w:type="paragraph" w:customStyle="1" w:styleId="S3">
    <w:name w:val="S_Заголовок 3"/>
    <w:basedOn w:val="31"/>
    <w:qFormat/>
    <w:pPr>
      <w:tabs>
        <w:tab w:val="left" w:pos="360"/>
        <w:tab w:val="left" w:pos="1260"/>
      </w:tabs>
      <w:spacing w:before="140" w:line="360" w:lineRule="exact"/>
      <w:ind w:firstLine="720"/>
    </w:pPr>
    <w:rPr>
      <w:rFonts w:ascii="Times New Roman" w:eastAsia="Times New Roman" w:hAnsi="Times New Roman" w:cs="Times New Roman"/>
      <w:b/>
      <w:bCs/>
      <w:sz w:val="20"/>
      <w:u w:val="single"/>
    </w:rPr>
  </w:style>
  <w:style w:type="paragraph" w:customStyle="1" w:styleId="S2">
    <w:name w:val="S_Заголовок 2"/>
    <w:basedOn w:val="21"/>
    <w:qFormat/>
    <w:pPr>
      <w:keepLines/>
      <w:tabs>
        <w:tab w:val="left" w:pos="360"/>
        <w:tab w:val="left" w:pos="1080"/>
      </w:tabs>
      <w:spacing w:before="200" w:after="0" w:line="360" w:lineRule="exac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Заголовок 1"/>
    <w:basedOn w:val="a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xl70">
    <w:name w:val="xl70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69">
    <w:name w:val="xl69"/>
    <w:basedOn w:val="a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68">
    <w:name w:val="xl68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67">
    <w:name w:val="xl67"/>
    <w:basedOn w:val="a"/>
    <w:qFormat/>
    <w:pPr>
      <w:spacing w:before="100" w:after="10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qFormat/>
    <w:pPr>
      <w:spacing w:before="100" w:after="100"/>
      <w:jc w:val="center"/>
    </w:pPr>
    <w:rPr>
      <w:rFonts w:ascii="Times New Roman" w:eastAsia="Times New Roman" w:hAnsi="Times New Roman" w:cs="Times New Roman"/>
    </w:rPr>
  </w:style>
  <w:style w:type="paragraph" w:customStyle="1" w:styleId="141">
    <w:name w:val="Док14 инт1"/>
    <w:basedOn w:val="a"/>
    <w:qFormat/>
    <w:pPr>
      <w:widowControl w:val="0"/>
      <w:spacing w:line="360" w:lineRule="exact"/>
      <w:ind w:firstLine="680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210">
    <w:name w:val="Основной текст 21"/>
    <w:basedOn w:val="a"/>
    <w:qFormat/>
    <w:pPr>
      <w:widowControl w:val="0"/>
      <w:jc w:val="both"/>
    </w:pPr>
    <w:rPr>
      <w:rFonts w:ascii="Arial" w:eastAsia="Arial Unicode MS" w:hAnsi="Arial"/>
    </w:rPr>
  </w:style>
  <w:style w:type="paragraph" w:customStyle="1" w:styleId="17">
    <w:name w:val="Обычный (веб)1"/>
    <w:basedOn w:val="a"/>
    <w:qFormat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310">
    <w:name w:val="Основной текст с отступом 31"/>
    <w:basedOn w:val="a"/>
    <w:qFormat/>
    <w:pPr>
      <w:widowControl w:val="0"/>
      <w:ind w:left="360"/>
      <w:jc w:val="center"/>
    </w:pPr>
    <w:rPr>
      <w:rFonts w:ascii="Arial" w:eastAsia="Times New Roman" w:hAnsi="Arial"/>
      <w:b/>
      <w:color w:val="000000"/>
      <w:szCs w:val="26"/>
    </w:rPr>
  </w:style>
  <w:style w:type="paragraph" w:customStyle="1" w:styleId="afe">
    <w:name w:val="Современный"/>
    <w:qFormat/>
    <w:pPr>
      <w:suppressAutoHyphens/>
      <w:jc w:val="center"/>
    </w:pPr>
    <w:rPr>
      <w:rFonts w:ascii="Times New Roman" w:eastAsia="Times New Roman" w:hAnsi="Times New Roman" w:cs="Times New Roman"/>
      <w:b/>
      <w:color w:val="00000A"/>
      <w:sz w:val="24"/>
      <w:lang w:eastAsia="ja-JP"/>
    </w:rPr>
  </w:style>
  <w:style w:type="paragraph" w:customStyle="1" w:styleId="311">
    <w:name w:val="Основной текст 31"/>
    <w:basedOn w:val="a"/>
    <w:qFormat/>
    <w:pPr>
      <w:widowControl w:val="0"/>
    </w:pPr>
    <w:rPr>
      <w:rFonts w:ascii="Arial" w:eastAsia="Arial Unicode MS" w:hAnsi="Arial"/>
    </w:rPr>
  </w:style>
  <w:style w:type="paragraph" w:customStyle="1" w:styleId="aff">
    <w:name w:val="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"/>
    <w:basedOn w:val="a"/>
    <w:qFormat/>
    <w:pPr>
      <w:tabs>
        <w:tab w:val="left" w:pos="1980"/>
      </w:tabs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8">
    <w:name w:val="Знак1"/>
    <w:basedOn w:val="a"/>
    <w:qFormat/>
    <w:pPr>
      <w:spacing w:before="100" w:after="10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</w:rPr>
  </w:style>
  <w:style w:type="paragraph" w:customStyle="1" w:styleId="19">
    <w:name w:val="Маркированный список1"/>
    <w:basedOn w:val="a"/>
    <w:qFormat/>
    <w:pPr>
      <w:tabs>
        <w:tab w:val="left" w:pos="840"/>
        <w:tab w:val="left" w:pos="900"/>
        <w:tab w:val="left" w:pos="2149"/>
      </w:tabs>
      <w:spacing w:line="360" w:lineRule="exact"/>
      <w:ind w:left="2149" w:hanging="360"/>
      <w:jc w:val="both"/>
    </w:pPr>
    <w:rPr>
      <w:rFonts w:ascii="Times New Roman" w:eastAsia="Times New Roman" w:hAnsi="Times New Roman" w:cs="Times New Roman"/>
    </w:rPr>
  </w:style>
  <w:style w:type="paragraph" w:customStyle="1" w:styleId="S0">
    <w:name w:val="S_Обычный"/>
    <w:basedOn w:val="a"/>
    <w:qFormat/>
    <w:pPr>
      <w:spacing w:line="360" w:lineRule="exact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">
    <w:name w:val="Заголовок1"/>
    <w:basedOn w:val="a"/>
    <w:qFormat/>
    <w:pPr>
      <w:keepNext/>
      <w:widowControl w:val="0"/>
      <w:spacing w:before="240" w:after="120"/>
      <w:jc w:val="center"/>
    </w:pPr>
    <w:rPr>
      <w:rFonts w:ascii="Arial" w:eastAsia="Lucida Sans Unicode" w:hAnsi="Arial" w:cs="Tahoma"/>
      <w:b/>
      <w:color w:val="000000"/>
      <w:sz w:val="32"/>
      <w:szCs w:val="3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color w:val="00000A"/>
      <w:sz w:val="22"/>
    </w:rPr>
  </w:style>
  <w:style w:type="paragraph" w:styleId="aff1">
    <w:name w:val="No Spacing"/>
    <w:qFormat/>
    <w:pPr>
      <w:suppressAutoHyphens/>
      <w:textAlignment w:val="baseline"/>
    </w:pPr>
    <w:rPr>
      <w:rFonts w:ascii="Liberation Serif" w:eastAsia="0" w:hAnsi="Liberation Serif" w:cs="0"/>
      <w:color w:val="00000A"/>
      <w:sz w:val="24"/>
      <w:szCs w:val="24"/>
      <w:lang w:eastAsia="zh-CN" w:bidi="hi-IN"/>
    </w:rPr>
  </w:style>
  <w:style w:type="paragraph" w:customStyle="1" w:styleId="aff2">
    <w:name w:val="Верхний и нижний колонтитулы"/>
    <w:basedOn w:val="a"/>
    <w:qFormat/>
  </w:style>
  <w:style w:type="paragraph" w:customStyle="1" w:styleId="Style26">
    <w:name w:val="Style26"/>
    <w:basedOn w:val="a"/>
    <w:qFormat/>
    <w:pPr>
      <w:widowControl w:val="0"/>
      <w:spacing w:line="240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rFonts w:ascii="Liberation Serif" w:eastAsia="0" w:hAnsi="Liberation Serif" w:cs="0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qFormat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2">
    <w:name w:val="Body Text 2"/>
    <w:basedOn w:val="a"/>
    <w:qFormat/>
    <w:pPr>
      <w:jc w:val="center"/>
    </w:pPr>
    <w:rPr>
      <w:rFonts w:ascii="Arial" w:eastAsia="Times New Roman" w:hAnsi="Arial"/>
      <w:b/>
      <w:szCs w:val="20"/>
    </w:rPr>
  </w:style>
  <w:style w:type="paragraph" w:styleId="a5">
    <w:name w:val="Normal Indent"/>
    <w:basedOn w:val="a"/>
    <w:qFormat/>
    <w:pPr>
      <w:spacing w:after="60"/>
      <w:ind w:left="708"/>
      <w:jc w:val="both"/>
    </w:pPr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qFormat/>
    <w:pPr>
      <w:ind w:firstLine="567"/>
      <w:jc w:val="both"/>
    </w:pPr>
    <w:rPr>
      <w:rFonts w:ascii="Arial" w:eastAsia="Times New Roman" w:hAnsi="Arial"/>
      <w:sz w:val="20"/>
      <w:szCs w:val="20"/>
    </w:rPr>
  </w:style>
  <w:style w:type="paragraph" w:styleId="a6">
    <w:name w:val="caption"/>
    <w:basedOn w:val="a"/>
    <w:qFormat/>
    <w:pPr>
      <w:spacing w:before="120" w:after="120"/>
    </w:pPr>
    <w:rPr>
      <w:rFonts w:cs="Arial"/>
      <w:i/>
      <w:iCs/>
    </w:rPr>
  </w:style>
  <w:style w:type="paragraph" w:styleId="a7">
    <w:name w:val="Body Text"/>
    <w:basedOn w:val="a"/>
    <w:qFormat/>
    <w:pPr>
      <w:spacing w:after="140"/>
    </w:p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List"/>
    <w:basedOn w:val="a7"/>
    <w:qFormat/>
    <w:rPr>
      <w:rFonts w:cs="Arial"/>
    </w:rPr>
  </w:style>
  <w:style w:type="paragraph" w:styleId="20">
    <w:name w:val="Body Text Indent 2"/>
    <w:basedOn w:val="a"/>
    <w:qFormat/>
    <w:pPr>
      <w:ind w:firstLine="567"/>
      <w:jc w:val="both"/>
    </w:pPr>
    <w:rPr>
      <w:rFonts w:ascii="Arial" w:eastAsia="Times New Roman" w:hAnsi="Arial"/>
      <w:sz w:val="28"/>
      <w:szCs w:val="20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Cambria" w:eastAsia="Times New Roman" w:hAnsi="Cambria" w:cs="Times New Roman"/>
      <w:lang w:eastAsia="ar-SA"/>
    </w:rPr>
  </w:style>
  <w:style w:type="paragraph" w:styleId="ac">
    <w:name w:val="Block Text"/>
    <w:basedOn w:val="a"/>
    <w:qFormat/>
    <w:pPr>
      <w:ind w:left="-567" w:right="-766"/>
    </w:pPr>
    <w:rPr>
      <w:rFonts w:ascii="Arial" w:eastAsia="Times New Roman" w:hAnsi="Arial"/>
      <w:szCs w:val="20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qFormat/>
    <w:pPr>
      <w:keepNext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Заголовок 21"/>
    <w:basedOn w:val="ae"/>
    <w:qFormat/>
  </w:style>
  <w:style w:type="paragraph" w:customStyle="1" w:styleId="ae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31">
    <w:name w:val="Заголовок 31"/>
    <w:basedOn w:val="ae"/>
    <w:qFormat/>
  </w:style>
  <w:style w:type="paragraph" w:customStyle="1" w:styleId="41">
    <w:name w:val="Заголовок 41"/>
    <w:basedOn w:val="ae"/>
    <w:qFormat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18">
    <w:name w:val="Font Style18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f">
    <w:name w:val="Подзаголовок Знак"/>
    <w:basedOn w:val="a0"/>
    <w:qFormat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0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CharacterStyle17">
    <w:name w:val="CharacterStyle17"/>
    <w:qFormat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CharacterStyle16">
    <w:name w:val="CharacterStyle16"/>
    <w:qFormat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1">
    <w:name w:val="Выделение1"/>
    <w:qFormat/>
    <w:rPr>
      <w:i/>
      <w:iCs/>
    </w:rPr>
  </w:style>
  <w:style w:type="character" w:customStyle="1" w:styleId="ConsNonformat">
    <w:name w:val="ConsNonformat Знак"/>
    <w:qFormat/>
    <w:rPr>
      <w:rFonts w:ascii="Courier New" w:hAnsi="Courier New" w:cs="Courier New"/>
      <w:lang w:val="ru-RU" w:bidi="ar-SA"/>
    </w:rPr>
  </w:style>
  <w:style w:type="character" w:customStyle="1" w:styleId="30">
    <w:name w:val="Основной текст с отступом 3 Знак"/>
    <w:qFormat/>
    <w:rPr>
      <w:rFonts w:ascii="Arial" w:hAnsi="Arial" w:cs="Arial"/>
      <w:sz w:val="24"/>
    </w:rPr>
  </w:style>
  <w:style w:type="character" w:customStyle="1" w:styleId="10">
    <w:name w:val="Основной текст Знак1"/>
    <w:qFormat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Знак"/>
    <w:qFormat/>
    <w:rPr>
      <w:rFonts w:ascii="Arial" w:hAnsi="Arial" w:cs="Arial"/>
      <w:b/>
      <w:sz w:val="28"/>
    </w:rPr>
  </w:style>
  <w:style w:type="character" w:customStyle="1" w:styleId="BodyTextChar">
    <w:name w:val="Body Text Char"/>
    <w:qFormat/>
    <w:rPr>
      <w:rFonts w:ascii="Tahoma" w:eastAsia="0" w:hAnsi="Tahoma" w:cs="Tahoma"/>
      <w:spacing w:val="1"/>
      <w:sz w:val="17"/>
      <w:szCs w:val="17"/>
      <w:shd w:val="clear" w:color="auto" w:fill="FFFFFF"/>
    </w:rPr>
  </w:style>
  <w:style w:type="character" w:customStyle="1" w:styleId="A80">
    <w:name w:val="A8"/>
    <w:qFormat/>
    <w:rPr>
      <w:rFonts w:cs="Univers Condensed"/>
      <w:color w:val="000000"/>
      <w:sz w:val="22"/>
      <w:szCs w:val="22"/>
    </w:rPr>
  </w:style>
  <w:style w:type="character" w:customStyle="1" w:styleId="4">
    <w:name w:val="Заголовок 4 Знак"/>
    <w:qFormat/>
    <w:rPr>
      <w:rFonts w:ascii="Arial" w:hAnsi="Arial" w:cs="Arial"/>
      <w:b/>
    </w:rPr>
  </w:style>
  <w:style w:type="character" w:customStyle="1" w:styleId="32">
    <w:name w:val="Заголовок 3 Знак"/>
    <w:qFormat/>
    <w:rPr>
      <w:rFonts w:ascii="Arial" w:hAnsi="Arial" w:cs="Arial"/>
      <w:sz w:val="24"/>
    </w:rPr>
  </w:style>
  <w:style w:type="character" w:customStyle="1" w:styleId="comment">
    <w:name w:val="comment"/>
    <w:qFormat/>
  </w:style>
  <w:style w:type="character" w:customStyle="1" w:styleId="af2">
    <w:name w:val="Текст концевой сноски Знак"/>
    <w:qFormat/>
    <w:rPr>
      <w:sz w:val="26"/>
      <w:szCs w:val="24"/>
      <w:lang w:val="ru-RU"/>
    </w:rPr>
  </w:style>
  <w:style w:type="character" w:customStyle="1" w:styleId="22">
    <w:name w:val="Основной текст с отступом 2 Знак"/>
    <w:qFormat/>
    <w:rPr>
      <w:rFonts w:ascii="Arial" w:hAnsi="Arial" w:cs="Arial"/>
      <w:sz w:val="28"/>
    </w:rPr>
  </w:style>
  <w:style w:type="character" w:customStyle="1" w:styleId="12">
    <w:name w:val="Подзаголовок Знак1"/>
    <w:qFormat/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Содержимое таблицы Знак"/>
    <w:qFormat/>
    <w:rPr>
      <w:rFonts w:ascii="Arial" w:eastAsia="Arial Unicode MS" w:hAnsi="Arial" w:cs="Arial"/>
      <w:sz w:val="24"/>
      <w:szCs w:val="24"/>
      <w:lang w:val="ru-RU" w:bidi="ar-SA"/>
    </w:rPr>
  </w:style>
  <w:style w:type="character" w:customStyle="1" w:styleId="af4">
    <w:name w:val="Выделение жирным"/>
    <w:qFormat/>
    <w:rPr>
      <w:b/>
      <w:bCs/>
    </w:rPr>
  </w:style>
  <w:style w:type="character" w:customStyle="1" w:styleId="af5">
    <w:name w:val="Современный Знак"/>
    <w:qFormat/>
    <w:rPr>
      <w:b/>
      <w:sz w:val="24"/>
      <w:lang w:val="ru-RU" w:eastAsia="ja-JP" w:bidi="ar-SA"/>
    </w:rPr>
  </w:style>
  <w:style w:type="character" w:customStyle="1" w:styleId="S">
    <w:name w:val="S_Обычный Знак"/>
    <w:qFormat/>
    <w:rPr>
      <w:sz w:val="24"/>
      <w:szCs w:val="24"/>
      <w:lang w:val="ru-RU" w:bidi="ar-SA"/>
    </w:rPr>
  </w:style>
  <w:style w:type="character" w:customStyle="1" w:styleId="af6">
    <w:name w:val="Название Знак"/>
    <w:qFormat/>
    <w:rPr>
      <w:rFonts w:ascii="Arial" w:hAnsi="Arial" w:cs="Arial"/>
      <w:sz w:val="24"/>
      <w:lang w:val="ru-RU" w:bidi="ar-SA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0">
    <w:name w:val="WW8Num31z0"/>
    <w:qFormat/>
    <w:rPr>
      <w:rFonts w:ascii="Symbol" w:hAnsi="Symbol" w:cs="Symbol"/>
      <w:color w:val="000000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0">
    <w:name w:val="WW8Num29z0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Symbol" w:hAnsi="Symbol" w:cs="Symbol"/>
      <w:color w:val="000000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  <w:rPr>
      <w:rFonts w:ascii="Symbol" w:hAnsi="Symbol" w:cs="Symbol"/>
      <w:color w:val="000000"/>
    </w:rPr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  <w:color w:val="000000"/>
    </w:rPr>
  </w:style>
  <w:style w:type="character" w:customStyle="1" w:styleId="WW8Num12z2">
    <w:name w:val="WW8Num12z2"/>
    <w:qFormat/>
  </w:style>
  <w:style w:type="character" w:customStyle="1" w:styleId="WW8Num12z0">
    <w:name w:val="WW8Num12z0"/>
    <w:qFormat/>
    <w:rPr>
      <w:b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b/>
      <w:bCs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b/>
    </w:rPr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13">
    <w:name w:val="Заголовок 1 Знак"/>
    <w:qFormat/>
    <w:rPr>
      <w:rFonts w:ascii="Cambria" w:hAnsi="Cambria" w:cs="0"/>
      <w:color w:val="365F91"/>
      <w:sz w:val="32"/>
      <w:szCs w:val="32"/>
    </w:rPr>
  </w:style>
  <w:style w:type="character" w:customStyle="1" w:styleId="23">
    <w:name w:val="Неразрешенное упоминание2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14">
    <w:name w:val="Неразрешенное упоминание1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af7">
    <w:name w:val="Ниж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8">
    <w:name w:val="Верх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cket">
    <w:name w:val="docket"/>
    <w:qFormat/>
  </w:style>
  <w:style w:type="character" w:customStyle="1" w:styleId="af9">
    <w:name w:val="Текст выноски Знак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24">
    <w:name w:val="Заголовок 2 Знак"/>
    <w:qFormat/>
    <w:rPr>
      <w:rFonts w:ascii="Cambria" w:hAnsi="Cambria" w:cs="0"/>
      <w:b/>
      <w:bCs/>
      <w:color w:val="4F81BD"/>
      <w:sz w:val="26"/>
      <w:szCs w:val="26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Arial"/>
    </w:rPr>
  </w:style>
  <w:style w:type="paragraph" w:styleId="afa">
    <w:name w:val="List Paragraph"/>
    <w:basedOn w:val="a"/>
    <w:qFormat/>
    <w:pPr>
      <w:spacing w:after="200"/>
      <w:ind w:left="720"/>
    </w:pPr>
    <w:rPr>
      <w:rFonts w:eastAsia="Times New Roman" w:cs="Calibri"/>
    </w:rPr>
  </w:style>
  <w:style w:type="paragraph" w:customStyle="1" w:styleId="afb">
    <w:name w:val="Содержимое врезки"/>
    <w:basedOn w:val="a"/>
    <w:qFormat/>
  </w:style>
  <w:style w:type="paragraph" w:customStyle="1" w:styleId="25">
    <w:name w:val="Обычный2"/>
    <w:qFormat/>
    <w:pPr>
      <w:suppressAutoHyphens/>
    </w:pPr>
    <w:rPr>
      <w:rFonts w:ascii="Times New Roman" w:eastAsia="Arial" w:hAnsi="Times New Roman" w:cs="Times New Roman"/>
      <w:color w:val="00000A"/>
      <w:sz w:val="22"/>
    </w:rPr>
  </w:style>
  <w:style w:type="paragraph" w:customStyle="1" w:styleId="afc">
    <w:name w:val="Обычный (Интернет)"/>
    <w:basedOn w:val="a"/>
    <w:qFormat/>
    <w:pPr>
      <w:suppressAutoHyphens w:val="0"/>
      <w:spacing w:before="100"/>
      <w:jc w:val="both"/>
    </w:pPr>
  </w:style>
  <w:style w:type="paragraph" w:customStyle="1" w:styleId="ParagraphStyle17">
    <w:name w:val="ParagraphStyle17"/>
    <w:qFormat/>
    <w:pPr>
      <w:suppressAutoHyphens/>
      <w:ind w:left="62" w:right="56"/>
      <w:jc w:val="right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ParagraphStyle16">
    <w:name w:val="ParagraphStyle16"/>
    <w:qFormat/>
    <w:pPr>
      <w:suppressAutoHyphens/>
      <w:ind w:left="62" w:right="56"/>
      <w:jc w:val="center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formattext">
    <w:name w:val="formattext"/>
    <w:basedOn w:val="a"/>
    <w:qFormat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ConsNonformat0">
    <w:name w:val="ConsNonformat"/>
    <w:qFormat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afd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aaieiaie2">
    <w:name w:val="caaieiaie 2"/>
    <w:basedOn w:val="a"/>
    <w:qFormat/>
    <w:pPr>
      <w:keepNext/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4">
    <w:name w:val="S_Заголовок 4"/>
    <w:basedOn w:val="41"/>
    <w:qFormat/>
    <w:pPr>
      <w:tabs>
        <w:tab w:val="left" w:pos="360"/>
      </w:tabs>
      <w:spacing w:before="120" w:line="240" w:lineRule="exact"/>
    </w:pPr>
    <w:rPr>
      <w:rFonts w:ascii="Times New Roman" w:eastAsia="Times New Roman" w:hAnsi="Times New Roman" w:cs="Times New Roman"/>
      <w:bCs/>
      <w:i/>
      <w:iCs/>
    </w:rPr>
  </w:style>
  <w:style w:type="paragraph" w:customStyle="1" w:styleId="S3">
    <w:name w:val="S_Заголовок 3"/>
    <w:basedOn w:val="31"/>
    <w:qFormat/>
    <w:pPr>
      <w:tabs>
        <w:tab w:val="left" w:pos="360"/>
        <w:tab w:val="left" w:pos="1260"/>
      </w:tabs>
      <w:spacing w:before="140" w:line="360" w:lineRule="exact"/>
      <w:ind w:firstLine="720"/>
    </w:pPr>
    <w:rPr>
      <w:rFonts w:ascii="Times New Roman" w:eastAsia="Times New Roman" w:hAnsi="Times New Roman" w:cs="Times New Roman"/>
      <w:b/>
      <w:bCs/>
      <w:sz w:val="20"/>
      <w:u w:val="single"/>
    </w:rPr>
  </w:style>
  <w:style w:type="paragraph" w:customStyle="1" w:styleId="S2">
    <w:name w:val="S_Заголовок 2"/>
    <w:basedOn w:val="21"/>
    <w:qFormat/>
    <w:pPr>
      <w:keepLines/>
      <w:tabs>
        <w:tab w:val="left" w:pos="360"/>
        <w:tab w:val="left" w:pos="1080"/>
      </w:tabs>
      <w:spacing w:before="200" w:after="0" w:line="360" w:lineRule="exac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Заголовок 1"/>
    <w:basedOn w:val="a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xl70">
    <w:name w:val="xl70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69">
    <w:name w:val="xl69"/>
    <w:basedOn w:val="a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68">
    <w:name w:val="xl68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67">
    <w:name w:val="xl67"/>
    <w:basedOn w:val="a"/>
    <w:qFormat/>
    <w:pPr>
      <w:spacing w:before="100" w:after="10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qFormat/>
    <w:pPr>
      <w:spacing w:before="100" w:after="100"/>
      <w:jc w:val="center"/>
    </w:pPr>
    <w:rPr>
      <w:rFonts w:ascii="Times New Roman" w:eastAsia="Times New Roman" w:hAnsi="Times New Roman" w:cs="Times New Roman"/>
    </w:rPr>
  </w:style>
  <w:style w:type="paragraph" w:customStyle="1" w:styleId="141">
    <w:name w:val="Док14 инт1"/>
    <w:basedOn w:val="a"/>
    <w:qFormat/>
    <w:pPr>
      <w:widowControl w:val="0"/>
      <w:spacing w:line="360" w:lineRule="exact"/>
      <w:ind w:firstLine="680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210">
    <w:name w:val="Основной текст 21"/>
    <w:basedOn w:val="a"/>
    <w:qFormat/>
    <w:pPr>
      <w:widowControl w:val="0"/>
      <w:jc w:val="both"/>
    </w:pPr>
    <w:rPr>
      <w:rFonts w:ascii="Arial" w:eastAsia="Arial Unicode MS" w:hAnsi="Arial"/>
    </w:rPr>
  </w:style>
  <w:style w:type="paragraph" w:customStyle="1" w:styleId="17">
    <w:name w:val="Обычный (веб)1"/>
    <w:basedOn w:val="a"/>
    <w:qFormat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310">
    <w:name w:val="Основной текст с отступом 31"/>
    <w:basedOn w:val="a"/>
    <w:qFormat/>
    <w:pPr>
      <w:widowControl w:val="0"/>
      <w:ind w:left="360"/>
      <w:jc w:val="center"/>
    </w:pPr>
    <w:rPr>
      <w:rFonts w:ascii="Arial" w:eastAsia="Times New Roman" w:hAnsi="Arial"/>
      <w:b/>
      <w:color w:val="000000"/>
      <w:szCs w:val="26"/>
    </w:rPr>
  </w:style>
  <w:style w:type="paragraph" w:customStyle="1" w:styleId="afe">
    <w:name w:val="Современный"/>
    <w:qFormat/>
    <w:pPr>
      <w:suppressAutoHyphens/>
      <w:jc w:val="center"/>
    </w:pPr>
    <w:rPr>
      <w:rFonts w:ascii="Times New Roman" w:eastAsia="Times New Roman" w:hAnsi="Times New Roman" w:cs="Times New Roman"/>
      <w:b/>
      <w:color w:val="00000A"/>
      <w:sz w:val="24"/>
      <w:lang w:eastAsia="ja-JP"/>
    </w:rPr>
  </w:style>
  <w:style w:type="paragraph" w:customStyle="1" w:styleId="311">
    <w:name w:val="Основной текст 31"/>
    <w:basedOn w:val="a"/>
    <w:qFormat/>
    <w:pPr>
      <w:widowControl w:val="0"/>
    </w:pPr>
    <w:rPr>
      <w:rFonts w:ascii="Arial" w:eastAsia="Arial Unicode MS" w:hAnsi="Arial"/>
    </w:rPr>
  </w:style>
  <w:style w:type="paragraph" w:customStyle="1" w:styleId="aff">
    <w:name w:val="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"/>
    <w:basedOn w:val="a"/>
    <w:qFormat/>
    <w:pPr>
      <w:tabs>
        <w:tab w:val="left" w:pos="1980"/>
      </w:tabs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8">
    <w:name w:val="Знак1"/>
    <w:basedOn w:val="a"/>
    <w:qFormat/>
    <w:pPr>
      <w:spacing w:before="100" w:after="10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</w:rPr>
  </w:style>
  <w:style w:type="paragraph" w:customStyle="1" w:styleId="19">
    <w:name w:val="Маркированный список1"/>
    <w:basedOn w:val="a"/>
    <w:qFormat/>
    <w:pPr>
      <w:tabs>
        <w:tab w:val="left" w:pos="840"/>
        <w:tab w:val="left" w:pos="900"/>
        <w:tab w:val="left" w:pos="2149"/>
      </w:tabs>
      <w:spacing w:line="360" w:lineRule="exact"/>
      <w:ind w:left="2149" w:hanging="360"/>
      <w:jc w:val="both"/>
    </w:pPr>
    <w:rPr>
      <w:rFonts w:ascii="Times New Roman" w:eastAsia="Times New Roman" w:hAnsi="Times New Roman" w:cs="Times New Roman"/>
    </w:rPr>
  </w:style>
  <w:style w:type="paragraph" w:customStyle="1" w:styleId="S0">
    <w:name w:val="S_Обычный"/>
    <w:basedOn w:val="a"/>
    <w:qFormat/>
    <w:pPr>
      <w:spacing w:line="360" w:lineRule="exact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">
    <w:name w:val="Заголовок1"/>
    <w:basedOn w:val="a"/>
    <w:qFormat/>
    <w:pPr>
      <w:keepNext/>
      <w:widowControl w:val="0"/>
      <w:spacing w:before="240" w:after="120"/>
      <w:jc w:val="center"/>
    </w:pPr>
    <w:rPr>
      <w:rFonts w:ascii="Arial" w:eastAsia="Lucida Sans Unicode" w:hAnsi="Arial" w:cs="Tahoma"/>
      <w:b/>
      <w:color w:val="000000"/>
      <w:sz w:val="32"/>
      <w:szCs w:val="3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color w:val="00000A"/>
      <w:sz w:val="22"/>
    </w:rPr>
  </w:style>
  <w:style w:type="paragraph" w:styleId="aff1">
    <w:name w:val="No Spacing"/>
    <w:qFormat/>
    <w:pPr>
      <w:suppressAutoHyphens/>
      <w:textAlignment w:val="baseline"/>
    </w:pPr>
    <w:rPr>
      <w:rFonts w:ascii="Liberation Serif" w:eastAsia="0" w:hAnsi="Liberation Serif" w:cs="0"/>
      <w:color w:val="00000A"/>
      <w:sz w:val="24"/>
      <w:szCs w:val="24"/>
      <w:lang w:eastAsia="zh-CN" w:bidi="hi-IN"/>
    </w:rPr>
  </w:style>
  <w:style w:type="paragraph" w:customStyle="1" w:styleId="aff2">
    <w:name w:val="Верхний и нижний колонтитулы"/>
    <w:basedOn w:val="a"/>
    <w:qFormat/>
  </w:style>
  <w:style w:type="paragraph" w:customStyle="1" w:styleId="Style26">
    <w:name w:val="Style26"/>
    <w:basedOn w:val="a"/>
    <w:qFormat/>
    <w:pPr>
      <w:widowControl w:val="0"/>
      <w:spacing w:line="240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yktyvdin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yktyvdin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1963</Words>
  <Characters>11195</Characters>
  <Application>Microsoft Office Word</Application>
  <DocSecurity>0</DocSecurity>
  <Lines>93</Lines>
  <Paragraphs>26</Paragraphs>
  <ScaleCrop>false</ScaleCrop>
  <Company/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PUSER30_1</dc:creator>
  <cp:lastModifiedBy>USER37_2</cp:lastModifiedBy>
  <cp:revision>35</cp:revision>
  <cp:lastPrinted>2024-06-06T07:10:00Z</cp:lastPrinted>
  <dcterms:created xsi:type="dcterms:W3CDTF">2023-07-28T08:38:00Z</dcterms:created>
  <dcterms:modified xsi:type="dcterms:W3CDTF">2024-07-17T09:58:00Z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1049-12.2.0.17119</vt:lpwstr>
  </property>
  <property fmtid="{D5CDD505-2E9C-101B-9397-08002B2CF9AE}" pid="9" name="ICV">
    <vt:lpwstr>B3AE396EDA624C56890DC45C6CB338BE_13</vt:lpwstr>
  </property>
</Properties>
</file>