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E0" w:rsidRDefault="00020C14">
      <w:pPr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anchor distT="0" distB="0" distL="6401435" distR="6401435" simplePos="0" relativeHeight="2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E330E0" w:rsidRDefault="00020C1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30E0" w:rsidRDefault="00020C1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E330E0" w:rsidRDefault="00020C14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176530</wp:posOffset>
                </wp:positionV>
                <wp:extent cx="5984240" cy="19685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560" cy="17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85pt,13.9pt" to="469.25pt,15.2pt" ID="Прямая соединительная линия 5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E330E0" w:rsidRDefault="00020C14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330E0" w:rsidRDefault="00020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E330E0" w:rsidRDefault="00020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E330E0" w:rsidRDefault="00020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E330E0" w:rsidRDefault="00E330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E0" w:rsidRDefault="00020C1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19 июня </w:t>
      </w:r>
      <w:r>
        <w:rPr>
          <w:rFonts w:ascii="Times New Roman" w:hAnsi="Times New Roman" w:cs="Times New Roman"/>
          <w:sz w:val="24"/>
          <w:szCs w:val="24"/>
        </w:rPr>
        <w:t xml:space="preserve">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6/г-20</w:t>
      </w:r>
    </w:p>
    <w:p w:rsidR="00E330E0" w:rsidRDefault="00E33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</w:tblGrid>
      <w:tr w:rsidR="00E330E0">
        <w:tc>
          <w:tcPr>
            <w:tcW w:w="4530" w:type="dxa"/>
          </w:tcPr>
          <w:p w:rsidR="00E330E0" w:rsidRDefault="00020C14">
            <w:pPr>
              <w:pStyle w:val="a9"/>
              <w:widowControl w:val="0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rFonts w:ascii="Times New Roman;serif" w:hAnsi="Times New Roman;serif"/>
                <w:sz w:val="24"/>
                <w:szCs w:val="24"/>
              </w:rPr>
              <w:t>О подготовке проекта решения Совета</w:t>
            </w:r>
          </w:p>
          <w:p w:rsidR="00E330E0" w:rsidRDefault="00020C14">
            <w:pPr>
              <w:pStyle w:val="a9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 xml:space="preserve">» Республики Коми </w:t>
            </w:r>
            <w:r>
              <w:rPr>
                <w:rFonts w:ascii="Times New Roman;serif" w:hAnsi="Times New Roman;serif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>», утверждённых решением Совета муниципального образования муниципального района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>» от 28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июня 2018 года    </w:t>
            </w:r>
            <w:r>
              <w:rPr>
                <w:rFonts w:ascii="Times New Roman;serif" w:hAnsi="Times New Roman;serif"/>
                <w:sz w:val="24"/>
                <w:szCs w:val="24"/>
              </w:rPr>
              <w:t>№ 29/6-5</w:t>
            </w:r>
            <w:bookmarkEnd w:id="0"/>
          </w:p>
        </w:tc>
      </w:tr>
    </w:tbl>
    <w:p w:rsidR="00E330E0" w:rsidRDefault="00E33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0E0" w:rsidRPr="00306E50" w:rsidRDefault="00020C14">
      <w:pPr>
        <w:spacing w:after="0" w:line="240" w:lineRule="auto"/>
        <w:ind w:firstLine="709"/>
        <w:jc w:val="both"/>
        <w:rPr>
          <w:color w:val="000000" w:themeColor="text1"/>
        </w:rPr>
      </w:pP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Руководствуясь 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статьями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31, 32, 33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Градостроительного кодекса Российской Федерации,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</w:t>
      </w:r>
      <w:hyperlink r:id="rId7">
        <w:r w:rsidRPr="00306E50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Уставом </w:t>
        </w:r>
      </w:hyperlink>
      <w:hyperlink r:id="rId8">
        <w:proofErr w:type="gramStart"/>
        <w:r w:rsidRPr="00306E50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м</w:t>
        </w:r>
      </w:hyperlink>
      <w:r w:rsidRPr="00306E50">
        <w:rPr>
          <w:rFonts w:ascii="Times New Roman;serif" w:hAnsi="Times New Roman;serif" w:cs="Times New Roman"/>
          <w:bCs/>
          <w:color w:val="000000" w:themeColor="text1"/>
          <w:sz w:val="24"/>
          <w:szCs w:val="24"/>
        </w:rPr>
        <w:t>униципального</w:t>
      </w:r>
      <w:proofErr w:type="gramEnd"/>
      <w:r w:rsidRPr="00306E50">
        <w:rPr>
          <w:rFonts w:ascii="Times New Roman;serif" w:hAnsi="Times New Roman;serif" w:cs="Times New Roman"/>
          <w:bCs/>
          <w:color w:val="000000" w:themeColor="text1"/>
          <w:sz w:val="24"/>
          <w:szCs w:val="24"/>
        </w:rPr>
        <w:t xml:space="preserve"> района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«</w:t>
      </w:r>
      <w:proofErr w:type="spellStart"/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» Республики Коми, генеральны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м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планом сельского поселения «</w:t>
      </w:r>
      <w:proofErr w:type="spellStart"/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Выльгорт</w:t>
      </w:r>
      <w:proofErr w:type="spellEnd"/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», утвержденны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м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решением Совета муниципального образования муниципального района «</w:t>
      </w:r>
      <w:proofErr w:type="spellStart"/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» от 26 марта 2020 года № 48/3-3, постановлением администрации </w:t>
      </w:r>
      <w:r w:rsidRPr="00306E50">
        <w:rPr>
          <w:rStyle w:val="FontStyle18"/>
          <w:b w:val="0"/>
          <w:color w:val="000000" w:themeColor="text1"/>
          <w:sz w:val="24"/>
          <w:szCs w:val="24"/>
        </w:rPr>
        <w:t>муниципального района «</w:t>
      </w:r>
      <w:proofErr w:type="spellStart"/>
      <w:r w:rsidRPr="00306E50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306E50">
        <w:rPr>
          <w:rStyle w:val="FontStyle18"/>
          <w:b w:val="0"/>
          <w:color w:val="000000" w:themeColor="text1"/>
          <w:sz w:val="24"/>
          <w:szCs w:val="24"/>
        </w:rPr>
        <w:t>» Республики Коми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от 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27 июля 2022 года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№ 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7/960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«О Комиссии по землепользовани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ю и застройке </w:t>
      </w:r>
      <w:r w:rsidRPr="00306E50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 w:rsidRPr="00306E50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администрации </w:t>
      </w:r>
      <w:r w:rsidRPr="00306E50">
        <w:rPr>
          <w:rStyle w:val="FontStyle18"/>
          <w:b w:val="0"/>
          <w:color w:val="000000" w:themeColor="text1"/>
          <w:sz w:val="24"/>
          <w:szCs w:val="24"/>
        </w:rPr>
        <w:t>муниципального района «</w:t>
      </w:r>
      <w:proofErr w:type="spellStart"/>
      <w:r w:rsidRPr="00306E50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306E50">
        <w:rPr>
          <w:rStyle w:val="FontStyle18"/>
          <w:b w:val="0"/>
          <w:color w:val="000000" w:themeColor="text1"/>
          <w:sz w:val="24"/>
          <w:szCs w:val="24"/>
        </w:rPr>
        <w:t>» Республики Коми»</w:t>
      </w:r>
    </w:p>
    <w:p w:rsidR="00E330E0" w:rsidRPr="00306E50" w:rsidRDefault="00E330E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30E0" w:rsidRDefault="00020C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330E0" w:rsidRDefault="00E330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0E0" w:rsidRDefault="00020C14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0"/>
        <w:jc w:val="both"/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организовать работу по подготовке проекта </w:t>
      </w:r>
      <w:r>
        <w:rPr>
          <w:rStyle w:val="FontStyle18"/>
          <w:b w:val="0"/>
          <w:color w:val="000000"/>
          <w:sz w:val="24"/>
          <w:szCs w:val="24"/>
        </w:rPr>
        <w:t>решения Совета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 о внесении изменений в Правила землепользования и застройки муниципального образования сельского поселения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Выльгорт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», утверждённых решением Совета м</w:t>
      </w:r>
      <w:r>
        <w:rPr>
          <w:rStyle w:val="FontStyle18"/>
          <w:b w:val="0"/>
          <w:color w:val="000000"/>
          <w:sz w:val="24"/>
          <w:szCs w:val="24"/>
        </w:rPr>
        <w:t>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от 28 июня 2018 года № 29/6-5, в части дополнения </w:t>
      </w:r>
      <w:r>
        <w:rPr>
          <w:rStyle w:val="FontStyle18"/>
          <w:b w:val="0"/>
          <w:color w:val="000000"/>
          <w:sz w:val="24"/>
          <w:szCs w:val="24"/>
        </w:rPr>
        <w:t>главой 9.</w:t>
      </w:r>
      <w:proofErr w:type="gramEnd"/>
      <w:r>
        <w:rPr>
          <w:rStyle w:val="FontStyle18"/>
          <w:b w:val="0"/>
          <w:color w:val="000000"/>
          <w:sz w:val="24"/>
          <w:szCs w:val="24"/>
        </w:rPr>
        <w:t xml:space="preserve"> «</w:t>
      </w:r>
      <w:r>
        <w:rPr>
          <w:rStyle w:val="FontStyle18"/>
          <w:b w:val="0"/>
          <w:color w:val="000000"/>
          <w:sz w:val="24"/>
          <w:szCs w:val="24"/>
        </w:rPr>
        <w:t xml:space="preserve">Архитектурно-градостроительный облик объекта капитального строительства и Правила согласования архитектурно-градостроительного </w:t>
      </w:r>
      <w:r>
        <w:rPr>
          <w:rStyle w:val="FontStyle18"/>
          <w:b w:val="0"/>
          <w:color w:val="000000"/>
          <w:sz w:val="24"/>
          <w:szCs w:val="24"/>
        </w:rPr>
        <w:t>облика объекта капитального строительства».</w:t>
      </w:r>
    </w:p>
    <w:p w:rsidR="00E330E0" w:rsidRDefault="00020C14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0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30.08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E330E0" w:rsidRDefault="00020C14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Республики Коми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 к настоящему постановлению.</w:t>
      </w:r>
    </w:p>
    <w:p w:rsidR="00E330E0" w:rsidRDefault="00020C14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0"/>
        <w:jc w:val="both"/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ителя руководителя администрации муниципального района (П.В. Карин).</w:t>
        </w:r>
      </w:hyperlink>
    </w:p>
    <w:p w:rsidR="00E330E0" w:rsidRDefault="00020C14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0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постановление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опубликования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E330E0" w:rsidRDefault="00E330E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E330E0" w:rsidRDefault="00E330E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330E0" w:rsidRDefault="00020C14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</w:hyperlink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E330E0" w:rsidRDefault="00020C14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руководитель администрации                                                      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                      Л.Ю. Доронина</w:t>
        </w:r>
      </w:hyperlink>
    </w:p>
    <w:p w:rsidR="00E330E0" w:rsidRDefault="00E330E0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E3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0" w:rsidRDefault="00020C14">
      <w:pPr>
        <w:pStyle w:val="a9"/>
        <w:jc w:val="right"/>
      </w:pPr>
      <w:hyperlink w:anchor="Par77">
        <w:r>
          <w:rPr>
            <w:rFonts w:eastAsia="Calibri"/>
            <w:color w:val="000000"/>
            <w:sz w:val="24"/>
            <w:szCs w:val="24"/>
            <w:lang w:eastAsia="ru-RU"/>
          </w:rPr>
          <w:t xml:space="preserve">Приложение  </w:t>
        </w:r>
      </w:hyperlink>
    </w:p>
    <w:p w:rsidR="00E330E0" w:rsidRDefault="00020C14">
      <w:pPr>
        <w:pStyle w:val="a9"/>
        <w:ind w:left="5216"/>
        <w:jc w:val="right"/>
        <w:rPr>
          <w:rFonts w:ascii="Times New Roman;serif" w:hAnsi="Times New Roman;serif"/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к постановлению </w:t>
      </w:r>
      <w:r w:rsidR="00957BFC">
        <w:rPr>
          <w:rFonts w:ascii="Times New Roman;serif" w:hAnsi="Times New Roman;serif"/>
          <w:sz w:val="24"/>
          <w:szCs w:val="24"/>
        </w:rPr>
        <w:t>г</w:t>
      </w:r>
      <w:r>
        <w:rPr>
          <w:rFonts w:ascii="Times New Roman;serif" w:hAnsi="Times New Roman;serif"/>
          <w:sz w:val="24"/>
          <w:szCs w:val="24"/>
        </w:rPr>
        <w:t>лавы</w:t>
      </w:r>
    </w:p>
    <w:p w:rsidR="00E330E0" w:rsidRDefault="00020C14">
      <w:pPr>
        <w:pStyle w:val="a9"/>
        <w:ind w:left="57"/>
        <w:jc w:val="right"/>
        <w:rPr>
          <w:rFonts w:ascii="Times New Roman;serif" w:hAnsi="Times New Roman;serif"/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» </w:t>
      </w:r>
    </w:p>
    <w:p w:rsidR="00E330E0" w:rsidRDefault="00020C14">
      <w:pPr>
        <w:pStyle w:val="a9"/>
        <w:ind w:left="57"/>
        <w:jc w:val="right"/>
        <w:rPr>
          <w:rFonts w:ascii="Times New Roman;serif" w:hAnsi="Times New Roman;serif"/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Республики Коми - руководителя администрации </w:t>
      </w:r>
    </w:p>
    <w:p w:rsidR="00E330E0" w:rsidRDefault="00020C14">
      <w:pPr>
        <w:pStyle w:val="a9"/>
        <w:ind w:left="57"/>
        <w:jc w:val="right"/>
      </w:pPr>
      <w:r>
        <w:rPr>
          <w:rFonts w:ascii="Times New Roman;serif" w:hAnsi="Times New Roman;serif"/>
          <w:sz w:val="24"/>
          <w:szCs w:val="24"/>
          <w:lang w:eastAsia="ru-RU"/>
        </w:rPr>
        <w:t xml:space="preserve"> от </w:t>
      </w:r>
      <w:r>
        <w:rPr>
          <w:rFonts w:ascii="Times New Roman;serif" w:hAnsi="Times New Roman;serif"/>
          <w:sz w:val="24"/>
          <w:szCs w:val="24"/>
          <w:lang w:eastAsia="ru-RU"/>
        </w:rPr>
        <w:t xml:space="preserve">19 июня </w:t>
      </w:r>
      <w:r>
        <w:rPr>
          <w:rFonts w:ascii="Times New Roman;serif" w:hAnsi="Times New Roman;serif"/>
          <w:sz w:val="24"/>
          <w:szCs w:val="24"/>
          <w:lang w:eastAsia="ru-RU"/>
        </w:rPr>
        <w:t>2023 года № 6</w:t>
      </w:r>
      <w:r>
        <w:rPr>
          <w:rFonts w:ascii="Times New Roman;serif" w:hAnsi="Times New Roman;serif"/>
          <w:sz w:val="24"/>
          <w:szCs w:val="24"/>
          <w:lang w:eastAsia="ru-RU"/>
        </w:rPr>
        <w:t>/г-20</w:t>
      </w:r>
    </w:p>
    <w:p w:rsidR="00E330E0" w:rsidRDefault="00020C14">
      <w:pPr>
        <w:pStyle w:val="a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330E0" w:rsidRDefault="00020C14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Порядок направления предложений заинтересованных лиц</w:t>
      </w:r>
    </w:p>
    <w:p w:rsidR="00E330E0" w:rsidRDefault="00020C14">
      <w:pPr>
        <w:pStyle w:val="a9"/>
        <w:jc w:val="center"/>
      </w:pPr>
      <w:r>
        <w:rPr>
          <w:sz w:val="24"/>
          <w:szCs w:val="24"/>
        </w:rPr>
        <w:t xml:space="preserve">в подготовке проекта </w:t>
      </w:r>
      <w:r>
        <w:rPr>
          <w:rFonts w:ascii="Times New Roman;serif" w:hAnsi="Times New Roman;serif"/>
          <w:sz w:val="24"/>
          <w:szCs w:val="24"/>
        </w:rPr>
        <w:t>решения Совета 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>» Республики Коми о внесении изменений в Правила землепользования и застройки муниципального образования сельского поселения «</w:t>
      </w:r>
      <w:proofErr w:type="spellStart"/>
      <w:r>
        <w:rPr>
          <w:rFonts w:ascii="Times New Roman;serif" w:hAnsi="Times New Roman;serif"/>
          <w:sz w:val="24"/>
          <w:szCs w:val="24"/>
        </w:rPr>
        <w:t>Выль</w:t>
      </w:r>
      <w:r>
        <w:rPr>
          <w:rFonts w:ascii="Times New Roman;serif" w:hAnsi="Times New Roman;serif"/>
          <w:sz w:val="24"/>
          <w:szCs w:val="24"/>
        </w:rPr>
        <w:t>горт</w:t>
      </w:r>
      <w:proofErr w:type="spellEnd"/>
      <w:r>
        <w:rPr>
          <w:rFonts w:ascii="Times New Roman;serif" w:hAnsi="Times New Roman;serif"/>
          <w:sz w:val="24"/>
          <w:szCs w:val="24"/>
        </w:rPr>
        <w:t>» 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>», утверждённых решением Совета муниципального образования 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>» от 28 июня 2018 года № 29/6-5</w:t>
      </w:r>
    </w:p>
    <w:p w:rsidR="00E330E0" w:rsidRDefault="00020C14">
      <w:pPr>
        <w:pStyle w:val="a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330E0" w:rsidRDefault="00020C14">
      <w:pPr>
        <w:pStyle w:val="a9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Со дня опубликования сообщения о подготовке проекта решения Совета муниципального </w:t>
      </w:r>
      <w:r>
        <w:rPr>
          <w:sz w:val="24"/>
          <w:szCs w:val="24"/>
        </w:rPr>
        <w:t>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о внесении изменений в генеральный план сельского поселения «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>», утвержденного решением Совета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от 26 марта 2020 года №48/3-3 (далее Правила), в т</w:t>
      </w:r>
      <w:r>
        <w:rPr>
          <w:sz w:val="24"/>
          <w:szCs w:val="24"/>
        </w:rPr>
        <w:t>ечение срока проведения работ по подготовке проекта, заинтересованные лица вправе направлять в Комиссию по землепользованию и застройке администрации муниципального</w:t>
      </w:r>
      <w:proofErr w:type="gramEnd"/>
      <w:r>
        <w:rPr>
          <w:sz w:val="24"/>
          <w:szCs w:val="24"/>
        </w:rPr>
        <w:t xml:space="preserve">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(далее Комиссия) свои замечания и предложения.</w:t>
      </w:r>
    </w:p>
    <w:p w:rsidR="00E330E0" w:rsidRDefault="00020C14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>2. Пр</w:t>
      </w:r>
      <w:r>
        <w:rPr>
          <w:sz w:val="24"/>
          <w:szCs w:val="24"/>
        </w:rPr>
        <w:t>едложения направляются в администрацию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посредством почтового отправления по адресу: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а также по электронной почте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9">
        <w:r>
          <w:rPr>
            <w:sz w:val="24"/>
            <w:szCs w:val="24"/>
            <w:lang w:val="en-US"/>
          </w:rPr>
          <w:t>admsd</w:t>
        </w:r>
      </w:hyperlink>
      <w:hyperlink r:id="rId10">
        <w:r>
          <w:rPr>
            <w:sz w:val="24"/>
            <w:szCs w:val="24"/>
          </w:rPr>
          <w:t>@</w:t>
        </w:r>
      </w:hyperlink>
      <w:hyperlink r:id="rId11">
        <w:r>
          <w:rPr>
            <w:sz w:val="24"/>
            <w:szCs w:val="24"/>
            <w:lang w:val="en-US"/>
          </w:rPr>
          <w:t>syktyvdin</w:t>
        </w:r>
      </w:hyperlink>
      <w:hyperlink r:id="rId12">
        <w:r>
          <w:rPr>
            <w:sz w:val="24"/>
            <w:szCs w:val="24"/>
          </w:rPr>
          <w:t>.</w:t>
        </w:r>
      </w:hyperlink>
      <w:hyperlink r:id="rId13">
        <w:r>
          <w:rPr>
            <w:sz w:val="24"/>
            <w:szCs w:val="24"/>
            <w:lang w:val="en-US"/>
          </w:rPr>
          <w:t>rkomi</w:t>
        </w:r>
      </w:hyperlink>
      <w:hyperlink r:id="rId14">
        <w:r>
          <w:rPr>
            <w:sz w:val="24"/>
            <w:szCs w:val="24"/>
          </w:rPr>
          <w:t>.</w:t>
        </w:r>
      </w:hyperlink>
      <w:hyperlink r:id="rId15"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 w:rsidR="00E330E0" w:rsidRDefault="00020C14">
      <w:pPr>
        <w:pStyle w:val="a9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3. Предложения должны быть за по</w:t>
      </w:r>
      <w:r>
        <w:rPr>
          <w:sz w:val="24"/>
          <w:szCs w:val="24"/>
        </w:rPr>
        <w:t>дписью лица, их изложившего, с указанием обратного адреса и даты подготовки предложений.</w:t>
      </w:r>
    </w:p>
    <w:p w:rsidR="00E330E0" w:rsidRDefault="00020C14">
      <w:pPr>
        <w:pStyle w:val="a9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</w:t>
      </w:r>
      <w:r>
        <w:rPr>
          <w:sz w:val="24"/>
          <w:szCs w:val="24"/>
        </w:rPr>
        <w:t>возврату не подлежат.</w:t>
      </w:r>
    </w:p>
    <w:p w:rsidR="00E330E0" w:rsidRDefault="00E330E0">
      <w:pPr>
        <w:pStyle w:val="a9"/>
        <w:spacing w:line="276" w:lineRule="auto"/>
        <w:ind w:firstLine="850"/>
        <w:jc w:val="both"/>
        <w:rPr>
          <w:sz w:val="24"/>
          <w:szCs w:val="24"/>
        </w:rPr>
      </w:pPr>
    </w:p>
    <w:p w:rsidR="00E330E0" w:rsidRDefault="00E330E0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</w:pPr>
    </w:p>
    <w:p w:rsidR="00E330E0" w:rsidRDefault="00E330E0">
      <w:pPr>
        <w:pStyle w:val="ConsPlusNormal"/>
        <w:rPr>
          <w:sz w:val="2"/>
          <w:szCs w:val="2"/>
        </w:rPr>
      </w:pPr>
    </w:p>
    <w:sectPr w:rsidR="00E330E0">
      <w:pgSz w:w="11906" w:h="16838"/>
      <w:pgMar w:top="960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11665"/>
    <w:multiLevelType w:val="multilevel"/>
    <w:tmpl w:val="8AAC5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462C64"/>
    <w:multiLevelType w:val="multilevel"/>
    <w:tmpl w:val="6AC2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E330E0"/>
    <w:rsid w:val="00020C14"/>
    <w:rsid w:val="00306E50"/>
    <w:rsid w:val="00957BFC"/>
    <w:rsid w:val="00E3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overflowPunct w:val="0"/>
    </w:pPr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overflowPunct w:val="0"/>
      <w:spacing w:after="160" w:line="252" w:lineRule="auto"/>
    </w:pPr>
    <w:rPr>
      <w:rFonts w:eastAsia="Times New Roman" w:cs="Calibri"/>
      <w:color w:val="00000A"/>
      <w:sz w:val="22"/>
      <w:lang w:eastAsia="ru-RU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Times New Roman" w:hAnsi="Arial" w:cs="Arial"/>
      <w:color w:val="00000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overflowPunct w:val="0"/>
    </w:pPr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overflowPunct w:val="0"/>
      <w:spacing w:after="160" w:line="252" w:lineRule="auto"/>
    </w:pPr>
    <w:rPr>
      <w:rFonts w:eastAsia="Times New Roman" w:cs="Calibri"/>
      <w:color w:val="00000A"/>
      <w:sz w:val="22"/>
      <w:lang w:eastAsia="ru-RU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Times New Roman" w:hAnsi="Arial" w:cs="Arial"/>
      <w:color w:val="00000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2133743&amp;backlink=1&amp;&amp;nd=122013779&amp;rdk=0&amp;refoid=122133744" TargetMode="External"/><Relationship Id="rId13" Type="http://schemas.openxmlformats.org/officeDocument/2006/relationships/hyperlink" Target="mailto:admsd@syktyvdin.rkom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prevDoc=122133743&amp;backlink=1&amp;&amp;nd=122013779&amp;rdk=0&amp;refoid=122133744" TargetMode="External"/><Relationship Id="rId12" Type="http://schemas.openxmlformats.org/officeDocument/2006/relationships/hyperlink" Target="mailto:admsd@syktyvdin.rkom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dmsd@syktyvdin.rkom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sd@syktyvdin.rkomi.ru" TargetMode="External"/><Relationship Id="rId10" Type="http://schemas.openxmlformats.org/officeDocument/2006/relationships/hyperlink" Target="mailto:admsd@syktyvdin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sd@syktyvdin.rkomi.ru" TargetMode="External"/><Relationship Id="rId14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3</Pages>
  <Words>838</Words>
  <Characters>4781</Characters>
  <Application>Microsoft Office Word</Application>
  <DocSecurity>0</DocSecurity>
  <Lines>39</Lines>
  <Paragraphs>11</Paragraphs>
  <ScaleCrop>false</ScaleCrop>
  <Company>КонсультантПлюс Версия 4022.00.15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subject/>
  <dc:creator>Пользователь</dc:creator>
  <dc:description/>
  <cp:lastModifiedBy>USER37_2</cp:lastModifiedBy>
  <cp:revision>71</cp:revision>
  <cp:lastPrinted>2023-06-19T15:46:00Z</cp:lastPrinted>
  <dcterms:created xsi:type="dcterms:W3CDTF">2022-07-25T10:37:00Z</dcterms:created>
  <dcterms:modified xsi:type="dcterms:W3CDTF">2023-06-20T07:25:00Z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