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2F7A1">
      <w:pPr>
        <w:contextualSpacing/>
        <w:jc w:val="center"/>
        <w:rPr>
          <w:b/>
        </w:rPr>
      </w:pPr>
      <w:r>
        <w:rPr>
          <w:lang w:eastAsia="ru-RU"/>
        </w:rP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Коми Республикаын «Сыктывдін»</w:t>
      </w:r>
    </w:p>
    <w:p w14:paraId="59CD21FF">
      <w:pPr>
        <w:contextualSpacing/>
        <w:jc w:val="center"/>
      </w:pPr>
      <w:r>
        <w:rPr>
          <w:b/>
          <w:sz w:val="24"/>
          <w:szCs w:val="24"/>
        </w:rPr>
        <w:t>муниципальнӧй районса администрациялӧн</w:t>
      </w:r>
      <w:r>
        <w:rPr>
          <w:b/>
          <w:bCs/>
          <w:sz w:val="24"/>
          <w:szCs w:val="24"/>
        </w:rPr>
        <w:t xml:space="preserve"> </w:t>
      </w:r>
    </w:p>
    <w:p w14:paraId="084AD1F5">
      <w:pPr>
        <w:contextualSpacing/>
        <w:jc w:val="center"/>
        <w:rPr>
          <w:b/>
          <w:bCs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ШУÖМ</w:t>
      </w:r>
    </w:p>
    <w:p w14:paraId="26C255BD">
      <w:pPr>
        <w:contextualSpacing/>
        <w:jc w:val="center"/>
        <w:rPr>
          <w:b/>
          <w:bCs/>
          <w:color w:val="00000A"/>
          <w:sz w:val="24"/>
          <w:szCs w:val="24"/>
        </w:rPr>
      </w:pPr>
      <w:r>
        <w:rPr>
          <w:lang w:eastAsia="ru-RU"/>
        </w:rPr>
        <mc:AlternateContent>
          <mc:Choice Requires="wps">
            <w:drawing>
              <wp:anchor distT="5080" distB="5080" distL="5080" distR="5080" simplePos="0" relativeHeight="251660288" behindDoc="0" locked="0" layoutInCell="0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18415</wp:posOffset>
                </wp:positionV>
                <wp:extent cx="6278245" cy="0"/>
                <wp:effectExtent l="5080" t="5080" r="5080" b="5080"/>
                <wp:wrapNone/>
                <wp:docPr id="2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4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o:spt="20" style="position:absolute;left:0pt;margin-left:-2.05pt;margin-top:1.45pt;height:0pt;width:494.35pt;z-index:251660288;mso-width-relative:page;mso-height-relative:page;" filled="f" stroked="t" coordsize="21600,21600" o:allowincell="f" o:gfxdata="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3UjqzVAAAABgEAAA8AAAAAAAAA&#10;AQAgAAAAIgAAAGRycy9kb3ducmV2LnhtbFBLAQIUABQAAAAIAIdO4kC+xDB+2wEAAI8DAAAOAAAA&#10;AAAAAAEAIAAAACQBAABkcnMvZTJvRG9jLnhtbFBLBQYAAAAABgAGAFkBAABxBQAAAAA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00000A"/>
          <w:sz w:val="24"/>
          <w:szCs w:val="24"/>
        </w:rPr>
        <w:t>ПОСТАНОВЛЕНИЕ</w:t>
      </w:r>
    </w:p>
    <w:p w14:paraId="6C44572E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муниципального района </w:t>
      </w:r>
    </w:p>
    <w:p w14:paraId="40F17933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«Сыктывдинский» Республики Коми</w:t>
      </w:r>
    </w:p>
    <w:p w14:paraId="52B5D310">
      <w:pPr>
        <w:pStyle w:val="129"/>
        <w:jc w:val="center"/>
        <w:rPr>
          <w:rFonts w:ascii="Times New Roman" w:hAnsi="Times New Roman"/>
          <w:sz w:val="28"/>
          <w:szCs w:val="28"/>
        </w:rPr>
      </w:pPr>
    </w:p>
    <w:p w14:paraId="05473A72">
      <w:pPr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от </w:t>
      </w:r>
      <w:r>
        <w:rPr>
          <w:rFonts w:hint="default"/>
          <w:sz w:val="24"/>
          <w:szCs w:val="24"/>
          <w:lang w:val="ru-RU"/>
        </w:rPr>
        <w:t>2 июля 2024</w:t>
      </w:r>
      <w:r>
        <w:rPr>
          <w:sz w:val="24"/>
          <w:szCs w:val="24"/>
        </w:rPr>
        <w:t xml:space="preserve"> года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</w:t>
      </w:r>
      <w:r>
        <w:rPr>
          <w:rFonts w:hint="default"/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  <w:t xml:space="preserve">№ </w:t>
      </w:r>
      <w:r>
        <w:rPr>
          <w:rFonts w:hint="default"/>
          <w:sz w:val="24"/>
          <w:szCs w:val="24"/>
          <w:lang w:val="ru-RU"/>
        </w:rPr>
        <w:t>7/832</w:t>
      </w:r>
    </w:p>
    <w:p w14:paraId="1BC73065">
      <w:pPr>
        <w:jc w:val="both"/>
        <w:rPr>
          <w:rFonts w:hint="default"/>
          <w:sz w:val="24"/>
          <w:szCs w:val="24"/>
          <w:lang w:val="ru-RU"/>
        </w:rPr>
      </w:pPr>
    </w:p>
    <w:p w14:paraId="47BA5ECF">
      <w:pPr>
        <w:ind w:left="55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62230</wp:posOffset>
                </wp:positionV>
                <wp:extent cx="2860040" cy="1087120"/>
                <wp:effectExtent l="0" t="0" r="0" b="0"/>
                <wp:wrapNone/>
                <wp:docPr id="3" name="Врез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0200" cy="1087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7F9BDA41">
                            <w:pPr>
                              <w:pStyle w:val="123"/>
                              <w:tabs>
                                <w:tab w:val="left" w:pos="225"/>
                              </w:tabs>
                              <w:jc w:val="both"/>
                              <w:textAlignment w:val="baseline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hint="default"/>
                                <w:color w:val="000000"/>
                                <w:sz w:val="24"/>
                                <w:szCs w:val="24"/>
                              </w:rPr>
                              <w:t xml:space="preserve"> разрешении на </w:t>
                            </w:r>
                            <w:r>
                              <w:rPr>
                                <w:rFonts w:hint="default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внесение изменений в </w:t>
                            </w:r>
                            <w:r>
                              <w:rPr>
                                <w:rFonts w:hint="default"/>
                                <w:color w:val="000000"/>
                                <w:sz w:val="24"/>
                                <w:szCs w:val="24"/>
                              </w:rPr>
                              <w:t xml:space="preserve">проект межевания </w:t>
                            </w:r>
                            <w:r>
                              <w:rPr>
                                <w:rFonts w:eastAsia="Arial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 отношении элемента планировочной структуры, расположенного по адресу: Республика Коми, Сыктывдинский район,  с. Выльгорт, кадастровый квартал 11:04:1002001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 2" o:spid="_x0000_s1026" o:spt="1" style="position:absolute;left:0pt;margin-left:-0.4pt;margin-top:4.9pt;height:85.6pt;width:225.2pt;z-index:251661312;mso-width-relative:page;mso-height-relative:page;" filled="f" stroked="f" coordsize="21600,21600" o:allowincell="f" o:gfxdata="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5HPtwNQAAAAHAQAADwAAAAAAAAABACAAAAAiAAAAZHJzL2Rvd25yZXYu&#10;eG1sUEsBAhQAFAAAAAgAh07iQJiPG9TGAQAAiwMAAA4AAAAAAAAAAQAgAAAAIwEAAGRycy9lMm9E&#10;b2MueG1sUEsFBgAAAAAGAAYAWQEAAFs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7F9BDA41">
                      <w:pPr>
                        <w:pStyle w:val="123"/>
                        <w:tabs>
                          <w:tab w:val="left" w:pos="225"/>
                        </w:tabs>
                        <w:jc w:val="both"/>
                        <w:textAlignment w:val="baseline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hint="default"/>
                          <w:color w:val="000000"/>
                          <w:sz w:val="24"/>
                          <w:szCs w:val="24"/>
                        </w:rPr>
                        <w:t xml:space="preserve"> разрешении на </w:t>
                      </w:r>
                      <w:r>
                        <w:rPr>
                          <w:rFonts w:hint="default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внесение изменений в </w:t>
                      </w:r>
                      <w:r>
                        <w:rPr>
                          <w:rFonts w:hint="default"/>
                          <w:color w:val="000000"/>
                          <w:sz w:val="24"/>
                          <w:szCs w:val="24"/>
                        </w:rPr>
                        <w:t xml:space="preserve">проект межевания </w:t>
                      </w:r>
                      <w:r>
                        <w:rPr>
                          <w:rFonts w:eastAsia="Arial"/>
                          <w:color w:val="000000"/>
                          <w:sz w:val="24"/>
                          <w:szCs w:val="24"/>
                          <w:lang w:eastAsia="ru-RU"/>
                        </w:rPr>
                        <w:t>в отношении элемента планировочной структуры, расположенного по адресу: Республика Коми, Сыктывдинский район,  с. Выльгорт, кадастровый квартал 11:04:1002001</w:t>
                      </w:r>
                    </w:p>
                  </w:txbxContent>
                </v:textbox>
              </v:rect>
            </w:pict>
          </mc:Fallback>
        </mc:AlternateContent>
      </w:r>
    </w:p>
    <w:p w14:paraId="1A9F6E69">
      <w:pPr>
        <w:rPr>
          <w:sz w:val="24"/>
          <w:szCs w:val="24"/>
        </w:rPr>
      </w:pPr>
      <w:r>
        <w:rPr>
          <w:sz w:val="24"/>
          <w:szCs w:val="24"/>
        </w:rPr>
        <w:br w:type="textWrapping"/>
      </w:r>
    </w:p>
    <w:p w14:paraId="5820EC2E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66675</wp:posOffset>
                </wp:positionV>
                <wp:extent cx="2966720" cy="358775"/>
                <wp:effectExtent l="0" t="0" r="0" b="0"/>
                <wp:wrapNone/>
                <wp:docPr id="5" name="Врез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760" cy="358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01C9FBDD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Врезка 1" o:spid="_x0000_s1026" o:spt="1" style="position:absolute;left:0pt;margin-left:-7pt;margin-top:5.25pt;height:28.25pt;width:233.6pt;z-index:251662336;mso-width-relative:page;mso-height-relative:page;" filled="f" stroked="f" coordsize="21600,21600" o:allowincell="f" o:gfxdata="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EjuqBdcAAAAJAQAADwAA&#10;AAAAAAABACAAAAAiAAAAZHJzL2Rvd25yZXYueG1sUEsBAhQAFAAAAAgAh07iQLr5uQOlAQAAQQMA&#10;AA4AAAAAAAAAAQAgAAAAJgEAAGRycy9lMm9Eb2MueG1sUEsFBgAAAAAGAAYAWQEAAD0FAAAAAA==&#10;">
                <v:fill on="f" focussize="0,0"/>
                <v:stroke on="f" weight="0pt"/>
                <v:imagedata o:title=""/>
                <o:lock v:ext="edit" aspectratio="f"/>
                <v:textbox>
                  <w:txbxContent>
                    <w:p w14:paraId="01C9FB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FA2A1BE">
      <w:pPr>
        <w:ind w:firstLine="709"/>
        <w:jc w:val="both"/>
        <w:rPr>
          <w:color w:val="000000"/>
          <w:sz w:val="24"/>
          <w:szCs w:val="24"/>
        </w:rPr>
      </w:pPr>
    </w:p>
    <w:p w14:paraId="3B9FCC41">
      <w:pPr>
        <w:ind w:firstLine="709"/>
        <w:jc w:val="both"/>
        <w:rPr>
          <w:color w:val="000000"/>
          <w:sz w:val="24"/>
          <w:szCs w:val="24"/>
        </w:rPr>
      </w:pPr>
    </w:p>
    <w:p w14:paraId="621F038D">
      <w:pPr>
        <w:widowControl/>
        <w:ind w:firstLine="850"/>
        <w:jc w:val="both"/>
        <w:rPr>
          <w:color w:val="000000"/>
          <w:sz w:val="24"/>
          <w:szCs w:val="24"/>
        </w:rPr>
      </w:pPr>
    </w:p>
    <w:p w14:paraId="7DBB5618">
      <w:pPr>
        <w:widowControl/>
        <w:ind w:firstLine="850"/>
        <w:jc w:val="both"/>
        <w:rPr>
          <w:color w:val="000000"/>
          <w:sz w:val="24"/>
          <w:szCs w:val="24"/>
        </w:rPr>
      </w:pPr>
    </w:p>
    <w:p w14:paraId="749D6361">
      <w:pPr>
        <w:widowControl/>
        <w:ind w:firstLine="850"/>
        <w:jc w:val="both"/>
      </w:pPr>
      <w:r>
        <w:rPr>
          <w:color w:val="000000"/>
          <w:sz w:val="24"/>
          <w:szCs w:val="24"/>
        </w:rPr>
        <w:t>Руководствуясь статьями 43, 45 Градостроительного кодекса Российской Федерации, статьей 14 Федеральным законом от 6 октября 2003 года № 131-ФЗ «Об общих принципах организации местного самоуправления в Российской Федерации», Уставом  муниципального района «Сыктывдинский» Республики Коми, администрация муниципального района «Сыктывдинский» Республики Коми</w:t>
      </w:r>
    </w:p>
    <w:p w14:paraId="5406E189">
      <w:pPr>
        <w:ind w:firstLine="709"/>
        <w:jc w:val="both"/>
        <w:rPr>
          <w:color w:val="000000"/>
          <w:sz w:val="24"/>
          <w:szCs w:val="24"/>
        </w:rPr>
      </w:pPr>
    </w:p>
    <w:p w14:paraId="05C6634A">
      <w:pPr>
        <w:jc w:val="both"/>
      </w:pPr>
      <w:r>
        <w:rPr>
          <w:b/>
          <w:sz w:val="24"/>
          <w:szCs w:val="24"/>
        </w:rPr>
        <w:t>ПОСТАНОВЛЯЕТ:</w:t>
      </w:r>
    </w:p>
    <w:p w14:paraId="468683EC">
      <w:pPr>
        <w:jc w:val="both"/>
        <w:rPr>
          <w:b/>
          <w:sz w:val="24"/>
          <w:szCs w:val="24"/>
        </w:rPr>
      </w:pPr>
    </w:p>
    <w:p w14:paraId="371CA454">
      <w:pPr>
        <w:numPr>
          <w:ilvl w:val="0"/>
          <w:numId w:val="1"/>
        </w:numPr>
        <w:tabs>
          <w:tab w:val="left" w:pos="395"/>
          <w:tab w:val="left" w:pos="1132"/>
          <w:tab w:val="left" w:pos="19440"/>
        </w:tabs>
        <w:ind w:left="0" w:firstLine="850"/>
        <w:jc w:val="both"/>
      </w:pPr>
      <w:r>
        <w:rPr>
          <w:color w:val="000000"/>
          <w:spacing w:val="2"/>
          <w:sz w:val="24"/>
          <w:szCs w:val="24"/>
          <w:shd w:val="clear" w:color="auto" w:fill="FFFFFF"/>
          <w:lang w:val="ru-RU"/>
        </w:rPr>
        <w:t>Р</w:t>
      </w:r>
      <w:r>
        <w:rPr>
          <w:rFonts w:hint="eastAsia"/>
          <w:color w:val="000000"/>
          <w:sz w:val="24"/>
          <w:szCs w:val="24"/>
        </w:rPr>
        <w:t>азреш</w:t>
      </w:r>
      <w:r>
        <w:rPr>
          <w:rFonts w:hint="default"/>
          <w:color w:val="000000"/>
          <w:sz w:val="24"/>
          <w:szCs w:val="24"/>
          <w:lang w:val="ru-RU"/>
        </w:rPr>
        <w:t xml:space="preserve">ить </w:t>
      </w:r>
      <w:r>
        <w:rPr>
          <w:rFonts w:hint="eastAsia"/>
          <w:color w:val="000000"/>
          <w:sz w:val="24"/>
          <w:szCs w:val="24"/>
          <w:lang w:val="ru-RU"/>
        </w:rPr>
        <w:t xml:space="preserve">внесение изменений в </w:t>
      </w:r>
      <w:r>
        <w:rPr>
          <w:rFonts w:hint="eastAsia"/>
          <w:color w:val="000000"/>
          <w:sz w:val="24"/>
          <w:szCs w:val="24"/>
        </w:rPr>
        <w:t xml:space="preserve">проект межевания </w:t>
      </w:r>
      <w:r>
        <w:rPr>
          <w:rFonts w:hint="eastAsia"/>
          <w:color w:val="000000"/>
          <w:sz w:val="24"/>
          <w:szCs w:val="24"/>
          <w:lang w:eastAsia="ru-RU"/>
        </w:rPr>
        <w:t>в отношении элемента планировочной структуры, расположенного по адресу: Республика Коми, Сыктывдинский район, с. Выльгорт, кадастровый квартал 11:04:1002001</w:t>
      </w:r>
      <w:r>
        <w:rPr>
          <w:color w:val="000000"/>
          <w:spacing w:val="2"/>
          <w:sz w:val="24"/>
          <w:szCs w:val="24"/>
          <w:shd w:val="clear" w:color="auto" w:fill="FFFFFF"/>
        </w:rPr>
        <w:t>.</w:t>
      </w:r>
    </w:p>
    <w:p w14:paraId="34073CCF">
      <w:pPr>
        <w:numPr>
          <w:ilvl w:val="0"/>
          <w:numId w:val="1"/>
        </w:numPr>
        <w:tabs>
          <w:tab w:val="left" w:pos="395"/>
          <w:tab w:val="left" w:pos="1132"/>
          <w:tab w:val="left" w:pos="19440"/>
        </w:tabs>
        <w:ind w:left="0" w:firstLine="8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14:paraId="4E5A3C80">
      <w:pPr>
        <w:numPr>
          <w:ilvl w:val="0"/>
          <w:numId w:val="1"/>
        </w:numPr>
        <w:tabs>
          <w:tab w:val="left" w:pos="395"/>
          <w:tab w:val="left" w:pos="1132"/>
          <w:tab w:val="left" w:pos="19440"/>
        </w:tabs>
        <w:ind w:left="0" w:firstLine="8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2FE3FB6B">
      <w:pPr>
        <w:tabs>
          <w:tab w:val="left" w:pos="1713"/>
          <w:tab w:val="left" w:pos="20160"/>
        </w:tabs>
        <w:ind w:left="720"/>
        <w:jc w:val="both"/>
        <w:rPr>
          <w:sz w:val="24"/>
          <w:szCs w:val="24"/>
        </w:rPr>
      </w:pPr>
    </w:p>
    <w:p w14:paraId="13F01C22">
      <w:pPr>
        <w:tabs>
          <w:tab w:val="left" w:pos="1713"/>
          <w:tab w:val="left" w:pos="20160"/>
        </w:tabs>
        <w:ind w:left="720"/>
        <w:jc w:val="both"/>
        <w:rPr>
          <w:sz w:val="24"/>
          <w:szCs w:val="24"/>
        </w:rPr>
      </w:pPr>
    </w:p>
    <w:p w14:paraId="6E550DB7">
      <w:pPr>
        <w:suppressAutoHyphens w:val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Заместитель руководителя администрации</w:t>
      </w:r>
    </w:p>
    <w:p w14:paraId="542E65FC">
      <w:pPr>
        <w:suppressAutoHyphens w:val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 «Сыктывдинский»                                                              П.В. Карин</w:t>
      </w:r>
    </w:p>
    <w:p w14:paraId="1310095B">
      <w:pPr>
        <w:jc w:val="right"/>
        <w:rPr>
          <w:sz w:val="24"/>
          <w:szCs w:val="24"/>
        </w:rPr>
      </w:pPr>
    </w:p>
    <w:p w14:paraId="291DA67B">
      <w:pPr>
        <w:jc w:val="right"/>
        <w:rPr>
          <w:sz w:val="24"/>
          <w:szCs w:val="24"/>
        </w:rPr>
      </w:pPr>
    </w:p>
    <w:p w14:paraId="7D0FAD6D">
      <w:pPr>
        <w:jc w:val="right"/>
        <w:rPr>
          <w:sz w:val="24"/>
          <w:szCs w:val="24"/>
        </w:rPr>
      </w:pPr>
    </w:p>
    <w:p w14:paraId="07B40E40">
      <w:pPr>
        <w:pStyle w:val="130"/>
        <w:rPr>
          <w:b/>
          <w:sz w:val="24"/>
          <w:szCs w:val="24"/>
        </w:rPr>
      </w:pPr>
    </w:p>
    <w:p w14:paraId="7504470F">
      <w:pPr>
        <w:pStyle w:val="130"/>
        <w:ind w:firstLine="851"/>
        <w:rPr>
          <w:b/>
          <w:sz w:val="24"/>
          <w:szCs w:val="24"/>
        </w:rPr>
      </w:pPr>
    </w:p>
    <w:p w14:paraId="0817CA9B">
      <w:pPr>
        <w:pStyle w:val="130"/>
        <w:ind w:firstLine="851"/>
        <w:rPr>
          <w:b/>
          <w:sz w:val="24"/>
          <w:szCs w:val="24"/>
        </w:rPr>
      </w:pPr>
    </w:p>
    <w:p w14:paraId="175E7BDF">
      <w:pPr>
        <w:pStyle w:val="130"/>
        <w:ind w:firstLine="851"/>
        <w:rPr>
          <w:b/>
          <w:sz w:val="24"/>
          <w:szCs w:val="24"/>
        </w:rPr>
      </w:pPr>
    </w:p>
    <w:p w14:paraId="7495DF63">
      <w:pPr>
        <w:pStyle w:val="130"/>
        <w:rPr>
          <w:b/>
          <w:sz w:val="24"/>
          <w:szCs w:val="24"/>
        </w:rPr>
      </w:pPr>
    </w:p>
    <w:p w14:paraId="5BC09755">
      <w:pPr>
        <w:pStyle w:val="130"/>
        <w:ind w:firstLine="851"/>
        <w:rPr>
          <w:b/>
          <w:sz w:val="24"/>
          <w:szCs w:val="24"/>
        </w:rPr>
      </w:pPr>
    </w:p>
    <w:p w14:paraId="638374E5">
      <w:pPr>
        <w:pStyle w:val="130"/>
        <w:ind w:firstLine="851"/>
        <w:rPr>
          <w:b/>
          <w:sz w:val="24"/>
          <w:szCs w:val="24"/>
        </w:rPr>
      </w:pPr>
    </w:p>
    <w:p w14:paraId="49E5C5A2">
      <w:pPr>
        <w:pStyle w:val="130"/>
        <w:ind w:firstLine="851"/>
        <w:rPr>
          <w:b/>
          <w:sz w:val="24"/>
          <w:szCs w:val="24"/>
        </w:rPr>
      </w:pPr>
    </w:p>
    <w:p w14:paraId="0F9C0BBA">
      <w:pPr>
        <w:pStyle w:val="130"/>
        <w:ind w:firstLine="851"/>
        <w:rPr>
          <w:b/>
          <w:sz w:val="24"/>
          <w:szCs w:val="24"/>
        </w:rPr>
      </w:pPr>
    </w:p>
    <w:p w14:paraId="1ED9B03C">
      <w:pPr>
        <w:pStyle w:val="130"/>
        <w:rPr>
          <w:b/>
          <w:sz w:val="24"/>
          <w:szCs w:val="24"/>
        </w:rPr>
      </w:pPr>
    </w:p>
    <w:p w14:paraId="1524F24D">
      <w:pPr>
        <w:pStyle w:val="130"/>
        <w:rPr>
          <w:b/>
          <w:sz w:val="24"/>
          <w:szCs w:val="24"/>
        </w:rPr>
      </w:pPr>
      <w:bookmarkStart w:id="0" w:name="_GoBack"/>
      <w:bookmarkEnd w:id="0"/>
    </w:p>
    <w:sectPr>
      <w:pgSz w:w="11906" w:h="16838"/>
      <w:pgMar w:top="1013" w:right="626" w:bottom="287" w:left="1600" w:header="0" w:footer="0" w:gutter="0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ndara">
    <w:panose1 w:val="020E0502030303020204"/>
    <w:charset w:val="CC"/>
    <w:family w:val="swiss"/>
    <w:pitch w:val="default"/>
    <w:sig w:usb0="A00002EF" w:usb1="4000A44B" w:usb2="00000000" w:usb3="00000000" w:csb0="2000019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Palatino Linotype">
    <w:panose1 w:val="02040502050505030304"/>
    <w:charset w:val="CC"/>
    <w:family w:val="roman"/>
    <w:pitch w:val="default"/>
    <w:sig w:usb0="E0000287" w:usb1="40000013" w:usb2="00000000" w:usb3="00000000" w:csb0="2000019F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0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169" w:hanging="360"/>
      </w:pPr>
      <w:rPr>
        <w:rFonts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2028" w:hanging="360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896" w:hanging="360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764" w:hanging="360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632" w:hanging="360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500" w:hanging="360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368" w:hanging="360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236" w:hanging="360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104" w:hanging="360"/>
      </w:pPr>
      <w:rPr>
        <w:rFonts w:hint="default" w:ascii="Symbol" w:hAnsi="Symbol" w:cs="Symbol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172A27"/>
    <w:rsid w:val="00265D91"/>
    <w:rsid w:val="0047420E"/>
    <w:rsid w:val="009E0FBA"/>
    <w:rsid w:val="05E718A2"/>
    <w:rsid w:val="286D2217"/>
    <w:rsid w:val="377939F1"/>
    <w:rsid w:val="474E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suppressAutoHyphens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72"/>
      <w:ind w:left="101"/>
      <w:outlineLvl w:val="0"/>
    </w:pPr>
    <w:rPr>
      <w:b/>
      <w:bCs/>
      <w:sz w:val="26"/>
      <w:szCs w:val="26"/>
    </w:rPr>
  </w:style>
  <w:style w:type="paragraph" w:styleId="3">
    <w:name w:val="heading 2"/>
    <w:basedOn w:val="1"/>
    <w:qFormat/>
    <w:uiPriority w:val="1"/>
    <w:pPr>
      <w:ind w:left="1263" w:hanging="455"/>
      <w:jc w:val="both"/>
      <w:outlineLvl w:val="1"/>
    </w:pPr>
    <w:rPr>
      <w:b/>
      <w:bCs/>
      <w:i/>
      <w:iCs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0"/>
    <w:rPr>
      <w:color w:val="000080"/>
      <w:u w:val="single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Body Text"/>
    <w:basedOn w:val="1"/>
    <w:qFormat/>
    <w:uiPriority w:val="1"/>
    <w:rPr>
      <w:sz w:val="26"/>
      <w:szCs w:val="26"/>
    </w:rPr>
  </w:style>
  <w:style w:type="paragraph" w:styleId="9">
    <w:name w:val="Title"/>
    <w:basedOn w:val="1"/>
    <w:qFormat/>
    <w:uiPriority w:val="1"/>
    <w:pPr>
      <w:spacing w:before="140"/>
      <w:ind w:left="303" w:right="580"/>
      <w:jc w:val="center"/>
    </w:pPr>
    <w:rPr>
      <w:b/>
      <w:bCs/>
      <w:sz w:val="40"/>
      <w:szCs w:val="40"/>
    </w:rPr>
  </w:style>
  <w:style w:type="paragraph" w:styleId="10">
    <w:name w:val="footer"/>
    <w:basedOn w:val="11"/>
    <w:qFormat/>
    <w:uiPriority w:val="0"/>
  </w:style>
  <w:style w:type="paragraph" w:customStyle="1" w:styleId="11">
    <w:name w:val="Колонтитул"/>
    <w:basedOn w:val="1"/>
    <w:qFormat/>
    <w:uiPriority w:val="0"/>
  </w:style>
  <w:style w:type="paragraph" w:styleId="12">
    <w:name w:val="List"/>
    <w:basedOn w:val="8"/>
    <w:qFormat/>
    <w:uiPriority w:val="0"/>
    <w:rPr>
      <w:rFonts w:cs="Arial"/>
    </w:rPr>
  </w:style>
  <w:style w:type="character" w:customStyle="1" w:styleId="13">
    <w:name w:val="Font Style42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14">
    <w:name w:val="Текст выноски Знак"/>
    <w:qFormat/>
    <w:uiPriority w:val="0"/>
    <w:rPr>
      <w:rFonts w:ascii="Tahoma" w:hAnsi="Tahoma" w:eastAsia="Tahoma" w:cs="Tahoma"/>
      <w:color w:val="000000"/>
      <w:sz w:val="16"/>
      <w:szCs w:val="16"/>
    </w:rPr>
  </w:style>
  <w:style w:type="character" w:customStyle="1" w:styleId="15">
    <w:name w:val="Основной текст Знак"/>
    <w:qFormat/>
    <w:uiPriority w:val="0"/>
    <w:rPr>
      <w:rFonts w:ascii="Times New Roman" w:hAnsi="Times New Roman" w:eastAsia="Times New Roman" w:cs="Times New Roman"/>
      <w:color w:val="000000"/>
      <w:sz w:val="28"/>
      <w:szCs w:val="20"/>
    </w:rPr>
  </w:style>
  <w:style w:type="character" w:customStyle="1" w:styleId="16">
    <w:name w:val="Заголовок 1 Знак"/>
    <w:qFormat/>
    <w:uiPriority w:val="0"/>
    <w:rPr>
      <w:rFonts w:ascii="Times New Roman" w:hAnsi="Times New Roman" w:eastAsia="Times New Roman" w:cs="Times New Roman"/>
      <w:color w:val="000000"/>
      <w:sz w:val="28"/>
      <w:szCs w:val="20"/>
    </w:rPr>
  </w:style>
  <w:style w:type="character" w:customStyle="1" w:styleId="17">
    <w:name w:val="Основной шрифт абзаца1"/>
    <w:qFormat/>
    <w:uiPriority w:val="0"/>
  </w:style>
  <w:style w:type="character" w:customStyle="1" w:styleId="18">
    <w:name w:val="Нижний колонтитул Знак"/>
    <w:qFormat/>
    <w:uiPriority w:val="0"/>
    <w:rPr>
      <w:sz w:val="22"/>
      <w:szCs w:val="22"/>
    </w:rPr>
  </w:style>
  <w:style w:type="character" w:customStyle="1" w:styleId="19">
    <w:name w:val="Основной текст с отступом Знак"/>
    <w:qFormat/>
    <w:uiPriority w:val="0"/>
    <w:rPr>
      <w:rFonts w:eastAsia="Times New Roman"/>
      <w:sz w:val="28"/>
    </w:rPr>
  </w:style>
  <w:style w:type="character" w:customStyle="1" w:styleId="20">
    <w:name w:val="Заголовок 2 Знак"/>
    <w:qFormat/>
    <w:uiPriority w:val="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21">
    <w:name w:val="Font Style46"/>
    <w:qFormat/>
    <w:uiPriority w:val="0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22">
    <w:name w:val="Font Style45"/>
    <w:qFormat/>
    <w:uiPriority w:val="0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23">
    <w:name w:val="Font Style44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24">
    <w:name w:val="Font Style31"/>
    <w:qFormat/>
    <w:uiPriority w:val="0"/>
    <w:rPr>
      <w:rFonts w:ascii="Times New Roman" w:hAnsi="Times New Roman" w:cs="Times New Roman"/>
      <w:b/>
      <w:bCs/>
      <w:sz w:val="20"/>
      <w:szCs w:val="20"/>
    </w:rPr>
  </w:style>
  <w:style w:type="character" w:customStyle="1" w:styleId="25">
    <w:name w:val="Font Style39"/>
    <w:qFormat/>
    <w:uiPriority w:val="0"/>
    <w:rPr>
      <w:rFonts w:ascii="Times New Roman" w:hAnsi="Times New Roman" w:cs="Times New Roman"/>
      <w:sz w:val="26"/>
      <w:szCs w:val="26"/>
    </w:rPr>
  </w:style>
  <w:style w:type="character" w:customStyle="1" w:styleId="26">
    <w:name w:val="Font Style12"/>
    <w:qFormat/>
    <w:uiPriority w:val="0"/>
    <w:rPr>
      <w:rFonts w:ascii="Times New Roman" w:hAnsi="Times New Roman" w:cs="Times New Roman"/>
      <w:b/>
      <w:bCs/>
      <w:sz w:val="22"/>
      <w:szCs w:val="22"/>
    </w:rPr>
  </w:style>
  <w:style w:type="character" w:customStyle="1" w:styleId="27">
    <w:name w:val="Font Style13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28">
    <w:name w:val="Font Style29"/>
    <w:qFormat/>
    <w:uiPriority w:val="0"/>
    <w:rPr>
      <w:rFonts w:ascii="Times New Roman" w:hAnsi="Times New Roman" w:cs="Times New Roman"/>
      <w:spacing w:val="-10"/>
      <w:sz w:val="16"/>
      <w:szCs w:val="16"/>
    </w:rPr>
  </w:style>
  <w:style w:type="character" w:customStyle="1" w:styleId="29">
    <w:name w:val="Font Style27"/>
    <w:qFormat/>
    <w:uiPriority w:val="0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30">
    <w:name w:val="Font Style26"/>
    <w:qFormat/>
    <w:uiPriority w:val="0"/>
    <w:rPr>
      <w:rFonts w:ascii="Times New Roman" w:hAnsi="Times New Roman" w:cs="Times New Roman"/>
      <w:sz w:val="20"/>
      <w:szCs w:val="20"/>
    </w:rPr>
  </w:style>
  <w:style w:type="character" w:customStyle="1" w:styleId="31">
    <w:name w:val="Font Style25"/>
    <w:qFormat/>
    <w:uiPriority w:val="0"/>
    <w:rPr>
      <w:rFonts w:ascii="Candara" w:hAnsi="Candara" w:cs="Candara"/>
      <w:b/>
      <w:bCs/>
      <w:i/>
      <w:iCs/>
      <w:spacing w:val="-20"/>
      <w:sz w:val="26"/>
      <w:szCs w:val="26"/>
    </w:rPr>
  </w:style>
  <w:style w:type="character" w:customStyle="1" w:styleId="32">
    <w:name w:val="Font Style24"/>
    <w:qFormat/>
    <w:uiPriority w:val="0"/>
    <w:rPr>
      <w:rFonts w:ascii="Consolas" w:hAnsi="Consolas" w:cs="Consolas"/>
      <w:i/>
      <w:iCs/>
      <w:spacing w:val="-20"/>
      <w:sz w:val="20"/>
      <w:szCs w:val="20"/>
    </w:rPr>
  </w:style>
  <w:style w:type="character" w:customStyle="1" w:styleId="33">
    <w:name w:val="Font Style23"/>
    <w:qFormat/>
    <w:uiPriority w:val="0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34">
    <w:name w:val="Font Style22"/>
    <w:qFormat/>
    <w:uiPriority w:val="0"/>
    <w:rPr>
      <w:rFonts w:ascii="Palatino Linotype" w:hAnsi="Palatino Linotype" w:cs="Palatino Linotype"/>
      <w:b/>
      <w:bCs/>
      <w:i/>
      <w:iCs/>
      <w:spacing w:val="20"/>
      <w:sz w:val="18"/>
      <w:szCs w:val="18"/>
    </w:rPr>
  </w:style>
  <w:style w:type="character" w:customStyle="1" w:styleId="35">
    <w:name w:val="Font Style21"/>
    <w:qFormat/>
    <w:uiPriority w:val="0"/>
    <w:rPr>
      <w:rFonts w:ascii="Consolas" w:hAnsi="Consolas" w:cs="Consolas"/>
      <w:sz w:val="18"/>
      <w:szCs w:val="18"/>
    </w:rPr>
  </w:style>
  <w:style w:type="character" w:customStyle="1" w:styleId="36">
    <w:name w:val="Font Style20"/>
    <w:qFormat/>
    <w:uiPriority w:val="0"/>
    <w:rPr>
      <w:rFonts w:ascii="Times New Roman" w:hAnsi="Times New Roman" w:cs="Times New Roman"/>
      <w:b/>
      <w:bCs/>
      <w:sz w:val="22"/>
      <w:szCs w:val="22"/>
    </w:rPr>
  </w:style>
  <w:style w:type="character" w:customStyle="1" w:styleId="37">
    <w:name w:val="Font Style19"/>
    <w:qFormat/>
    <w:uiPriority w:val="0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38">
    <w:name w:val="Font Style18"/>
    <w:qFormat/>
    <w:uiPriority w:val="0"/>
    <w:rPr>
      <w:rFonts w:ascii="Times New Roman" w:hAnsi="Times New Roman" w:cs="Times New Roman"/>
      <w:b/>
      <w:bCs/>
      <w:sz w:val="20"/>
      <w:szCs w:val="20"/>
    </w:rPr>
  </w:style>
  <w:style w:type="character" w:customStyle="1" w:styleId="39">
    <w:name w:val="portal-headline__login"/>
    <w:qFormat/>
    <w:uiPriority w:val="0"/>
  </w:style>
  <w:style w:type="character" w:customStyle="1" w:styleId="40">
    <w:name w:val="Font Style14"/>
    <w:qFormat/>
    <w:uiPriority w:val="0"/>
    <w:rPr>
      <w:rFonts w:ascii="Times New Roman" w:hAnsi="Times New Roman" w:cs="Times New Roman"/>
      <w:sz w:val="26"/>
      <w:szCs w:val="26"/>
    </w:rPr>
  </w:style>
  <w:style w:type="character" w:customStyle="1" w:styleId="41">
    <w:name w:val="apple-converted-space"/>
    <w:qFormat/>
    <w:uiPriority w:val="0"/>
  </w:style>
  <w:style w:type="character" w:customStyle="1" w:styleId="42">
    <w:name w:val="Верхний колонтитул Знак"/>
    <w:qFormat/>
    <w:uiPriority w:val="0"/>
    <w:rPr>
      <w:rFonts w:eastAsia="Times New Roman"/>
    </w:rPr>
  </w:style>
  <w:style w:type="character" w:customStyle="1" w:styleId="43">
    <w:name w:val="WW8Num13z8"/>
    <w:qFormat/>
    <w:uiPriority w:val="0"/>
  </w:style>
  <w:style w:type="character" w:customStyle="1" w:styleId="44">
    <w:name w:val="WW8Num13z7"/>
    <w:qFormat/>
    <w:uiPriority w:val="0"/>
  </w:style>
  <w:style w:type="character" w:customStyle="1" w:styleId="45">
    <w:name w:val="WW8Num13z6"/>
    <w:qFormat/>
    <w:uiPriority w:val="0"/>
  </w:style>
  <w:style w:type="character" w:customStyle="1" w:styleId="46">
    <w:name w:val="WW8Num13z5"/>
    <w:qFormat/>
    <w:uiPriority w:val="0"/>
  </w:style>
  <w:style w:type="character" w:customStyle="1" w:styleId="47">
    <w:name w:val="WW8Num13z4"/>
    <w:qFormat/>
    <w:uiPriority w:val="0"/>
  </w:style>
  <w:style w:type="character" w:customStyle="1" w:styleId="48">
    <w:name w:val="WW8Num13z3"/>
    <w:qFormat/>
    <w:uiPriority w:val="0"/>
  </w:style>
  <w:style w:type="character" w:customStyle="1" w:styleId="49">
    <w:name w:val="WW8Num13z2"/>
    <w:qFormat/>
    <w:uiPriority w:val="0"/>
  </w:style>
  <w:style w:type="character" w:customStyle="1" w:styleId="50">
    <w:name w:val="WW8Num13z1"/>
    <w:qFormat/>
    <w:uiPriority w:val="0"/>
  </w:style>
  <w:style w:type="character" w:customStyle="1" w:styleId="51">
    <w:name w:val="WW8Num13z0"/>
    <w:qFormat/>
    <w:uiPriority w:val="0"/>
  </w:style>
  <w:style w:type="character" w:customStyle="1" w:styleId="52">
    <w:name w:val="WW8Num12z8"/>
    <w:qFormat/>
    <w:uiPriority w:val="0"/>
  </w:style>
  <w:style w:type="character" w:customStyle="1" w:styleId="53">
    <w:name w:val="WW8Num12z7"/>
    <w:qFormat/>
    <w:uiPriority w:val="0"/>
  </w:style>
  <w:style w:type="character" w:customStyle="1" w:styleId="54">
    <w:name w:val="WW8Num12z6"/>
    <w:qFormat/>
    <w:uiPriority w:val="0"/>
  </w:style>
  <w:style w:type="character" w:customStyle="1" w:styleId="55">
    <w:name w:val="WW8Num12z5"/>
    <w:qFormat/>
    <w:uiPriority w:val="0"/>
  </w:style>
  <w:style w:type="character" w:customStyle="1" w:styleId="56">
    <w:name w:val="WW8Num12z4"/>
    <w:qFormat/>
    <w:uiPriority w:val="0"/>
  </w:style>
  <w:style w:type="character" w:customStyle="1" w:styleId="57">
    <w:name w:val="WW8Num12z3"/>
    <w:qFormat/>
    <w:uiPriority w:val="0"/>
  </w:style>
  <w:style w:type="character" w:customStyle="1" w:styleId="58">
    <w:name w:val="WW8Num12z2"/>
    <w:qFormat/>
    <w:uiPriority w:val="0"/>
  </w:style>
  <w:style w:type="character" w:customStyle="1" w:styleId="59">
    <w:name w:val="WW8Num12z1"/>
    <w:qFormat/>
    <w:uiPriority w:val="0"/>
  </w:style>
  <w:style w:type="character" w:customStyle="1" w:styleId="60">
    <w:name w:val="WW8Num12z0"/>
    <w:qFormat/>
    <w:uiPriority w:val="0"/>
  </w:style>
  <w:style w:type="character" w:customStyle="1" w:styleId="61">
    <w:name w:val="WW8Num11z0"/>
    <w:qFormat/>
    <w:uiPriority w:val="0"/>
    <w:rPr>
      <w:rFonts w:ascii="Times New Roman" w:hAnsi="Times New Roman" w:cs="Times New Roman"/>
    </w:rPr>
  </w:style>
  <w:style w:type="character" w:customStyle="1" w:styleId="62">
    <w:name w:val="WW8Num10z8"/>
    <w:qFormat/>
    <w:uiPriority w:val="0"/>
  </w:style>
  <w:style w:type="character" w:customStyle="1" w:styleId="63">
    <w:name w:val="WW8Num10z7"/>
    <w:qFormat/>
    <w:uiPriority w:val="0"/>
  </w:style>
  <w:style w:type="character" w:customStyle="1" w:styleId="64">
    <w:name w:val="WW8Num10z6"/>
    <w:qFormat/>
    <w:uiPriority w:val="0"/>
  </w:style>
  <w:style w:type="character" w:customStyle="1" w:styleId="65">
    <w:name w:val="WW8Num10z5"/>
    <w:qFormat/>
    <w:uiPriority w:val="0"/>
  </w:style>
  <w:style w:type="character" w:customStyle="1" w:styleId="66">
    <w:name w:val="WW8Num10z4"/>
    <w:qFormat/>
    <w:uiPriority w:val="0"/>
  </w:style>
  <w:style w:type="character" w:customStyle="1" w:styleId="67">
    <w:name w:val="WW8Num10z3"/>
    <w:qFormat/>
    <w:uiPriority w:val="0"/>
  </w:style>
  <w:style w:type="character" w:customStyle="1" w:styleId="68">
    <w:name w:val="WW8Num10z2"/>
    <w:qFormat/>
    <w:uiPriority w:val="0"/>
  </w:style>
  <w:style w:type="character" w:customStyle="1" w:styleId="69">
    <w:name w:val="WW8Num10z1"/>
    <w:qFormat/>
    <w:uiPriority w:val="0"/>
  </w:style>
  <w:style w:type="character" w:customStyle="1" w:styleId="70">
    <w:name w:val="WW8Num10z0"/>
    <w:qFormat/>
    <w:uiPriority w:val="0"/>
  </w:style>
  <w:style w:type="character" w:customStyle="1" w:styleId="71">
    <w:name w:val="WW8Num9z8"/>
    <w:qFormat/>
    <w:uiPriority w:val="0"/>
  </w:style>
  <w:style w:type="character" w:customStyle="1" w:styleId="72">
    <w:name w:val="WW8Num9z7"/>
    <w:qFormat/>
    <w:uiPriority w:val="0"/>
  </w:style>
  <w:style w:type="character" w:customStyle="1" w:styleId="73">
    <w:name w:val="WW8Num9z6"/>
    <w:qFormat/>
    <w:uiPriority w:val="0"/>
  </w:style>
  <w:style w:type="character" w:customStyle="1" w:styleId="74">
    <w:name w:val="WW8Num9z5"/>
    <w:qFormat/>
    <w:uiPriority w:val="0"/>
  </w:style>
  <w:style w:type="character" w:customStyle="1" w:styleId="75">
    <w:name w:val="WW8Num9z4"/>
    <w:qFormat/>
    <w:uiPriority w:val="0"/>
  </w:style>
  <w:style w:type="character" w:customStyle="1" w:styleId="76">
    <w:name w:val="WW8Num9z3"/>
    <w:qFormat/>
    <w:uiPriority w:val="0"/>
  </w:style>
  <w:style w:type="character" w:customStyle="1" w:styleId="77">
    <w:name w:val="WW8Num9z2"/>
    <w:qFormat/>
    <w:uiPriority w:val="0"/>
  </w:style>
  <w:style w:type="character" w:customStyle="1" w:styleId="78">
    <w:name w:val="WW8Num9z0"/>
    <w:qFormat/>
    <w:uiPriority w:val="0"/>
  </w:style>
  <w:style w:type="character" w:customStyle="1" w:styleId="79">
    <w:name w:val="WW8Num8z8"/>
    <w:qFormat/>
    <w:uiPriority w:val="0"/>
  </w:style>
  <w:style w:type="character" w:customStyle="1" w:styleId="80">
    <w:name w:val="WW8Num8z7"/>
    <w:qFormat/>
    <w:uiPriority w:val="0"/>
  </w:style>
  <w:style w:type="character" w:customStyle="1" w:styleId="81">
    <w:name w:val="WW8Num8z6"/>
    <w:qFormat/>
    <w:uiPriority w:val="0"/>
  </w:style>
  <w:style w:type="character" w:customStyle="1" w:styleId="82">
    <w:name w:val="WW8Num8z5"/>
    <w:qFormat/>
    <w:uiPriority w:val="0"/>
  </w:style>
  <w:style w:type="character" w:customStyle="1" w:styleId="83">
    <w:name w:val="WW8Num8z4"/>
    <w:qFormat/>
    <w:uiPriority w:val="0"/>
  </w:style>
  <w:style w:type="character" w:customStyle="1" w:styleId="84">
    <w:name w:val="WW8Num8z3"/>
    <w:qFormat/>
    <w:uiPriority w:val="0"/>
  </w:style>
  <w:style w:type="character" w:customStyle="1" w:styleId="85">
    <w:name w:val="WW8Num8z2"/>
    <w:qFormat/>
    <w:uiPriority w:val="0"/>
  </w:style>
  <w:style w:type="character" w:customStyle="1" w:styleId="86">
    <w:name w:val="WW8Num8z1"/>
    <w:qFormat/>
    <w:uiPriority w:val="0"/>
  </w:style>
  <w:style w:type="character" w:customStyle="1" w:styleId="87">
    <w:name w:val="WW8Num8z0"/>
    <w:qFormat/>
    <w:uiPriority w:val="0"/>
  </w:style>
  <w:style w:type="character" w:customStyle="1" w:styleId="88">
    <w:name w:val="WW8Num7z8"/>
    <w:qFormat/>
    <w:uiPriority w:val="0"/>
  </w:style>
  <w:style w:type="character" w:customStyle="1" w:styleId="89">
    <w:name w:val="WW8Num7z7"/>
    <w:qFormat/>
    <w:uiPriority w:val="0"/>
  </w:style>
  <w:style w:type="character" w:customStyle="1" w:styleId="90">
    <w:name w:val="WW8Num7z6"/>
    <w:qFormat/>
    <w:uiPriority w:val="0"/>
  </w:style>
  <w:style w:type="character" w:customStyle="1" w:styleId="91">
    <w:name w:val="WW8Num7z5"/>
    <w:qFormat/>
    <w:uiPriority w:val="0"/>
  </w:style>
  <w:style w:type="character" w:customStyle="1" w:styleId="92">
    <w:name w:val="WW8Num7z4"/>
    <w:qFormat/>
    <w:uiPriority w:val="0"/>
  </w:style>
  <w:style w:type="character" w:customStyle="1" w:styleId="93">
    <w:name w:val="WW8Num7z3"/>
    <w:qFormat/>
    <w:uiPriority w:val="0"/>
  </w:style>
  <w:style w:type="character" w:customStyle="1" w:styleId="94">
    <w:name w:val="WW8Num7z2"/>
    <w:qFormat/>
    <w:uiPriority w:val="0"/>
  </w:style>
  <w:style w:type="character" w:customStyle="1" w:styleId="95">
    <w:name w:val="WW8Num7z1"/>
    <w:qFormat/>
    <w:uiPriority w:val="0"/>
  </w:style>
  <w:style w:type="character" w:customStyle="1" w:styleId="96">
    <w:name w:val="WW8Num7z0"/>
    <w:qFormat/>
    <w:uiPriority w:val="0"/>
    <w:rPr>
      <w:rFonts w:eastAsia="Times New Roman"/>
      <w:sz w:val="24"/>
      <w:szCs w:val="24"/>
      <w:lang w:eastAsia="ru-RU"/>
    </w:rPr>
  </w:style>
  <w:style w:type="character" w:customStyle="1" w:styleId="97">
    <w:name w:val="WW8Num6z0"/>
    <w:qFormat/>
    <w:uiPriority w:val="0"/>
    <w:rPr>
      <w:rFonts w:ascii="Times New Roman" w:hAnsi="Times New Roman" w:cs="Times New Roman"/>
    </w:rPr>
  </w:style>
  <w:style w:type="character" w:customStyle="1" w:styleId="98">
    <w:name w:val="WW8Num5z1"/>
    <w:qFormat/>
    <w:uiPriority w:val="0"/>
    <w:rPr>
      <w:rFonts w:ascii="Courier New" w:hAnsi="Courier New" w:cs="Courier New"/>
    </w:rPr>
  </w:style>
  <w:style w:type="character" w:customStyle="1" w:styleId="99">
    <w:name w:val="WW8Num4z0"/>
    <w:qFormat/>
    <w:uiPriority w:val="0"/>
    <w:rPr>
      <w:rFonts w:ascii="Times New Roman" w:hAnsi="Times New Roman" w:cs="Times New Roman"/>
    </w:rPr>
  </w:style>
  <w:style w:type="character" w:customStyle="1" w:styleId="100">
    <w:name w:val="WW8Num3z8"/>
    <w:qFormat/>
    <w:uiPriority w:val="0"/>
  </w:style>
  <w:style w:type="character" w:customStyle="1" w:styleId="101">
    <w:name w:val="WW8Num3z7"/>
    <w:qFormat/>
    <w:uiPriority w:val="0"/>
  </w:style>
  <w:style w:type="character" w:customStyle="1" w:styleId="102">
    <w:name w:val="WW8Num3z6"/>
    <w:qFormat/>
    <w:uiPriority w:val="0"/>
  </w:style>
  <w:style w:type="character" w:customStyle="1" w:styleId="103">
    <w:name w:val="WW8Num3z5"/>
    <w:qFormat/>
    <w:uiPriority w:val="0"/>
  </w:style>
  <w:style w:type="character" w:customStyle="1" w:styleId="104">
    <w:name w:val="WW8Num3z4"/>
    <w:qFormat/>
    <w:uiPriority w:val="0"/>
  </w:style>
  <w:style w:type="character" w:customStyle="1" w:styleId="105">
    <w:name w:val="WW8Num3z3"/>
    <w:qFormat/>
    <w:uiPriority w:val="0"/>
  </w:style>
  <w:style w:type="character" w:customStyle="1" w:styleId="106">
    <w:name w:val="WW8Num3z2"/>
    <w:qFormat/>
    <w:uiPriority w:val="0"/>
  </w:style>
  <w:style w:type="character" w:customStyle="1" w:styleId="107">
    <w:name w:val="WW8Num3z1"/>
    <w:qFormat/>
    <w:uiPriority w:val="0"/>
  </w:style>
  <w:style w:type="character" w:customStyle="1" w:styleId="108">
    <w:name w:val="WW8Num3z0"/>
    <w:qFormat/>
    <w:uiPriority w:val="0"/>
  </w:style>
  <w:style w:type="character" w:customStyle="1" w:styleId="109">
    <w:name w:val="WW8Num1z8"/>
    <w:qFormat/>
    <w:uiPriority w:val="0"/>
  </w:style>
  <w:style w:type="character" w:customStyle="1" w:styleId="110">
    <w:name w:val="WW8Num1z7"/>
    <w:qFormat/>
    <w:uiPriority w:val="0"/>
  </w:style>
  <w:style w:type="character" w:customStyle="1" w:styleId="111">
    <w:name w:val="WW8Num1z6"/>
    <w:qFormat/>
    <w:uiPriority w:val="0"/>
  </w:style>
  <w:style w:type="character" w:customStyle="1" w:styleId="112">
    <w:name w:val="WW8Num1z5"/>
    <w:qFormat/>
    <w:uiPriority w:val="0"/>
  </w:style>
  <w:style w:type="character" w:customStyle="1" w:styleId="113">
    <w:name w:val="WW8Num1z4"/>
    <w:qFormat/>
    <w:uiPriority w:val="0"/>
  </w:style>
  <w:style w:type="character" w:customStyle="1" w:styleId="114">
    <w:name w:val="WW8Num1z3"/>
    <w:qFormat/>
    <w:uiPriority w:val="0"/>
  </w:style>
  <w:style w:type="character" w:customStyle="1" w:styleId="115">
    <w:name w:val="WW8Num1z2"/>
    <w:qFormat/>
    <w:uiPriority w:val="0"/>
  </w:style>
  <w:style w:type="character" w:customStyle="1" w:styleId="116">
    <w:name w:val="WW8Num1z1"/>
    <w:qFormat/>
    <w:uiPriority w:val="0"/>
  </w:style>
  <w:style w:type="character" w:customStyle="1" w:styleId="117">
    <w:name w:val="WW8Num1z0"/>
    <w:qFormat/>
    <w:uiPriority w:val="0"/>
  </w:style>
  <w:style w:type="character" w:customStyle="1" w:styleId="118">
    <w:name w:val="WW8Num2z0"/>
    <w:qFormat/>
    <w:uiPriority w:val="0"/>
    <w:rPr>
      <w:rFonts w:eastAsia="Times New Roman"/>
      <w:sz w:val="24"/>
      <w:szCs w:val="24"/>
      <w:lang w:eastAsia="ru-RU"/>
    </w:rPr>
  </w:style>
  <w:style w:type="paragraph" w:customStyle="1" w:styleId="119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20">
    <w:name w:val="Указатель1"/>
    <w:basedOn w:val="1"/>
    <w:qFormat/>
    <w:uiPriority w:val="0"/>
    <w:pPr>
      <w:suppressLineNumbers/>
    </w:pPr>
    <w:rPr>
      <w:rFonts w:cs="Arial"/>
    </w:rPr>
  </w:style>
  <w:style w:type="paragraph" w:styleId="121">
    <w:name w:val="List Paragraph"/>
    <w:basedOn w:val="1"/>
    <w:qFormat/>
    <w:uiPriority w:val="1"/>
    <w:pPr>
      <w:spacing w:before="150"/>
      <w:ind w:left="252" w:hanging="152"/>
    </w:pPr>
  </w:style>
  <w:style w:type="paragraph" w:customStyle="1" w:styleId="122">
    <w:name w:val="Table Paragraph"/>
    <w:basedOn w:val="1"/>
    <w:qFormat/>
    <w:uiPriority w:val="1"/>
  </w:style>
  <w:style w:type="paragraph" w:customStyle="1" w:styleId="123">
    <w:name w:val="Содержимое врезки"/>
    <w:basedOn w:val="1"/>
    <w:qFormat/>
    <w:uiPriority w:val="0"/>
  </w:style>
  <w:style w:type="paragraph" w:customStyle="1" w:styleId="124">
    <w:name w:val="Абзац списка1"/>
    <w:basedOn w:val="1"/>
    <w:qFormat/>
    <w:uiPriority w:val="0"/>
    <w:pPr>
      <w:ind w:left="720"/>
    </w:pPr>
  </w:style>
  <w:style w:type="paragraph" w:customStyle="1" w:styleId="125">
    <w:name w:val="Без интервала1"/>
    <w:qFormat/>
    <w:uiPriority w:val="0"/>
    <w:pPr>
      <w:suppressAutoHyphens/>
      <w:textAlignment w:val="baseline"/>
    </w:pPr>
    <w:rPr>
      <w:rFonts w:ascii="Liberation Serif" w:hAnsi="Liberation Serif" w:eastAsia="0" w:cs="0"/>
      <w:kern w:val="2"/>
      <w:sz w:val="24"/>
      <w:szCs w:val="24"/>
      <w:lang w:val="ru-RU" w:eastAsia="zh-CN" w:bidi="hi-IN"/>
    </w:rPr>
  </w:style>
  <w:style w:type="paragraph" w:customStyle="1" w:styleId="126">
    <w:name w:val="Текст выноски1"/>
    <w:basedOn w:val="1"/>
    <w:qFormat/>
    <w:uiPriority w:val="0"/>
    <w:rPr>
      <w:rFonts w:ascii="Tahoma" w:hAnsi="Tahoma" w:eastAsia="Tahoma"/>
      <w:sz w:val="16"/>
      <w:szCs w:val="16"/>
    </w:rPr>
  </w:style>
  <w:style w:type="paragraph" w:customStyle="1" w:styleId="127">
    <w:name w:val="Название объекта1"/>
    <w:basedOn w:val="1"/>
    <w:qFormat/>
    <w:uiPriority w:val="0"/>
    <w:pPr>
      <w:spacing w:before="120" w:after="120"/>
    </w:pPr>
    <w:rPr>
      <w:rFonts w:cs="Arial"/>
      <w:i/>
      <w:iCs/>
    </w:rPr>
  </w:style>
  <w:style w:type="paragraph" w:customStyle="1" w:styleId="128">
    <w:name w:val="Обычный1"/>
    <w:qFormat/>
    <w:uiPriority w:val="0"/>
    <w:pPr>
      <w:suppressAutoHyphens/>
      <w:textAlignment w:val="baseline"/>
    </w:pPr>
    <w:rPr>
      <w:rFonts w:ascii="Liberation Serif" w:hAnsi="Liberation Serif" w:eastAsia="0" w:cs="0"/>
      <w:kern w:val="2"/>
      <w:sz w:val="24"/>
      <w:szCs w:val="24"/>
      <w:lang w:val="ru-RU" w:eastAsia="zh-CN" w:bidi="hi-IN"/>
    </w:rPr>
  </w:style>
  <w:style w:type="paragraph" w:styleId="129">
    <w:name w:val="No Spacing"/>
    <w:qFormat/>
    <w:uiPriority w:val="0"/>
    <w:pPr>
      <w:widowControl w:val="0"/>
      <w:suppressAutoHyphens/>
    </w:pPr>
    <w:rPr>
      <w:rFonts w:ascii="Calibri" w:hAnsi="Calibri" w:eastAsia="Calibri" w:cs="Calibri"/>
      <w:color w:val="00000A"/>
      <w:sz w:val="22"/>
      <w:szCs w:val="22"/>
      <w:shd w:val="clear" w:color="auto" w:fill="FFFFFF"/>
      <w:lang w:val="ru-RU" w:eastAsia="en-US" w:bidi="ar-SA"/>
    </w:rPr>
  </w:style>
  <w:style w:type="paragraph" w:customStyle="1" w:styleId="130">
    <w:name w:val="Обычный2"/>
    <w:qFormat/>
    <w:uiPriority w:val="0"/>
    <w:pPr>
      <w:suppressAutoHyphens/>
    </w:pPr>
    <w:rPr>
      <w:rFonts w:ascii="Times New Roman" w:hAnsi="Times New Roman" w:eastAsia="Arial" w:cs="Times New Roman"/>
      <w:kern w:val="2"/>
      <w:lang w:val="ru-RU" w:eastAsia="zh-CN" w:bidi="ar-SA"/>
    </w:rPr>
  </w:style>
  <w:style w:type="paragraph" w:customStyle="1" w:styleId="131">
    <w:name w:val="Обычный (веб)1"/>
    <w:basedOn w:val="1"/>
    <w:qFormat/>
    <w:uiPriority w:val="0"/>
    <w:pPr>
      <w:spacing w:before="280" w:after="280" w:line="240" w:lineRule="exact"/>
    </w:pPr>
  </w:style>
  <w:style w:type="paragraph" w:customStyle="1" w:styleId="132">
    <w:name w:val="Style28"/>
    <w:basedOn w:val="1"/>
    <w:qFormat/>
    <w:uiPriority w:val="0"/>
    <w:pPr>
      <w:spacing w:line="240" w:lineRule="exact"/>
    </w:pPr>
  </w:style>
  <w:style w:type="paragraph" w:customStyle="1" w:styleId="133">
    <w:name w:val="Style27"/>
    <w:basedOn w:val="1"/>
    <w:qFormat/>
    <w:uiPriority w:val="0"/>
    <w:pPr>
      <w:spacing w:line="278" w:lineRule="exact"/>
    </w:pPr>
  </w:style>
  <w:style w:type="paragraph" w:customStyle="1" w:styleId="134">
    <w:name w:val="Style24"/>
    <w:basedOn w:val="1"/>
    <w:qFormat/>
    <w:uiPriority w:val="0"/>
    <w:pPr>
      <w:spacing w:line="240" w:lineRule="exact"/>
    </w:pPr>
  </w:style>
  <w:style w:type="paragraph" w:customStyle="1" w:styleId="135">
    <w:name w:val="Style20"/>
    <w:basedOn w:val="1"/>
    <w:qFormat/>
    <w:uiPriority w:val="0"/>
    <w:pPr>
      <w:spacing w:line="240" w:lineRule="exact"/>
    </w:pPr>
  </w:style>
  <w:style w:type="paragraph" w:customStyle="1" w:styleId="136">
    <w:name w:val="Style26"/>
    <w:basedOn w:val="1"/>
    <w:qFormat/>
    <w:uiPriority w:val="0"/>
    <w:pPr>
      <w:spacing w:line="240" w:lineRule="exact"/>
      <w:jc w:val="center"/>
    </w:pPr>
  </w:style>
  <w:style w:type="paragraph" w:customStyle="1" w:styleId="137">
    <w:name w:val="Style25"/>
    <w:basedOn w:val="1"/>
    <w:qFormat/>
    <w:uiPriority w:val="0"/>
    <w:pPr>
      <w:spacing w:line="346" w:lineRule="exact"/>
      <w:ind w:firstLine="686"/>
      <w:jc w:val="both"/>
    </w:pPr>
  </w:style>
  <w:style w:type="paragraph" w:customStyle="1" w:styleId="138">
    <w:name w:val="Style16"/>
    <w:basedOn w:val="1"/>
    <w:qFormat/>
    <w:uiPriority w:val="0"/>
    <w:pPr>
      <w:spacing w:line="240" w:lineRule="exact"/>
    </w:pPr>
  </w:style>
  <w:style w:type="paragraph" w:customStyle="1" w:styleId="139">
    <w:name w:val="Style23"/>
    <w:basedOn w:val="1"/>
    <w:qFormat/>
    <w:uiPriority w:val="0"/>
    <w:pPr>
      <w:spacing w:line="277" w:lineRule="exact"/>
      <w:jc w:val="both"/>
    </w:pPr>
  </w:style>
  <w:style w:type="paragraph" w:customStyle="1" w:styleId="140">
    <w:name w:val="Style6"/>
    <w:basedOn w:val="1"/>
    <w:qFormat/>
    <w:uiPriority w:val="0"/>
    <w:pPr>
      <w:spacing w:line="350" w:lineRule="exact"/>
    </w:pPr>
  </w:style>
  <w:style w:type="paragraph" w:customStyle="1" w:styleId="141">
    <w:name w:val="Style5"/>
    <w:basedOn w:val="1"/>
    <w:qFormat/>
    <w:uiPriority w:val="0"/>
    <w:pPr>
      <w:spacing w:line="346" w:lineRule="exact"/>
      <w:jc w:val="both"/>
    </w:pPr>
  </w:style>
  <w:style w:type="paragraph" w:customStyle="1" w:styleId="142">
    <w:name w:val="Style12"/>
    <w:basedOn w:val="1"/>
    <w:qFormat/>
    <w:uiPriority w:val="0"/>
    <w:pPr>
      <w:spacing w:line="317" w:lineRule="exact"/>
      <w:ind w:firstLine="677"/>
      <w:jc w:val="both"/>
    </w:pPr>
    <w:rPr>
      <w:rFonts w:ascii="Consolas" w:hAnsi="Consolas" w:cs="Consolas"/>
    </w:rPr>
  </w:style>
  <w:style w:type="paragraph" w:customStyle="1" w:styleId="143">
    <w:name w:val="Style15"/>
    <w:basedOn w:val="1"/>
    <w:qFormat/>
    <w:uiPriority w:val="0"/>
    <w:pPr>
      <w:spacing w:line="325" w:lineRule="exact"/>
      <w:ind w:firstLine="427"/>
      <w:jc w:val="both"/>
    </w:pPr>
    <w:rPr>
      <w:rFonts w:ascii="Consolas" w:hAnsi="Consolas" w:cs="Consolas"/>
    </w:rPr>
  </w:style>
  <w:style w:type="paragraph" w:customStyle="1" w:styleId="144">
    <w:name w:val="Style14"/>
    <w:basedOn w:val="1"/>
    <w:qFormat/>
    <w:uiPriority w:val="0"/>
    <w:pPr>
      <w:spacing w:line="240" w:lineRule="exact"/>
    </w:pPr>
    <w:rPr>
      <w:rFonts w:ascii="Consolas" w:hAnsi="Consolas" w:cs="Consolas"/>
    </w:rPr>
  </w:style>
  <w:style w:type="paragraph" w:customStyle="1" w:styleId="145">
    <w:name w:val="Style13"/>
    <w:basedOn w:val="1"/>
    <w:qFormat/>
    <w:uiPriority w:val="0"/>
    <w:pPr>
      <w:spacing w:line="319" w:lineRule="exact"/>
      <w:ind w:firstLine="682"/>
      <w:jc w:val="both"/>
    </w:pPr>
    <w:rPr>
      <w:rFonts w:ascii="Consolas" w:hAnsi="Consolas" w:cs="Consolas"/>
    </w:rPr>
  </w:style>
  <w:style w:type="paragraph" w:customStyle="1" w:styleId="146">
    <w:name w:val="Style8"/>
    <w:basedOn w:val="1"/>
    <w:qFormat/>
    <w:uiPriority w:val="0"/>
    <w:pPr>
      <w:spacing w:line="330" w:lineRule="exact"/>
    </w:pPr>
    <w:rPr>
      <w:rFonts w:ascii="Consolas" w:hAnsi="Consolas" w:cs="Consolas"/>
    </w:rPr>
  </w:style>
  <w:style w:type="paragraph" w:customStyle="1" w:styleId="147">
    <w:name w:val="Style7"/>
    <w:basedOn w:val="1"/>
    <w:qFormat/>
    <w:uiPriority w:val="0"/>
    <w:pPr>
      <w:spacing w:line="322" w:lineRule="exact"/>
      <w:jc w:val="both"/>
    </w:pPr>
    <w:rPr>
      <w:rFonts w:ascii="Consolas" w:hAnsi="Consolas" w:cs="Consolas"/>
    </w:rPr>
  </w:style>
  <w:style w:type="paragraph" w:customStyle="1" w:styleId="148">
    <w:name w:val="Style4"/>
    <w:basedOn w:val="1"/>
    <w:qFormat/>
    <w:uiPriority w:val="0"/>
    <w:pPr>
      <w:spacing w:line="240" w:lineRule="exact"/>
    </w:pPr>
    <w:rPr>
      <w:rFonts w:ascii="Consolas" w:hAnsi="Consolas" w:cs="Consolas"/>
    </w:rPr>
  </w:style>
  <w:style w:type="paragraph" w:customStyle="1" w:styleId="149">
    <w:name w:val="Style3"/>
    <w:basedOn w:val="1"/>
    <w:qFormat/>
    <w:uiPriority w:val="0"/>
    <w:pPr>
      <w:spacing w:line="252" w:lineRule="exact"/>
      <w:jc w:val="center"/>
    </w:pPr>
    <w:rPr>
      <w:rFonts w:ascii="Consolas" w:hAnsi="Consolas" w:cs="Consolas"/>
    </w:rPr>
  </w:style>
  <w:style w:type="paragraph" w:customStyle="1" w:styleId="150">
    <w:name w:val="Style2"/>
    <w:basedOn w:val="1"/>
    <w:qFormat/>
    <w:uiPriority w:val="0"/>
    <w:pPr>
      <w:spacing w:line="240" w:lineRule="exact"/>
    </w:pPr>
    <w:rPr>
      <w:rFonts w:ascii="Consolas" w:hAnsi="Consolas" w:cs="Consolas"/>
    </w:rPr>
  </w:style>
  <w:style w:type="paragraph" w:customStyle="1" w:styleId="151">
    <w:name w:val="Знак"/>
    <w:basedOn w:val="1"/>
    <w:qFormat/>
    <w:uiPriority w:val="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52">
    <w:name w:val="S_Титульный"/>
    <w:basedOn w:val="1"/>
    <w:qFormat/>
    <w:uiPriority w:val="0"/>
    <w:pPr>
      <w:spacing w:line="360" w:lineRule="exact"/>
      <w:ind w:left="3060"/>
      <w:jc w:val="right"/>
    </w:pPr>
    <w:rPr>
      <w:b/>
      <w:caps/>
    </w:rPr>
  </w:style>
  <w:style w:type="table" w:customStyle="1" w:styleId="15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1004</Characters>
  <Lines>8</Lines>
  <Paragraphs>2</Paragraphs>
  <TotalTime>2</TotalTime>
  <ScaleCrop>false</ScaleCrop>
  <LinksUpToDate>false</LinksUpToDate>
  <CharactersWithSpaces>1178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2023-10-10T05:29:00Z</dcterms:created>
  <dc:creator>&lt;CFEEEBFCE7EEE2E0F2E5EBFC&gt;</dc:creator>
  <cp:lastModifiedBy>WPS_1707123826</cp:lastModifiedBy>
  <cp:lastPrinted>2024-07-03T06:05:00Z</cp:lastPrinted>
  <dcterms:modified xsi:type="dcterms:W3CDTF">2024-07-03T06:06:17Z</dcterms:modified>
  <dc:title>Модель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2023-05-22T00:00:00Z</vt:filetime>
  </property>
  <property fmtid="{D5CDD505-2E9C-101B-9397-08002B2CF9AE}" pid="5" name="KSOProductBuildVer">
    <vt:lpwstr>1049-12.2.0.17119</vt:lpwstr>
  </property>
  <property fmtid="{D5CDD505-2E9C-101B-9397-08002B2CF9AE}" pid="6" name="ICV">
    <vt:lpwstr>9D757C1591DB4BB8A0E1E1C6B033D84B_12</vt:lpwstr>
  </property>
</Properties>
</file>