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>
      <w:pPr>
        <w:spacing w:before="0"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21590</wp:posOffset>
                </wp:positionV>
                <wp:extent cx="595376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1.55pt;margin-top:1.7pt;height:0.05pt;width:468.8pt;z-index:251659264;mso-width-relative:page;mso-height-relative:page;" filled="f" stroked="t" coordsize="21600,21600" o:allowincell="f" o:gfxdata="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BCj3C1gAAAAYBAAAPAAAAAAAA&#10;AAEAIAAAACIAAABkcnMvZG93bnJldi54bWxQSwECFAAUAAAACACHTuJAPd/1sNsBAACPAwAADgAA&#10;AAAAAAABACAAAAAl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>
      <w:pPr>
        <w:pStyle w:val="31"/>
        <w:jc w:val="center"/>
        <w:rPr>
          <w:rFonts w:ascii="Times New Roman" w:hAnsi="Times New Roman"/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fill="auto"/>
          <w:vertAlign w:val="baseline"/>
          <w:lang w:val="ru-RU" w:eastAsia="en-US" w:bidi="ar-SA"/>
        </w:rPr>
        <w:t>29 сентября</w:t>
      </w:r>
      <w:r>
        <w:rPr>
          <w:rFonts w:ascii="Times New Roman" w:hAnsi="Times New Roman" w:cs="Times New Roman"/>
          <w:sz w:val="24"/>
          <w:szCs w:val="24"/>
        </w:rPr>
        <w:t xml:space="preserve"> 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№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fill="auto"/>
          <w:vertAlign w:val="baseline"/>
          <w:lang w:val="ru-RU" w:eastAsia="en-US" w:bidi="ar-SA"/>
        </w:rPr>
        <w:t>9/1486</w:t>
      </w:r>
    </w:p>
    <w:p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5450" cy="60007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QKWwE9gAAAAKAQAADwAA&#10;AAAAAAABACAAAAAiAAAAZHJzL2Rvd25yZXYueG1sUEsBAhQAFAAAAAgAh07iQNXDeRWkAQAAQAMA&#10;AA4AAAAAAAAAAQAgAAAAJwEAAGRycy9lMm9Eb2MueG1sUEsFBgAAAAAGAAYAWQEAAD0FAAAAAA==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6085" cy="60007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2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5pt;z-index:251659264;mso-width-relative:page;mso-height-relative:page;" filled="f" stroked="f" coordsize="21600,21600" o:allowincell="f" o:gfxdata="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Z26K61wAAAAoBAAAPAAAA&#10;AAAAAAEAIAAAACIAAABkcnMvZG93bnJldi54bWxQSwECFAAUAAAACACHTuJAfZO9BKQBAABAAwAA&#10;DgAAAAAAAAABACAAAAAmAQAAZHJzL2Uyb0RvYy54bWxQSwUGAAAAAAYABgBZAQAAPAUAAAAA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62230</wp:posOffset>
                </wp:positionV>
                <wp:extent cx="2859405" cy="75692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60" cy="75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32"/>
                              <w:spacing w:before="0" w:after="160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Об изменении вида разрешенного использования здания</w:t>
                            </w:r>
                            <w:r>
                              <w:rPr>
                                <w:rFonts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Arial" w:cs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color w:val="000000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clear" w:fill="auto"/>
                                <w:vertAlign w:val="baseline"/>
                                <w:lang w:val="ru-RU" w:eastAsia="ru-RU" w:bidi="ar-SA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с. Пажга </w:t>
                            </w:r>
                            <w:r>
                              <w:rPr>
                                <w:rFonts w:ascii="Times New Roman" w:hAnsi="Times New Roman" w:eastAsia="Arial" w:cs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emboss w:val="0"/>
                                <w:imprint w:val="0"/>
                                <w:color w:val="000000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clear" w:fill="auto"/>
                                <w:vertAlign w:val="baseline"/>
                                <w:lang w:val="ru-RU" w:eastAsia="ru-RU" w:bidi="ar-SA"/>
                              </w:rPr>
                              <w:t>с кадастровым номером 11:04:3401006:214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0.4pt;margin-top:4.9pt;height:59.6pt;width:225.15pt;z-index:251659264;mso-width-relative:page;mso-height-relative:page;" filled="f" stroked="f" coordsize="21600,21600" o:allowincell="f" o:gfxdata="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qrentUAAAAHAQAADwAAAAAAAAABACAAAAAiAAAAZHJzL2Rvd25yZXYueG1sUEsB&#10;AhQAFAAAAAgAh07iQGP0brG/AQAAfgMAAA4AAAAAAAAAAQAgAAAAJAEAAGRycy9lMm9Eb2MueG1s&#10;UEsFBgAAAAAGAAYAWQEAAFU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2"/>
                        <w:spacing w:before="0" w:after="160"/>
                        <w:jc w:val="both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Об изменении вида разрешенного использования здания</w:t>
                      </w: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emboss w:val="0"/>
                          <w:imprint w:val="0"/>
                          <w:color w:val="000000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u w:val="none"/>
                          <w:shd w:val="clear" w:fill="auto"/>
                          <w:vertAlign w:val="baseline"/>
                          <w:lang w:val="ru-RU" w:eastAsia="ru-RU" w:bidi="ar-SA"/>
                        </w:rPr>
                        <w:t xml:space="preserve">в </w:t>
                      </w: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с. Пажга </w:t>
                      </w: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emboss w:val="0"/>
                          <w:imprint w:val="0"/>
                          <w:color w:val="000000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u w:val="none"/>
                          <w:shd w:val="clear" w:fill="auto"/>
                          <w:vertAlign w:val="baseline"/>
                          <w:lang w:val="ru-RU" w:eastAsia="ru-RU" w:bidi="ar-SA"/>
                        </w:rPr>
                        <w:t>с кадастровым номером 11:04:3401006:214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widowControl/>
        <w:suppressAutoHyphens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Жилищн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fill="auto"/>
          <w:vertAlign w:val="baseline"/>
          <w:lang w:val="ru-RU" w:eastAsia="en-US" w:bidi="ar-SA"/>
        </w:rPr>
        <w:t>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fill="auto"/>
          <w:vertAlign w:val="baseline"/>
          <w:lang w:val="ru-RU" w:eastAsia="en-US" w:bidi="ar-SA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статьей 7 Федерального закона от 29.12.2004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fill="auto"/>
          <w:vertAlign w:val="baseline"/>
          <w:lang w:val="ru-RU" w:eastAsia="en-US" w:bidi="ar-SA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189-ФЗ «О введении в действие Жилищного кодекса Российской Федерации», стать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fill="auto"/>
          <w:vertAlign w:val="baseline"/>
          <w:lang w:val="ru-RU" w:eastAsia="en-US" w:bidi="ar-SA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70 Федерального закона от 13.07.2015 № 218-ФЗ «О государственной регистрации недвижимости», администрация муниципального района «Сыктывдинский» Республики Коми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Изменить наименование объекта «здание спального корпуса» расположенного по адресу: Республика Коми, Сыктывдинский район, с. Пажга,</w:t>
      </w:r>
      <w:r>
        <w:rPr>
          <w:rFonts w:ascii="Times New Roman" w:hAnsi="Times New Roman" w:eastAsia="Arial" w:cs="Times New Roman"/>
          <w:b w:val="0"/>
          <w:bCs w:val="0"/>
          <w:color w:val="000000"/>
          <w:spacing w:val="2"/>
          <w:sz w:val="24"/>
          <w:szCs w:val="24"/>
          <w:shd w:val="clear" w:fill="FFFFFF"/>
          <w:lang w:eastAsia="ru-RU"/>
        </w:rPr>
        <w:t xml:space="preserve"> 1-</w:t>
      </w:r>
      <w:r>
        <w:rPr>
          <w:rFonts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2"/>
          <w:w w:val="100"/>
          <w:kern w:val="0"/>
          <w:position w:val="0"/>
          <w:sz w:val="24"/>
          <w:szCs w:val="24"/>
          <w:u w:val="none"/>
          <w:shd w:val="clear" w:fill="FFFFFF"/>
          <w:vertAlign w:val="baseline"/>
          <w:lang w:val="ru-RU" w:eastAsia="ru-RU" w:bidi="ar-SA"/>
        </w:rPr>
        <w:t>й</w:t>
      </w:r>
      <w:r>
        <w:rPr>
          <w:rFonts w:ascii="Times New Roman" w:hAnsi="Times New Roman" w:eastAsia="Arial" w:cs="Times New Roman"/>
          <w:b w:val="0"/>
          <w:bCs w:val="0"/>
          <w:color w:val="000000"/>
          <w:spacing w:val="2"/>
          <w:sz w:val="24"/>
          <w:szCs w:val="24"/>
          <w:shd w:val="clear" w:fill="FFFFFF"/>
          <w:lang w:eastAsia="ru-RU"/>
        </w:rPr>
        <w:t xml:space="preserve"> микрорайон, дом № 17 с кадастровым номером 11:04:3401006:214.</w:t>
      </w:r>
    </w:p>
    <w:p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0" w:right="0" w:firstLine="850"/>
        <w:jc w:val="both"/>
        <w:rPr>
          <w:rFonts w:ascii="Times New Roman" w:hAnsi="Times New Roman" w:eastAsia="Arial" w:cs="Times New Roman"/>
          <w:b w:val="0"/>
          <w:bCs w:val="0"/>
          <w:color w:val="000000"/>
          <w:spacing w:val="2"/>
          <w:sz w:val="24"/>
          <w:szCs w:val="24"/>
          <w:shd w:val="clear" w:fill="FFFFFF"/>
          <w:lang w:eastAsia="ru-RU"/>
        </w:rPr>
      </w:pPr>
      <w:r>
        <w:rPr>
          <w:rFonts w:ascii="Times New Roman" w:hAnsi="Times New Roman" w:eastAsia="Arial" w:cs="Times New Roman"/>
          <w:b w:val="0"/>
          <w:bCs w:val="0"/>
          <w:color w:val="000000"/>
          <w:spacing w:val="2"/>
          <w:sz w:val="24"/>
          <w:szCs w:val="24"/>
          <w:shd w:val="clear" w:fill="FFFFFF"/>
          <w:lang w:eastAsia="ru-RU"/>
        </w:rPr>
        <w:t xml:space="preserve">Признать </w:t>
      </w:r>
      <w:r>
        <w:rPr>
          <w:rFonts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2"/>
          <w:w w:val="100"/>
          <w:kern w:val="0"/>
          <w:position w:val="0"/>
          <w:sz w:val="24"/>
          <w:szCs w:val="24"/>
          <w:u w:val="none"/>
          <w:shd w:val="clear" w:fill="FFFFFF"/>
          <w:vertAlign w:val="baseline"/>
          <w:lang w:val="ru-RU" w:eastAsia="ru-RU" w:bidi="ar-SA"/>
        </w:rPr>
        <w:t>объект, указанный в пункте 1 настоящего постановления, многоквартирным</w:t>
      </w:r>
      <w:r>
        <w:rPr>
          <w:rFonts w:ascii="Times New Roman" w:hAnsi="Times New Roman" w:eastAsia="Arial" w:cs="Times New Roman"/>
          <w:b w:val="0"/>
          <w:bCs w:val="0"/>
          <w:color w:val="000000"/>
          <w:spacing w:val="2"/>
          <w:sz w:val="24"/>
          <w:szCs w:val="24"/>
          <w:shd w:val="clear" w:fill="FFFFFF"/>
          <w:lang w:eastAsia="ru-RU"/>
        </w:rPr>
        <w:t xml:space="preserve"> домом с коммунальными квартирами.</w:t>
      </w:r>
    </w:p>
    <w:p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0" w:right="0" w:firstLine="850"/>
        <w:jc w:val="both"/>
        <w:rPr>
          <w:rFonts w:ascii="Times New Roman" w:hAnsi="Times New Roman" w:eastAsia="Arial" w:cs="Times New Roman"/>
          <w:b w:val="0"/>
          <w:bCs w:val="0"/>
          <w:color w:val="000000"/>
          <w:spacing w:val="2"/>
          <w:sz w:val="24"/>
          <w:szCs w:val="24"/>
          <w:shd w:val="clear" w:fill="FFFFFF"/>
          <w:lang w:eastAsia="ru-RU"/>
        </w:rPr>
      </w:pPr>
      <w:r>
        <w:rPr>
          <w:rFonts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2"/>
          <w:w w:val="100"/>
          <w:kern w:val="0"/>
          <w:position w:val="0"/>
          <w:sz w:val="24"/>
          <w:szCs w:val="24"/>
          <w:u w:val="none"/>
          <w:shd w:val="clear" w:fill="FFFFFF"/>
          <w:vertAlign w:val="baseline"/>
          <w:lang w:val="ru-RU" w:eastAsia="ru-RU" w:bidi="ar-SA"/>
        </w:rPr>
        <w:t>О</w:t>
      </w:r>
      <w:r>
        <w:rPr>
          <w:rFonts w:ascii="Times New Roman" w:hAnsi="Times New Roman" w:eastAsia="Arial" w:cs="Times New Roman"/>
          <w:b w:val="0"/>
          <w:bCs w:val="0"/>
          <w:color w:val="000000"/>
          <w:spacing w:val="2"/>
          <w:sz w:val="24"/>
          <w:szCs w:val="24"/>
          <w:shd w:val="clear" w:fill="FFFFFF"/>
          <w:lang w:eastAsia="ru-RU"/>
        </w:rPr>
        <w:t>тдел</w:t>
      </w:r>
      <w:r>
        <w:rPr>
          <w:rFonts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2"/>
          <w:w w:val="100"/>
          <w:kern w:val="0"/>
          <w:position w:val="0"/>
          <w:sz w:val="24"/>
          <w:szCs w:val="24"/>
          <w:u w:val="none"/>
          <w:shd w:val="clear" w:fill="FFFFFF"/>
          <w:vertAlign w:val="baseline"/>
          <w:lang w:val="ru-RU" w:eastAsia="ru-RU" w:bidi="ar-SA"/>
        </w:rPr>
        <w:t>у</w:t>
      </w:r>
      <w:r>
        <w:rPr>
          <w:rFonts w:ascii="Times New Roman" w:hAnsi="Times New Roman" w:eastAsia="Arial" w:cs="Times New Roman"/>
          <w:b w:val="0"/>
          <w:bCs w:val="0"/>
          <w:color w:val="000000"/>
          <w:spacing w:val="2"/>
          <w:sz w:val="24"/>
          <w:szCs w:val="24"/>
          <w:shd w:val="clear" w:fill="FFFFFF"/>
          <w:lang w:eastAsia="ru-RU"/>
        </w:rPr>
        <w:t xml:space="preserve"> имущественных и арендных отношений муниципального района «Сыктывдинский» Республики Коми внести соответствующие изменения в реестр муниципального имущества в отношении жилых помещений объекта, указанного в пункте 1 настоящего постановления.</w:t>
      </w:r>
    </w:p>
    <w:p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П.В. Карин</w:t>
      </w: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pStyle w:val="8"/>
        <w:ind w:left="0" w:right="0" w:firstLine="0"/>
        <w:rPr>
          <w:rFonts w:ascii="Times New Roman" w:hAnsi="Times New Roman" w:cs="Times New Roman"/>
          <w:sz w:val="24"/>
          <w:szCs w:val="24"/>
          <w:lang w:eastAsia="zh-CN" w:bidi="hi-IN"/>
        </w:rPr>
      </w:pPr>
      <w:bookmarkStart w:id="0" w:name="_GoBack"/>
      <w:bookmarkEnd w:id="0"/>
    </w:p>
    <w:sectPr>
      <w:headerReference r:id="rId5" w:type="default"/>
      <w:pgSz w:w="11906" w:h="16838"/>
      <w:pgMar w:top="766" w:right="851" w:bottom="720" w:left="1701" w:header="709" w:footer="0" w:gutter="0"/>
      <w:pgNumType w:fmt="decimal"/>
      <w:cols w:space="720" w:num="1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AFF1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16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header"/>
    <w:basedOn w:val="1"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7">
    <w:name w:val="Body Text"/>
    <w:basedOn w:val="1"/>
    <w:uiPriority w:val="0"/>
    <w:pPr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8">
    <w:name w:val="Body Text Indent"/>
    <w:basedOn w:val="1"/>
    <w:uiPriority w:val="0"/>
    <w:pPr>
      <w:suppressAutoHyphens/>
      <w:spacing w:before="0" w:after="0" w:line="240" w:lineRule="auto"/>
      <w:ind w:left="0" w:right="0" w:firstLine="720"/>
      <w:jc w:val="both"/>
    </w:pPr>
    <w:rPr>
      <w:rFonts w:eastAsia="Times New Roman"/>
      <w:sz w:val="28"/>
      <w:szCs w:val="20"/>
    </w:rPr>
  </w:style>
  <w:style w:type="paragraph" w:styleId="9">
    <w:name w:val="footer"/>
    <w:basedOn w:val="1"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10">
    <w:name w:val="List"/>
    <w:basedOn w:val="7"/>
    <w:uiPriority w:val="0"/>
    <w:pPr>
      <w:suppressAutoHyphens/>
    </w:pPr>
    <w:rPr>
      <w:rFonts w:cs="Arial"/>
      <w:sz w:val="24"/>
    </w:rPr>
  </w:style>
  <w:style w:type="character" w:customStyle="1" w:styleId="11">
    <w:name w:val="Основной шрифт абзаца1"/>
    <w:qFormat/>
    <w:uiPriority w:val="0"/>
  </w:style>
  <w:style w:type="character" w:customStyle="1" w:styleId="12">
    <w:name w:val="Заголовок 1 Знак"/>
    <w:basedOn w:val="11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3">
    <w:name w:val="Основной текст Знак"/>
    <w:basedOn w:val="11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4">
    <w:name w:val="Текст выноски Знак"/>
    <w:basedOn w:val="11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15">
    <w:name w:val="Верхний колонтитул Знак"/>
    <w:basedOn w:val="11"/>
    <w:qFormat/>
    <w:uiPriority w:val="0"/>
  </w:style>
  <w:style w:type="character" w:customStyle="1" w:styleId="16">
    <w:name w:val="Нижний колонтитул Знак"/>
    <w:basedOn w:val="11"/>
    <w:qFormat/>
    <w:uiPriority w:val="0"/>
  </w:style>
  <w:style w:type="character" w:customStyle="1" w:styleId="17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8">
    <w:name w:val="Font Style18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19">
    <w:name w:val="Интернет-ссылка"/>
    <w:uiPriority w:val="0"/>
    <w:rPr>
      <w:color w:val="000080"/>
      <w:u w:val="single"/>
    </w:rPr>
  </w:style>
  <w:style w:type="character" w:customStyle="1" w:styleId="20">
    <w:name w:val="Посещённая гиперссылка"/>
    <w:uiPriority w:val="0"/>
    <w:rPr>
      <w:color w:val="800000"/>
      <w:u w:val="single"/>
    </w:rPr>
  </w:style>
  <w:style w:type="paragraph" w:customStyle="1" w:styleId="21">
    <w:name w:val="Заголовок"/>
    <w:basedOn w:val="1"/>
    <w:next w:val="7"/>
    <w:qFormat/>
    <w:uiPriority w:val="0"/>
    <w:pPr>
      <w:keepNext/>
      <w:suppressAutoHyphens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2">
    <w:name w:val="Указатель1"/>
    <w:basedOn w:val="1"/>
    <w:qFormat/>
    <w:uiPriority w:val="0"/>
    <w:pPr>
      <w:suppressLineNumbers/>
      <w:suppressAutoHyphens/>
    </w:pPr>
    <w:rPr>
      <w:rFonts w:cs="Arial"/>
      <w:sz w:val="24"/>
    </w:rPr>
  </w:style>
  <w:style w:type="paragraph" w:customStyle="1" w:styleId="23">
    <w:name w:val="Обычный1"/>
    <w:qFormat/>
    <w:uiPriority w:val="0"/>
    <w:pPr>
      <w:keepNext w:val="0"/>
      <w:keepLines w:val="0"/>
      <w:pageBreakBefore w:val="0"/>
      <w:widowControl w:val="0"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24">
    <w:name w:val="Название объекта1"/>
    <w:basedOn w:val="1"/>
    <w:qFormat/>
    <w:uiPriority w:val="0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25">
    <w:name w:val="Текст выноски1"/>
    <w:basedOn w:val="1"/>
    <w:qFormat/>
    <w:uiPriority w:val="0"/>
    <w:pPr>
      <w:suppressAutoHyphens/>
      <w:spacing w:before="0" w:after="0" w:line="240" w:lineRule="auto"/>
    </w:pPr>
    <w:rPr>
      <w:rFonts w:ascii="Tahoma" w:hAnsi="Tahoma" w:eastAsia="Tahoma"/>
      <w:sz w:val="16"/>
      <w:szCs w:val="16"/>
    </w:rPr>
  </w:style>
  <w:style w:type="paragraph" w:customStyle="1" w:styleId="26">
    <w:name w:val="Верхний и нижний колонтитулы"/>
    <w:basedOn w:val="1"/>
    <w:qFormat/>
    <w:uiPriority w:val="0"/>
    <w:pPr>
      <w:suppressAutoHyphens/>
    </w:pPr>
  </w:style>
  <w:style w:type="paragraph" w:customStyle="1" w:styleId="27">
    <w:name w:val="Обычный2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Times New Roman" w:hAnsi="Times New Roman" w:eastAsia="Arial" w:cs="Times New Roman"/>
      <w:color w:val="000000"/>
      <w:spacing w:val="0"/>
      <w:w w:val="100"/>
      <w:kern w:val="0"/>
      <w:position w:val="0"/>
      <w:sz w:val="20"/>
      <w:szCs w:val="20"/>
      <w:u w:val="none"/>
      <w:shd w:val="clear" w:fill="auto"/>
      <w:vertAlign w:val="baseline"/>
      <w:lang w:val="ru-RU" w:eastAsia="en-US" w:bidi="ar-SA"/>
    </w:rPr>
  </w:style>
  <w:style w:type="paragraph" w:customStyle="1" w:styleId="28">
    <w:name w:val="Без интервала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29">
    <w:name w:val="Абзац списка"/>
    <w:basedOn w:val="1"/>
    <w:qFormat/>
    <w:uiPriority w:val="0"/>
    <w:pPr>
      <w:suppressAutoHyphens/>
      <w:spacing w:before="0" w:after="200"/>
      <w:ind w:left="720" w:right="0" w:firstLine="0"/>
    </w:pPr>
    <w:rPr>
      <w:rFonts w:eastAsia="Times New Roman" w:cs="Calibri"/>
    </w:rPr>
  </w:style>
  <w:style w:type="paragraph" w:customStyle="1" w:styleId="30">
    <w:name w:val="Содержимое таблицы"/>
    <w:basedOn w:val="1"/>
    <w:qFormat/>
    <w:uiPriority w:val="0"/>
    <w:pPr>
      <w:widowControl w:val="0"/>
      <w:suppressLineNumbers/>
      <w:suppressAutoHyphens/>
    </w:pPr>
  </w:style>
  <w:style w:type="paragraph" w:styleId="31">
    <w:name w:val="No Spacing"/>
    <w:qFormat/>
    <w:uiPriority w:val="0"/>
    <w:pPr>
      <w:keepNext w:val="0"/>
      <w:keepLines w:val="0"/>
      <w:pageBreakBefore w:val="0"/>
      <w:widowControl/>
      <w:shd w:val="clear" w:fill="auto"/>
      <w:suppressAutoHyphens w:val="0"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2">
    <w:name w:val="Содержимое врезки"/>
    <w:basedOn w:val="1"/>
    <w:qFormat/>
    <w:uiPriority w:val="0"/>
  </w:style>
  <w:style w:type="paragraph" w:customStyle="1" w:styleId="33">
    <w:name w:val="Заголовок таблицы"/>
    <w:basedOn w:val="30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692</Words>
  <Characters>5179</Characters>
  <Paragraphs>64</Paragraphs>
  <TotalTime>579</TotalTime>
  <ScaleCrop>false</ScaleCrop>
  <LinksUpToDate>false</LinksUpToDate>
  <CharactersWithSpaces>6260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2023-09-28T10:41:00Z</dcterms:created>
  <dc:creator>GIS_OGD_ARHITEKTURA</dc:creator>
  <cp:lastModifiedBy>GIS_OGD_ARHITEKTURA</cp:lastModifiedBy>
  <cp:lastPrinted>2023-10-02T11:36:00Z</cp:lastPrinted>
  <dcterms:modified xsi:type="dcterms:W3CDTF">2023-10-04T13:43:07Z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1049-12.2.0.13215</vt:lpwstr>
  </property>
  <property fmtid="{D5CDD505-2E9C-101B-9397-08002B2CF9AE}" pid="9" name="ICV">
    <vt:lpwstr>6927E9E0F4374AD9B8F6ACE9CF3662BD_12</vt:lpwstr>
  </property>
</Properties>
</file>