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B5" w:rsidRDefault="00782DC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3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FB5" w:rsidRDefault="00782D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Республикаын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Сыктывдін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333FB5" w:rsidRDefault="00782D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муниципальнӧй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администрациялӧн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333FB5" w:rsidRDefault="00782DCA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3030" distR="113030" simplePos="0" relativeHeight="2" behindDoc="0" locked="0" layoutInCell="1" allowOverlap="1" wp14:anchorId="1C237AA0">
                <wp:simplePos x="0" y="0"/>
                <wp:positionH relativeFrom="column">
                  <wp:posOffset>-113030</wp:posOffset>
                </wp:positionH>
                <wp:positionV relativeFrom="paragraph">
                  <wp:posOffset>160655</wp:posOffset>
                </wp:positionV>
                <wp:extent cx="6411595" cy="1905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8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pt,12.65pt" to="495.85pt,12.7pt" ID="Прямая соединительная линия 2" stroked="t" style="position:absolute" wp14:anchorId="1C237AA0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ШУÖМ</w:t>
      </w:r>
    </w:p>
    <w:p w:rsidR="00333FB5" w:rsidRDefault="00782DCA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ПОСТАНОВЛЕНИЕ</w:t>
      </w:r>
    </w:p>
    <w:p w:rsidR="00333FB5" w:rsidRDefault="00782D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муниципального района </w:t>
      </w:r>
    </w:p>
    <w:p w:rsidR="00333FB5" w:rsidRDefault="00782D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:rsidR="00333FB5" w:rsidRDefault="00333F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FB5" w:rsidRDefault="00333F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FB5" w:rsidRDefault="00AA424E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782DCA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DA3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</w:t>
      </w:r>
      <w:r w:rsidR="00782D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2023 года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82D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9/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1423</w:t>
      </w:r>
    </w:p>
    <w:p w:rsidR="00333FB5" w:rsidRDefault="00333F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FB5" w:rsidRDefault="00333F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3FB5" w:rsidRDefault="00782D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мероприятиях по профилактике гриппа </w:t>
      </w:r>
    </w:p>
    <w:p w:rsidR="00333FB5" w:rsidRDefault="00782D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 ОРВИ в эпидемический сезон</w:t>
      </w:r>
    </w:p>
    <w:p w:rsidR="00333FB5" w:rsidRDefault="00782DCA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2023-2024 годов</w:t>
      </w:r>
    </w:p>
    <w:p w:rsidR="00333FB5" w:rsidRDefault="00333F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FB5" w:rsidRDefault="00333FB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3FB5" w:rsidRDefault="00782DCA" w:rsidP="00AA424E">
      <w:pPr>
        <w:suppressAutoHyphens/>
        <w:spacing w:after="0" w:line="240" w:lineRule="auto"/>
        <w:ind w:firstLine="709"/>
        <w:jc w:val="both"/>
      </w:pPr>
      <w:proofErr w:type="gramStart"/>
      <w:r>
        <w:rPr>
          <w:rStyle w:val="FontStyle28"/>
          <w:sz w:val="24"/>
          <w:szCs w:val="24"/>
        </w:rPr>
        <w:t xml:space="preserve">Во исполнение постановления Главного государственного санитарного врача РФ </w:t>
      </w:r>
      <w:r w:rsidR="00734F31">
        <w:rPr>
          <w:rStyle w:val="FontStyle28"/>
          <w:sz w:val="24"/>
          <w:szCs w:val="24"/>
        </w:rPr>
        <w:br/>
      </w:r>
      <w:r>
        <w:rPr>
          <w:rStyle w:val="FontStyle28"/>
          <w:sz w:val="24"/>
          <w:szCs w:val="24"/>
        </w:rPr>
        <w:t xml:space="preserve">от 21 июня 2023 года № 9 «О мероприятиях по профилактике гриппа и острых респираторных вирусных инфекций, новой </w:t>
      </w:r>
      <w:proofErr w:type="spellStart"/>
      <w:r>
        <w:rPr>
          <w:rStyle w:val="FontStyle28"/>
          <w:sz w:val="24"/>
          <w:szCs w:val="24"/>
        </w:rPr>
        <w:t>коронавирусной</w:t>
      </w:r>
      <w:proofErr w:type="spellEnd"/>
      <w:r>
        <w:rPr>
          <w:rStyle w:val="FontStyle28"/>
          <w:sz w:val="24"/>
          <w:szCs w:val="24"/>
        </w:rPr>
        <w:t xml:space="preserve"> инфекции (</w:t>
      </w:r>
      <w:r>
        <w:rPr>
          <w:rStyle w:val="FontStyle28"/>
          <w:sz w:val="24"/>
          <w:szCs w:val="24"/>
          <w:lang w:val="en-US"/>
        </w:rPr>
        <w:t>COVID</w:t>
      </w:r>
      <w:r w:rsidRPr="00782DCA">
        <w:rPr>
          <w:rStyle w:val="FontStyle28"/>
          <w:sz w:val="24"/>
          <w:szCs w:val="24"/>
        </w:rPr>
        <w:t>-19)</w:t>
      </w:r>
      <w:r>
        <w:rPr>
          <w:rStyle w:val="FontStyle28"/>
          <w:sz w:val="24"/>
          <w:szCs w:val="24"/>
        </w:rPr>
        <w:t xml:space="preserve"> </w:t>
      </w:r>
      <w:r w:rsidR="00734F31">
        <w:rPr>
          <w:rStyle w:val="FontStyle28"/>
          <w:sz w:val="24"/>
          <w:szCs w:val="24"/>
        </w:rPr>
        <w:br/>
      </w:r>
      <w:r>
        <w:rPr>
          <w:rStyle w:val="FontStyle28"/>
          <w:sz w:val="24"/>
          <w:szCs w:val="24"/>
        </w:rPr>
        <w:t xml:space="preserve">в эпидемическом сезоне 2023-2024 годов», </w:t>
      </w:r>
      <w:bookmarkStart w:id="0" w:name="_GoBack"/>
      <w:bookmarkEnd w:id="0"/>
      <w:r>
        <w:rPr>
          <w:rStyle w:val="FontStyle28"/>
          <w:sz w:val="24"/>
          <w:szCs w:val="24"/>
        </w:rPr>
        <w:t>в целях усиления мероприятий</w:t>
      </w:r>
      <w:r w:rsidR="00734F31">
        <w:rPr>
          <w:rStyle w:val="FontStyle28"/>
          <w:sz w:val="24"/>
          <w:szCs w:val="24"/>
        </w:rPr>
        <w:t xml:space="preserve"> </w:t>
      </w:r>
      <w:r w:rsidR="00734F31">
        <w:rPr>
          <w:rStyle w:val="FontStyle28"/>
          <w:sz w:val="24"/>
          <w:szCs w:val="24"/>
        </w:rPr>
        <w:br/>
      </w:r>
      <w:r>
        <w:rPr>
          <w:rStyle w:val="FontStyle28"/>
          <w:sz w:val="24"/>
          <w:szCs w:val="24"/>
        </w:rPr>
        <w:t>по предупреждению заболеваний гриппом и острыми респираторными вирусными инфекциями, администрация муниципального района «Сыктывдинский» Республики Коми</w:t>
      </w:r>
      <w:proofErr w:type="gramEnd"/>
    </w:p>
    <w:p w:rsidR="00333FB5" w:rsidRDefault="00333FB5" w:rsidP="00AA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3FB5" w:rsidRDefault="00782DCA" w:rsidP="00AA4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333FB5" w:rsidRDefault="00333FB5" w:rsidP="00AA424E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3FB5" w:rsidRPr="00DA3F40" w:rsidRDefault="00DA3F40" w:rsidP="00DA3F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82DCA" w:rsidRPr="00DA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организационных мероприятий на </w:t>
      </w:r>
      <w:proofErr w:type="spellStart"/>
      <w:r w:rsidR="00782DCA" w:rsidRPr="00DA3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предэпидемический</w:t>
      </w:r>
      <w:proofErr w:type="spellEnd"/>
      <w:r w:rsidR="00782DCA" w:rsidRPr="00DA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заболеваемости гриппом и ОРВИ на 2023-2024 годы согласно приложению 1.</w:t>
      </w:r>
    </w:p>
    <w:p w:rsidR="00333FB5" w:rsidRPr="00DA3F40" w:rsidRDefault="00DA3F40" w:rsidP="00DA3F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F2B17">
        <w:rPr>
          <w:rFonts w:ascii="Times New Roman" w:eastAsia="Times New Roman" w:hAnsi="Times New Roman" w:cs="Times New Roman"/>
          <w:spacing w:val="-60"/>
          <w:sz w:val="24"/>
          <w:szCs w:val="24"/>
          <w:lang w:eastAsia="ru-RU"/>
        </w:rPr>
        <w:t xml:space="preserve"> </w:t>
      </w:r>
      <w:r w:rsidR="00782DCA" w:rsidRPr="00DA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организационных мероприятий на эпидемический период заболеваемости гриппом и ОРВИ, </w:t>
      </w:r>
      <w:r w:rsidR="00782DCA" w:rsidRPr="00DA3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782DCA" w:rsidRPr="00DA3F40">
        <w:rPr>
          <w:rFonts w:ascii="Times New Roman" w:eastAsia="Times New Roman" w:hAnsi="Times New Roman" w:cs="Times New Roman"/>
          <w:sz w:val="24"/>
          <w:szCs w:val="24"/>
          <w:lang w:eastAsia="ru-RU"/>
        </w:rPr>
        <w:t>-19 на 2023-2024 годы согласно приложению 2.</w:t>
      </w:r>
    </w:p>
    <w:p w:rsidR="00333FB5" w:rsidRPr="00AA424E" w:rsidRDefault="00DA3F40" w:rsidP="00DA3F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782DCA" w:rsidRPr="00AA424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82DCA" w:rsidRPr="002F2B1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proofErr w:type="gramStart"/>
      <w:r w:rsidR="00782DCA" w:rsidRPr="00AA424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782DCA" w:rsidRPr="00AA42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 постановления оставляю за собой.</w:t>
      </w:r>
    </w:p>
    <w:p w:rsidR="00333FB5" w:rsidRDefault="00DA3F40" w:rsidP="00DA3F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782DCA" w:rsidRPr="00AA424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F2B17">
        <w:rPr>
          <w:rFonts w:ascii="Times New Roman" w:eastAsia="Times New Roman" w:hAnsi="Times New Roman" w:cs="Times New Roman"/>
          <w:spacing w:val="-100"/>
          <w:sz w:val="24"/>
          <w:szCs w:val="24"/>
          <w:lang w:eastAsia="zh-CN"/>
        </w:rPr>
        <w:t xml:space="preserve"> </w:t>
      </w:r>
      <w:r w:rsidR="00782DCA" w:rsidRPr="00AA424E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постановление вступает в силу со дня его официального</w:t>
      </w:r>
      <w:r w:rsidR="00782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опубликования. </w:t>
      </w:r>
    </w:p>
    <w:p w:rsidR="00333FB5" w:rsidRDefault="00333FB5" w:rsidP="00AA424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33FB5" w:rsidRDefault="00333F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33FB5" w:rsidRDefault="00333F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33FB5" w:rsidRDefault="00782D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Заместитель руководителя администрации </w:t>
      </w:r>
    </w:p>
    <w:p w:rsidR="00333FB5" w:rsidRDefault="00782DCA">
      <w:pPr>
        <w:suppressAutoHyphens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 района «Сыктывдинский»                                                        А. В. Коншин</w:t>
      </w:r>
    </w:p>
    <w:p w:rsidR="00333FB5" w:rsidRDefault="00333F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3FB5" w:rsidRDefault="00333F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3FB5" w:rsidRDefault="00333F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3FB5" w:rsidRDefault="00333FB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333FB5" w:rsidRDefault="00333FB5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33FB5" w:rsidRDefault="00333FB5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33FB5" w:rsidRDefault="00782DCA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</w:t>
      </w:r>
    </w:p>
    <w:p w:rsidR="00333FB5" w:rsidRDefault="00333FB5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</w:p>
    <w:p w:rsidR="00333FB5" w:rsidRDefault="00782DCA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333FB5" w:rsidRDefault="00782DCA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333FB5" w:rsidRDefault="00782DCA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«Сыктывдинский»</w:t>
      </w:r>
    </w:p>
    <w:p w:rsidR="00333FB5" w:rsidRDefault="00782DCA">
      <w:pPr>
        <w:suppressAutoHyphens/>
        <w:spacing w:after="0" w:line="240" w:lineRule="exact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A3F4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 2023 г. № 9/</w:t>
      </w:r>
      <w:r w:rsidR="00DA3F40">
        <w:rPr>
          <w:rFonts w:ascii="Times New Roman" w:eastAsia="Times New Roman" w:hAnsi="Times New Roman" w:cs="Times New Roman"/>
          <w:sz w:val="24"/>
          <w:szCs w:val="24"/>
          <w:lang w:eastAsia="ar-SA"/>
        </w:rPr>
        <w:t>1423</w:t>
      </w:r>
    </w:p>
    <w:p w:rsidR="00DA3F40" w:rsidRDefault="00DA3F40" w:rsidP="005047FB">
      <w:pPr>
        <w:suppressAutoHyphens/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организационных мероприятий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предэпидемический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период заболеваемости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гриппом и ОРВИ на 2023-2024 годы</w:t>
      </w:r>
    </w:p>
    <w:p w:rsidR="00333FB5" w:rsidRDefault="00333FB5" w:rsidP="005047FB">
      <w:pPr>
        <w:spacing w:after="25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1" w:type="dxa"/>
        <w:tblInd w:w="35" w:type="dxa"/>
        <w:tblBorders>
          <w:top w:val="single" w:sz="4" w:space="0" w:color="00000A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3920"/>
        <w:gridCol w:w="2127"/>
        <w:gridCol w:w="2790"/>
      </w:tblGrid>
      <w:tr w:rsidR="00333FB5" w:rsidRPr="00AA424E">
        <w:tc>
          <w:tcPr>
            <w:tcW w:w="4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333FB5" w:rsidRPr="00AA424E" w:rsidRDefault="00782DCA" w:rsidP="005047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п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ind w:left="13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 w:rsidR="00333FB5" w:rsidRPr="00AA424E"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5047FB" w:rsidP="00734F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782DCA"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женедельный эпидемиологический и вирусологический мониторинг по заболеваемост</w:t>
            </w:r>
            <w:r w:rsidR="00734F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782DCA"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гриппом и ОРВИ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ГБУЗ РК «</w:t>
            </w:r>
            <w:proofErr w:type="spellStart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ЦРБ» (по согласованию)</w:t>
            </w:r>
          </w:p>
        </w:tc>
      </w:tr>
      <w:tr w:rsidR="00333FB5" w:rsidRPr="00AA424E"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Провести учебу с медицинскими работниками по вопросам профилактики, диагностики и лечения гриппа и ОРВИ, внебольничных пневмоний, новой </w:t>
            </w:r>
            <w:proofErr w:type="spellStart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коронавирусной</w:t>
            </w:r>
            <w:proofErr w:type="spellEnd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инфекции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20.09.2023 г.   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 РК «</w:t>
            </w:r>
            <w:proofErr w:type="spellStart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ЦРБ» (по согласованию)</w:t>
            </w:r>
          </w:p>
        </w:tc>
      </w:tr>
      <w:tr w:rsidR="00333FB5" w:rsidRPr="00AA424E"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Обеспечить иммунизацию населения против гриппа,  предусмотренн</w:t>
            </w:r>
            <w:r w:rsidR="00734F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ую</w:t>
            </w: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Национальным  календарем </w:t>
            </w:r>
            <w:proofErr w:type="gramStart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профилактических</w:t>
            </w:r>
            <w:proofErr w:type="gramEnd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прививок:</w:t>
            </w:r>
          </w:p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иммунизацию работников учреждений, организаций, предприятий организовать по месту работы;</w:t>
            </w:r>
          </w:p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лиц старше 65 лет и групп риска  на дому.</w:t>
            </w:r>
          </w:p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Обеспечить охват иммунизацией не менее 60% населения, лиц группы риска не менее 75%, в том числе работающих на предприятиях птицеводства, медицинских работников — 90%.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01.12.2023 г.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структурных подразделений ЛПУ</w:t>
            </w:r>
          </w:p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согласованию),</w:t>
            </w:r>
          </w:p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учреждений, организаций и предприятий (по согласованию)</w:t>
            </w:r>
          </w:p>
        </w:tc>
      </w:tr>
      <w:tr w:rsidR="00333FB5" w:rsidRPr="00AA424E"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Обеспечить неснижаемый запас противовирусных препаратов, средств индивидуальной защиты, других материальных ресурсов  в соответствии с утвержденной расчетной потребностью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</w:t>
            </w:r>
            <w:proofErr w:type="spellStart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эпидсезона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Руководители структурных подразделений ЛПУ района </w:t>
            </w:r>
          </w:p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333FB5" w:rsidRPr="00AA424E"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Обеспечить надлежащие условия транспортирования, хранения гриппозных вакцин в соответствии с гл. </w:t>
            </w: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XLVIII, </w:t>
            </w: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СанПиН 3.3686-21</w:t>
            </w: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Руководители структурных подразделений ЛПУ </w:t>
            </w:r>
          </w:p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333FB5" w:rsidRPr="00AA424E"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D67BFC">
            <w:pPr>
              <w:suppressAutoHyphens/>
              <w:snapToGri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системную работу по информированию населения о мерах профилактики гриппа и ОРВИ, о преимуществах иммунопрофилактики гриппа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Pr="00AA424E" w:rsidRDefault="00782DCA" w:rsidP="005047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 РК «</w:t>
            </w:r>
            <w:proofErr w:type="spellStart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 w:rsidRPr="00AA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ЦРБ» (по согласованию)</w:t>
            </w:r>
          </w:p>
        </w:tc>
      </w:tr>
    </w:tbl>
    <w:p w:rsidR="005047FB" w:rsidRDefault="005047FB">
      <w:pPr>
        <w:suppressAutoHyphens/>
        <w:spacing w:after="0" w:line="269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FB5" w:rsidRDefault="005047FB" w:rsidP="00504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782DC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2 </w:t>
      </w:r>
    </w:p>
    <w:p w:rsidR="00333FB5" w:rsidRDefault="00782DCA">
      <w:pPr>
        <w:suppressAutoHyphens/>
        <w:spacing w:after="0" w:line="269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333FB5" w:rsidRDefault="00782DCA">
      <w:pPr>
        <w:suppressAutoHyphens/>
        <w:spacing w:after="0" w:line="269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«Сыктывдинский»</w:t>
      </w:r>
    </w:p>
    <w:p w:rsidR="00333FB5" w:rsidRDefault="00782DCA">
      <w:pPr>
        <w:suppressAutoHyphens/>
        <w:spacing w:after="0" w:line="269" w:lineRule="exact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D67B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 2023 г. № 9/</w:t>
      </w:r>
      <w:r w:rsidR="00D67BFC">
        <w:rPr>
          <w:rFonts w:ascii="Times New Roman" w:eastAsia="Times New Roman" w:hAnsi="Times New Roman" w:cs="Times New Roman"/>
          <w:sz w:val="24"/>
          <w:szCs w:val="24"/>
          <w:lang w:eastAsia="ar-SA"/>
        </w:rPr>
        <w:t>1423</w:t>
      </w:r>
    </w:p>
    <w:p w:rsidR="00333FB5" w:rsidRDefault="00333FB5">
      <w:pPr>
        <w:suppressAutoHyphens/>
        <w:spacing w:after="0" w:line="269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FB5" w:rsidRDefault="00782DCA">
      <w:pPr>
        <w:suppressAutoHyphens/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</w:p>
    <w:p w:rsidR="00333FB5" w:rsidRDefault="00782DCA">
      <w:pPr>
        <w:suppressAutoHyphens/>
        <w:spacing w:after="0" w:line="269" w:lineRule="exact"/>
        <w:ind w:left="1810" w:right="190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организационных мероприятий на эпидемический период заболеваемости гриппом и ОРВИ </w:t>
      </w:r>
    </w:p>
    <w:p w:rsidR="00333FB5" w:rsidRDefault="00782DCA" w:rsidP="005047FB">
      <w:pPr>
        <w:suppressAutoHyphens/>
        <w:spacing w:after="0" w:line="269" w:lineRule="exact"/>
        <w:ind w:left="1810" w:right="1901"/>
        <w:jc w:val="center"/>
        <w:rPr>
          <w:rFonts w:ascii="T" w:eastAsia="Times New Roman" w:hAnsi="T" w:cs="T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2023-2024 годы</w:t>
      </w:r>
    </w:p>
    <w:tbl>
      <w:tblPr>
        <w:tblW w:w="9589" w:type="dxa"/>
        <w:tblInd w:w="40" w:type="dxa"/>
        <w:tblBorders>
          <w:top w:val="single" w:sz="4" w:space="0" w:color="000001"/>
          <w:left w:val="single" w:sz="4" w:space="0" w:color="000001"/>
        </w:tblBorders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4001"/>
        <w:gridCol w:w="2202"/>
        <w:gridCol w:w="2968"/>
      </w:tblGrid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за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333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333F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мониторинг за заболеваемостью гриппом и ОРВИ с расшифровкой этиологии заболеваний, в первую очередь у лиц с тяжелым и нетипичным течением, а также в организованных коллективах детей и взрослых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ГБУЗ РК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</w:p>
          <w:p w:rsidR="00333FB5" w:rsidRDefault="00782DCA" w:rsidP="00D67BFC">
            <w:pPr>
              <w:suppressAutoHyphens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ЦРБ»</w:t>
            </w:r>
            <w:r w:rsidR="00D67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74" w:lineRule="exact"/>
              <w:ind w:left="5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Обеспечить забор и доставку биоматериала от больных гриппом и ОРВИ на вирусологическое исследование в ФБУЗ Республики Коми «Центр гигиены и эпидемиологии в Республике Коми»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ЦРБ»</w:t>
            </w:r>
            <w:r w:rsidR="00D67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Определить порядок работы лечебно-профилактических учреждений в условиях подъёма заболеваемости гриппа и ОРВИ, включая оказание медицинской помощи на дому в день вызова, включая вечернее, ночное время, выходные и праздничные дни. Организовать отдельный прием пациентов с признаками ОРВИ, гриппа в соответствии с требованиями санитарно-эпидемиологических правил гл.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XXXIV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3686-21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эпидемии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ЦРБ»</w:t>
            </w:r>
            <w:r w:rsidR="00D67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Развернуть госпитальную базу для больных с тяжелыми и осложненными формами гриппа и ОРВИ на базе терапевтического отделения на 8 коек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эпидемии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ЦРБ»</w:t>
            </w:r>
            <w:r w:rsidR="00D67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83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Принять меры по обеспечению образовательных организаций к работе в осенне-зимний период, обратив особое внимание на наличие необходимого оборудования (бесконтактных термометров, бактерицидных ламп, дезинфекционных, средств личной гигиены и индивидуальной защиты)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 МР «Сыктывдинский»</w:t>
            </w:r>
          </w:p>
          <w:p w:rsidR="00333FB5" w:rsidRDefault="00333F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Организовать поддержание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оптимального теплового режима в образовательных учреждениях, проведение дезинфекции и режимов проветривания.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Весь период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администрации  МР «Сыктывдинский»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Ограничить проведение массовых зрелищных, спортивных мероприятий, проведение утренников для детей дошкольного возраста в период карантина по образовательному учреждению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карантина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 МР «Сыктывдинский»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подъема заболеваемости гриппом и ОРВИ в детских образовательных организациях ввести «утренние фильтры». Обеспечить своевременную организацию и проведение комплекса санитарно-противоэпидемических мероприятий при регистрации групповых заболеваний в организованных коллективах. В случае выявления больных гриппом в дошкольных и образовательных организациях проводить мероприятия в соответствии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3.3686-21, а также с учетом заболеваемости гриппом и ОРВИ приостанавливать учебный процесс и ограничить проведение массовых культурных, спортивных и других мероприятий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МР «Сыктывдинский»;</w:t>
            </w:r>
          </w:p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СПЭК МО МР «Сыктывдинский» 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Запретить проведение утренников и других массовых мероприятий для детей дошкольного возраста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карантина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 МР «Сыктывдинский»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работу в зимних условиях с соблюдением необходимого температурного режима, обеспечив работающих на открытом воздухе помещениями для обогрева и приема пищи.</w:t>
            </w:r>
          </w:p>
          <w:p w:rsidR="00333FB5" w:rsidRDefault="00782DCA">
            <w:pPr>
              <w:suppressAutoHyphens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эпидсезона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гриппу и ОРВИ принять меры по недопущению к работе лиц, больных ОРВИ, обеспечить сотрудников, работающих с населением, средствами индивидуальной защиты органов дыхания (медицинскими масками)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Руководители учреждений, предприятий и организаций </w:t>
            </w:r>
          </w:p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подъеме заболеваемости гриппом и ОРВИ на 20% и более осуществлять закрытие групп детских дошкольных организаций, классов, школ, учебных заведений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 МР «Сыктывдинский»;</w:t>
            </w:r>
          </w:p>
          <w:p w:rsidR="00333FB5" w:rsidRDefault="00333F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Организовать экстренную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неспецифическую профилактику медработникам, оказывающим помощь больным гриппом, ОРВИ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Весь период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ЦРБ»</w:t>
            </w:r>
          </w:p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333FB5"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 w:rsidP="00D6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4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необходимости по заявке главного врача обеспечить выделение дополнительного автотранспорта на весь период эпидемического неблагополучия по гриппу и ОРВИ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эпиднеблагополучия</w:t>
            </w:r>
            <w:proofErr w:type="spellEnd"/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ЦРБ»</w:t>
            </w:r>
            <w:r w:rsidR="00AB4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согласованию);</w:t>
            </w:r>
          </w:p>
          <w:p w:rsidR="00333FB5" w:rsidRDefault="00782D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учреждений, предприятий и организаций (по согласованию)</w:t>
            </w:r>
          </w:p>
        </w:tc>
      </w:tr>
    </w:tbl>
    <w:p w:rsidR="00333FB5" w:rsidRDefault="00333FB5">
      <w:pPr>
        <w:spacing w:after="0" w:line="240" w:lineRule="auto"/>
        <w:ind w:left="540" w:right="201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:rsidR="00333FB5" w:rsidRDefault="00333FB5">
      <w:pPr>
        <w:suppressAutoHyphens/>
        <w:spacing w:before="53" w:after="0" w:line="269" w:lineRule="exact"/>
        <w:ind w:left="648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FB5" w:rsidRDefault="00333FB5">
      <w:pPr>
        <w:suppressAutoHyphens/>
        <w:spacing w:before="53" w:after="0" w:line="269" w:lineRule="exact"/>
        <w:ind w:left="6480" w:firstLine="720"/>
        <w:jc w:val="right"/>
      </w:pPr>
    </w:p>
    <w:sectPr w:rsidR="00333FB5">
      <w:headerReference w:type="default" r:id="rId9"/>
      <w:footerReference w:type="default" r:id="rId10"/>
      <w:pgSz w:w="11906" w:h="16838"/>
      <w:pgMar w:top="1134" w:right="850" w:bottom="851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7E" w:rsidRDefault="00782DCA">
      <w:pPr>
        <w:spacing w:after="0" w:line="240" w:lineRule="auto"/>
      </w:pPr>
      <w:r>
        <w:separator/>
      </w:r>
    </w:p>
  </w:endnote>
  <w:endnote w:type="continuationSeparator" w:id="0">
    <w:p w:rsidR="00AF5B7E" w:rsidRDefault="0078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">
    <w:altName w:val="Times New Roman"/>
    <w:charset w:val="CC"/>
    <w:family w:val="roman"/>
    <w:pitch w:val="variable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B5" w:rsidRDefault="00333F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7E" w:rsidRDefault="00782DCA">
      <w:pPr>
        <w:spacing w:after="0" w:line="240" w:lineRule="auto"/>
      </w:pPr>
      <w:r>
        <w:separator/>
      </w:r>
    </w:p>
  </w:footnote>
  <w:footnote w:type="continuationSeparator" w:id="0">
    <w:p w:rsidR="00AF5B7E" w:rsidRDefault="0078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B5" w:rsidRDefault="00333F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2D6"/>
    <w:multiLevelType w:val="multilevel"/>
    <w:tmpl w:val="A6C8F8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326C85"/>
    <w:multiLevelType w:val="multilevel"/>
    <w:tmpl w:val="8070CA9C"/>
    <w:lvl w:ilvl="0">
      <w:start w:val="1"/>
      <w:numFmt w:val="decimal"/>
      <w:lvlText w:val="%1. 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B5"/>
    <w:rsid w:val="000D37DA"/>
    <w:rsid w:val="002F2B17"/>
    <w:rsid w:val="00333FB5"/>
    <w:rsid w:val="005047FB"/>
    <w:rsid w:val="00734F31"/>
    <w:rsid w:val="00782DCA"/>
    <w:rsid w:val="00AA424E"/>
    <w:rsid w:val="00AB4200"/>
    <w:rsid w:val="00AF5B7E"/>
    <w:rsid w:val="00B13C72"/>
    <w:rsid w:val="00D67BFC"/>
    <w:rsid w:val="00DA3F40"/>
    <w:rsid w:val="00DA4C6B"/>
    <w:rsid w:val="00F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qFormat/>
    <w:rsid w:val="00CD4408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12E21"/>
    <w:pPr>
      <w:ind w:left="720"/>
      <w:contextualSpacing/>
    </w:p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link w:val="ac"/>
    <w:uiPriority w:val="99"/>
    <w:semiHidden/>
    <w:unhideWhenUsed/>
    <w:rsid w:val="000D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7DA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qFormat/>
    <w:rsid w:val="00CD4408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12E21"/>
    <w:pPr>
      <w:ind w:left="720"/>
      <w:contextualSpacing/>
    </w:p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link w:val="ac"/>
    <w:uiPriority w:val="99"/>
    <w:semiHidden/>
    <w:unhideWhenUsed/>
    <w:rsid w:val="000D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7D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dc:description/>
  <cp:lastModifiedBy>Пользователь Windows</cp:lastModifiedBy>
  <cp:revision>8</cp:revision>
  <cp:lastPrinted>2023-09-26T09:33:00Z</cp:lastPrinted>
  <dcterms:created xsi:type="dcterms:W3CDTF">2022-09-12T08:18:00Z</dcterms:created>
  <dcterms:modified xsi:type="dcterms:W3CDTF">2023-09-26T09:40:00Z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