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0B3E" w14:textId="77777777" w:rsidR="00376195" w:rsidRPr="00143882" w:rsidRDefault="00376195" w:rsidP="00376195">
      <w:pPr>
        <w:tabs>
          <w:tab w:val="center" w:pos="4677"/>
          <w:tab w:val="left" w:pos="5400"/>
        </w:tabs>
        <w:spacing w:after="0" w:line="240" w:lineRule="auto"/>
        <w:jc w:val="center"/>
        <w:rPr>
          <w:rFonts w:ascii="Times New Roman" w:hAnsi="Times New Roman"/>
          <w:b/>
          <w:sz w:val="16"/>
          <w:szCs w:val="16"/>
        </w:rPr>
      </w:pPr>
      <w:r w:rsidRPr="00143882">
        <w:rPr>
          <w:rFonts w:ascii="Times New Roman" w:hAnsi="Times New Roman"/>
          <w:b/>
          <w:noProof/>
          <w:sz w:val="16"/>
          <w:szCs w:val="16"/>
        </w:rPr>
        <w:drawing>
          <wp:anchor distT="0" distB="0" distL="114300" distR="114300" simplePos="0" relativeHeight="251659264" behindDoc="0" locked="0" layoutInCell="1" allowOverlap="1" wp14:anchorId="5415F8CB" wp14:editId="69F6788F">
            <wp:simplePos x="0" y="0"/>
            <wp:positionH relativeFrom="margin">
              <wp:posOffset>2571750</wp:posOffset>
            </wp:positionH>
            <wp:positionV relativeFrom="paragraph">
              <wp:posOffset>56515</wp:posOffset>
            </wp:positionV>
            <wp:extent cx="791845" cy="1022350"/>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91845" cy="1022350"/>
                    </a:xfrm>
                    <a:prstGeom prst="rect">
                      <a:avLst/>
                    </a:prstGeom>
                  </pic:spPr>
                </pic:pic>
              </a:graphicData>
            </a:graphic>
          </wp:anchor>
        </w:drawing>
      </w:r>
    </w:p>
    <w:p w14:paraId="51A914E7" w14:textId="77777777" w:rsidR="00376195" w:rsidRDefault="00376195" w:rsidP="00376195">
      <w:pPr>
        <w:tabs>
          <w:tab w:val="center" w:pos="4677"/>
          <w:tab w:val="left" w:pos="5400"/>
        </w:tabs>
        <w:spacing w:after="0" w:line="240" w:lineRule="auto"/>
        <w:jc w:val="center"/>
        <w:rPr>
          <w:rFonts w:ascii="Times New Roman" w:hAnsi="Times New Roman"/>
          <w:b/>
          <w:sz w:val="32"/>
        </w:rPr>
      </w:pPr>
      <w:r>
        <w:rPr>
          <w:rFonts w:ascii="Times New Roman" w:hAnsi="Times New Roman"/>
          <w:b/>
          <w:sz w:val="32"/>
        </w:rPr>
        <w:t xml:space="preserve">Коми </w:t>
      </w:r>
      <w:proofErr w:type="spellStart"/>
      <w:r>
        <w:rPr>
          <w:rFonts w:ascii="Times New Roman" w:hAnsi="Times New Roman"/>
          <w:b/>
          <w:sz w:val="32"/>
        </w:rPr>
        <w:t>Республикаын</w:t>
      </w:r>
      <w:proofErr w:type="spellEnd"/>
      <w:r>
        <w:rPr>
          <w:rFonts w:ascii="Times New Roman" w:hAnsi="Times New Roman"/>
          <w:b/>
          <w:sz w:val="32"/>
        </w:rPr>
        <w:t xml:space="preserve"> «</w:t>
      </w:r>
      <w:proofErr w:type="spellStart"/>
      <w:r>
        <w:rPr>
          <w:rFonts w:ascii="Times New Roman" w:hAnsi="Times New Roman"/>
          <w:b/>
          <w:sz w:val="32"/>
        </w:rPr>
        <w:t>Сыктывдiн</w:t>
      </w:r>
      <w:proofErr w:type="spellEnd"/>
      <w:r>
        <w:rPr>
          <w:rFonts w:ascii="Times New Roman" w:hAnsi="Times New Roman"/>
          <w:b/>
          <w:sz w:val="32"/>
        </w:rPr>
        <w:t xml:space="preserve">» </w:t>
      </w:r>
      <w:proofErr w:type="spellStart"/>
      <w:r>
        <w:rPr>
          <w:rFonts w:ascii="Times New Roman" w:hAnsi="Times New Roman"/>
          <w:b/>
          <w:sz w:val="32"/>
        </w:rPr>
        <w:t>муниципальнöй</w:t>
      </w:r>
      <w:proofErr w:type="spellEnd"/>
      <w:r>
        <w:rPr>
          <w:rFonts w:ascii="Times New Roman" w:hAnsi="Times New Roman"/>
          <w:b/>
          <w:sz w:val="32"/>
        </w:rPr>
        <w:t xml:space="preserve"> </w:t>
      </w:r>
      <w:proofErr w:type="spellStart"/>
      <w:r>
        <w:rPr>
          <w:rFonts w:ascii="Times New Roman" w:hAnsi="Times New Roman"/>
          <w:b/>
          <w:sz w:val="32"/>
        </w:rPr>
        <w:t>районса</w:t>
      </w:r>
      <w:proofErr w:type="spellEnd"/>
    </w:p>
    <w:p w14:paraId="5E93B16A" w14:textId="77777777" w:rsidR="00376195" w:rsidRDefault="00376195" w:rsidP="00376195">
      <w:pPr>
        <w:spacing w:after="0" w:line="240" w:lineRule="auto"/>
        <w:jc w:val="center"/>
        <w:rPr>
          <w:rFonts w:ascii="Times New Roman" w:hAnsi="Times New Roman"/>
          <w:b/>
          <w:sz w:val="32"/>
        </w:rPr>
      </w:pPr>
      <w:proofErr w:type="spellStart"/>
      <w:r>
        <w:rPr>
          <w:rFonts w:ascii="Times New Roman" w:hAnsi="Times New Roman"/>
          <w:b/>
          <w:sz w:val="32"/>
        </w:rPr>
        <w:t>Сöвет</w:t>
      </w:r>
      <w:proofErr w:type="spellEnd"/>
    </w:p>
    <w:p w14:paraId="630A24FE" w14:textId="77777777" w:rsidR="00376195" w:rsidRDefault="00376195" w:rsidP="00376195">
      <w:pPr>
        <w:spacing w:after="0" w:line="240" w:lineRule="auto"/>
        <w:jc w:val="center"/>
        <w:rPr>
          <w:rFonts w:ascii="Times New Roman" w:hAnsi="Times New Roman"/>
          <w:sz w:val="10"/>
        </w:rPr>
      </w:pPr>
      <w:r>
        <w:rPr>
          <w:rFonts w:ascii="Times New Roman" w:hAnsi="Times New Roman"/>
          <w:b/>
          <w:sz w:val="32"/>
        </w:rPr>
        <w:t xml:space="preserve"> </w:t>
      </w:r>
    </w:p>
    <w:p w14:paraId="173A1D49" w14:textId="77777777" w:rsidR="00376195" w:rsidRDefault="00376195" w:rsidP="00376195">
      <w:pPr>
        <w:spacing w:after="0" w:line="240" w:lineRule="auto"/>
        <w:jc w:val="center"/>
        <w:rPr>
          <w:rFonts w:ascii="Times New Roman" w:hAnsi="Times New Roman"/>
          <w:b/>
          <w:sz w:val="32"/>
        </w:rPr>
      </w:pPr>
      <w:r>
        <w:rPr>
          <w:rFonts w:ascii="Times New Roman" w:hAnsi="Times New Roman"/>
          <w:b/>
          <w:sz w:val="32"/>
        </w:rPr>
        <w:t xml:space="preserve">Совет муниципального района «Сыктывдинский» </w:t>
      </w:r>
    </w:p>
    <w:p w14:paraId="2B823A69" w14:textId="77777777" w:rsidR="00376195" w:rsidRDefault="00376195" w:rsidP="00376195">
      <w:pPr>
        <w:spacing w:after="0" w:line="240" w:lineRule="auto"/>
        <w:jc w:val="center"/>
        <w:rPr>
          <w:rFonts w:ascii="Times New Roman" w:hAnsi="Times New Roman"/>
          <w:b/>
          <w:sz w:val="32"/>
        </w:rPr>
      </w:pPr>
      <w:r>
        <w:rPr>
          <w:rFonts w:ascii="Times New Roman" w:hAnsi="Times New Roman"/>
          <w:b/>
          <w:sz w:val="32"/>
        </w:rPr>
        <w:t>Республики Коми</w:t>
      </w:r>
    </w:p>
    <w:p w14:paraId="3E078D29" w14:textId="77777777" w:rsidR="00376195" w:rsidRDefault="00376195" w:rsidP="00376195">
      <w:pPr>
        <w:spacing w:after="0" w:line="240" w:lineRule="auto"/>
        <w:jc w:val="center"/>
        <w:rPr>
          <w:rFonts w:ascii="Times New Roman" w:hAnsi="Times New Roman"/>
          <w:b/>
          <w:sz w:val="12"/>
        </w:rPr>
      </w:pPr>
    </w:p>
    <w:p w14:paraId="42BF2E84" w14:textId="77777777" w:rsidR="00376195" w:rsidRDefault="00376195" w:rsidP="00376195">
      <w:pPr>
        <w:spacing w:after="0" w:line="240" w:lineRule="auto"/>
        <w:jc w:val="center"/>
        <w:rPr>
          <w:rFonts w:ascii="Times New Roman" w:hAnsi="Times New Roman"/>
          <w:b/>
        </w:rPr>
      </w:pPr>
      <w:r>
        <w:rPr>
          <w:rFonts w:ascii="Times New Roman" w:hAnsi="Times New Roman"/>
          <w:u w:val="single"/>
        </w:rPr>
        <w:t xml:space="preserve">168220, Республика Коми, Сыктывдинский район, </w:t>
      </w:r>
      <w:proofErr w:type="spellStart"/>
      <w:r>
        <w:rPr>
          <w:rFonts w:ascii="Times New Roman" w:hAnsi="Times New Roman"/>
          <w:u w:val="single"/>
        </w:rPr>
        <w:t>с.Выльгорт</w:t>
      </w:r>
      <w:proofErr w:type="spellEnd"/>
      <w:r>
        <w:rPr>
          <w:rFonts w:ascii="Times New Roman" w:hAnsi="Times New Roman"/>
          <w:b/>
        </w:rPr>
        <w:t xml:space="preserve"> </w:t>
      </w:r>
    </w:p>
    <w:p w14:paraId="3B6868E0" w14:textId="77777777" w:rsidR="00376195" w:rsidRDefault="00376195" w:rsidP="00376195">
      <w:pPr>
        <w:spacing w:after="0" w:line="240" w:lineRule="auto"/>
        <w:jc w:val="center"/>
        <w:rPr>
          <w:rFonts w:ascii="Times New Roman" w:hAnsi="Times New Roman"/>
          <w:b/>
        </w:rPr>
      </w:pPr>
    </w:p>
    <w:p w14:paraId="2F8C3AEF" w14:textId="77777777" w:rsidR="00376195" w:rsidRDefault="00376195" w:rsidP="00376195">
      <w:pPr>
        <w:spacing w:after="0" w:line="240" w:lineRule="auto"/>
        <w:jc w:val="center"/>
        <w:rPr>
          <w:rFonts w:ascii="Times New Roman" w:hAnsi="Times New Roman"/>
          <w:b/>
          <w:sz w:val="32"/>
        </w:rPr>
      </w:pPr>
      <w:r>
        <w:rPr>
          <w:rFonts w:ascii="Times New Roman" w:hAnsi="Times New Roman"/>
          <w:b/>
          <w:sz w:val="32"/>
        </w:rPr>
        <w:t>ПОМШУÖМ</w:t>
      </w:r>
    </w:p>
    <w:p w14:paraId="31BDA955" w14:textId="77777777" w:rsidR="00376195" w:rsidRDefault="00376195" w:rsidP="00376195">
      <w:pPr>
        <w:spacing w:after="0" w:line="240" w:lineRule="auto"/>
        <w:jc w:val="center"/>
        <w:rPr>
          <w:rFonts w:ascii="Times New Roman" w:hAnsi="Times New Roman"/>
          <w:b/>
          <w:sz w:val="28"/>
        </w:rPr>
      </w:pPr>
      <w:r>
        <w:rPr>
          <w:rFonts w:ascii="Times New Roman" w:hAnsi="Times New Roman"/>
          <w:b/>
          <w:sz w:val="32"/>
        </w:rPr>
        <w:t>РЕШЕНИЕ</w:t>
      </w:r>
    </w:p>
    <w:p w14:paraId="24CB993C" w14:textId="77777777" w:rsidR="000922B8" w:rsidRDefault="000922B8">
      <w:pPr>
        <w:spacing w:after="0" w:line="240" w:lineRule="auto"/>
        <w:rPr>
          <w:rFonts w:ascii="Times New Roman" w:hAnsi="Times New Roman"/>
          <w:sz w:val="24"/>
        </w:rPr>
      </w:pPr>
    </w:p>
    <w:p w14:paraId="31C26631" w14:textId="77777777" w:rsidR="000922B8" w:rsidRDefault="000922B8">
      <w:pPr>
        <w:spacing w:after="0" w:line="240" w:lineRule="auto"/>
        <w:rPr>
          <w:rFonts w:ascii="Times New Roman" w:hAnsi="Times New Roman"/>
          <w:sz w:val="24"/>
        </w:rPr>
      </w:pPr>
    </w:p>
    <w:tbl>
      <w:tblPr>
        <w:tblW w:w="0" w:type="auto"/>
        <w:tblLayout w:type="fixed"/>
        <w:tblLook w:val="04A0" w:firstRow="1" w:lastRow="0" w:firstColumn="1" w:lastColumn="0" w:noHBand="0" w:noVBand="1"/>
      </w:tblPr>
      <w:tblGrid>
        <w:gridCol w:w="4982"/>
      </w:tblGrid>
      <w:tr w:rsidR="000922B8" w14:paraId="22A59D42" w14:textId="77777777" w:rsidTr="00376195">
        <w:trPr>
          <w:trHeight w:val="1089"/>
        </w:trPr>
        <w:tc>
          <w:tcPr>
            <w:tcW w:w="4982" w:type="dxa"/>
            <w:shd w:val="clear" w:color="auto" w:fill="auto"/>
            <w:tcMar>
              <w:top w:w="0" w:type="dxa"/>
              <w:left w:w="108" w:type="dxa"/>
              <w:bottom w:w="0" w:type="dxa"/>
              <w:right w:w="108" w:type="dxa"/>
            </w:tcMar>
          </w:tcPr>
          <w:p w14:paraId="09D74603" w14:textId="56ADC859" w:rsidR="000922B8" w:rsidRDefault="00000000" w:rsidP="00376195">
            <w:pPr>
              <w:spacing w:after="0" w:line="240" w:lineRule="auto"/>
            </w:pPr>
            <w:r>
              <w:rPr>
                <w:rFonts w:ascii="Times New Roman" w:hAnsi="Times New Roman"/>
                <w:sz w:val="24"/>
              </w:rPr>
              <w:t>Об утверждении Положения об Общественной палате муниципального района «Сыктывдинский» Республики Коми</w:t>
            </w:r>
          </w:p>
        </w:tc>
      </w:tr>
    </w:tbl>
    <w:p w14:paraId="468EC159" w14:textId="77777777" w:rsidR="000922B8" w:rsidRDefault="000922B8">
      <w:pPr>
        <w:spacing w:after="0" w:line="240" w:lineRule="auto"/>
        <w:jc w:val="both"/>
        <w:rPr>
          <w:rFonts w:ascii="Times New Roman" w:hAnsi="Times New Roman"/>
          <w:sz w:val="24"/>
        </w:rPr>
      </w:pPr>
    </w:p>
    <w:p w14:paraId="0D6DC36D" w14:textId="77777777" w:rsidR="00376195" w:rsidRDefault="00376195" w:rsidP="00376195">
      <w:pPr>
        <w:spacing w:after="0" w:line="240" w:lineRule="auto"/>
        <w:jc w:val="both"/>
        <w:rPr>
          <w:rFonts w:ascii="Times New Roman" w:hAnsi="Times New Roman"/>
          <w:sz w:val="24"/>
        </w:rPr>
      </w:pPr>
      <w:bookmarkStart w:id="0" w:name="_Hlk149726203"/>
      <w:r>
        <w:rPr>
          <w:rFonts w:ascii="Times New Roman" w:hAnsi="Times New Roman"/>
          <w:sz w:val="24"/>
        </w:rPr>
        <w:t>Принято Советом муниципального района                                        от 31 октября 2023 года</w:t>
      </w:r>
    </w:p>
    <w:p w14:paraId="46EED476" w14:textId="75FE7D03" w:rsidR="00376195" w:rsidRDefault="00376195" w:rsidP="00376195">
      <w:pPr>
        <w:spacing w:after="0" w:line="240" w:lineRule="auto"/>
        <w:jc w:val="both"/>
        <w:rPr>
          <w:rFonts w:ascii="Times New Roman" w:hAnsi="Times New Roman"/>
          <w:sz w:val="24"/>
        </w:rPr>
      </w:pPr>
      <w:r>
        <w:rPr>
          <w:rFonts w:ascii="Times New Roman" w:hAnsi="Times New Roman"/>
          <w:sz w:val="24"/>
        </w:rPr>
        <w:t>«Сыктывдинский» Республики Коми                                                 № 33/10-</w:t>
      </w:r>
      <w:r>
        <w:rPr>
          <w:rFonts w:ascii="Times New Roman" w:hAnsi="Times New Roman"/>
          <w:sz w:val="24"/>
        </w:rPr>
        <w:t>2</w:t>
      </w:r>
    </w:p>
    <w:bookmarkEnd w:id="0"/>
    <w:p w14:paraId="7BCA86E0" w14:textId="77777777" w:rsidR="000922B8" w:rsidRDefault="000922B8">
      <w:pPr>
        <w:pStyle w:val="ConsPlusTitle1"/>
        <w:jc w:val="center"/>
        <w:rPr>
          <w:rFonts w:ascii="Times New Roman" w:hAnsi="Times New Roman"/>
          <w:sz w:val="24"/>
        </w:rPr>
      </w:pPr>
    </w:p>
    <w:p w14:paraId="23A54C64" w14:textId="77777777" w:rsidR="000922B8" w:rsidRDefault="000922B8">
      <w:pPr>
        <w:pStyle w:val="ConsPlusNormal1"/>
        <w:ind w:firstLine="540"/>
        <w:jc w:val="both"/>
        <w:rPr>
          <w:rFonts w:ascii="Times New Roman" w:hAnsi="Times New Roman"/>
          <w:sz w:val="28"/>
        </w:rPr>
      </w:pPr>
    </w:p>
    <w:p w14:paraId="17706C7A" w14:textId="77777777" w:rsidR="000922B8" w:rsidRDefault="00000000">
      <w:pPr>
        <w:pStyle w:val="ConsPlusNormal1"/>
        <w:ind w:firstLine="540"/>
        <w:jc w:val="both"/>
      </w:pPr>
      <w:r>
        <w:rPr>
          <w:rFonts w:ascii="Times New Roman" w:hAnsi="Times New Roman"/>
          <w:sz w:val="24"/>
        </w:rPr>
        <w:t xml:space="preserve">Руководствуясь Федеральным </w:t>
      </w:r>
      <w:hyperlink r:id="rId7" w:history="1">
        <w:r>
          <w:rPr>
            <w:rStyle w:val="-0"/>
            <w:rFonts w:ascii="Times New Roman" w:hAnsi="Times New Roman"/>
            <w:color w:val="000000"/>
            <w:sz w:val="24"/>
            <w:u w:val="none"/>
          </w:rPr>
          <w:t>законом</w:t>
        </w:r>
      </w:hyperlink>
      <w:r>
        <w:rPr>
          <w:rFonts w:ascii="Times New Roman" w:hAnsi="Times New Roman"/>
          <w:sz w:val="24"/>
        </w:rPr>
        <w:t xml:space="preserve"> от 21 июля 2014 года № 212- ФЗ «Об основах общественного контроля в Российской Федерации», </w:t>
      </w:r>
    </w:p>
    <w:p w14:paraId="4EFE371F" w14:textId="77777777" w:rsidR="000922B8" w:rsidRDefault="000922B8">
      <w:pPr>
        <w:pStyle w:val="ConsPlusNormal1"/>
        <w:ind w:firstLine="540"/>
        <w:jc w:val="both"/>
        <w:rPr>
          <w:rFonts w:ascii="Times New Roman" w:hAnsi="Times New Roman"/>
          <w:sz w:val="24"/>
        </w:rPr>
      </w:pPr>
    </w:p>
    <w:p w14:paraId="09957FF3" w14:textId="77777777" w:rsidR="000922B8" w:rsidRDefault="00000000">
      <w:pPr>
        <w:pStyle w:val="ConsPlusNormal1"/>
        <w:ind w:firstLine="540"/>
        <w:jc w:val="both"/>
        <w:rPr>
          <w:rFonts w:ascii="Times New Roman" w:hAnsi="Times New Roman"/>
          <w:sz w:val="24"/>
        </w:rPr>
      </w:pPr>
      <w:r>
        <w:rPr>
          <w:rFonts w:ascii="Times New Roman" w:hAnsi="Times New Roman"/>
          <w:sz w:val="24"/>
        </w:rPr>
        <w:t>Совет муниципального района «Сыктывдинский» Республики Коми решил:</w:t>
      </w:r>
    </w:p>
    <w:p w14:paraId="475A3F08" w14:textId="77777777" w:rsidR="000922B8" w:rsidRDefault="000922B8">
      <w:pPr>
        <w:pStyle w:val="ConsPlusNormal1"/>
        <w:ind w:firstLine="540"/>
        <w:jc w:val="both"/>
        <w:rPr>
          <w:rFonts w:ascii="Times New Roman" w:hAnsi="Times New Roman"/>
          <w:sz w:val="24"/>
        </w:rPr>
      </w:pPr>
    </w:p>
    <w:p w14:paraId="6C30E0C2" w14:textId="77777777" w:rsidR="000922B8" w:rsidRDefault="00000000">
      <w:pPr>
        <w:pStyle w:val="ConsPlusNormal1"/>
        <w:ind w:firstLine="540"/>
        <w:jc w:val="both"/>
      </w:pPr>
      <w:r>
        <w:rPr>
          <w:rFonts w:ascii="Times New Roman" w:hAnsi="Times New Roman"/>
          <w:sz w:val="24"/>
        </w:rPr>
        <w:t>1. Утвердить Положение об Общественной палате муниципального района «Сыктывдинский» Республики Коми согласно приложению.</w:t>
      </w:r>
    </w:p>
    <w:p w14:paraId="2A2B5DED" w14:textId="69C52D2E" w:rsidR="000922B8" w:rsidRDefault="00000000">
      <w:pPr>
        <w:pStyle w:val="ConsPlusNormal1"/>
        <w:ind w:firstLine="540"/>
        <w:jc w:val="both"/>
      </w:pPr>
      <w:r>
        <w:rPr>
          <w:rFonts w:ascii="Times New Roman" w:hAnsi="Times New Roman"/>
          <w:sz w:val="24"/>
        </w:rPr>
        <w:t xml:space="preserve">2. Рекомендовать администрации муниципального района «Сыктывдинский» Республики Коми признать утратившим силу постановление администрации муниципального района «Сыктывдинский» Республики Коми от 19 октября 2022 года </w:t>
      </w:r>
      <w:r w:rsidR="00376195">
        <w:rPr>
          <w:rFonts w:ascii="Times New Roman" w:hAnsi="Times New Roman"/>
          <w:sz w:val="24"/>
        </w:rPr>
        <w:t xml:space="preserve">                 </w:t>
      </w:r>
      <w:r>
        <w:rPr>
          <w:rFonts w:ascii="Times New Roman" w:hAnsi="Times New Roman"/>
          <w:sz w:val="24"/>
        </w:rPr>
        <w:t>№ 10/1451 «Об утверждении Положения об Общественном совете муниципального района «Сыктывдинский» Республики Коми».</w:t>
      </w:r>
    </w:p>
    <w:p w14:paraId="5CBF12DB" w14:textId="77777777" w:rsidR="000922B8" w:rsidRDefault="00000000">
      <w:pPr>
        <w:pStyle w:val="ConsPlusNormal1"/>
        <w:ind w:firstLine="540"/>
        <w:jc w:val="both"/>
      </w:pPr>
      <w:r>
        <w:rPr>
          <w:rFonts w:ascii="Times New Roman" w:hAnsi="Times New Roman"/>
          <w:sz w:val="24"/>
        </w:rPr>
        <w:t>3. Контроль за исполнением настоящего решения возложить на постоянную комиссию по развитию местного самоуправления Совета муниципального района «Сыктывдинский».</w:t>
      </w:r>
    </w:p>
    <w:p w14:paraId="29433985" w14:textId="77777777" w:rsidR="000922B8" w:rsidRDefault="00000000">
      <w:pPr>
        <w:pStyle w:val="ConsPlusNormal1"/>
        <w:ind w:firstLine="540"/>
        <w:jc w:val="both"/>
      </w:pPr>
      <w:r>
        <w:rPr>
          <w:rFonts w:ascii="Times New Roman" w:hAnsi="Times New Roman"/>
          <w:sz w:val="24"/>
        </w:rPr>
        <w:t xml:space="preserve">4. Настоящее решение вступает в силу со дня его официального опубликования.  </w:t>
      </w:r>
    </w:p>
    <w:p w14:paraId="1302749E" w14:textId="77777777" w:rsidR="000922B8" w:rsidRDefault="000922B8">
      <w:pPr>
        <w:pStyle w:val="ConsPlusNormal1"/>
        <w:rPr>
          <w:rFonts w:ascii="Times New Roman" w:hAnsi="Times New Roman"/>
          <w:sz w:val="24"/>
        </w:rPr>
      </w:pPr>
    </w:p>
    <w:p w14:paraId="604087F2" w14:textId="77777777" w:rsidR="000922B8" w:rsidRDefault="000922B8">
      <w:pPr>
        <w:pStyle w:val="ConsPlusNormal1"/>
        <w:jc w:val="right"/>
        <w:rPr>
          <w:rFonts w:ascii="Times New Roman" w:hAnsi="Times New Roman"/>
          <w:sz w:val="24"/>
        </w:rPr>
      </w:pPr>
    </w:p>
    <w:p w14:paraId="26AC31BF" w14:textId="77777777" w:rsidR="000922B8" w:rsidRDefault="00000000">
      <w:pPr>
        <w:spacing w:after="0" w:line="240" w:lineRule="auto"/>
        <w:rPr>
          <w:rFonts w:ascii="Times New Roman" w:hAnsi="Times New Roman"/>
          <w:sz w:val="24"/>
        </w:rPr>
      </w:pPr>
      <w:r>
        <w:rPr>
          <w:rFonts w:ascii="Times New Roman" w:hAnsi="Times New Roman"/>
          <w:sz w:val="24"/>
        </w:rPr>
        <w:t xml:space="preserve">Председатель Совета муниципального района                                                   А.М. Шкодник  </w:t>
      </w:r>
    </w:p>
    <w:p w14:paraId="36FD3644" w14:textId="77777777" w:rsidR="000922B8" w:rsidRDefault="000922B8">
      <w:pPr>
        <w:spacing w:after="0" w:line="240" w:lineRule="auto"/>
        <w:rPr>
          <w:rFonts w:ascii="Times New Roman" w:hAnsi="Times New Roman"/>
          <w:sz w:val="24"/>
        </w:rPr>
      </w:pPr>
    </w:p>
    <w:p w14:paraId="463967B4" w14:textId="77777777" w:rsidR="000922B8" w:rsidRDefault="00000000">
      <w:pPr>
        <w:spacing w:after="0" w:line="240" w:lineRule="auto"/>
        <w:rPr>
          <w:rFonts w:ascii="Times New Roman" w:hAnsi="Times New Roman"/>
          <w:sz w:val="24"/>
        </w:rPr>
      </w:pPr>
      <w:r>
        <w:rPr>
          <w:rFonts w:ascii="Times New Roman" w:hAnsi="Times New Roman"/>
          <w:sz w:val="24"/>
        </w:rPr>
        <w:t>Глава муниципального района</w:t>
      </w:r>
    </w:p>
    <w:p w14:paraId="234C2F8C" w14:textId="77777777" w:rsidR="000922B8" w:rsidRDefault="00000000">
      <w:pPr>
        <w:spacing w:after="0" w:line="240" w:lineRule="auto"/>
        <w:rPr>
          <w:rFonts w:ascii="Times New Roman" w:hAnsi="Times New Roman"/>
          <w:sz w:val="24"/>
        </w:rPr>
      </w:pPr>
      <w:r>
        <w:rPr>
          <w:rFonts w:ascii="Times New Roman" w:hAnsi="Times New Roman"/>
          <w:sz w:val="24"/>
        </w:rPr>
        <w:t xml:space="preserve">«Сыктывдинский» - руководитель администрации                                           Л.Ю. Доронина </w:t>
      </w:r>
    </w:p>
    <w:p w14:paraId="3CC8C874" w14:textId="77777777" w:rsidR="000922B8" w:rsidRDefault="000922B8">
      <w:pPr>
        <w:spacing w:after="0" w:line="240" w:lineRule="auto"/>
        <w:rPr>
          <w:rFonts w:ascii="Times New Roman" w:hAnsi="Times New Roman"/>
          <w:sz w:val="24"/>
        </w:rPr>
      </w:pPr>
    </w:p>
    <w:p w14:paraId="7DBEE5A0" w14:textId="77777777" w:rsidR="000922B8" w:rsidRDefault="000922B8">
      <w:pPr>
        <w:spacing w:after="0" w:line="240" w:lineRule="auto"/>
        <w:rPr>
          <w:rFonts w:ascii="Times New Roman" w:hAnsi="Times New Roman"/>
          <w:sz w:val="24"/>
        </w:rPr>
      </w:pPr>
    </w:p>
    <w:p w14:paraId="1F7C2303" w14:textId="32197486" w:rsidR="000922B8" w:rsidRDefault="00376195">
      <w:pPr>
        <w:spacing w:after="0" w:line="240" w:lineRule="auto"/>
        <w:rPr>
          <w:rFonts w:ascii="Times New Roman" w:hAnsi="Times New Roman"/>
          <w:sz w:val="24"/>
        </w:rPr>
      </w:pPr>
      <w:r>
        <w:rPr>
          <w:rFonts w:ascii="Times New Roman" w:hAnsi="Times New Roman"/>
          <w:sz w:val="24"/>
        </w:rPr>
        <w:t xml:space="preserve">31 октября </w:t>
      </w:r>
      <w:r w:rsidR="00000000">
        <w:rPr>
          <w:rFonts w:ascii="Times New Roman" w:hAnsi="Times New Roman"/>
          <w:sz w:val="24"/>
        </w:rPr>
        <w:t>2023 года</w:t>
      </w:r>
    </w:p>
    <w:p w14:paraId="7857F58A" w14:textId="77777777" w:rsidR="000922B8" w:rsidRDefault="000922B8">
      <w:pPr>
        <w:sectPr w:rsidR="000922B8" w:rsidSect="00376195">
          <w:pgSz w:w="11906" w:h="16838"/>
          <w:pgMar w:top="1134" w:right="851" w:bottom="1134" w:left="1701" w:header="709" w:footer="0" w:gutter="0"/>
          <w:cols w:space="720"/>
        </w:sectPr>
      </w:pPr>
    </w:p>
    <w:p w14:paraId="6173ABF6" w14:textId="77777777" w:rsidR="000922B8" w:rsidRDefault="00000000">
      <w:pPr>
        <w:spacing w:after="0" w:line="240" w:lineRule="auto"/>
        <w:jc w:val="right"/>
        <w:rPr>
          <w:rFonts w:ascii="Times New Roman" w:hAnsi="Times New Roman"/>
          <w:sz w:val="24"/>
        </w:rPr>
      </w:pPr>
      <w:r>
        <w:rPr>
          <w:rFonts w:ascii="Times New Roman" w:hAnsi="Times New Roman"/>
          <w:sz w:val="24"/>
        </w:rPr>
        <w:lastRenderedPageBreak/>
        <w:t xml:space="preserve">Приложение к решению </w:t>
      </w:r>
    </w:p>
    <w:p w14:paraId="2D98EDE3" w14:textId="77777777" w:rsidR="000922B8" w:rsidRDefault="00000000">
      <w:pPr>
        <w:spacing w:after="0" w:line="240" w:lineRule="auto"/>
        <w:jc w:val="right"/>
        <w:rPr>
          <w:rFonts w:ascii="Times New Roman" w:hAnsi="Times New Roman"/>
          <w:sz w:val="24"/>
        </w:rPr>
      </w:pPr>
      <w:r>
        <w:rPr>
          <w:rFonts w:ascii="Times New Roman" w:hAnsi="Times New Roman"/>
          <w:sz w:val="24"/>
        </w:rPr>
        <w:t>Совета МР «Сыктывдинский»</w:t>
      </w:r>
    </w:p>
    <w:p w14:paraId="5EEAD80F" w14:textId="1A9FA5A9" w:rsidR="000922B8" w:rsidRDefault="00000000">
      <w:pPr>
        <w:spacing w:after="0" w:line="240" w:lineRule="auto"/>
        <w:jc w:val="right"/>
        <w:rPr>
          <w:rFonts w:ascii="Times New Roman" w:hAnsi="Times New Roman"/>
          <w:sz w:val="24"/>
        </w:rPr>
      </w:pPr>
      <w:r>
        <w:rPr>
          <w:rFonts w:ascii="Times New Roman" w:hAnsi="Times New Roman"/>
          <w:sz w:val="24"/>
        </w:rPr>
        <w:t xml:space="preserve">от </w:t>
      </w:r>
      <w:r w:rsidR="00376195">
        <w:rPr>
          <w:rFonts w:ascii="Times New Roman" w:hAnsi="Times New Roman"/>
          <w:sz w:val="24"/>
        </w:rPr>
        <w:t xml:space="preserve">31.10.2023 </w:t>
      </w:r>
      <w:r>
        <w:rPr>
          <w:rFonts w:ascii="Times New Roman" w:hAnsi="Times New Roman"/>
          <w:sz w:val="24"/>
        </w:rPr>
        <w:t xml:space="preserve">№ </w:t>
      </w:r>
      <w:r w:rsidR="00376195">
        <w:rPr>
          <w:rFonts w:ascii="Times New Roman" w:hAnsi="Times New Roman"/>
          <w:sz w:val="24"/>
        </w:rPr>
        <w:t>33/10-2</w:t>
      </w:r>
    </w:p>
    <w:p w14:paraId="726F92EF" w14:textId="77777777" w:rsidR="000922B8" w:rsidRDefault="000922B8">
      <w:pPr>
        <w:spacing w:after="0" w:line="240" w:lineRule="auto"/>
        <w:jc w:val="right"/>
        <w:rPr>
          <w:rFonts w:ascii="Times New Roman" w:hAnsi="Times New Roman"/>
          <w:sz w:val="24"/>
        </w:rPr>
      </w:pPr>
    </w:p>
    <w:p w14:paraId="3D64D2B6" w14:textId="77777777" w:rsidR="000922B8" w:rsidRDefault="000922B8">
      <w:pPr>
        <w:spacing w:after="0" w:line="240" w:lineRule="auto"/>
        <w:jc w:val="right"/>
        <w:rPr>
          <w:rFonts w:ascii="Times New Roman" w:hAnsi="Times New Roman"/>
          <w:sz w:val="24"/>
        </w:rPr>
      </w:pPr>
    </w:p>
    <w:p w14:paraId="5FF45B91" w14:textId="77777777" w:rsidR="000922B8" w:rsidRDefault="00000000">
      <w:pPr>
        <w:spacing w:after="0" w:line="240" w:lineRule="auto"/>
        <w:jc w:val="center"/>
        <w:rPr>
          <w:rFonts w:ascii="Times New Roman" w:hAnsi="Times New Roman"/>
          <w:sz w:val="24"/>
        </w:rPr>
      </w:pPr>
      <w:r>
        <w:rPr>
          <w:rFonts w:ascii="Times New Roman" w:hAnsi="Times New Roman"/>
          <w:sz w:val="24"/>
        </w:rPr>
        <w:t>Положение об Общественной палате</w:t>
      </w:r>
    </w:p>
    <w:p w14:paraId="3C69C682" w14:textId="77777777" w:rsidR="000922B8" w:rsidRDefault="00000000">
      <w:pPr>
        <w:spacing w:after="0" w:line="240" w:lineRule="auto"/>
        <w:jc w:val="center"/>
        <w:rPr>
          <w:rFonts w:ascii="Times New Roman" w:hAnsi="Times New Roman"/>
          <w:sz w:val="24"/>
        </w:rPr>
      </w:pPr>
      <w:r>
        <w:rPr>
          <w:rFonts w:ascii="Times New Roman" w:hAnsi="Times New Roman"/>
          <w:sz w:val="24"/>
        </w:rPr>
        <w:t>муниципального района «Сыктывдинский» Республики Коми</w:t>
      </w:r>
    </w:p>
    <w:p w14:paraId="40F1343B" w14:textId="77777777" w:rsidR="000922B8" w:rsidRDefault="000922B8">
      <w:pPr>
        <w:spacing w:after="0" w:line="240" w:lineRule="auto"/>
        <w:ind w:firstLine="709"/>
        <w:jc w:val="center"/>
        <w:rPr>
          <w:rFonts w:ascii="Times New Roman" w:hAnsi="Times New Roman"/>
          <w:sz w:val="24"/>
        </w:rPr>
      </w:pPr>
    </w:p>
    <w:p w14:paraId="006D8E75"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1. Общие положения</w:t>
      </w:r>
    </w:p>
    <w:p w14:paraId="05FEDBE0" w14:textId="77777777" w:rsidR="000922B8" w:rsidRDefault="000922B8">
      <w:pPr>
        <w:pStyle w:val="ae"/>
        <w:spacing w:after="0" w:line="240" w:lineRule="auto"/>
        <w:ind w:left="0" w:firstLine="709"/>
        <w:jc w:val="center"/>
        <w:rPr>
          <w:rFonts w:ascii="Times New Roman" w:hAnsi="Times New Roman"/>
          <w:sz w:val="24"/>
        </w:rPr>
      </w:pPr>
    </w:p>
    <w:p w14:paraId="1D45CACA"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1.1. Общественная палата муниципального района «Сыктывдинский» Республики Коми (далее – Общественная палата) является совещательно-консультативным органом муниципального района «Сыктывдинский» Республики Коми (далее — муниципального района «Сыктывдинский»), который обеспечивает взаимодействие граждан Российской Федерации, проживающих на территории муниципального района «Сыктывдинский», общественных объединений, осуществляющих свою деятельность на территории муниципального района «Сыктывдинский», с органами местного самоуправления муниципального района «Сыктывдинский»</w:t>
      </w:r>
      <w:r>
        <w:rPr>
          <w:rFonts w:ascii="Times New Roman" w:hAnsi="Times New Roman"/>
          <w:i/>
          <w:sz w:val="24"/>
        </w:rPr>
        <w:t xml:space="preserve"> </w:t>
      </w:r>
      <w:r>
        <w:rPr>
          <w:rFonts w:ascii="Times New Roman" w:hAnsi="Times New Roman"/>
          <w:sz w:val="24"/>
        </w:rPr>
        <w:t>(далее – органы местного самоуправления) в целях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а также осуществления общественного контроля за деятельностью органов местного самоуправления, муниципальных организаций.</w:t>
      </w:r>
    </w:p>
    <w:p w14:paraId="19815F0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1.2. В своей деятельности Общественная палата руководствуется Конституцией Российской Федерации, федеральными законами и иными нормативными правовыми актами Российской Федерации, Конституцией Республики Коми, законами и иными нормативными правовыми актами Республики Коми, Уставом муниципального района «Сыктывдинский» Республики Коми, Положением об Общественной палате муниципального района «Сыктывдинский» Республики Коми (далее – Положение) и другими муниципальными правовыми актами.</w:t>
      </w:r>
    </w:p>
    <w:p w14:paraId="1326D66A"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1.3. Общественная палата не является юридическим лицом, может иметь собственные печать и бланк.</w:t>
      </w:r>
    </w:p>
    <w:p w14:paraId="53FC53F2" w14:textId="77777777" w:rsidR="000922B8" w:rsidRDefault="000922B8">
      <w:pPr>
        <w:pStyle w:val="ae"/>
        <w:spacing w:after="0" w:line="240" w:lineRule="auto"/>
        <w:ind w:left="0" w:firstLine="709"/>
        <w:jc w:val="center"/>
        <w:rPr>
          <w:rFonts w:ascii="Times New Roman" w:hAnsi="Times New Roman"/>
          <w:sz w:val="24"/>
        </w:rPr>
      </w:pPr>
    </w:p>
    <w:p w14:paraId="122D4C49"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2. Цели, задачи и принципы деятельности Общественной палаты</w:t>
      </w:r>
    </w:p>
    <w:p w14:paraId="6ED454BF" w14:textId="77777777" w:rsidR="000922B8" w:rsidRDefault="000922B8">
      <w:pPr>
        <w:pStyle w:val="ae"/>
        <w:spacing w:after="0" w:line="240" w:lineRule="auto"/>
        <w:ind w:left="0" w:firstLine="709"/>
        <w:jc w:val="center"/>
        <w:rPr>
          <w:rFonts w:ascii="Times New Roman" w:hAnsi="Times New Roman"/>
          <w:sz w:val="24"/>
        </w:rPr>
      </w:pPr>
    </w:p>
    <w:p w14:paraId="62C4277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2.1. Общественная палата осуществляет свою деятельность в целях:</w:t>
      </w:r>
    </w:p>
    <w:p w14:paraId="1A2BA2E1"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14:paraId="17145B9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осуществления общественного контроля за деятельностью органов местного самоуправления, муниципальных организаций.</w:t>
      </w:r>
    </w:p>
    <w:p w14:paraId="030B99F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2.2. Задачами Общественной палаты являются:</w:t>
      </w:r>
    </w:p>
    <w:p w14:paraId="6F1F2D5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14:paraId="1A1C3A4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обеспечение прозрачности и открытости деятельности органов местного самоуправления, муниципальных организаций.</w:t>
      </w:r>
    </w:p>
    <w:p w14:paraId="47F593E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2.3. Деятельность Общественной палаты основывается на принципах:</w:t>
      </w:r>
    </w:p>
    <w:p w14:paraId="33390A3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публичности и открытости осуществления общественного контроля и общественного обсуждения его результатов;</w:t>
      </w:r>
    </w:p>
    <w:p w14:paraId="2E4AE53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законности деятельности.</w:t>
      </w:r>
    </w:p>
    <w:p w14:paraId="0A48FA2E" w14:textId="77777777" w:rsidR="000922B8" w:rsidRDefault="000922B8">
      <w:pPr>
        <w:pStyle w:val="ae"/>
        <w:spacing w:after="0" w:line="240" w:lineRule="auto"/>
        <w:ind w:left="0" w:firstLine="709"/>
        <w:jc w:val="both"/>
        <w:rPr>
          <w:rFonts w:ascii="Times New Roman" w:hAnsi="Times New Roman"/>
          <w:sz w:val="24"/>
        </w:rPr>
      </w:pPr>
    </w:p>
    <w:p w14:paraId="2CB25FD9" w14:textId="77777777" w:rsidR="000922B8" w:rsidRDefault="000922B8">
      <w:pPr>
        <w:pStyle w:val="ae"/>
        <w:spacing w:after="0" w:line="240" w:lineRule="auto"/>
        <w:ind w:left="0" w:firstLine="709"/>
        <w:jc w:val="both"/>
        <w:rPr>
          <w:rFonts w:ascii="Times New Roman" w:hAnsi="Times New Roman"/>
          <w:sz w:val="24"/>
        </w:rPr>
      </w:pPr>
    </w:p>
    <w:p w14:paraId="5213D6F5"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lastRenderedPageBreak/>
        <w:t>3. Полномочия Общественной палаты</w:t>
      </w:r>
    </w:p>
    <w:p w14:paraId="5E2A47A6" w14:textId="77777777" w:rsidR="000922B8" w:rsidRDefault="000922B8">
      <w:pPr>
        <w:pStyle w:val="ae"/>
        <w:spacing w:after="0" w:line="240" w:lineRule="auto"/>
        <w:ind w:left="0" w:firstLine="709"/>
        <w:jc w:val="center"/>
        <w:rPr>
          <w:rFonts w:ascii="Times New Roman" w:hAnsi="Times New Roman"/>
          <w:sz w:val="24"/>
        </w:rPr>
      </w:pPr>
    </w:p>
    <w:p w14:paraId="170B928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Для реализации своих целей и задач Общественная палата:</w:t>
      </w:r>
    </w:p>
    <w:p w14:paraId="320236F7"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участвует в разработке проектов программ и планов социально-экономического развития муниципального района «Сыктывдинский», подготовке иных проектов муниципальных правовых актов муниципального района «Сыктывдинский».</w:t>
      </w:r>
    </w:p>
    <w:p w14:paraId="1A03725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 xml:space="preserve">2) проводит конференции, круглые столы по актуальным вопросам общественной жизни и социально-экономического развития муниципального района «Сыктывдинский» </w:t>
      </w:r>
    </w:p>
    <w:p w14:paraId="1146D19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осуществляет общественный контроль за деятельностью органов местного самоуправления, муниципальных организаций в формах общественного мониторинга, общественной проверки;</w:t>
      </w:r>
    </w:p>
    <w:p w14:paraId="64E47BF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запрашивает в соответствии с законодательством Российской Федерации в органах местного самоуправления, муниципальных организациях, иных органах и организациях, осуществляющих в соответствии с федеральными законами, законами Республики Коми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2C742C83" w14:textId="77777777" w:rsidR="000922B8" w:rsidRDefault="000922B8">
      <w:pPr>
        <w:pStyle w:val="ae"/>
        <w:spacing w:after="0" w:line="240" w:lineRule="auto"/>
        <w:ind w:left="0" w:firstLine="709"/>
        <w:jc w:val="both"/>
        <w:rPr>
          <w:rFonts w:ascii="Times New Roman" w:hAnsi="Times New Roman"/>
          <w:sz w:val="24"/>
        </w:rPr>
      </w:pPr>
    </w:p>
    <w:p w14:paraId="7FDC7481"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4. Порядок формирования Общественной палаты</w:t>
      </w:r>
    </w:p>
    <w:p w14:paraId="476E6DAD" w14:textId="77777777" w:rsidR="000922B8" w:rsidRDefault="000922B8">
      <w:pPr>
        <w:pStyle w:val="ae"/>
        <w:spacing w:after="0" w:line="240" w:lineRule="auto"/>
        <w:ind w:left="0" w:firstLine="709"/>
        <w:jc w:val="center"/>
        <w:rPr>
          <w:rFonts w:ascii="Times New Roman" w:hAnsi="Times New Roman"/>
          <w:sz w:val="24"/>
        </w:rPr>
      </w:pPr>
    </w:p>
    <w:p w14:paraId="72726694" w14:textId="77777777" w:rsidR="000922B8" w:rsidRDefault="00000000">
      <w:pPr>
        <w:pStyle w:val="ae"/>
        <w:spacing w:after="0" w:line="240" w:lineRule="auto"/>
        <w:ind w:left="0" w:firstLine="709"/>
        <w:jc w:val="both"/>
      </w:pPr>
      <w:r>
        <w:rPr>
          <w:rFonts w:ascii="Times New Roman" w:hAnsi="Times New Roman"/>
          <w:sz w:val="24"/>
        </w:rPr>
        <w:t>4.1. Минимальный численный состав Общественной палаты составляет 9 человек.</w:t>
      </w:r>
    </w:p>
    <w:p w14:paraId="29D628B7" w14:textId="77777777" w:rsidR="000922B8" w:rsidRDefault="00000000">
      <w:pPr>
        <w:pStyle w:val="ae"/>
        <w:spacing w:after="0" w:line="240" w:lineRule="auto"/>
        <w:ind w:left="0" w:firstLine="709"/>
        <w:jc w:val="both"/>
      </w:pPr>
      <w:r>
        <w:rPr>
          <w:rFonts w:ascii="Times New Roman" w:hAnsi="Times New Roman"/>
          <w:sz w:val="24"/>
        </w:rPr>
        <w:t xml:space="preserve">4.2. Членом Общественной палаты может быть гражданин Российской Федерации, достигший возраста восемнадцати лет. </w:t>
      </w:r>
    </w:p>
    <w:p w14:paraId="17E4AC28"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Членами Общественной палаты не могут быть:</w:t>
      </w:r>
    </w:p>
    <w:p w14:paraId="3AAD2C6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иные лица, замещающие государственные должности Республики Коми или иного субъекта Российской Федерации, должности государственной гражданской службы Республики Коми или иного субъекта Российской Федерации, должности муниципальной службы, а также лица, замещающие выборные должности в органах местного самоуправления;</w:t>
      </w:r>
    </w:p>
    <w:p w14:paraId="208E771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лица, признанные на основании решения суда недееспособными или ограниченно дееспособными;</w:t>
      </w:r>
    </w:p>
    <w:p w14:paraId="147C76B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лица, имеющие непогашенную или неснятую судимость;</w:t>
      </w:r>
    </w:p>
    <w:p w14:paraId="05E41D6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1B480196"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4.3. К выдвижению кандидатов в состав Общественной палаты не допускаются политические партии.</w:t>
      </w:r>
    </w:p>
    <w:p w14:paraId="347187D2"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4.4. В целях формирования Общественной палаты администрация муниципального района «Сыктывдинский» (далее – Администрация) размещает на официальном сайте Администрации в информационно-телекоммуникационной сети «Интернет» (https://syktyvdin.gosuslugi.ru/) (далее – официальный сайт) и (или) иных средствах массовой информации уведомление о начале процедуры формирования Общественной палаты (далее – Уведомление).</w:t>
      </w:r>
    </w:p>
    <w:p w14:paraId="0274633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Для формирования следующего состава Общественной палаты Администрация размещает на официальном сайте Уведомление не позднее чем за 2 месяца до дня истечения срока полномочий членов Общественной палаты.</w:t>
      </w:r>
    </w:p>
    <w:p w14:paraId="460E622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lastRenderedPageBreak/>
        <w:t>4.5. Прием документов о включении в состав Общественной палаты осуществляется Администрацией в течение 15 календарных дней со дня опубликования Уведомления.</w:t>
      </w:r>
    </w:p>
    <w:p w14:paraId="30D989E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4.6. Граждане Российской Федерации, изъявившие желание войти в состав Общественной палаты, направляют заявление о включении в состав Общественной палаты, а также анкету кандидата в члены Общественной палаты по форме согласно приложению к Положению (далее – анкета кандидата).</w:t>
      </w:r>
    </w:p>
    <w:p w14:paraId="248D4CA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4.7. Муниципальные организации, общественные объединения, иные негосударственные некоммерческие организации, изъявившие желание выдвинуть своего представителя в кандидаты в состав Общественной палаты, вместе с заявлением и анкетой кандидата, указанных в пункте 4.6 Положения, направляют протокол собрания коллектива, коллегиального органа общественного объединения, иной негосударственной некоммерческой организации о выдвижении кандидата в состав Общественной палаты, анкету кандидата.</w:t>
      </w:r>
    </w:p>
    <w:p w14:paraId="5BC33AD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4.8. Формирование Общественной палаты осуществляется в следующем порядке:</w:t>
      </w:r>
    </w:p>
    <w:p w14:paraId="6BB49069"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одна треть состава утверждается в течение 7 календарных дней со дня истечения срока, установленного в пункте 4.5 Положения, главой муниципального района «Сыктывдинский» - руководителем администрации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главы муниципального района «Сыктывдинский» Республики Коми  - руководителя администрации муниципального района «Сыктывдинский» Республики Коми (далее — главы муниципального района «Сыктывдинский» - руководителя администрации) поступило предложение войти в состав Общественной палаты;</w:t>
      </w:r>
    </w:p>
    <w:p w14:paraId="0914EB3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одна треть состава утверждается Советом муниципального района «Сыктывдинский»  на ближайшем заседании Совета муниципального района «Сыктывдинский»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Совета муниципального района «Сыктывдинский»  поступило предложение войти в состав Общественной палаты;</w:t>
      </w:r>
    </w:p>
    <w:p w14:paraId="0290FD3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одна треть состава определяется в течение 7 календарных дней со дня получения документов, принятых в соответствии с подпунктами 1 и 2 настоящего пункта, на совместном совещании членов Общественной палаты, утвержденных соответственно главой муниципального района «Сыктывдинский» - руководителем администрации  и Советом муниципального района «Сыктывдинский», путем проведения рейтингового голосования по отбору кандидатов из числа граждан, направивших документы, в порядке, указанном в пунктах 4.6, 4.7 Положения.</w:t>
      </w:r>
    </w:p>
    <w:p w14:paraId="0F4FFFF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Для проведения рейтингового голосования в бюллетень для голосования вносятся все кандидаты из числа граждан, направивших документы, в порядке, указанном в пунктах 4.6, 4.7 Положения. По результатам голосования составляется протокол совместного совещания, в который включаются кандидаты, набравшие наибольшее число голосов.</w:t>
      </w:r>
    </w:p>
    <w:p w14:paraId="0B1AF19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Протокол совместного совещания, подписанный членами Общественной палаты, утвержденными соответственно главой муниципального района «Сыктывдинский» - руководителем администрации и Советом муниципального района «Сыктывдинский», передается главе муниципального района «Сыктывдинский» - руководителю администрации в течение 5 календарных дней со дня проведения совещания.</w:t>
      </w:r>
    </w:p>
    <w:p w14:paraId="23B3C078"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 xml:space="preserve">4.9. В течение 5 календарных дней со дня получения протокола совместного совещания распоряжением главы муниципального </w:t>
      </w:r>
      <w:proofErr w:type="gramStart"/>
      <w:r>
        <w:rPr>
          <w:rFonts w:ascii="Times New Roman" w:hAnsi="Times New Roman"/>
          <w:sz w:val="24"/>
        </w:rPr>
        <w:t>района  «</w:t>
      </w:r>
      <w:proofErr w:type="gramEnd"/>
      <w:r>
        <w:rPr>
          <w:rFonts w:ascii="Times New Roman" w:hAnsi="Times New Roman"/>
          <w:sz w:val="24"/>
        </w:rPr>
        <w:t>Сыктывдинский» - руководителя администрации  формируется состав Общественной палаты из числа лиц, утвержденных (определенных) в соответствии с подпунктами 1 – 3 пункта 4.8 Положения.</w:t>
      </w:r>
    </w:p>
    <w:p w14:paraId="41EB8A6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lastRenderedPageBreak/>
        <w:t>4.10. Первое заседание Общественной палаты назначается главой муниципального района «Сыктывдинский» - руководителем администрации и проводится не позднее 15 календарных дней со дня формирования состава Общественной палаты.</w:t>
      </w:r>
    </w:p>
    <w:p w14:paraId="042A0803" w14:textId="77777777" w:rsidR="000922B8" w:rsidRDefault="00000000">
      <w:pPr>
        <w:pStyle w:val="ae"/>
        <w:spacing w:line="240" w:lineRule="auto"/>
        <w:ind w:left="0" w:firstLine="709"/>
        <w:jc w:val="both"/>
        <w:rPr>
          <w:rFonts w:ascii="Times New Roman" w:hAnsi="Times New Roman"/>
          <w:sz w:val="24"/>
        </w:rPr>
      </w:pPr>
      <w:r>
        <w:rPr>
          <w:rFonts w:ascii="Times New Roman" w:hAnsi="Times New Roman"/>
          <w:sz w:val="24"/>
        </w:rPr>
        <w:t>4.11. Общественная палата считается правомочной, если ее состав сформирован количеством более чем две трети установленного пунктом 4.1 Положения числа членов Общественной палаты.</w:t>
      </w:r>
    </w:p>
    <w:p w14:paraId="5B820619" w14:textId="77777777" w:rsidR="000922B8" w:rsidRDefault="00000000">
      <w:pPr>
        <w:pStyle w:val="ae"/>
        <w:spacing w:line="240" w:lineRule="auto"/>
        <w:ind w:left="0" w:firstLine="709"/>
        <w:jc w:val="both"/>
        <w:rPr>
          <w:rFonts w:ascii="Times New Roman" w:hAnsi="Times New Roman"/>
          <w:sz w:val="24"/>
        </w:rPr>
      </w:pPr>
      <w:r>
        <w:rPr>
          <w:rFonts w:ascii="Times New Roman" w:hAnsi="Times New Roman"/>
          <w:sz w:val="24"/>
        </w:rPr>
        <w:t>4.12. Срок полномочий членов Общественной палаты составляет 3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14:paraId="2630D0F7" w14:textId="77777777" w:rsidR="000922B8" w:rsidRDefault="00000000">
      <w:pPr>
        <w:pStyle w:val="ae"/>
        <w:spacing w:line="240" w:lineRule="auto"/>
        <w:ind w:left="0" w:firstLine="709"/>
        <w:jc w:val="both"/>
        <w:rPr>
          <w:rFonts w:ascii="Times New Roman" w:hAnsi="Times New Roman"/>
          <w:sz w:val="24"/>
        </w:rPr>
      </w:pPr>
      <w:r>
        <w:rPr>
          <w:rFonts w:ascii="Times New Roman" w:hAnsi="Times New Roman"/>
          <w:sz w:val="24"/>
        </w:rPr>
        <w:t xml:space="preserve">4.13. В случае если правомочный состав Общественной палаты не будет сформирован в порядке, установленном настоящим разделом, либо в случае прекращения полномочий членов Общественной палаты </w:t>
      </w:r>
      <w:proofErr w:type="spellStart"/>
      <w:r>
        <w:rPr>
          <w:rFonts w:ascii="Times New Roman" w:hAnsi="Times New Roman"/>
          <w:sz w:val="24"/>
        </w:rPr>
        <w:t>доформирование</w:t>
      </w:r>
      <w:proofErr w:type="spellEnd"/>
      <w:r>
        <w:rPr>
          <w:rFonts w:ascii="Times New Roman" w:hAnsi="Times New Roman"/>
          <w:sz w:val="24"/>
        </w:rPr>
        <w:t xml:space="preserve"> Общественной палаты происходит в порядке, установленном настоящим разделом.</w:t>
      </w:r>
    </w:p>
    <w:p w14:paraId="39CD4C14" w14:textId="77777777" w:rsidR="000922B8" w:rsidRDefault="000922B8">
      <w:pPr>
        <w:pStyle w:val="ae"/>
        <w:spacing w:line="240" w:lineRule="auto"/>
        <w:ind w:left="0" w:firstLine="709"/>
        <w:jc w:val="both"/>
        <w:rPr>
          <w:rFonts w:ascii="Times New Roman" w:hAnsi="Times New Roman"/>
          <w:sz w:val="24"/>
        </w:rPr>
      </w:pPr>
    </w:p>
    <w:p w14:paraId="13EC6586"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5. Прекращение, приостановление полномочий членов Общественной палаты</w:t>
      </w:r>
    </w:p>
    <w:p w14:paraId="6EFF7961" w14:textId="77777777" w:rsidR="000922B8" w:rsidRDefault="000922B8">
      <w:pPr>
        <w:pStyle w:val="ae"/>
        <w:spacing w:after="0" w:line="240" w:lineRule="auto"/>
        <w:ind w:left="0" w:firstLine="709"/>
        <w:jc w:val="center"/>
        <w:rPr>
          <w:rFonts w:ascii="Times New Roman" w:hAnsi="Times New Roman"/>
          <w:sz w:val="24"/>
        </w:rPr>
      </w:pPr>
    </w:p>
    <w:p w14:paraId="59E064D0"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5.1. Основания для прекращения полномочий члена Общественной палаты:</w:t>
      </w:r>
    </w:p>
    <w:p w14:paraId="10887308"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истечения срока его полномочий;</w:t>
      </w:r>
    </w:p>
    <w:p w14:paraId="5DB1A9D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подачи им заявления о выходе из состава Общественной палаты;</w:t>
      </w:r>
    </w:p>
    <w:p w14:paraId="03CE405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смерти члена Общественной палаты;</w:t>
      </w:r>
    </w:p>
    <w:p w14:paraId="1A8797F6"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неспособности по состоянию здоровья участвовать в работе Общественной палаты;</w:t>
      </w:r>
    </w:p>
    <w:p w14:paraId="5EDD74F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 выявления обстоятельств, не совместимых в соответствии с пунктом 4.2 Положения со статусом члена Общественной палаты.</w:t>
      </w:r>
    </w:p>
    <w:p w14:paraId="70DDBF5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5.2. Основания для приостановления полномочий члена Общественной палаты:</w:t>
      </w:r>
    </w:p>
    <w:p w14:paraId="06032822"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42274FA2"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назначения ему административного наказания в виде административного ареста;</w:t>
      </w:r>
    </w:p>
    <w:p w14:paraId="7926C4E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регистрации его в качестве кандидата на должность Президента Российской Федерации, кандидата в депутаты законодательного органа государственной власти субъекта Российской Федерации,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14:paraId="5F5DB87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5.3. Прекращение, приостановление полномочий членов Общественной палаты осуществляется на основании решения Общественной палаты, принятого в порядке, предусмотренном разделом 7 Положения.</w:t>
      </w:r>
    </w:p>
    <w:p w14:paraId="2979F376" w14:textId="77777777" w:rsidR="000922B8" w:rsidRDefault="000922B8">
      <w:pPr>
        <w:pStyle w:val="ae"/>
        <w:spacing w:after="0" w:line="240" w:lineRule="auto"/>
        <w:ind w:left="0" w:firstLine="709"/>
        <w:jc w:val="both"/>
        <w:rPr>
          <w:rFonts w:ascii="Times New Roman" w:hAnsi="Times New Roman"/>
          <w:sz w:val="24"/>
        </w:rPr>
      </w:pPr>
    </w:p>
    <w:p w14:paraId="467DCDFC"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6. Состав Общественной палаты</w:t>
      </w:r>
    </w:p>
    <w:p w14:paraId="63540766" w14:textId="77777777" w:rsidR="000922B8" w:rsidRDefault="000922B8">
      <w:pPr>
        <w:pStyle w:val="ae"/>
        <w:spacing w:after="0" w:line="240" w:lineRule="auto"/>
        <w:ind w:left="0" w:firstLine="709"/>
        <w:jc w:val="center"/>
        <w:rPr>
          <w:rFonts w:ascii="Times New Roman" w:hAnsi="Times New Roman"/>
          <w:sz w:val="24"/>
        </w:rPr>
      </w:pPr>
    </w:p>
    <w:p w14:paraId="29ACBF81" w14:textId="77777777" w:rsidR="000922B8" w:rsidRDefault="00000000">
      <w:pPr>
        <w:pStyle w:val="ae"/>
        <w:spacing w:after="0" w:line="240" w:lineRule="auto"/>
        <w:ind w:left="0" w:firstLine="709"/>
        <w:jc w:val="both"/>
      </w:pPr>
      <w:r>
        <w:rPr>
          <w:rFonts w:ascii="Times New Roman" w:hAnsi="Times New Roman"/>
          <w:sz w:val="24"/>
        </w:rPr>
        <w:t>6.1. На первом заседании Общественной палаты из состава Общественной палаты избираются председатель Общественной палаты, заместитель председателя Общественной палаты и секретарь.</w:t>
      </w:r>
    </w:p>
    <w:p w14:paraId="633B7D78" w14:textId="77777777" w:rsidR="000922B8" w:rsidRDefault="00000000">
      <w:pPr>
        <w:pStyle w:val="ae"/>
        <w:spacing w:after="0" w:line="240" w:lineRule="auto"/>
        <w:ind w:left="0" w:firstLine="709"/>
        <w:jc w:val="both"/>
      </w:pPr>
      <w:r>
        <w:rPr>
          <w:rFonts w:ascii="Times New Roman" w:hAnsi="Times New Roman"/>
          <w:sz w:val="24"/>
        </w:rPr>
        <w:t>6.2. Председатель Общественной палаты:</w:t>
      </w:r>
    </w:p>
    <w:p w14:paraId="7C495AFA"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организует деятельность Общественной палаты;</w:t>
      </w:r>
    </w:p>
    <w:p w14:paraId="253428BA"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назначает заседания Общественной палаты;</w:t>
      </w:r>
    </w:p>
    <w:p w14:paraId="5D0B1D71"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подписывает решения Общественной палаты, протоколы заседаний и иные документы Общественной палаты;</w:t>
      </w:r>
    </w:p>
    <w:p w14:paraId="0E7568E5"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представляет Общественную палату во взаимоотношениях с органами местного самоуправления, муниципальными организациями;</w:t>
      </w:r>
    </w:p>
    <w:p w14:paraId="4945E1C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 осуществляет иные полномочия.</w:t>
      </w:r>
    </w:p>
    <w:p w14:paraId="18F4295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lastRenderedPageBreak/>
        <w:t>В период отсутствия председателя Общественной палаты его функции выполняет заместитель председателя Общественной палаты.</w:t>
      </w:r>
    </w:p>
    <w:p w14:paraId="69E2234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6.3. Секретарь Общественной палаты:</w:t>
      </w:r>
    </w:p>
    <w:p w14:paraId="23712C1F"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уведомляет членов Общественной палаты о заседаниях;</w:t>
      </w:r>
    </w:p>
    <w:p w14:paraId="47B6715C"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осуществляет подготовку материалов к заседаниям;</w:t>
      </w:r>
    </w:p>
    <w:p w14:paraId="3D27B6E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оформляет протоколы заседаний Общественной палаты;</w:t>
      </w:r>
    </w:p>
    <w:p w14:paraId="37A1A081"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направляет для рассмотрения решения Общественной палаты в органы местного самоуправления, муниципальные организации;</w:t>
      </w:r>
    </w:p>
    <w:p w14:paraId="4E9738BF" w14:textId="77777777" w:rsidR="000922B8" w:rsidRDefault="00000000">
      <w:pPr>
        <w:pStyle w:val="ae"/>
        <w:spacing w:after="0" w:line="240" w:lineRule="auto"/>
        <w:ind w:left="0" w:firstLine="709"/>
        <w:jc w:val="both"/>
      </w:pPr>
      <w:r>
        <w:rPr>
          <w:rFonts w:ascii="Times New Roman" w:hAnsi="Times New Roman"/>
          <w:sz w:val="24"/>
        </w:rPr>
        <w:t>5) осуществляет иные полномочия по поручению председателя Общественной палаты, а в случае его отсутствия – заместителя председателя Общественной палаты.</w:t>
      </w:r>
    </w:p>
    <w:p w14:paraId="1A68E6F5" w14:textId="77777777" w:rsidR="000922B8" w:rsidRDefault="00000000">
      <w:pPr>
        <w:pStyle w:val="ae"/>
        <w:spacing w:after="0" w:line="240" w:lineRule="auto"/>
        <w:ind w:left="0" w:firstLine="709"/>
        <w:jc w:val="both"/>
      </w:pPr>
      <w:r>
        <w:rPr>
          <w:rFonts w:ascii="Times New Roman" w:hAnsi="Times New Roman"/>
          <w:sz w:val="24"/>
        </w:rPr>
        <w:t>Администрация оказывает содействие секретарю Общественной палаты при подготовке материалов к заседаниям и направлению решений Общественной палаты в органы местного самоуправления, муниципальные организации.</w:t>
      </w:r>
    </w:p>
    <w:p w14:paraId="45710A3D" w14:textId="77777777" w:rsidR="000922B8" w:rsidRDefault="000922B8">
      <w:pPr>
        <w:pStyle w:val="ae"/>
        <w:spacing w:after="0" w:line="240" w:lineRule="auto"/>
        <w:ind w:left="0" w:firstLine="709"/>
        <w:jc w:val="both"/>
        <w:rPr>
          <w:rFonts w:ascii="Times New Roman" w:hAnsi="Times New Roman"/>
          <w:sz w:val="24"/>
        </w:rPr>
      </w:pPr>
    </w:p>
    <w:p w14:paraId="1CA299B5"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7. Порядок работы Общественной палаты</w:t>
      </w:r>
    </w:p>
    <w:p w14:paraId="24EF7C8A" w14:textId="77777777" w:rsidR="000922B8" w:rsidRDefault="000922B8">
      <w:pPr>
        <w:pStyle w:val="ae"/>
        <w:spacing w:after="0" w:line="240" w:lineRule="auto"/>
        <w:ind w:left="0" w:firstLine="709"/>
        <w:jc w:val="center"/>
        <w:rPr>
          <w:rFonts w:ascii="Times New Roman" w:hAnsi="Times New Roman"/>
          <w:sz w:val="24"/>
        </w:rPr>
      </w:pPr>
    </w:p>
    <w:p w14:paraId="12896E10"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7.1. Общественная палата осуществляет свою деятельность в соответствии с Положением и планом работы Общественной палаты, утверждаемым на заседании Общественной палаты. План работы Общественной палаты на очередной год утверждается не позднее 15 декабря.</w:t>
      </w:r>
    </w:p>
    <w:p w14:paraId="3D500A91"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7.2. Заседания Общественной палаты, как правило, проводятся не реже одного раза в месяц.</w:t>
      </w:r>
    </w:p>
    <w:p w14:paraId="42B243B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7.3. Заседание Общественной палаты считается правомочным, если на нем присутствуют не менее двух третей от установленного числа членов Общественной палаты.</w:t>
      </w:r>
    </w:p>
    <w:p w14:paraId="4BDC20D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7.4. По результатам рассмотрения вопросов Общественная палата принимает решения.</w:t>
      </w:r>
    </w:p>
    <w:p w14:paraId="56E59B45"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7.5. Решения Общественной палаты принимаются простым большинством голосов членов Общественной палаты, присутствующих на заседании Общественной палаты.</w:t>
      </w:r>
    </w:p>
    <w:p w14:paraId="41828FD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В случае равного количества голосов по вопросу данный вопрос выносится на повторное рассмотрение и голосование.</w:t>
      </w:r>
    </w:p>
    <w:p w14:paraId="48D5FD68"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При равенстве голосов при повторном голосовании голос председательствующего на заседании Общественной палаты является решающим.</w:t>
      </w:r>
    </w:p>
    <w:p w14:paraId="54675CB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7.6. Решения Общественной палаты носят рекомендательный характер и подлежат обязательному рассмотрению органами местного самоуправления, муниципальными организациями.</w:t>
      </w:r>
    </w:p>
    <w:p w14:paraId="1C5DB65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7.7. Органы местного самоуправления, муниципальные организации рассматривают решения Общественной палаты и направляют в Общественную палату информацию по результатам рассмотрения в течение 30 календарных дней со дня получения решения или в иной срок, указанный в решении Общественной палаты.</w:t>
      </w:r>
    </w:p>
    <w:p w14:paraId="522844B3" w14:textId="77777777" w:rsidR="000922B8" w:rsidRDefault="00000000">
      <w:pPr>
        <w:pStyle w:val="ae"/>
        <w:spacing w:after="0" w:line="240" w:lineRule="auto"/>
        <w:ind w:left="0" w:firstLine="709"/>
        <w:jc w:val="both"/>
      </w:pPr>
      <w:r>
        <w:rPr>
          <w:rFonts w:ascii="Times New Roman" w:hAnsi="Times New Roman"/>
          <w:sz w:val="24"/>
        </w:rPr>
        <w:t>7.8. На заседании Общественной палаты ведется протокол, который оформляется секретарем Общественной палаты в течение 1 календарного дня после дня заседания Общественной палаты, подписывается председателем Общественной палаты или заместителем председателя Общественной палаты (в случае выполнения функций председателя Общественной палаты) не позднее 3 календарных дней после оформления протокола заседания Общественной палаты.</w:t>
      </w:r>
    </w:p>
    <w:p w14:paraId="6DE069D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7.9. Дистанционное участие в заседаниях Общественной палаты.</w:t>
      </w:r>
    </w:p>
    <w:p w14:paraId="5549E6C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Член Общественной палаты вправе дистанционно участвовать в заседании Общественной палаты с использованием системы видео-конференц-связи (далее – ВКС, дистанционное участие) в исключительных случаях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w:t>
      </w:r>
    </w:p>
    <w:p w14:paraId="0F282436"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lastRenderedPageBreak/>
        <w:t>В случае невозможности участия в заседании Общественной палаты член Общественной палаты не позднее чем за 3 рабочих дня до дня заседания Общественной палаты направляет председателю Общественной палаты или заместителю председателя Общественной палаты (в случае выполнения функций председателя Общественной палаты) заявку на участие в заседании посредством ВКС. В заявке указывается причина невозможности очного участия в заседании Общественной палаты.</w:t>
      </w:r>
    </w:p>
    <w:p w14:paraId="1201E803"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В случае удовлетворения заявки председатель Общественной палаты или заместитель председателя Общественной палаты (в случае выполнения функций председателя Общественной палаты) дает поручение секретарю Общественной палаты организовать дистанционное участие члена Общественной палаты в заседании Общественной палаты.</w:t>
      </w:r>
    </w:p>
    <w:p w14:paraId="6E2E7E00"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7.10. В случае если по вопросу, рассматриваемому Общественной палатой, проводилось как очное голосование членов Общественной палаты на ее заседании, так и голосование членов Общественной палаты, принимающих участие на заседании посредством ВКС, голоса членов Общественной палаты суммируются.</w:t>
      </w:r>
    </w:p>
    <w:p w14:paraId="08A4A7B6"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В случае равного количества голосов по вопросу принятие решения осуществляется в порядке, установленном пунктом 7.5 Положения.</w:t>
      </w:r>
    </w:p>
    <w:p w14:paraId="2FC29F33"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7.11. Порядок принятия решений Общественной палатой заочным голосованием (методом опроса).</w:t>
      </w:r>
    </w:p>
    <w:p w14:paraId="58623633"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В период между заседаниями Общественной палаты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 Общественная палата вправе принимать решения по вопросам, входящим в ее компетенцию, заочным голосованием членов Общественной палаты (методом опроса).</w:t>
      </w:r>
    </w:p>
    <w:p w14:paraId="4AC63817"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Председатель Общественной палаты либо заместитель председателя Общественной палаты (в случае выполнения функций председателя Общественной палаты) утверждает и направляет членам Общественной палаты перечень вопросов, поставленных на заочное голосование членов Общественной палаты, а также опросный лист.</w:t>
      </w:r>
    </w:p>
    <w:p w14:paraId="3162A3F9"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Члены Общественной палаты в течение 3 рабочих дней со дня получения опросного листа должны выразить свое мнение, направив председателю Общественной палаты или заместителю председателя Общественной палаты (в случае выполнения функций председателя Общественной палаты) заполненные ими опросные листы в электронной или бумажной форме.</w:t>
      </w:r>
    </w:p>
    <w:p w14:paraId="3039443A"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По решению председателя Общественной палаты либо заместителя председателя Общественной палаты (в случае выполнения функций председателя Общественной палаты) срок голосования может быть продлен, но не более чем на 3 рабочих дня или сокращен до 1 дня. В случае увеличения или сокращения сроков голосования члены Общественной палаты уведомляются секретарем Общественной палаты по телефону в день принятия решения председателем Общественной палаты либо заместителем председателя Общественной палаты (в случае выполнения функций председателя Общественной палаты) об изменении срока голосования и о направлении им опросного листа с учетом измененного срока.</w:t>
      </w:r>
    </w:p>
    <w:p w14:paraId="1FFB2476"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Решение Общественной палаты считается принятым, если по истечении одного рабочего дня со дня окончания срока голосования за решение проголосовало более половины членов Общественной палаты. Если по поступившему от члена Общественной палаты опросному листу невозможно установить его волеизъявление, либо если опросный лист не направлен или направлен позднее срока его представления, опросный лист признается недействительным.</w:t>
      </w:r>
    </w:p>
    <w:p w14:paraId="00B28FF9" w14:textId="77777777" w:rsidR="000922B8" w:rsidRDefault="00000000">
      <w:pPr>
        <w:spacing w:after="0" w:line="240" w:lineRule="auto"/>
        <w:ind w:firstLine="709"/>
        <w:jc w:val="both"/>
        <w:rPr>
          <w:rFonts w:ascii="Times New Roman" w:hAnsi="Times New Roman"/>
          <w:sz w:val="24"/>
        </w:rPr>
      </w:pPr>
      <w:r>
        <w:rPr>
          <w:rFonts w:ascii="Times New Roman" w:hAnsi="Times New Roman"/>
          <w:sz w:val="24"/>
        </w:rPr>
        <w:t xml:space="preserve">Решения Общественной палаты, принятые путем заочного голосования членов Общественной палаты, оформляются секретарем Общественной палаты в виде протокола заочного голосования членов Общественной палаты в течение 1 календарного дня со дня окончания срока голосования, который подписывается председателем Общественной </w:t>
      </w:r>
      <w:r>
        <w:rPr>
          <w:rFonts w:ascii="Times New Roman" w:hAnsi="Times New Roman"/>
          <w:sz w:val="24"/>
        </w:rPr>
        <w:lastRenderedPageBreak/>
        <w:t>палаты или заместителем председателя Общественной палаты (в случае выполнения функций председателя Общественной палаты) в течение 3 календарных дней после дня оформления протокола заочного голосования членов Общественной палаты.</w:t>
      </w:r>
    </w:p>
    <w:p w14:paraId="5D49F369" w14:textId="77777777" w:rsidR="000922B8" w:rsidRDefault="000922B8">
      <w:pPr>
        <w:spacing w:after="0" w:line="240" w:lineRule="auto"/>
        <w:ind w:firstLine="709"/>
        <w:jc w:val="both"/>
        <w:rPr>
          <w:rFonts w:ascii="Times New Roman" w:hAnsi="Times New Roman"/>
          <w:sz w:val="24"/>
        </w:rPr>
      </w:pPr>
    </w:p>
    <w:p w14:paraId="790BE693"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8. Информация о деятельности Общественной палаты</w:t>
      </w:r>
    </w:p>
    <w:p w14:paraId="58997C21" w14:textId="77777777" w:rsidR="000922B8" w:rsidRDefault="000922B8">
      <w:pPr>
        <w:pStyle w:val="ae"/>
        <w:spacing w:after="0" w:line="240" w:lineRule="auto"/>
        <w:ind w:left="0" w:firstLine="709"/>
        <w:jc w:val="center"/>
        <w:rPr>
          <w:rFonts w:ascii="Times New Roman" w:hAnsi="Times New Roman"/>
          <w:sz w:val="24"/>
        </w:rPr>
      </w:pPr>
    </w:p>
    <w:p w14:paraId="133BD907"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Для информационного обеспечения деятельности Общественной палаты и доступа широкого круга общественности к рассматриваемым вопросам, а также результатам работы Общественной палаты на официальном сайте Администрацией создается и поддерживается страница Общественной палаты, на которой размещаются:</w:t>
      </w:r>
    </w:p>
    <w:p w14:paraId="7A01AF9D"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1) Положение об Общественной палате;</w:t>
      </w:r>
    </w:p>
    <w:p w14:paraId="2DBB2494"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2) состав Общественной палаты;</w:t>
      </w:r>
    </w:p>
    <w:p w14:paraId="7F77160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3) план работы Общественной палаты;</w:t>
      </w:r>
    </w:p>
    <w:p w14:paraId="1696248E"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4) протоколы заседаний Общественной палаты;</w:t>
      </w:r>
    </w:p>
    <w:p w14:paraId="19050CAB"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5) иные документы, регулирующие деятельность Общественной палаты.</w:t>
      </w:r>
    </w:p>
    <w:p w14:paraId="71C3AE9F" w14:textId="77777777" w:rsidR="000922B8" w:rsidRDefault="000922B8">
      <w:pPr>
        <w:pStyle w:val="ae"/>
        <w:spacing w:after="0" w:line="240" w:lineRule="auto"/>
        <w:ind w:left="0" w:firstLine="709"/>
        <w:jc w:val="both"/>
        <w:rPr>
          <w:rFonts w:ascii="Times New Roman" w:hAnsi="Times New Roman"/>
          <w:sz w:val="24"/>
        </w:rPr>
      </w:pPr>
    </w:p>
    <w:p w14:paraId="7B0EF3EF" w14:textId="77777777" w:rsidR="000922B8" w:rsidRDefault="00000000">
      <w:pPr>
        <w:pStyle w:val="ae"/>
        <w:spacing w:after="0" w:line="240" w:lineRule="auto"/>
        <w:ind w:left="0" w:firstLine="709"/>
        <w:jc w:val="center"/>
        <w:rPr>
          <w:rFonts w:ascii="Times New Roman" w:hAnsi="Times New Roman"/>
          <w:sz w:val="24"/>
        </w:rPr>
      </w:pPr>
      <w:r>
        <w:rPr>
          <w:rFonts w:ascii="Times New Roman" w:hAnsi="Times New Roman"/>
          <w:sz w:val="24"/>
        </w:rPr>
        <w:t>9. Заключительные положения</w:t>
      </w:r>
    </w:p>
    <w:p w14:paraId="07B10081" w14:textId="77777777" w:rsidR="000922B8" w:rsidRDefault="000922B8">
      <w:pPr>
        <w:pStyle w:val="ae"/>
        <w:spacing w:after="0" w:line="240" w:lineRule="auto"/>
        <w:ind w:left="0" w:firstLine="709"/>
        <w:jc w:val="center"/>
        <w:rPr>
          <w:rFonts w:ascii="Times New Roman" w:hAnsi="Times New Roman"/>
          <w:sz w:val="24"/>
        </w:rPr>
      </w:pPr>
    </w:p>
    <w:p w14:paraId="2C6CFEE6" w14:textId="77777777" w:rsidR="000922B8" w:rsidRDefault="00000000">
      <w:pPr>
        <w:pStyle w:val="ae"/>
        <w:spacing w:after="0" w:line="240" w:lineRule="auto"/>
        <w:ind w:left="0" w:firstLine="709"/>
        <w:jc w:val="both"/>
        <w:rPr>
          <w:rFonts w:ascii="Times New Roman" w:hAnsi="Times New Roman"/>
          <w:sz w:val="24"/>
        </w:rPr>
      </w:pPr>
      <w:r>
        <w:rPr>
          <w:rFonts w:ascii="Times New Roman" w:hAnsi="Times New Roman"/>
          <w:sz w:val="24"/>
        </w:rPr>
        <w:t>Материально-техническое обеспечение деятельности Общественной палаты осуществляется Администрацией.</w:t>
      </w:r>
    </w:p>
    <w:p w14:paraId="6C7B9392" w14:textId="77777777" w:rsidR="000922B8" w:rsidRDefault="000922B8">
      <w:pPr>
        <w:pStyle w:val="ae"/>
        <w:spacing w:after="0" w:line="240" w:lineRule="auto"/>
        <w:ind w:left="709"/>
        <w:jc w:val="right"/>
        <w:rPr>
          <w:rFonts w:ascii="Times New Roman" w:hAnsi="Times New Roman"/>
          <w:sz w:val="24"/>
        </w:rPr>
      </w:pPr>
    </w:p>
    <w:p w14:paraId="5BD935F5" w14:textId="77777777" w:rsidR="000922B8" w:rsidRDefault="000922B8">
      <w:pPr>
        <w:pStyle w:val="ae"/>
        <w:spacing w:after="0" w:line="240" w:lineRule="auto"/>
        <w:ind w:left="709"/>
        <w:jc w:val="right"/>
        <w:rPr>
          <w:rFonts w:ascii="Times New Roman" w:hAnsi="Times New Roman"/>
          <w:sz w:val="24"/>
        </w:rPr>
      </w:pPr>
    </w:p>
    <w:p w14:paraId="36F7E3D4" w14:textId="77777777" w:rsidR="000922B8" w:rsidRDefault="000922B8">
      <w:pPr>
        <w:pStyle w:val="ae"/>
        <w:spacing w:after="0" w:line="240" w:lineRule="auto"/>
        <w:ind w:left="709"/>
        <w:jc w:val="right"/>
        <w:rPr>
          <w:rFonts w:ascii="Times New Roman" w:hAnsi="Times New Roman"/>
          <w:sz w:val="24"/>
        </w:rPr>
      </w:pPr>
    </w:p>
    <w:p w14:paraId="5EEBFE1A" w14:textId="77777777" w:rsidR="000922B8" w:rsidRDefault="000922B8">
      <w:pPr>
        <w:pStyle w:val="ae"/>
        <w:spacing w:after="0" w:line="240" w:lineRule="auto"/>
        <w:ind w:left="709"/>
        <w:jc w:val="right"/>
        <w:rPr>
          <w:rFonts w:ascii="Times New Roman" w:hAnsi="Times New Roman"/>
          <w:sz w:val="24"/>
        </w:rPr>
      </w:pPr>
    </w:p>
    <w:p w14:paraId="1E800D3B" w14:textId="77777777" w:rsidR="000922B8" w:rsidRDefault="000922B8">
      <w:pPr>
        <w:pStyle w:val="ae"/>
        <w:spacing w:after="0" w:line="240" w:lineRule="auto"/>
        <w:ind w:left="709"/>
        <w:jc w:val="right"/>
        <w:rPr>
          <w:rFonts w:ascii="Times New Roman" w:hAnsi="Times New Roman"/>
          <w:sz w:val="24"/>
        </w:rPr>
      </w:pPr>
    </w:p>
    <w:p w14:paraId="3188457C" w14:textId="77777777" w:rsidR="000922B8" w:rsidRDefault="000922B8">
      <w:pPr>
        <w:pStyle w:val="ae"/>
        <w:spacing w:after="0" w:line="240" w:lineRule="auto"/>
        <w:ind w:left="709"/>
        <w:jc w:val="right"/>
        <w:rPr>
          <w:rFonts w:ascii="Times New Roman" w:hAnsi="Times New Roman"/>
          <w:sz w:val="24"/>
        </w:rPr>
      </w:pPr>
    </w:p>
    <w:p w14:paraId="53DE709A" w14:textId="77777777" w:rsidR="000922B8" w:rsidRDefault="000922B8">
      <w:pPr>
        <w:pStyle w:val="ae"/>
        <w:spacing w:after="0" w:line="240" w:lineRule="auto"/>
        <w:ind w:left="709"/>
        <w:jc w:val="right"/>
        <w:rPr>
          <w:rFonts w:ascii="Times New Roman" w:hAnsi="Times New Roman"/>
          <w:sz w:val="24"/>
        </w:rPr>
      </w:pPr>
    </w:p>
    <w:p w14:paraId="17929386" w14:textId="77777777" w:rsidR="000922B8" w:rsidRDefault="000922B8">
      <w:pPr>
        <w:pStyle w:val="ae"/>
        <w:spacing w:after="0" w:line="240" w:lineRule="auto"/>
        <w:ind w:left="709"/>
        <w:jc w:val="right"/>
        <w:rPr>
          <w:rFonts w:ascii="Times New Roman" w:hAnsi="Times New Roman"/>
          <w:sz w:val="24"/>
        </w:rPr>
      </w:pPr>
    </w:p>
    <w:p w14:paraId="6D322B68" w14:textId="77777777" w:rsidR="000922B8" w:rsidRDefault="000922B8">
      <w:pPr>
        <w:pStyle w:val="ae"/>
        <w:spacing w:after="0" w:line="240" w:lineRule="auto"/>
        <w:ind w:left="709"/>
        <w:jc w:val="right"/>
        <w:rPr>
          <w:rFonts w:ascii="Times New Roman" w:hAnsi="Times New Roman"/>
          <w:sz w:val="24"/>
        </w:rPr>
      </w:pPr>
    </w:p>
    <w:p w14:paraId="38B829AC" w14:textId="77777777" w:rsidR="000922B8" w:rsidRDefault="000922B8">
      <w:pPr>
        <w:pStyle w:val="ae"/>
        <w:spacing w:after="0" w:line="240" w:lineRule="auto"/>
        <w:ind w:left="709"/>
        <w:jc w:val="right"/>
        <w:rPr>
          <w:rFonts w:ascii="Times New Roman" w:hAnsi="Times New Roman"/>
          <w:sz w:val="24"/>
        </w:rPr>
      </w:pPr>
    </w:p>
    <w:p w14:paraId="0C236CC0" w14:textId="77777777" w:rsidR="000922B8" w:rsidRDefault="000922B8">
      <w:pPr>
        <w:pStyle w:val="ae"/>
        <w:spacing w:after="0" w:line="240" w:lineRule="auto"/>
        <w:ind w:left="709"/>
        <w:jc w:val="right"/>
        <w:rPr>
          <w:rFonts w:ascii="Times New Roman" w:hAnsi="Times New Roman"/>
          <w:sz w:val="24"/>
        </w:rPr>
      </w:pPr>
    </w:p>
    <w:p w14:paraId="460FBD3E" w14:textId="77777777" w:rsidR="000922B8" w:rsidRDefault="000922B8">
      <w:pPr>
        <w:pStyle w:val="ae"/>
        <w:spacing w:after="0" w:line="240" w:lineRule="auto"/>
        <w:ind w:left="709"/>
        <w:jc w:val="right"/>
        <w:rPr>
          <w:rFonts w:ascii="Times New Roman" w:hAnsi="Times New Roman"/>
          <w:sz w:val="24"/>
        </w:rPr>
      </w:pPr>
    </w:p>
    <w:p w14:paraId="64DBD5E7" w14:textId="77777777" w:rsidR="000922B8" w:rsidRDefault="000922B8">
      <w:pPr>
        <w:pStyle w:val="ae"/>
        <w:spacing w:after="0" w:line="240" w:lineRule="auto"/>
        <w:ind w:left="709"/>
        <w:jc w:val="right"/>
        <w:rPr>
          <w:rFonts w:ascii="Times New Roman" w:hAnsi="Times New Roman"/>
          <w:sz w:val="24"/>
        </w:rPr>
      </w:pPr>
    </w:p>
    <w:p w14:paraId="60A9EBB6" w14:textId="77777777" w:rsidR="000922B8" w:rsidRDefault="000922B8">
      <w:pPr>
        <w:pStyle w:val="ae"/>
        <w:spacing w:after="0" w:line="240" w:lineRule="auto"/>
        <w:ind w:left="709"/>
        <w:jc w:val="right"/>
        <w:rPr>
          <w:rFonts w:ascii="Times New Roman" w:hAnsi="Times New Roman"/>
          <w:sz w:val="24"/>
        </w:rPr>
      </w:pPr>
    </w:p>
    <w:p w14:paraId="71C49B6D" w14:textId="77777777" w:rsidR="000922B8" w:rsidRDefault="000922B8">
      <w:pPr>
        <w:pStyle w:val="ae"/>
        <w:spacing w:after="0" w:line="240" w:lineRule="auto"/>
        <w:ind w:left="709"/>
        <w:jc w:val="right"/>
        <w:rPr>
          <w:rFonts w:ascii="Times New Roman" w:hAnsi="Times New Roman"/>
          <w:sz w:val="24"/>
        </w:rPr>
      </w:pPr>
    </w:p>
    <w:p w14:paraId="1E8B9D89" w14:textId="77777777" w:rsidR="000922B8" w:rsidRDefault="000922B8">
      <w:pPr>
        <w:pStyle w:val="ae"/>
        <w:spacing w:after="0" w:line="240" w:lineRule="auto"/>
        <w:ind w:left="709"/>
        <w:jc w:val="right"/>
        <w:rPr>
          <w:rFonts w:ascii="Times New Roman" w:hAnsi="Times New Roman"/>
          <w:sz w:val="24"/>
        </w:rPr>
      </w:pPr>
    </w:p>
    <w:p w14:paraId="6D274AD6" w14:textId="77777777" w:rsidR="000922B8" w:rsidRDefault="000922B8">
      <w:pPr>
        <w:pStyle w:val="ae"/>
        <w:spacing w:after="0" w:line="240" w:lineRule="auto"/>
        <w:ind w:left="709"/>
        <w:jc w:val="right"/>
        <w:rPr>
          <w:rFonts w:ascii="Times New Roman" w:hAnsi="Times New Roman"/>
          <w:sz w:val="24"/>
        </w:rPr>
      </w:pPr>
    </w:p>
    <w:p w14:paraId="176EEB2E" w14:textId="77777777" w:rsidR="000922B8" w:rsidRDefault="000922B8">
      <w:pPr>
        <w:pStyle w:val="ae"/>
        <w:spacing w:after="0" w:line="240" w:lineRule="auto"/>
        <w:ind w:left="709"/>
        <w:jc w:val="right"/>
        <w:rPr>
          <w:rFonts w:ascii="Times New Roman" w:hAnsi="Times New Roman"/>
          <w:sz w:val="24"/>
        </w:rPr>
      </w:pPr>
    </w:p>
    <w:p w14:paraId="15410BDF" w14:textId="77777777" w:rsidR="000922B8" w:rsidRDefault="000922B8">
      <w:pPr>
        <w:pStyle w:val="ae"/>
        <w:spacing w:after="0" w:line="240" w:lineRule="auto"/>
        <w:ind w:left="709"/>
        <w:jc w:val="right"/>
        <w:rPr>
          <w:rFonts w:ascii="Times New Roman" w:hAnsi="Times New Roman"/>
          <w:sz w:val="24"/>
        </w:rPr>
      </w:pPr>
    </w:p>
    <w:p w14:paraId="7B711A69" w14:textId="77777777" w:rsidR="000922B8" w:rsidRDefault="000922B8">
      <w:pPr>
        <w:pStyle w:val="ae"/>
        <w:spacing w:after="0" w:line="240" w:lineRule="auto"/>
        <w:ind w:left="709"/>
        <w:jc w:val="right"/>
        <w:rPr>
          <w:rFonts w:ascii="Times New Roman" w:hAnsi="Times New Roman"/>
          <w:sz w:val="24"/>
        </w:rPr>
      </w:pPr>
    </w:p>
    <w:p w14:paraId="3D0F3B63" w14:textId="77777777" w:rsidR="000922B8" w:rsidRDefault="000922B8">
      <w:pPr>
        <w:pStyle w:val="ae"/>
        <w:spacing w:after="0" w:line="240" w:lineRule="auto"/>
        <w:ind w:left="709"/>
        <w:jc w:val="right"/>
        <w:rPr>
          <w:rFonts w:ascii="Times New Roman" w:hAnsi="Times New Roman"/>
          <w:sz w:val="24"/>
        </w:rPr>
      </w:pPr>
    </w:p>
    <w:p w14:paraId="0C660794" w14:textId="77777777" w:rsidR="000922B8" w:rsidRDefault="000922B8">
      <w:pPr>
        <w:pStyle w:val="ae"/>
        <w:spacing w:after="0" w:line="240" w:lineRule="auto"/>
        <w:ind w:left="709"/>
        <w:jc w:val="right"/>
        <w:rPr>
          <w:rFonts w:ascii="Times New Roman" w:hAnsi="Times New Roman"/>
          <w:sz w:val="24"/>
        </w:rPr>
      </w:pPr>
    </w:p>
    <w:p w14:paraId="413D7E99" w14:textId="77777777" w:rsidR="000922B8" w:rsidRDefault="000922B8">
      <w:pPr>
        <w:pStyle w:val="ae"/>
        <w:spacing w:after="0" w:line="240" w:lineRule="auto"/>
        <w:ind w:left="709"/>
        <w:jc w:val="right"/>
        <w:rPr>
          <w:rFonts w:ascii="Times New Roman" w:hAnsi="Times New Roman"/>
          <w:sz w:val="24"/>
        </w:rPr>
      </w:pPr>
    </w:p>
    <w:p w14:paraId="6F2E9882" w14:textId="77777777" w:rsidR="000922B8" w:rsidRDefault="000922B8">
      <w:pPr>
        <w:pStyle w:val="ae"/>
        <w:spacing w:after="0" w:line="240" w:lineRule="auto"/>
        <w:ind w:left="709"/>
        <w:jc w:val="right"/>
        <w:rPr>
          <w:rFonts w:ascii="Times New Roman" w:hAnsi="Times New Roman"/>
          <w:sz w:val="24"/>
        </w:rPr>
      </w:pPr>
    </w:p>
    <w:p w14:paraId="699DA6C4" w14:textId="77777777" w:rsidR="000922B8" w:rsidRDefault="000922B8">
      <w:pPr>
        <w:pStyle w:val="ae"/>
        <w:spacing w:after="0" w:line="240" w:lineRule="auto"/>
        <w:ind w:left="709"/>
        <w:jc w:val="right"/>
        <w:rPr>
          <w:rFonts w:ascii="Times New Roman" w:hAnsi="Times New Roman"/>
          <w:sz w:val="24"/>
        </w:rPr>
      </w:pPr>
    </w:p>
    <w:p w14:paraId="60138AA3" w14:textId="77777777" w:rsidR="000922B8" w:rsidRDefault="000922B8">
      <w:pPr>
        <w:pStyle w:val="ae"/>
        <w:spacing w:after="0" w:line="240" w:lineRule="auto"/>
        <w:ind w:left="709"/>
        <w:jc w:val="right"/>
        <w:rPr>
          <w:rFonts w:ascii="Times New Roman" w:hAnsi="Times New Roman"/>
          <w:sz w:val="24"/>
        </w:rPr>
      </w:pPr>
    </w:p>
    <w:p w14:paraId="68BA7C75" w14:textId="77777777" w:rsidR="000922B8" w:rsidRDefault="000922B8">
      <w:pPr>
        <w:pStyle w:val="ae"/>
        <w:spacing w:after="0" w:line="240" w:lineRule="auto"/>
        <w:ind w:left="709"/>
        <w:jc w:val="right"/>
        <w:rPr>
          <w:rFonts w:ascii="Times New Roman" w:hAnsi="Times New Roman"/>
          <w:sz w:val="24"/>
        </w:rPr>
      </w:pPr>
    </w:p>
    <w:p w14:paraId="55458E43" w14:textId="77777777" w:rsidR="000922B8" w:rsidRDefault="000922B8">
      <w:pPr>
        <w:pStyle w:val="ae"/>
        <w:spacing w:after="0" w:line="240" w:lineRule="auto"/>
        <w:ind w:left="709"/>
        <w:jc w:val="right"/>
        <w:rPr>
          <w:rFonts w:ascii="Times New Roman" w:hAnsi="Times New Roman"/>
          <w:sz w:val="24"/>
        </w:rPr>
      </w:pPr>
    </w:p>
    <w:p w14:paraId="686F808C" w14:textId="77777777" w:rsidR="000922B8" w:rsidRDefault="000922B8">
      <w:pPr>
        <w:pStyle w:val="ae"/>
        <w:spacing w:after="0" w:line="240" w:lineRule="auto"/>
        <w:ind w:left="709"/>
        <w:jc w:val="right"/>
        <w:rPr>
          <w:rFonts w:ascii="Times New Roman" w:hAnsi="Times New Roman"/>
          <w:sz w:val="24"/>
        </w:rPr>
      </w:pPr>
    </w:p>
    <w:p w14:paraId="18A35D65" w14:textId="77777777" w:rsidR="000922B8" w:rsidRDefault="000922B8">
      <w:pPr>
        <w:pStyle w:val="ae"/>
        <w:spacing w:after="0" w:line="240" w:lineRule="auto"/>
        <w:ind w:left="709"/>
        <w:jc w:val="right"/>
        <w:rPr>
          <w:rFonts w:ascii="Times New Roman" w:hAnsi="Times New Roman"/>
          <w:sz w:val="24"/>
        </w:rPr>
      </w:pPr>
    </w:p>
    <w:p w14:paraId="4E4299B2" w14:textId="77777777" w:rsidR="000922B8" w:rsidRDefault="000922B8">
      <w:pPr>
        <w:pStyle w:val="ae"/>
        <w:spacing w:after="0" w:line="240" w:lineRule="auto"/>
        <w:ind w:left="709"/>
        <w:jc w:val="right"/>
        <w:rPr>
          <w:rFonts w:ascii="Times New Roman" w:hAnsi="Times New Roman"/>
          <w:sz w:val="24"/>
        </w:rPr>
      </w:pPr>
    </w:p>
    <w:p w14:paraId="6C0F2FBB" w14:textId="77777777" w:rsidR="000922B8" w:rsidRDefault="000922B8">
      <w:pPr>
        <w:pStyle w:val="ae"/>
        <w:spacing w:after="0" w:line="240" w:lineRule="auto"/>
        <w:ind w:left="709"/>
        <w:jc w:val="right"/>
        <w:rPr>
          <w:rFonts w:ascii="Times New Roman" w:hAnsi="Times New Roman"/>
          <w:sz w:val="24"/>
        </w:rPr>
      </w:pPr>
    </w:p>
    <w:p w14:paraId="1DA7129F" w14:textId="77777777" w:rsidR="000922B8" w:rsidRDefault="00000000">
      <w:pPr>
        <w:pStyle w:val="ae"/>
        <w:spacing w:after="0" w:line="240" w:lineRule="auto"/>
        <w:ind w:left="709"/>
        <w:jc w:val="right"/>
        <w:rPr>
          <w:rFonts w:ascii="Times New Roman" w:hAnsi="Times New Roman"/>
          <w:sz w:val="24"/>
        </w:rPr>
      </w:pPr>
      <w:r>
        <w:rPr>
          <w:rFonts w:ascii="Times New Roman" w:hAnsi="Times New Roman"/>
          <w:sz w:val="24"/>
        </w:rPr>
        <w:lastRenderedPageBreak/>
        <w:t>Приложение</w:t>
      </w:r>
    </w:p>
    <w:p w14:paraId="2D8210A4" w14:textId="5C394CA2" w:rsidR="000922B8" w:rsidRDefault="00000000">
      <w:pPr>
        <w:pStyle w:val="ae"/>
        <w:spacing w:after="0" w:line="240" w:lineRule="auto"/>
        <w:ind w:left="709"/>
        <w:jc w:val="right"/>
        <w:rPr>
          <w:rFonts w:ascii="Times New Roman" w:hAnsi="Times New Roman"/>
          <w:sz w:val="24"/>
        </w:rPr>
      </w:pPr>
      <w:r>
        <w:rPr>
          <w:rFonts w:ascii="Times New Roman" w:hAnsi="Times New Roman"/>
          <w:sz w:val="24"/>
        </w:rPr>
        <w:t xml:space="preserve">к Положению об </w:t>
      </w:r>
      <w:r w:rsidR="00376195">
        <w:rPr>
          <w:rFonts w:ascii="Times New Roman" w:hAnsi="Times New Roman"/>
          <w:sz w:val="24"/>
        </w:rPr>
        <w:t>О</w:t>
      </w:r>
      <w:r>
        <w:rPr>
          <w:rFonts w:ascii="Times New Roman" w:hAnsi="Times New Roman"/>
          <w:sz w:val="24"/>
        </w:rPr>
        <w:t>бщественной палате</w:t>
      </w:r>
    </w:p>
    <w:p w14:paraId="7BAD1BF3" w14:textId="77777777" w:rsidR="00376195" w:rsidRDefault="00000000">
      <w:pPr>
        <w:pStyle w:val="ae"/>
        <w:spacing w:after="0" w:line="240" w:lineRule="auto"/>
        <w:ind w:left="709"/>
        <w:jc w:val="right"/>
        <w:rPr>
          <w:rFonts w:ascii="Times New Roman" w:hAnsi="Times New Roman"/>
          <w:sz w:val="24"/>
        </w:rPr>
      </w:pPr>
      <w:r>
        <w:rPr>
          <w:rFonts w:ascii="Times New Roman" w:hAnsi="Times New Roman"/>
          <w:sz w:val="24"/>
        </w:rPr>
        <w:t xml:space="preserve">муниципального района «Сыктывдинский» </w:t>
      </w:r>
    </w:p>
    <w:p w14:paraId="71C523DD" w14:textId="79A2F565" w:rsidR="000922B8" w:rsidRDefault="00000000">
      <w:pPr>
        <w:pStyle w:val="ae"/>
        <w:spacing w:after="0" w:line="240" w:lineRule="auto"/>
        <w:ind w:left="709"/>
        <w:jc w:val="right"/>
        <w:rPr>
          <w:rFonts w:ascii="Times New Roman" w:hAnsi="Times New Roman"/>
          <w:sz w:val="24"/>
        </w:rPr>
      </w:pPr>
      <w:r>
        <w:rPr>
          <w:rFonts w:ascii="Times New Roman" w:hAnsi="Times New Roman"/>
          <w:sz w:val="24"/>
        </w:rPr>
        <w:t>Республики Коми</w:t>
      </w:r>
    </w:p>
    <w:p w14:paraId="32FDCFA5" w14:textId="77777777" w:rsidR="000922B8" w:rsidRDefault="000922B8">
      <w:pPr>
        <w:pStyle w:val="ae"/>
        <w:spacing w:after="0" w:line="240" w:lineRule="auto"/>
        <w:ind w:left="709"/>
        <w:jc w:val="right"/>
        <w:rPr>
          <w:rFonts w:ascii="Times New Roman" w:hAnsi="Times New Roman"/>
          <w:sz w:val="24"/>
        </w:rPr>
      </w:pPr>
    </w:p>
    <w:p w14:paraId="5BFBD435" w14:textId="77777777" w:rsidR="00376195" w:rsidRDefault="00376195">
      <w:pPr>
        <w:pStyle w:val="ae"/>
        <w:spacing w:after="0" w:line="240" w:lineRule="auto"/>
        <w:ind w:left="709"/>
        <w:jc w:val="right"/>
        <w:rPr>
          <w:rFonts w:ascii="Times New Roman" w:hAnsi="Times New Roman"/>
          <w:sz w:val="24"/>
        </w:rPr>
      </w:pPr>
    </w:p>
    <w:p w14:paraId="4E13B83E"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АНКЕТА</w:t>
      </w:r>
    </w:p>
    <w:p w14:paraId="6590116A"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кандидата в члены Общественной палаты</w:t>
      </w:r>
    </w:p>
    <w:p w14:paraId="62F9091D" w14:textId="77777777" w:rsidR="000922B8" w:rsidRDefault="000922B8">
      <w:pPr>
        <w:pStyle w:val="ae"/>
        <w:spacing w:after="0" w:line="240" w:lineRule="auto"/>
        <w:ind w:left="0"/>
        <w:jc w:val="center"/>
        <w:rPr>
          <w:rFonts w:ascii="Times New Roman" w:hAnsi="Times New Roman"/>
          <w:sz w:val="24"/>
        </w:rPr>
      </w:pPr>
    </w:p>
    <w:tbl>
      <w:tblPr>
        <w:tblW w:w="0" w:type="auto"/>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32" w:type="dxa"/>
          <w:bottom w:w="102" w:type="dxa"/>
          <w:right w:w="62" w:type="dxa"/>
        </w:tblCellMar>
        <w:tblLook w:val="04A0" w:firstRow="1" w:lastRow="0" w:firstColumn="1" w:lastColumn="0" w:noHBand="0" w:noVBand="1"/>
      </w:tblPr>
      <w:tblGrid>
        <w:gridCol w:w="477"/>
        <w:gridCol w:w="5235"/>
        <w:gridCol w:w="3643"/>
      </w:tblGrid>
      <w:tr w:rsidR="000922B8" w14:paraId="3D7253D0"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6DF962C"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1.</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4A90DA65"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 xml:space="preserve">Фамилия, имя, отчество (если изменяли фамилию, имя или отчество, то </w:t>
            </w:r>
            <w:proofErr w:type="gramStart"/>
            <w:r>
              <w:rPr>
                <w:rFonts w:ascii="Times New Roman" w:hAnsi="Times New Roman"/>
                <w:sz w:val="24"/>
              </w:rPr>
              <w:t>указать</w:t>
            </w:r>
            <w:proofErr w:type="gramEnd"/>
            <w:r>
              <w:rPr>
                <w:rFonts w:ascii="Times New Roman" w:hAnsi="Times New Roman"/>
                <w:sz w:val="24"/>
              </w:rPr>
              <w:t xml:space="preserve"> когда, где и по какой причине)</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32172850" w14:textId="77777777" w:rsidR="000922B8" w:rsidRDefault="000922B8">
            <w:pPr>
              <w:pStyle w:val="ae"/>
              <w:spacing w:after="0" w:line="240" w:lineRule="auto"/>
              <w:ind w:left="0"/>
              <w:jc w:val="center"/>
              <w:rPr>
                <w:rFonts w:ascii="Times New Roman" w:hAnsi="Times New Roman"/>
                <w:sz w:val="24"/>
              </w:rPr>
            </w:pPr>
          </w:p>
        </w:tc>
      </w:tr>
      <w:tr w:rsidR="000922B8" w14:paraId="724637AC"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660628BA"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2.</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555636E"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Число, месяц, год и место рождения</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7D4301B" w14:textId="77777777" w:rsidR="000922B8" w:rsidRDefault="000922B8">
            <w:pPr>
              <w:pStyle w:val="ae"/>
              <w:spacing w:after="0" w:line="240" w:lineRule="auto"/>
              <w:ind w:left="0"/>
              <w:jc w:val="center"/>
              <w:rPr>
                <w:rFonts w:ascii="Times New Roman" w:hAnsi="Times New Roman"/>
                <w:sz w:val="24"/>
              </w:rPr>
            </w:pPr>
          </w:p>
        </w:tc>
      </w:tr>
      <w:tr w:rsidR="000922B8" w14:paraId="51325567"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AD2C6B6"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3.</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31DE618"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Гражданство</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3D11067A" w14:textId="77777777" w:rsidR="000922B8" w:rsidRDefault="000922B8">
            <w:pPr>
              <w:pStyle w:val="ae"/>
              <w:spacing w:after="0" w:line="240" w:lineRule="auto"/>
              <w:ind w:left="0"/>
              <w:jc w:val="center"/>
              <w:rPr>
                <w:rFonts w:ascii="Times New Roman" w:hAnsi="Times New Roman"/>
                <w:sz w:val="24"/>
              </w:rPr>
            </w:pPr>
          </w:p>
        </w:tc>
      </w:tr>
      <w:tr w:rsidR="000922B8" w14:paraId="6A432326"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3033D84"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4.</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7E5BB668"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Образование (наименование учебного заведения, специальность, дата окончания, номер диплома)</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F71C299" w14:textId="77777777" w:rsidR="000922B8" w:rsidRDefault="000922B8">
            <w:pPr>
              <w:pStyle w:val="ae"/>
              <w:spacing w:after="0" w:line="240" w:lineRule="auto"/>
              <w:ind w:left="0"/>
              <w:jc w:val="center"/>
              <w:rPr>
                <w:rFonts w:ascii="Times New Roman" w:hAnsi="Times New Roman"/>
                <w:sz w:val="24"/>
              </w:rPr>
            </w:pPr>
          </w:p>
        </w:tc>
      </w:tr>
      <w:tr w:rsidR="000922B8" w14:paraId="7E3B4ACB"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2CA85228"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5.</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0648AD8"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Ученая степень, звание</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3C2F50CB" w14:textId="77777777" w:rsidR="000922B8" w:rsidRDefault="000922B8">
            <w:pPr>
              <w:pStyle w:val="ae"/>
              <w:spacing w:after="0" w:line="240" w:lineRule="auto"/>
              <w:ind w:left="0"/>
              <w:jc w:val="center"/>
              <w:rPr>
                <w:rFonts w:ascii="Times New Roman" w:hAnsi="Times New Roman"/>
                <w:sz w:val="24"/>
              </w:rPr>
            </w:pPr>
          </w:p>
        </w:tc>
      </w:tr>
      <w:tr w:rsidR="000922B8" w14:paraId="3E0836CF"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43B13FC9"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6.</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1E8ED8C"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Место работы (наименование организации, должность, телефон)</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FEDBA12" w14:textId="77777777" w:rsidR="000922B8" w:rsidRDefault="000922B8">
            <w:pPr>
              <w:pStyle w:val="ae"/>
              <w:spacing w:after="0" w:line="240" w:lineRule="auto"/>
              <w:ind w:left="0"/>
              <w:jc w:val="center"/>
              <w:rPr>
                <w:rFonts w:ascii="Times New Roman" w:hAnsi="Times New Roman"/>
                <w:sz w:val="24"/>
              </w:rPr>
            </w:pPr>
          </w:p>
        </w:tc>
      </w:tr>
      <w:tr w:rsidR="000922B8" w14:paraId="0324936F"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C2B6DC0"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7.</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91E54B1"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Домашний адрес (адрес фактического проживания) и телефон (адрес электронной почты)</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6BA3BA07" w14:textId="77777777" w:rsidR="000922B8" w:rsidRDefault="000922B8">
            <w:pPr>
              <w:pStyle w:val="ae"/>
              <w:spacing w:after="0" w:line="240" w:lineRule="auto"/>
              <w:ind w:left="0"/>
              <w:jc w:val="center"/>
              <w:rPr>
                <w:rFonts w:ascii="Times New Roman" w:hAnsi="Times New Roman"/>
                <w:sz w:val="24"/>
              </w:rPr>
            </w:pPr>
          </w:p>
        </w:tc>
      </w:tr>
      <w:tr w:rsidR="000922B8" w14:paraId="270C3136"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2D38CA97"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8.</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76C0BE59"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Сведения о наличии (отсутствии) судимости, снятии судимости, погашенной судимости либо о наличии решения суда о признании недееспособным или ограниченно дееспособным</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B5355B7" w14:textId="77777777" w:rsidR="000922B8" w:rsidRDefault="000922B8">
            <w:pPr>
              <w:pStyle w:val="ae"/>
              <w:spacing w:after="0" w:line="240" w:lineRule="auto"/>
              <w:ind w:left="0"/>
              <w:jc w:val="center"/>
              <w:rPr>
                <w:rFonts w:ascii="Times New Roman" w:hAnsi="Times New Roman"/>
                <w:sz w:val="24"/>
              </w:rPr>
            </w:pPr>
          </w:p>
        </w:tc>
      </w:tr>
      <w:tr w:rsidR="000922B8" w14:paraId="1341735B"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9C8B564"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9.</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43E38FD3"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Сведения о наградах и почетных званиях (если имеются)</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0C116AF8" w14:textId="77777777" w:rsidR="000922B8" w:rsidRDefault="000922B8">
            <w:pPr>
              <w:pStyle w:val="ae"/>
              <w:spacing w:after="0" w:line="240" w:lineRule="auto"/>
              <w:ind w:left="0"/>
              <w:jc w:val="center"/>
              <w:rPr>
                <w:rFonts w:ascii="Times New Roman" w:hAnsi="Times New Roman"/>
                <w:sz w:val="24"/>
              </w:rPr>
            </w:pPr>
          </w:p>
        </w:tc>
      </w:tr>
      <w:tr w:rsidR="000922B8" w14:paraId="67452C4E"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50F31391"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10.</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84293A5"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Опыт и стаж работы, в том числе в общественных организациях, участие в законотворческой, правозащитной, социально ориентированной и иной деятельности, тематические публикации и т.п.</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4D26DEFB" w14:textId="77777777" w:rsidR="000922B8" w:rsidRDefault="000922B8">
            <w:pPr>
              <w:pStyle w:val="ae"/>
              <w:spacing w:after="0" w:line="240" w:lineRule="auto"/>
              <w:ind w:left="0"/>
              <w:jc w:val="center"/>
              <w:rPr>
                <w:rFonts w:ascii="Times New Roman" w:hAnsi="Times New Roman"/>
                <w:sz w:val="24"/>
              </w:rPr>
            </w:pPr>
          </w:p>
        </w:tc>
      </w:tr>
      <w:tr w:rsidR="000922B8" w14:paraId="3A5A09DF" w14:textId="77777777">
        <w:tc>
          <w:tcPr>
            <w:tcW w:w="477"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63C1A678" w14:textId="77777777" w:rsidR="000922B8" w:rsidRDefault="00000000">
            <w:pPr>
              <w:pStyle w:val="ae"/>
              <w:spacing w:after="0" w:line="240" w:lineRule="auto"/>
              <w:ind w:left="0"/>
              <w:jc w:val="center"/>
              <w:rPr>
                <w:rFonts w:ascii="Times New Roman" w:hAnsi="Times New Roman"/>
                <w:sz w:val="24"/>
              </w:rPr>
            </w:pPr>
            <w:r>
              <w:rPr>
                <w:rFonts w:ascii="Times New Roman" w:hAnsi="Times New Roman"/>
                <w:sz w:val="24"/>
              </w:rPr>
              <w:t>11.</w:t>
            </w:r>
          </w:p>
        </w:tc>
        <w:tc>
          <w:tcPr>
            <w:tcW w:w="5235"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171C2648" w14:textId="77777777" w:rsidR="000922B8" w:rsidRDefault="00000000">
            <w:pPr>
              <w:pStyle w:val="ae"/>
              <w:spacing w:after="0" w:line="240" w:lineRule="auto"/>
              <w:ind w:left="0"/>
              <w:jc w:val="both"/>
              <w:rPr>
                <w:rFonts w:ascii="Times New Roman" w:hAnsi="Times New Roman"/>
                <w:sz w:val="24"/>
              </w:rPr>
            </w:pPr>
            <w:r>
              <w:rPr>
                <w:rFonts w:ascii="Times New Roman" w:hAnsi="Times New Roman"/>
                <w:sz w:val="24"/>
              </w:rPr>
              <w:t>Сведения об общественной либо творческой деятельности, сведения об особых заслугах перед государством, обществом и муниципальным образованием</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top w:w="102" w:type="dxa"/>
              <w:left w:w="32" w:type="dxa"/>
              <w:bottom w:w="102" w:type="dxa"/>
              <w:right w:w="62" w:type="dxa"/>
            </w:tcMar>
          </w:tcPr>
          <w:p w14:paraId="2DF56615" w14:textId="77777777" w:rsidR="000922B8" w:rsidRDefault="000922B8">
            <w:pPr>
              <w:pStyle w:val="ae"/>
              <w:spacing w:after="0" w:line="240" w:lineRule="auto"/>
              <w:ind w:left="0"/>
              <w:jc w:val="center"/>
              <w:rPr>
                <w:rFonts w:ascii="Times New Roman" w:hAnsi="Times New Roman"/>
                <w:sz w:val="24"/>
              </w:rPr>
            </w:pPr>
          </w:p>
        </w:tc>
      </w:tr>
    </w:tbl>
    <w:p w14:paraId="2B398C7A" w14:textId="77777777" w:rsidR="000922B8" w:rsidRDefault="000922B8" w:rsidP="00376195">
      <w:pPr>
        <w:pStyle w:val="ae"/>
        <w:spacing w:after="0" w:line="240" w:lineRule="auto"/>
        <w:ind w:left="0"/>
        <w:jc w:val="center"/>
        <w:rPr>
          <w:rFonts w:ascii="Times New Roman" w:hAnsi="Times New Roman"/>
          <w:sz w:val="24"/>
        </w:rPr>
      </w:pPr>
    </w:p>
    <w:sectPr w:rsidR="000922B8">
      <w:headerReference w:type="default" r:id="rId8"/>
      <w:headerReference w:type="first" r:id="rId9"/>
      <w:pgSz w:w="11906" w:h="16838"/>
      <w:pgMar w:top="1134" w:right="850" w:bottom="1134" w:left="1701"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60DD" w14:textId="77777777" w:rsidR="00F973A6" w:rsidRDefault="00F973A6">
      <w:pPr>
        <w:spacing w:after="0" w:line="240" w:lineRule="auto"/>
      </w:pPr>
      <w:r>
        <w:separator/>
      </w:r>
    </w:p>
  </w:endnote>
  <w:endnote w:type="continuationSeparator" w:id="0">
    <w:p w14:paraId="705FC066" w14:textId="77777777" w:rsidR="00F973A6" w:rsidRDefault="00F9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AC4C" w14:textId="77777777" w:rsidR="00F973A6" w:rsidRDefault="00F973A6">
      <w:pPr>
        <w:spacing w:after="0" w:line="240" w:lineRule="auto"/>
      </w:pPr>
      <w:r>
        <w:separator/>
      </w:r>
    </w:p>
  </w:footnote>
  <w:footnote w:type="continuationSeparator" w:id="0">
    <w:p w14:paraId="54B21712" w14:textId="77777777" w:rsidR="00F973A6" w:rsidRDefault="00F9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375A" w14:textId="77777777" w:rsidR="000922B8" w:rsidRDefault="000922B8">
    <w:pPr>
      <w:pStyle w:val="a5"/>
      <w:spacing w:after="20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419" w14:textId="77777777" w:rsidR="000922B8" w:rsidRDefault="00000000">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B8"/>
    <w:rsid w:val="000922B8"/>
    <w:rsid w:val="00376195"/>
    <w:rsid w:val="00F9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1B33"/>
  <w15:docId w15:val="{C1376E23-9425-4B45-B2E2-8A3FEDED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basedOn w:val="a"/>
    <w:link w:val="11"/>
    <w:pPr>
      <w:spacing w:before="120" w:after="120"/>
      <w:jc w:val="both"/>
      <w:outlineLvl w:val="0"/>
    </w:pPr>
    <w:rPr>
      <w:rFonts w:ascii="XO Thames" w:hAnsi="XO Thames"/>
      <w:b/>
      <w:sz w:val="32"/>
    </w:rPr>
  </w:style>
  <w:style w:type="paragraph" w:styleId="2">
    <w:name w:val="heading 2"/>
    <w:basedOn w:val="Standard"/>
    <w:link w:val="20"/>
    <w:uiPriority w:val="9"/>
    <w:qFormat/>
    <w:pPr>
      <w:outlineLvl w:val="1"/>
    </w:pPr>
    <w:rPr>
      <w:rFonts w:ascii="XO Thames" w:hAnsi="XO Thames"/>
      <w:b/>
      <w:sz w:val="28"/>
    </w:rPr>
  </w:style>
  <w:style w:type="paragraph" w:styleId="3">
    <w:name w:val="heading 3"/>
    <w:basedOn w:val="Standard"/>
    <w:link w:val="30"/>
    <w:pPr>
      <w:outlineLvl w:val="2"/>
    </w:pPr>
    <w:rPr>
      <w:rFonts w:ascii="XO Thames" w:hAnsi="XO Thames"/>
      <w:b/>
      <w:sz w:val="26"/>
    </w:rPr>
  </w:style>
  <w:style w:type="paragraph" w:styleId="4">
    <w:name w:val="heading 4"/>
    <w:basedOn w:val="Standard"/>
    <w:link w:val="40"/>
    <w:uiPriority w:val="9"/>
    <w:qFormat/>
    <w:pPr>
      <w:outlineLvl w:val="3"/>
    </w:pPr>
    <w:rPr>
      <w:rFonts w:ascii="XO Thames" w:hAnsi="XO Thames"/>
      <w:b/>
      <w:sz w:val="24"/>
    </w:rPr>
  </w:style>
  <w:style w:type="paragraph" w:styleId="5">
    <w:name w:val="heading 5"/>
    <w:basedOn w:val="a"/>
    <w:link w:val="5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customStyle="1" w:styleId="Contents4">
    <w:name w:val="Contents 4"/>
    <w:basedOn w:val="Standard"/>
    <w:link w:val="Contents40"/>
    <w:rPr>
      <w:rFonts w:ascii="XO Thames" w:hAnsi="XO Thames"/>
      <w:sz w:val="28"/>
    </w:rPr>
  </w:style>
  <w:style w:type="character" w:customStyle="1" w:styleId="Contents40">
    <w:name w:val="Contents 4"/>
    <w:basedOn w:val="Standard0"/>
    <w:link w:val="Contents4"/>
    <w:rPr>
      <w:rFonts w:ascii="XO Thames" w:hAnsi="XO Thames"/>
      <w:sz w:val="28"/>
    </w:rPr>
  </w:style>
  <w:style w:type="paragraph" w:styleId="a3">
    <w:name w:val="index heading"/>
    <w:basedOn w:val="Standard"/>
    <w:link w:val="a4"/>
  </w:style>
  <w:style w:type="character" w:customStyle="1" w:styleId="12">
    <w:name w:val="Указатель1"/>
    <w:basedOn w:val="1"/>
    <w:rPr>
      <w:rFonts w:asciiTheme="minorHAnsi" w:hAnsiTheme="minorHAnsi"/>
      <w:color w:val="000000"/>
      <w:spacing w:val="0"/>
      <w:sz w:val="22"/>
    </w:rPr>
  </w:style>
  <w:style w:type="paragraph" w:styleId="a5">
    <w:name w:val="header"/>
    <w:basedOn w:val="Standard"/>
    <w:link w:val="a6"/>
  </w:style>
  <w:style w:type="character" w:customStyle="1" w:styleId="13">
    <w:name w:val="Верхний колонтитул1"/>
    <w:basedOn w:val="Standard0"/>
  </w:style>
  <w:style w:type="paragraph" w:styleId="21">
    <w:name w:val="toc 2"/>
    <w:basedOn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color w:val="000000"/>
      <w:spacing w:val="0"/>
      <w:sz w:val="28"/>
    </w:rPr>
  </w:style>
  <w:style w:type="paragraph" w:customStyle="1" w:styleId="14">
    <w:name w:val="Основной шрифт абзаца1"/>
    <w:link w:val="41"/>
    <w:rPr>
      <w:sz w:val="22"/>
    </w:rPr>
  </w:style>
  <w:style w:type="paragraph" w:styleId="41">
    <w:name w:val="toc 4"/>
    <w:basedOn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color w:val="000000"/>
      <w:spacing w:val="0"/>
      <w:sz w:val="28"/>
    </w:rPr>
  </w:style>
  <w:style w:type="paragraph" w:styleId="a7">
    <w:name w:val="caption"/>
    <w:basedOn w:val="Standard"/>
    <w:link w:val="a8"/>
    <w:rPr>
      <w:i/>
      <w:sz w:val="24"/>
    </w:rPr>
  </w:style>
  <w:style w:type="character" w:customStyle="1" w:styleId="15">
    <w:name w:val="Название объекта1"/>
    <w:basedOn w:val="1"/>
    <w:rPr>
      <w:rFonts w:asciiTheme="minorHAnsi" w:hAnsiTheme="minorHAnsi"/>
      <w:i/>
      <w:color w:val="000000"/>
      <w:spacing w:val="0"/>
      <w:sz w:val="24"/>
    </w:rPr>
  </w:style>
  <w:style w:type="paragraph" w:styleId="6">
    <w:name w:val="toc 6"/>
    <w:basedOn w:val="a"/>
    <w:link w:val="60"/>
    <w:uiPriority w:val="39"/>
    <w:pPr>
      <w:ind w:left="1000"/>
    </w:pPr>
    <w:rPr>
      <w:rFonts w:ascii="XO Thames" w:hAnsi="XO Thames"/>
      <w:sz w:val="28"/>
    </w:rPr>
  </w:style>
  <w:style w:type="character" w:customStyle="1" w:styleId="60">
    <w:name w:val="Оглавление 6 Знак"/>
    <w:basedOn w:val="1"/>
    <w:link w:val="6"/>
    <w:rPr>
      <w:rFonts w:ascii="XO Thames" w:hAnsi="XO Thames"/>
      <w:color w:val="000000"/>
      <w:spacing w:val="0"/>
      <w:sz w:val="28"/>
    </w:rPr>
  </w:style>
  <w:style w:type="paragraph" w:styleId="7">
    <w:name w:val="toc 7"/>
    <w:basedOn w:val="a"/>
    <w:link w:val="70"/>
    <w:uiPriority w:val="39"/>
    <w:pPr>
      <w:ind w:left="1200"/>
    </w:pPr>
    <w:rPr>
      <w:rFonts w:ascii="XO Thames" w:hAnsi="XO Thames"/>
      <w:sz w:val="28"/>
    </w:rPr>
  </w:style>
  <w:style w:type="character" w:customStyle="1" w:styleId="70">
    <w:name w:val="Оглавление 7 Знак"/>
    <w:basedOn w:val="1"/>
    <w:link w:val="7"/>
    <w:rPr>
      <w:rFonts w:ascii="XO Thames" w:hAnsi="XO Thames"/>
      <w:color w:val="000000"/>
      <w:spacing w:val="0"/>
      <w:sz w:val="28"/>
    </w:rPr>
  </w:style>
  <w:style w:type="paragraph" w:customStyle="1" w:styleId="16">
    <w:name w:val="Просмотренная гиперссылка1"/>
    <w:basedOn w:val="23"/>
    <w:link w:val="a9"/>
    <w:rPr>
      <w:color w:val="800080" w:themeColor="followedHyperlink"/>
      <w:u w:val="single"/>
    </w:rPr>
  </w:style>
  <w:style w:type="character" w:styleId="a9">
    <w:name w:val="FollowedHyperlink"/>
    <w:basedOn w:val="a0"/>
    <w:link w:val="24"/>
    <w:rPr>
      <w:color w:val="800080" w:themeColor="followedHyperlink"/>
      <w:u w:val="single"/>
    </w:rPr>
  </w:style>
  <w:style w:type="character" w:customStyle="1" w:styleId="a8">
    <w:name w:val="Название объекта Знак"/>
    <w:basedOn w:val="Standard0"/>
    <w:link w:val="a7"/>
    <w:rPr>
      <w:i/>
      <w:sz w:val="24"/>
    </w:rPr>
  </w:style>
  <w:style w:type="paragraph" w:customStyle="1" w:styleId="Contents8">
    <w:name w:val="Contents 8"/>
    <w:basedOn w:val="Standard"/>
    <w:link w:val="Contents80"/>
    <w:rPr>
      <w:rFonts w:ascii="XO Thames" w:hAnsi="XO Thames"/>
      <w:sz w:val="28"/>
    </w:rPr>
  </w:style>
  <w:style w:type="character" w:customStyle="1" w:styleId="Contents80">
    <w:name w:val="Contents 8"/>
    <w:basedOn w:val="Standard0"/>
    <w:link w:val="Contents8"/>
    <w:rPr>
      <w:rFonts w:ascii="XO Thames" w:hAnsi="XO Thames"/>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a">
    <w:name w:val="List"/>
    <w:basedOn w:val="ab"/>
    <w:link w:val="ac"/>
  </w:style>
  <w:style w:type="character" w:customStyle="1" w:styleId="17">
    <w:name w:val="Список1"/>
    <w:basedOn w:val="ad"/>
    <w:rPr>
      <w:rFonts w:asciiTheme="minorHAnsi" w:hAnsiTheme="minorHAnsi"/>
      <w:color w:val="000000"/>
      <w:spacing w:val="0"/>
      <w:sz w:val="22"/>
    </w:rPr>
  </w:style>
  <w:style w:type="character" w:customStyle="1" w:styleId="31">
    <w:name w:val="Заголовок 31"/>
    <w:basedOn w:val="1"/>
    <w:rPr>
      <w:rFonts w:ascii="XO Thames" w:hAnsi="XO Thames"/>
      <w:b/>
      <w:color w:val="000000"/>
      <w:spacing w:val="0"/>
      <w:sz w:val="26"/>
    </w:rPr>
  </w:style>
  <w:style w:type="paragraph" w:customStyle="1" w:styleId="Textbody">
    <w:name w:val="Text body"/>
    <w:basedOn w:val="Standard"/>
    <w:link w:val="Textbody0"/>
  </w:style>
  <w:style w:type="character" w:customStyle="1" w:styleId="Textbody0">
    <w:name w:val="Text body"/>
    <w:basedOn w:val="Standard0"/>
    <w:link w:val="Textbody"/>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color w:val="000000"/>
      <w:spacing w:val="0"/>
      <w:sz w:val="20"/>
    </w:rPr>
  </w:style>
  <w:style w:type="paragraph" w:customStyle="1" w:styleId="ConsPlusNormal">
    <w:name w:val="ConsPlusNormal"/>
    <w:link w:val="ConsPlusNormal0"/>
    <w:rPr>
      <w:sz w:val="22"/>
    </w:rPr>
  </w:style>
  <w:style w:type="character" w:customStyle="1" w:styleId="ConsPlusNormal0">
    <w:name w:val="ConsPlusNormal"/>
    <w:link w:val="ConsPlusNormal"/>
    <w:rPr>
      <w:rFonts w:asciiTheme="minorHAnsi" w:hAnsiTheme="minorHAnsi"/>
      <w:color w:val="000000"/>
      <w:spacing w:val="0"/>
      <w:sz w:val="22"/>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character" w:customStyle="1" w:styleId="a6">
    <w:name w:val="Верхний колонтитул Знак"/>
    <w:basedOn w:val="1"/>
    <w:link w:val="a5"/>
    <w:rPr>
      <w:rFonts w:asciiTheme="minorHAnsi" w:hAnsiTheme="minorHAnsi"/>
      <w:color w:val="000000"/>
      <w:spacing w:val="0"/>
      <w:sz w:val="22"/>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color w:val="000000"/>
      <w:spacing w:val="0"/>
      <w:sz w:val="22"/>
    </w:rPr>
  </w:style>
  <w:style w:type="paragraph" w:customStyle="1" w:styleId="no-indent">
    <w:name w:val="no-indent"/>
    <w:basedOn w:val="Standard"/>
    <w:link w:val="no-indent0"/>
    <w:rPr>
      <w:rFonts w:ascii="Times New Roman" w:hAnsi="Times New Roman"/>
      <w:sz w:val="24"/>
    </w:rPr>
  </w:style>
  <w:style w:type="character" w:customStyle="1" w:styleId="no-indent0">
    <w:name w:val="no-indent"/>
    <w:basedOn w:val="Standard0"/>
    <w:link w:val="no-indent"/>
    <w:rPr>
      <w:rFonts w:ascii="Times New Roman" w:hAnsi="Times New Roman"/>
      <w:sz w:val="24"/>
    </w:rPr>
  </w:style>
  <w:style w:type="paragraph" w:customStyle="1" w:styleId="Standard">
    <w:name w:val="Standard"/>
    <w:link w:val="Standard0"/>
  </w:style>
  <w:style w:type="character" w:customStyle="1" w:styleId="Standard0">
    <w:name w:val="Standard"/>
    <w:link w:val="Standard"/>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Contents71">
    <w:name w:val="Contents 7"/>
    <w:basedOn w:val="Standard"/>
    <w:link w:val="Contents72"/>
    <w:rPr>
      <w:rFonts w:ascii="XO Thames" w:hAnsi="XO Thames"/>
      <w:sz w:val="28"/>
    </w:rPr>
  </w:style>
  <w:style w:type="character" w:customStyle="1" w:styleId="Contents72">
    <w:name w:val="Contents 7"/>
    <w:basedOn w:val="Standard0"/>
    <w:link w:val="Contents71"/>
    <w:rPr>
      <w:rFonts w:ascii="XO Thames" w:hAnsi="XO Thames"/>
      <w:sz w:val="28"/>
    </w:rPr>
  </w:style>
  <w:style w:type="character" w:customStyle="1" w:styleId="30">
    <w:name w:val="Заголовок 3 Знак"/>
    <w:basedOn w:val="Standard0"/>
    <w:link w:val="3"/>
    <w:rPr>
      <w:rFonts w:ascii="XO Thames" w:hAnsi="XO Thames"/>
      <w:b/>
      <w:sz w:val="26"/>
    </w:rPr>
  </w:style>
  <w:style w:type="paragraph" w:styleId="32">
    <w:name w:val="toc 3"/>
    <w:basedOn w:val="a"/>
    <w:link w:val="33"/>
    <w:uiPriority w:val="39"/>
    <w:pPr>
      <w:ind w:left="400"/>
    </w:pPr>
    <w:rPr>
      <w:rFonts w:ascii="XO Thames" w:hAnsi="XO Thames"/>
      <w:sz w:val="28"/>
    </w:rPr>
  </w:style>
  <w:style w:type="character" w:customStyle="1" w:styleId="33">
    <w:name w:val="Оглавление 3 Знак"/>
    <w:basedOn w:val="1"/>
    <w:link w:val="32"/>
    <w:rPr>
      <w:rFonts w:ascii="XO Thames" w:hAnsi="XO Thames"/>
      <w:color w:val="000000"/>
      <w:spacing w:val="0"/>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no-indent1">
    <w:name w:val="no-indent"/>
    <w:basedOn w:val="a"/>
    <w:link w:val="no-indent2"/>
    <w:pPr>
      <w:spacing w:beforeAutospacing="1" w:afterAutospacing="1" w:line="240" w:lineRule="auto"/>
    </w:pPr>
    <w:rPr>
      <w:rFonts w:ascii="Times New Roman" w:hAnsi="Times New Roman"/>
      <w:sz w:val="24"/>
    </w:rPr>
  </w:style>
  <w:style w:type="character" w:customStyle="1" w:styleId="no-indent2">
    <w:name w:val="no-indent"/>
    <w:basedOn w:val="1"/>
    <w:link w:val="no-indent1"/>
    <w:rPr>
      <w:rFonts w:ascii="Times New Roman" w:hAnsi="Times New Roman"/>
      <w:color w:val="000000"/>
      <w:spacing w:val="0"/>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styleId="ae">
    <w:name w:val="List Paragraph"/>
    <w:basedOn w:val="a"/>
    <w:link w:val="af"/>
    <w:pPr>
      <w:ind w:left="720"/>
      <w:contextualSpacing/>
    </w:pPr>
  </w:style>
  <w:style w:type="character" w:customStyle="1" w:styleId="18">
    <w:name w:val="Абзац списка1"/>
    <w:basedOn w:val="Standard0"/>
  </w:style>
  <w:style w:type="paragraph" w:customStyle="1" w:styleId="23">
    <w:name w:val="Основной шрифт абзаца2"/>
    <w:link w:val="2"/>
  </w:style>
  <w:style w:type="character" w:customStyle="1" w:styleId="210">
    <w:name w:val="Заголовок 21"/>
    <w:basedOn w:val="1"/>
    <w:rPr>
      <w:rFonts w:ascii="XO Thames" w:hAnsi="XO Thames"/>
      <w:b/>
      <w:color w:val="000000"/>
      <w:spacing w:val="0"/>
      <w:sz w:val="28"/>
    </w:rPr>
  </w:style>
  <w:style w:type="character" w:customStyle="1" w:styleId="51">
    <w:name w:val="Заголовок 51"/>
    <w:basedOn w:val="Standard0"/>
    <w:rPr>
      <w:rFonts w:ascii="XO Thames" w:hAnsi="XO Thames"/>
      <w:b/>
      <w:sz w:val="22"/>
    </w:rPr>
  </w:style>
  <w:style w:type="paragraph" w:customStyle="1" w:styleId="ConsPlusNormal1">
    <w:name w:val="ConsPlusNormal"/>
    <w:link w:val="ConsPlusNormal2"/>
    <w:pPr>
      <w:widowControl w:val="0"/>
    </w:pPr>
    <w:rPr>
      <w:sz w:val="22"/>
    </w:rPr>
  </w:style>
  <w:style w:type="character" w:customStyle="1" w:styleId="ConsPlusNormal2">
    <w:name w:val="ConsPlusNormal"/>
    <w:link w:val="ConsPlusNormal1"/>
    <w:rPr>
      <w:rFonts w:asciiTheme="minorHAnsi" w:hAnsiTheme="minorHAnsi"/>
      <w:color w:val="000000"/>
      <w:spacing w:val="0"/>
      <w:sz w:val="22"/>
    </w:rPr>
  </w:style>
  <w:style w:type="paragraph" w:styleId="ab">
    <w:name w:val="Body Text"/>
    <w:basedOn w:val="a"/>
    <w:link w:val="ad"/>
    <w:pPr>
      <w:spacing w:after="140" w:line="288" w:lineRule="auto"/>
    </w:pPr>
  </w:style>
  <w:style w:type="character" w:customStyle="1" w:styleId="ad">
    <w:name w:val="Основной текст Знак"/>
    <w:basedOn w:val="1"/>
    <w:link w:val="ab"/>
    <w:rPr>
      <w:rFonts w:asciiTheme="minorHAnsi" w:hAnsiTheme="minorHAnsi"/>
      <w:color w:val="000000"/>
      <w:spacing w:val="0"/>
      <w:sz w:val="22"/>
    </w:rPr>
  </w:style>
  <w:style w:type="character" w:customStyle="1" w:styleId="110">
    <w:name w:val="Заголовок 11"/>
    <w:basedOn w:val="Standard0"/>
    <w:rPr>
      <w:rFonts w:ascii="XO Thames" w:hAnsi="XO Thames"/>
      <w:b/>
      <w:sz w:val="32"/>
    </w:rPr>
  </w:style>
  <w:style w:type="paragraph" w:customStyle="1" w:styleId="Contents9">
    <w:name w:val="Contents 9"/>
    <w:basedOn w:val="Standard"/>
    <w:link w:val="Contents90"/>
    <w:rPr>
      <w:rFonts w:ascii="XO Thames" w:hAnsi="XO Thames"/>
      <w:sz w:val="28"/>
    </w:rPr>
  </w:style>
  <w:style w:type="character" w:customStyle="1" w:styleId="Contents90">
    <w:name w:val="Contents 9"/>
    <w:basedOn w:val="Standard0"/>
    <w:link w:val="Contents9"/>
    <w:rPr>
      <w:rFonts w:ascii="XO Thames" w:hAnsi="XO Thames"/>
      <w:sz w:val="28"/>
    </w:rPr>
  </w:style>
  <w:style w:type="paragraph" w:customStyle="1" w:styleId="19">
    <w:name w:val="Гиперссылка1"/>
    <w:link w:val="af0"/>
    <w:rPr>
      <w:color w:val="0000FF"/>
      <w:u w:val="single"/>
    </w:rPr>
  </w:style>
  <w:style w:type="character" w:styleId="af0">
    <w:name w:val="Hyperlink"/>
    <w:link w:val="19"/>
    <w:rPr>
      <w:color w:val="0000FF"/>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color w:val="000000"/>
      <w:spacing w:val="0"/>
      <w:sz w:val="22"/>
    </w:rPr>
  </w:style>
  <w:style w:type="paragraph" w:styleId="1a">
    <w:name w:val="toc 1"/>
    <w:basedOn w:val="a"/>
    <w:link w:val="1b"/>
    <w:uiPriority w:val="39"/>
    <w:rPr>
      <w:rFonts w:ascii="XO Thames" w:hAnsi="XO Thames"/>
      <w:b/>
      <w:sz w:val="28"/>
    </w:rPr>
  </w:style>
  <w:style w:type="character" w:customStyle="1" w:styleId="1b">
    <w:name w:val="Оглавление 1 Знак"/>
    <w:basedOn w:val="1"/>
    <w:link w:val="1a"/>
    <w:rPr>
      <w:rFonts w:ascii="XO Thames" w:hAnsi="XO Thames"/>
      <w:b/>
      <w:color w:val="000000"/>
      <w:spacing w:val="0"/>
      <w:sz w:val="28"/>
    </w:rPr>
  </w:style>
  <w:style w:type="paragraph" w:customStyle="1" w:styleId="Contents2">
    <w:name w:val="Contents 2"/>
    <w:basedOn w:val="Standard"/>
    <w:link w:val="Contents20"/>
    <w:rPr>
      <w:rFonts w:ascii="XO Thames" w:hAnsi="XO Thames"/>
      <w:sz w:val="28"/>
    </w:rPr>
  </w:style>
  <w:style w:type="character" w:customStyle="1" w:styleId="Contents20">
    <w:name w:val="Contents 2"/>
    <w:basedOn w:val="Standard0"/>
    <w:link w:val="Contents2"/>
    <w:rPr>
      <w:rFonts w:ascii="XO Thames" w:hAnsi="XO Thames"/>
      <w:sz w:val="28"/>
    </w:rPr>
  </w:style>
  <w:style w:type="paragraph" w:customStyle="1" w:styleId="HeaderandFooter1">
    <w:name w:val="Header and Footer"/>
    <w:link w:val="HeaderandFooter2"/>
    <w:rPr>
      <w:rFonts w:ascii="XO Thames" w:hAnsi="XO Thames"/>
    </w:rPr>
  </w:style>
  <w:style w:type="character" w:customStyle="1" w:styleId="HeaderandFooter2">
    <w:name w:val="Header and Footer"/>
    <w:link w:val="HeaderandFooter1"/>
    <w:rPr>
      <w:rFonts w:ascii="XO Thames" w:hAnsi="XO Thames"/>
      <w:sz w:val="20"/>
    </w:rPr>
  </w:style>
  <w:style w:type="character" w:customStyle="1" w:styleId="a4">
    <w:name w:val="Указатель Знак"/>
    <w:basedOn w:val="Standard0"/>
    <w:link w:val="a3"/>
  </w:style>
  <w:style w:type="paragraph" w:styleId="9">
    <w:name w:val="toc 9"/>
    <w:basedOn w:val="a"/>
    <w:link w:val="90"/>
    <w:uiPriority w:val="39"/>
    <w:pPr>
      <w:ind w:left="1600"/>
    </w:pPr>
    <w:rPr>
      <w:rFonts w:ascii="XO Thames" w:hAnsi="XO Thames"/>
      <w:sz w:val="28"/>
    </w:rPr>
  </w:style>
  <w:style w:type="character" w:customStyle="1" w:styleId="90">
    <w:name w:val="Оглавление 9 Знак"/>
    <w:basedOn w:val="1"/>
    <w:link w:val="9"/>
    <w:rPr>
      <w:rFonts w:ascii="XO Thames" w:hAnsi="XO Thames"/>
      <w:color w:val="000000"/>
      <w:spacing w:val="0"/>
      <w:sz w:val="28"/>
    </w:rPr>
  </w:style>
  <w:style w:type="character" w:customStyle="1" w:styleId="11">
    <w:name w:val="Заголовок 1 Знак"/>
    <w:basedOn w:val="1"/>
    <w:link w:val="10"/>
    <w:rPr>
      <w:rFonts w:ascii="XO Thames" w:hAnsi="XO Thames"/>
      <w:b/>
      <w:color w:val="000000"/>
      <w:spacing w:val="0"/>
      <w:sz w:val="3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character" w:customStyle="1" w:styleId="50">
    <w:name w:val="Заголовок 5 Знак"/>
    <w:basedOn w:val="1"/>
    <w:link w:val="5"/>
    <w:rPr>
      <w:rFonts w:ascii="XO Thames" w:hAnsi="XO Thames"/>
      <w:b/>
      <w:color w:val="000000"/>
      <w:spacing w:val="0"/>
      <w:sz w:val="22"/>
    </w:rPr>
  </w:style>
  <w:style w:type="paragraph" w:customStyle="1" w:styleId="Contents61">
    <w:name w:val="Contents 6"/>
    <w:basedOn w:val="Standard"/>
    <w:link w:val="Contents62"/>
    <w:rPr>
      <w:rFonts w:ascii="XO Thames" w:hAnsi="XO Thames"/>
      <w:sz w:val="28"/>
    </w:rPr>
  </w:style>
  <w:style w:type="character" w:customStyle="1" w:styleId="Contents62">
    <w:name w:val="Contents 6"/>
    <w:basedOn w:val="Standard0"/>
    <w:link w:val="Contents61"/>
    <w:rPr>
      <w:rFonts w:ascii="XO Thames" w:hAnsi="XO Thames"/>
      <w:sz w:val="28"/>
    </w:rPr>
  </w:style>
  <w:style w:type="paragraph" w:styleId="af1">
    <w:name w:val="Normal (Web)"/>
    <w:basedOn w:val="Standard"/>
    <w:link w:val="af2"/>
    <w:rPr>
      <w:rFonts w:ascii="Times New Roman" w:hAnsi="Times New Roman"/>
      <w:sz w:val="24"/>
    </w:rPr>
  </w:style>
  <w:style w:type="character" w:customStyle="1" w:styleId="1c">
    <w:name w:val="Обычный (Интернет)1"/>
    <w:basedOn w:val="1"/>
    <w:rPr>
      <w:rFonts w:ascii="Times New Roman" w:hAnsi="Times New Roman"/>
      <w:color w:val="000000"/>
      <w:spacing w:val="0"/>
      <w:sz w:val="24"/>
    </w:rPr>
  </w:style>
  <w:style w:type="paragraph" w:styleId="8">
    <w:name w:val="toc 8"/>
    <w:basedOn w:val="a"/>
    <w:link w:val="80"/>
    <w:uiPriority w:val="39"/>
    <w:pPr>
      <w:ind w:left="1400"/>
    </w:pPr>
    <w:rPr>
      <w:rFonts w:ascii="XO Thames" w:hAnsi="XO Thames"/>
      <w:sz w:val="28"/>
    </w:rPr>
  </w:style>
  <w:style w:type="character" w:customStyle="1" w:styleId="80">
    <w:name w:val="Оглавление 8 Знак"/>
    <w:basedOn w:val="1"/>
    <w:link w:val="8"/>
    <w:rPr>
      <w:rFonts w:ascii="XO Thames" w:hAnsi="XO Thames"/>
      <w:color w:val="000000"/>
      <w:spacing w:val="0"/>
      <w:sz w:val="28"/>
    </w:rPr>
  </w:style>
  <w:style w:type="paragraph" w:customStyle="1" w:styleId="Contents51">
    <w:name w:val="Contents 5"/>
    <w:basedOn w:val="Standard"/>
    <w:link w:val="Contents52"/>
    <w:rPr>
      <w:rFonts w:ascii="XO Thames" w:hAnsi="XO Thames"/>
      <w:sz w:val="28"/>
    </w:rPr>
  </w:style>
  <w:style w:type="character" w:customStyle="1" w:styleId="Contents52">
    <w:name w:val="Contents 5"/>
    <w:basedOn w:val="Standard0"/>
    <w:link w:val="Contents51"/>
    <w:rPr>
      <w:rFonts w:ascii="XO Thames" w:hAnsi="XO Thames"/>
      <w:sz w:val="28"/>
    </w:rPr>
  </w:style>
  <w:style w:type="paragraph" w:styleId="af3">
    <w:name w:val="Title"/>
    <w:basedOn w:val="a"/>
    <w:link w:val="af4"/>
    <w:rPr>
      <w:rFonts w:ascii="XO Thames" w:hAnsi="XO Thames"/>
      <w:b/>
      <w:caps/>
      <w:sz w:val="40"/>
    </w:rPr>
  </w:style>
  <w:style w:type="character" w:customStyle="1" w:styleId="1d">
    <w:name w:val="Заголовок1"/>
    <w:basedOn w:val="1"/>
    <w:rPr>
      <w:rFonts w:ascii="Liberation Sans" w:hAnsi="Liberation Sans"/>
      <w:color w:val="000000"/>
      <w:spacing w:val="0"/>
      <w:sz w:val="28"/>
    </w:rPr>
  </w:style>
  <w:style w:type="character" w:customStyle="1" w:styleId="ac">
    <w:name w:val="Список Знак"/>
    <w:basedOn w:val="Textbody0"/>
    <w:link w:val="aa"/>
  </w:style>
  <w:style w:type="paragraph" w:styleId="52">
    <w:name w:val="toc 5"/>
    <w:basedOn w:val="a"/>
    <w:link w:val="53"/>
    <w:uiPriority w:val="39"/>
    <w:pPr>
      <w:ind w:left="800"/>
    </w:pPr>
    <w:rPr>
      <w:rFonts w:ascii="XO Thames" w:hAnsi="XO Thames"/>
      <w:sz w:val="28"/>
    </w:rPr>
  </w:style>
  <w:style w:type="character" w:customStyle="1" w:styleId="53">
    <w:name w:val="Оглавление 5 Знак"/>
    <w:basedOn w:val="1"/>
    <w:link w:val="52"/>
    <w:rPr>
      <w:rFonts w:ascii="XO Thames" w:hAnsi="XO Thames"/>
      <w:color w:val="000000"/>
      <w:spacing w:val="0"/>
      <w:sz w:val="28"/>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Internetlink">
    <w:name w:val="Internet link"/>
    <w:basedOn w:val="14"/>
    <w:link w:val="Internetlink0"/>
    <w:rPr>
      <w:color w:val="0000FF"/>
      <w:u w:val="single"/>
    </w:rPr>
  </w:style>
  <w:style w:type="character" w:customStyle="1" w:styleId="Internetlink0">
    <w:name w:val="Internet link"/>
    <w:basedOn w:val="a0"/>
    <w:link w:val="Internetlink"/>
    <w:rPr>
      <w:color w:val="0000FF"/>
      <w:u w:val="single"/>
    </w:rPr>
  </w:style>
  <w:style w:type="character" w:customStyle="1" w:styleId="410">
    <w:name w:val="Заголовок 41"/>
    <w:basedOn w:val="1"/>
    <w:rPr>
      <w:rFonts w:ascii="XO Thames" w:hAnsi="XO Thames"/>
      <w:b/>
      <w:color w:val="000000"/>
      <w:spacing w:val="0"/>
      <w:sz w:val="24"/>
    </w:rPr>
  </w:style>
  <w:style w:type="character" w:customStyle="1" w:styleId="af2">
    <w:name w:val="Обычный (Интернет) Знак"/>
    <w:basedOn w:val="Standard0"/>
    <w:link w:val="af1"/>
    <w:rPr>
      <w:rFonts w:ascii="Times New Roman" w:hAnsi="Times New Roman"/>
      <w:sz w:val="24"/>
    </w:rPr>
  </w:style>
  <w:style w:type="paragraph" w:customStyle="1" w:styleId="ConsPlusTitle">
    <w:name w:val="ConsPlusTitle"/>
    <w:link w:val="ConsPlusTitle0"/>
    <w:rPr>
      <w:b/>
      <w:sz w:val="22"/>
    </w:rPr>
  </w:style>
  <w:style w:type="character" w:customStyle="1" w:styleId="ConsPlusTitle0">
    <w:name w:val="ConsPlusTitle"/>
    <w:link w:val="ConsPlusTitle"/>
    <w:rPr>
      <w:rFonts w:asciiTheme="minorHAnsi" w:hAnsiTheme="minorHAnsi"/>
      <w:b/>
      <w:color w:val="000000"/>
      <w:spacing w:val="0"/>
      <w:sz w:val="22"/>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24">
    <w:name w:val="Просмотренная гиперссылка2"/>
    <w:basedOn w:val="14"/>
    <w:link w:val="a9"/>
    <w:rPr>
      <w:color w:val="800080" w:themeColor="followedHyperlink"/>
      <w:u w:val="single"/>
    </w:rPr>
  </w:style>
  <w:style w:type="paragraph" w:customStyle="1" w:styleId="Contents11">
    <w:name w:val="Contents 1"/>
    <w:basedOn w:val="Standard"/>
    <w:link w:val="Contents12"/>
    <w:rPr>
      <w:rFonts w:ascii="XO Thames" w:hAnsi="XO Thames"/>
      <w:b/>
      <w:sz w:val="28"/>
    </w:rPr>
  </w:style>
  <w:style w:type="character" w:customStyle="1" w:styleId="Contents12">
    <w:name w:val="Contents 1"/>
    <w:basedOn w:val="Standard0"/>
    <w:link w:val="Contents11"/>
    <w:rPr>
      <w:rFonts w:ascii="XO Thames" w:hAnsi="XO Thames"/>
      <w:b/>
      <w:sz w:val="28"/>
    </w:rPr>
  </w:style>
  <w:style w:type="paragraph" w:styleId="af5">
    <w:name w:val="Subtitle"/>
    <w:basedOn w:val="a"/>
    <w:link w:val="af6"/>
    <w:rPr>
      <w:rFonts w:ascii="XO Thames" w:hAnsi="XO Thames"/>
      <w:i/>
      <w:sz w:val="24"/>
    </w:rPr>
  </w:style>
  <w:style w:type="character" w:customStyle="1" w:styleId="1e">
    <w:name w:val="Подзаголовок1"/>
    <w:basedOn w:val="Standard0"/>
    <w:rPr>
      <w:rFonts w:ascii="XO Thames" w:hAnsi="XO Thames"/>
      <w:i/>
      <w:sz w:val="24"/>
    </w:rPr>
  </w:style>
  <w:style w:type="character" w:customStyle="1" w:styleId="25">
    <w:name w:val="Заголовок2"/>
    <w:basedOn w:val="Standard0"/>
    <w:rPr>
      <w:rFonts w:ascii="Liberation Sans" w:hAnsi="Liberation Sans"/>
      <w:sz w:val="28"/>
    </w:rPr>
  </w:style>
  <w:style w:type="paragraph" w:customStyle="1" w:styleId="Standard1">
    <w:name w:val="Standard"/>
    <w:link w:val="Standard2"/>
    <w:rPr>
      <w:sz w:val="22"/>
    </w:rPr>
  </w:style>
  <w:style w:type="character" w:customStyle="1" w:styleId="Standard2">
    <w:name w:val="Standard"/>
    <w:link w:val="Standard1"/>
    <w:rPr>
      <w:rFonts w:asciiTheme="minorHAnsi" w:hAnsiTheme="minorHAnsi"/>
      <w:color w:val="000000"/>
      <w:spacing w:val="0"/>
      <w:sz w:val="22"/>
    </w:rPr>
  </w:style>
  <w:style w:type="character" w:customStyle="1" w:styleId="af">
    <w:name w:val="Абзац списка Знак"/>
    <w:basedOn w:val="1"/>
    <w:link w:val="ae"/>
    <w:rPr>
      <w:rFonts w:asciiTheme="minorHAnsi" w:hAnsiTheme="minorHAnsi"/>
      <w:color w:val="000000"/>
      <w:spacing w:val="0"/>
      <w:sz w:val="22"/>
    </w:rPr>
  </w:style>
  <w:style w:type="character" w:customStyle="1" w:styleId="34">
    <w:name w:val="Заголовок3"/>
    <w:basedOn w:val="Standard0"/>
    <w:rPr>
      <w:rFonts w:ascii="XO Thames" w:hAnsi="XO Thames"/>
      <w:b/>
      <w:caps/>
      <w:sz w:val="40"/>
    </w:rPr>
  </w:style>
  <w:style w:type="character" w:customStyle="1" w:styleId="40">
    <w:name w:val="Заголовок 4 Знак"/>
    <w:basedOn w:val="Standard0"/>
    <w:link w:val="4"/>
    <w:rPr>
      <w:rFonts w:ascii="XO Thames" w:hAnsi="XO Thames"/>
      <w:b/>
      <w:sz w:val="24"/>
    </w:rPr>
  </w:style>
  <w:style w:type="paragraph" w:customStyle="1" w:styleId="ConsPlusTitle1">
    <w:name w:val="ConsPlusTitle"/>
    <w:link w:val="ConsPlusTitle2"/>
    <w:pPr>
      <w:widowControl w:val="0"/>
    </w:pPr>
    <w:rPr>
      <w:b/>
      <w:sz w:val="22"/>
    </w:rPr>
  </w:style>
  <w:style w:type="character" w:customStyle="1" w:styleId="ConsPlusTitle2">
    <w:name w:val="ConsPlusTitle"/>
    <w:link w:val="ConsPlusTitle1"/>
    <w:rPr>
      <w:rFonts w:asciiTheme="minorHAnsi" w:hAnsiTheme="minorHAnsi"/>
      <w:b/>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character" w:customStyle="1" w:styleId="af6">
    <w:name w:val="Подзаголовок Знак"/>
    <w:basedOn w:val="1"/>
    <w:link w:val="af5"/>
    <w:rPr>
      <w:rFonts w:ascii="XO Thames" w:hAnsi="XO Thames"/>
      <w:i/>
      <w:color w:val="000000"/>
      <w:spacing w:val="0"/>
      <w:sz w:val="24"/>
    </w:rPr>
  </w:style>
  <w:style w:type="paragraph" w:customStyle="1" w:styleId="-1">
    <w:name w:val="Интернет-ссылка"/>
    <w:link w:val="-2"/>
    <w:rPr>
      <w:rFonts w:ascii="Calibri" w:hAnsi="Calibri"/>
      <w:color w:val="0000FF" w:themeColor="hyperlink"/>
      <w:sz w:val="22"/>
      <w:u w:val="single"/>
    </w:rPr>
  </w:style>
  <w:style w:type="character" w:customStyle="1" w:styleId="-2">
    <w:name w:val="Интернет-ссылка"/>
    <w:link w:val="-1"/>
    <w:rPr>
      <w:rFonts w:ascii="Calibri" w:hAnsi="Calibri"/>
      <w:color w:val="0000FF" w:themeColor="hyperlink"/>
      <w:spacing w:val="0"/>
      <w:sz w:val="22"/>
      <w:u w:val="single"/>
    </w:rPr>
  </w:style>
  <w:style w:type="character" w:customStyle="1" w:styleId="20">
    <w:name w:val="Заголовок 2 Знак"/>
    <w:basedOn w:val="Standard0"/>
    <w:link w:val="2"/>
    <w:rPr>
      <w:rFonts w:ascii="XO Thames" w:hAnsi="XO Thames"/>
      <w:b/>
      <w:sz w:val="28"/>
    </w:rPr>
  </w:style>
  <w:style w:type="paragraph" w:customStyle="1" w:styleId="Contents31">
    <w:name w:val="Contents 3"/>
    <w:basedOn w:val="Standard"/>
    <w:link w:val="Contents32"/>
    <w:rPr>
      <w:rFonts w:ascii="XO Thames" w:hAnsi="XO Thames"/>
      <w:sz w:val="28"/>
    </w:rPr>
  </w:style>
  <w:style w:type="character" w:customStyle="1" w:styleId="Contents32">
    <w:name w:val="Contents 3"/>
    <w:basedOn w:val="Standard0"/>
    <w:link w:val="Contents31"/>
    <w:rPr>
      <w:rFonts w:ascii="XO Thames" w:hAnsi="XO Thames"/>
      <w:sz w:val="28"/>
    </w:rPr>
  </w:style>
  <w:style w:type="character" w:customStyle="1" w:styleId="af4">
    <w:name w:val="Заголовок Знак"/>
    <w:basedOn w:val="1"/>
    <w:link w:val="af3"/>
    <w:rPr>
      <w:rFonts w:ascii="XO Thames" w:hAnsi="XO Thames"/>
      <w:b/>
      <w:caps/>
      <w:color w:val="000000"/>
      <w:spacing w:val="0"/>
      <w:sz w:val="40"/>
    </w:rPr>
  </w:style>
  <w:style w:type="paragraph" w:customStyle="1" w:styleId="Internetlink1">
    <w:name w:val="Internet link"/>
    <w:basedOn w:val="23"/>
    <w:link w:val="Internetlink2"/>
    <w:rPr>
      <w:color w:val="0000FF" w:themeColor="hyperlink"/>
      <w:u w:val="single"/>
    </w:rPr>
  </w:style>
  <w:style w:type="character" w:customStyle="1" w:styleId="Internetlink2">
    <w:name w:val="Internet link"/>
    <w:basedOn w:val="a0"/>
    <w:link w:val="Internetlink1"/>
    <w:rPr>
      <w:color w:val="0000FF" w:themeColor="hyperlink"/>
      <w:u w:val="single"/>
    </w:rPr>
  </w:style>
  <w:style w:type="paragraph" w:styleId="af7">
    <w:name w:val="footer"/>
    <w:basedOn w:val="a"/>
    <w:link w:val="af8"/>
    <w:uiPriority w:val="99"/>
    <w:unhideWhenUsed/>
    <w:rsid w:val="0037619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761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45CBED8DD2E7CD7E05C4FCECB4C53C0086DF3913E2390BC19D141B295E161ED9A9DAADA022FFBD18FA7A7328A0B662D6ADFE3C33B1D07A4f5A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3455</Words>
  <Characters>19699</Characters>
  <Application>Microsoft Office Word</Application>
  <DocSecurity>0</DocSecurity>
  <Lines>164</Lines>
  <Paragraphs>46</Paragraphs>
  <ScaleCrop>false</ScaleCrop>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2023-11-01T07:24:00Z</dcterms:created>
  <dcterms:modified xsi:type="dcterms:W3CDTF">2023-11-01T07:24:00Z</dcterms:modified>
</cp:coreProperties>
</file>