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8EE7D">
      <w:pPr>
        <w:snapToGrid w:val="0"/>
        <w:ind w:left="-1343" w:firstLine="1343"/>
        <w:jc w:val="center"/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sz w:val="24"/>
          <w:szCs w:val="24"/>
        </w:rPr>
        <w:t xml:space="preserve">Информационное сообщение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№ </w:t>
      </w:r>
      <w:r>
        <w:rPr>
          <w:rFonts w:hint="default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20</w:t>
      </w:r>
      <w:bookmarkStart w:id="0" w:name="_GoBack"/>
      <w:bookmarkEnd w:id="0"/>
    </w:p>
    <w:p w14:paraId="546E3C73">
      <w:pPr>
        <w:snapToGrid w:val="0"/>
        <w:ind w:left="-1343" w:firstLine="1343"/>
        <w:jc w:val="center"/>
        <w:rPr>
          <w:b/>
          <w:sz w:val="24"/>
          <w:szCs w:val="24"/>
        </w:rPr>
      </w:pPr>
    </w:p>
    <w:p w14:paraId="6B3959F3">
      <w:pPr>
        <w:tabs>
          <w:tab w:val="left" w:pos="567"/>
          <w:tab w:val="left" w:pos="3240"/>
          <w:tab w:val="left" w:pos="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сообщает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о наличии свободных от прав земельного участка, планируемого к предоставлению:</w:t>
      </w:r>
    </w:p>
    <w:p w14:paraId="004E6881">
      <w:pPr>
        <w:pStyle w:val="20"/>
        <w:widowControl w:val="0"/>
        <w:numPr>
          <w:ilvl w:val="0"/>
          <w:numId w:val="1"/>
        </w:numPr>
        <w:tabs>
          <w:tab w:val="left" w:pos="180"/>
        </w:tabs>
        <w:ind w:left="-14" w:right="281" w:firstLine="709"/>
        <w:jc w:val="both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en-US"/>
        </w:rPr>
        <w:t xml:space="preserve">Земельный участок площадью 600 кв.м, в составе земель населенных пунктов </w:t>
      </w:r>
      <w:r>
        <w:rPr>
          <w:color w:val="auto"/>
          <w:sz w:val="24"/>
          <w:szCs w:val="24"/>
          <w:lang w:eastAsia="ar-SA"/>
        </w:rPr>
        <w:t>расположенный</w:t>
      </w:r>
      <w:r>
        <w:rPr>
          <w:color w:val="auto"/>
          <w:sz w:val="24"/>
          <w:szCs w:val="24"/>
          <w:lang w:eastAsia="en-US"/>
        </w:rPr>
        <w:t xml:space="preserve"> по адресу: Республика Коми, Сыктывдинский район, с. Пажга, д. Гаръя, разрешенное использование «</w:t>
      </w:r>
      <w:r>
        <w:rPr>
          <w:rFonts w:eastAsia="Calibri"/>
          <w:sz w:val="24"/>
          <w:szCs w:val="24"/>
        </w:rPr>
        <w:t>приусадебный участок личного подсобного хозяйства</w:t>
      </w:r>
      <w:r>
        <w:rPr>
          <w:color w:val="auto"/>
          <w:sz w:val="24"/>
          <w:szCs w:val="24"/>
          <w:lang w:eastAsia="en-US"/>
        </w:rPr>
        <w:t xml:space="preserve">», предлагаемого к предоставлению в </w:t>
      </w:r>
      <w:r>
        <w:rPr>
          <w:color w:val="auto"/>
          <w:sz w:val="24"/>
          <w:szCs w:val="24"/>
          <w:lang w:eastAsia="zh-CN"/>
        </w:rPr>
        <w:t>аренду на 20 лет.</w:t>
      </w:r>
    </w:p>
    <w:p w14:paraId="0310DD0F">
      <w:pPr>
        <w:pStyle w:val="20"/>
        <w:widowControl w:val="0"/>
        <w:numPr>
          <w:ilvl w:val="0"/>
          <w:numId w:val="1"/>
        </w:numPr>
        <w:tabs>
          <w:tab w:val="left" w:pos="180"/>
        </w:tabs>
        <w:ind w:left="-14" w:right="281" w:firstLine="709"/>
        <w:jc w:val="both"/>
        <w:rPr>
          <w:color w:val="auto"/>
          <w:sz w:val="24"/>
          <w:szCs w:val="24"/>
          <w:lang w:eastAsia="zh-CN"/>
        </w:rPr>
      </w:pPr>
      <w:r>
        <w:rPr>
          <w:b w:val="0"/>
          <w:bCs w:val="0"/>
          <w:sz w:val="24"/>
          <w:szCs w:val="24"/>
          <w:lang w:val="ru-RU"/>
        </w:rPr>
        <w:t>З</w:t>
      </w:r>
      <w:r>
        <w:rPr>
          <w:b w:val="0"/>
          <w:bCs w:val="0"/>
          <w:sz w:val="24"/>
          <w:szCs w:val="24"/>
        </w:rPr>
        <w:t>емельн</w:t>
      </w:r>
      <w:r>
        <w:rPr>
          <w:b w:val="0"/>
          <w:bCs w:val="0"/>
          <w:sz w:val="24"/>
          <w:szCs w:val="24"/>
          <w:lang w:val="ru-RU"/>
        </w:rPr>
        <w:t>ый</w:t>
      </w:r>
      <w:r>
        <w:rPr>
          <w:b w:val="0"/>
          <w:bCs w:val="0"/>
          <w:sz w:val="24"/>
          <w:szCs w:val="24"/>
        </w:rPr>
        <w:t xml:space="preserve"> участ</w:t>
      </w:r>
      <w:r>
        <w:rPr>
          <w:b w:val="0"/>
          <w:bCs w:val="0"/>
          <w:sz w:val="24"/>
          <w:szCs w:val="24"/>
          <w:lang w:val="ru-RU"/>
        </w:rPr>
        <w:t>ок</w:t>
      </w:r>
      <w:r>
        <w:rPr>
          <w:b w:val="0"/>
          <w:bCs w:val="0"/>
          <w:sz w:val="24"/>
          <w:szCs w:val="24"/>
        </w:rPr>
        <w:t xml:space="preserve"> с кадастровым номером 11:04:</w:t>
      </w:r>
      <w:r>
        <w:rPr>
          <w:rFonts w:hint="default"/>
          <w:b w:val="0"/>
          <w:bCs w:val="0"/>
          <w:sz w:val="24"/>
          <w:szCs w:val="24"/>
          <w:lang w:val="ru-RU"/>
        </w:rPr>
        <w:t>0401001:7151</w:t>
      </w:r>
      <w:r>
        <w:rPr>
          <w:b w:val="0"/>
          <w:bCs w:val="0"/>
          <w:sz w:val="24"/>
          <w:szCs w:val="24"/>
        </w:rPr>
        <w:t xml:space="preserve">, площадью </w:t>
      </w:r>
      <w:r>
        <w:rPr>
          <w:rFonts w:hint="default"/>
          <w:b w:val="0"/>
          <w:bCs w:val="0"/>
          <w:sz w:val="24"/>
          <w:szCs w:val="24"/>
          <w:lang w:val="ru-RU"/>
        </w:rPr>
        <w:t>1020</w:t>
      </w:r>
      <w:r>
        <w:rPr>
          <w:b w:val="0"/>
          <w:bCs w:val="0"/>
          <w:sz w:val="24"/>
          <w:szCs w:val="24"/>
        </w:rPr>
        <w:t xml:space="preserve"> кв.м, расположенного по адресу: Российская Федерация,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Республика Коми, Сыктывдинский муниципальный район, </w:t>
      </w:r>
      <w:r>
        <w:rPr>
          <w:b w:val="0"/>
          <w:bCs w:val="0"/>
          <w:sz w:val="24"/>
          <w:szCs w:val="24"/>
          <w:shd w:val="clear" w:color="auto" w:fill="FFFFFF"/>
          <w:lang w:val="ru-RU"/>
        </w:rPr>
        <w:t>сельское</w:t>
      </w:r>
      <w:r>
        <w:rPr>
          <w:rFonts w:hint="default"/>
          <w:b w:val="0"/>
          <w:bCs w:val="0"/>
          <w:sz w:val="24"/>
          <w:szCs w:val="24"/>
          <w:shd w:val="clear" w:color="auto" w:fill="FFFFFF"/>
          <w:lang w:val="ru-RU"/>
        </w:rPr>
        <w:t xml:space="preserve"> поселение Пажга, д. Разгорт, ул. Подгорная 4</w:t>
      </w:r>
      <w:r>
        <w:rPr>
          <w:b w:val="0"/>
          <w:bCs w:val="0"/>
          <w:sz w:val="24"/>
          <w:szCs w:val="24"/>
          <w:shd w:val="clear" w:color="auto" w:fill="FFFFFF"/>
        </w:rPr>
        <w:t xml:space="preserve">, </w:t>
      </w:r>
      <w:r>
        <w:rPr>
          <w:b w:val="0"/>
          <w:bCs w:val="0"/>
          <w:sz w:val="24"/>
          <w:szCs w:val="24"/>
        </w:rPr>
        <w:t>вид разрешенного использования «</w:t>
      </w:r>
      <w:r>
        <w:rPr>
          <w:b w:val="0"/>
          <w:bCs w:val="0"/>
          <w:sz w:val="24"/>
          <w:szCs w:val="24"/>
          <w:lang w:val="ru-RU"/>
        </w:rPr>
        <w:t>приусадебный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участок личного подсобного хозяйства</w:t>
      </w:r>
      <w:r>
        <w:rPr>
          <w:b w:val="0"/>
          <w:bCs w:val="0"/>
          <w:sz w:val="24"/>
          <w:szCs w:val="24"/>
        </w:rPr>
        <w:t>»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, земли населенных пунктов, предоставление в аренду на 20 лет. </w:t>
      </w:r>
    </w:p>
    <w:p w14:paraId="5B0BD0F0">
      <w:pPr>
        <w:widowControl w:val="0"/>
        <w:tabs>
          <w:tab w:val="left" w:pos="0"/>
          <w:tab w:val="left" w:pos="142"/>
          <w:tab w:val="left" w:pos="284"/>
        </w:tabs>
        <w:ind w:left="-98" w:right="-108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или договора купли-продажи земельного участка.</w:t>
      </w:r>
    </w:p>
    <w:p w14:paraId="6F5B6A3E">
      <w:pPr>
        <w:widowControl w:val="0"/>
        <w:tabs>
          <w:tab w:val="left" w:pos="180"/>
          <w:tab w:val="left" w:pos="993"/>
        </w:tabs>
        <w:ind w:left="-98" w:right="-108"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подачи заявления: Республика Коми, Сыктывдинский район, с. Выльгорт,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ул. Д. Каликовой, д. 62, каб. 10, лично либо почтовым отправлением.</w:t>
      </w:r>
    </w:p>
    <w:p w14:paraId="2107B9B2">
      <w:pPr>
        <w:widowControl w:val="0"/>
        <w:ind w:left="-98" w:right="-108" w:firstLine="624"/>
        <w:jc w:val="both"/>
        <w:rPr>
          <w:sz w:val="24"/>
          <w:szCs w:val="24"/>
        </w:rPr>
      </w:pPr>
      <w:r>
        <w:rPr>
          <w:sz w:val="24"/>
          <w:szCs w:val="24"/>
        </w:rPr>
        <w:t>Со схемой расположения земельного участка и иной интересующей информацией  можно ознакомиться по адресу: Республика Коми, Сыктывдинский район, с. Выльгорт, ул. Д. Каликовой, д. 62,  № 1, 6 (среда, с 9 до 17 часов, с 13 до 14 часов – обеденный перерыв). 8(82130) 7-12-49 (пункт 1), 8(82130)7-24-00 (пункт 2).</w:t>
      </w:r>
    </w:p>
    <w:p w14:paraId="588749BA">
      <w:pPr>
        <w:pStyle w:val="20"/>
        <w:tabs>
          <w:tab w:val="left" w:pos="0"/>
          <w:tab w:val="left" w:pos="180"/>
        </w:tabs>
        <w:ind w:left="833" w:right="152" w:rightChars="76"/>
        <w:jc w:val="both"/>
        <w:rPr>
          <w:sz w:val="24"/>
          <w:szCs w:val="24"/>
        </w:rPr>
      </w:pPr>
    </w:p>
    <w:sectPr>
      <w:pgSz w:w="11906" w:h="16838"/>
      <w:pgMar w:top="1134" w:right="851" w:bottom="1134" w:left="1701" w:header="0" w:footer="0" w:gutter="0"/>
      <w:cols w:space="720" w:num="1"/>
      <w:formProt w:val="0"/>
      <w:docGrid w:linePitch="360" w:charSpace="262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ndale Sans UI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E015A4"/>
    <w:multiLevelType w:val="singleLevel"/>
    <w:tmpl w:val="D7E015A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1C"/>
    <w:rsid w:val="00202C6B"/>
    <w:rsid w:val="004829B0"/>
    <w:rsid w:val="00A45C33"/>
    <w:rsid w:val="00D0341C"/>
    <w:rsid w:val="00EF5C1C"/>
    <w:rsid w:val="02A91287"/>
    <w:rsid w:val="17F56B41"/>
    <w:rsid w:val="47002F1B"/>
    <w:rsid w:val="484E0BDA"/>
    <w:rsid w:val="5BD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index 1"/>
    <w:basedOn w:val="1"/>
    <w:qFormat/>
    <w:uiPriority w:val="0"/>
  </w:style>
  <w:style w:type="paragraph" w:styleId="7">
    <w:name w:val="Body Text"/>
    <w:basedOn w:val="1"/>
    <w:qFormat/>
    <w:uiPriority w:val="0"/>
    <w:pPr>
      <w:spacing w:after="140" w:line="276" w:lineRule="auto"/>
    </w:pPr>
  </w:style>
  <w:style w:type="paragraph" w:styleId="8">
    <w:name w:val="index heading"/>
    <w:basedOn w:val="1"/>
    <w:qFormat/>
    <w:uiPriority w:val="0"/>
    <w:pPr>
      <w:suppressLineNumbers/>
    </w:pPr>
    <w:rPr>
      <w:rFonts w:cs="Arial"/>
    </w:rPr>
  </w:style>
  <w:style w:type="paragraph" w:styleId="9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0">
    <w:name w:val="List"/>
    <w:basedOn w:val="7"/>
    <w:uiPriority w:val="0"/>
    <w:rPr>
      <w:rFonts w:cs="Arial"/>
    </w:rPr>
  </w:style>
  <w:style w:type="character" w:customStyle="1" w:styleId="11">
    <w:name w:val="Интернет-ссылка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s3"/>
    <w:qFormat/>
    <w:uiPriority w:val="0"/>
  </w:style>
  <w:style w:type="character" w:customStyle="1" w:styleId="13">
    <w:name w:val="apple-converted-space"/>
    <w:qFormat/>
    <w:uiPriority w:val="0"/>
  </w:style>
  <w:style w:type="character" w:customStyle="1" w:styleId="14">
    <w:name w:val="Верхний колонтитул Знак"/>
    <w:qFormat/>
    <w:uiPriority w:val="0"/>
    <w:rPr>
      <w:rFonts w:ascii="Times New Roman" w:hAnsi="Times New Roman" w:cs="Times New Roman"/>
    </w:rPr>
  </w:style>
  <w:style w:type="character" w:customStyle="1" w:styleId="15">
    <w:name w:val="Нижний колонтитул Знак"/>
    <w:qFormat/>
    <w:uiPriority w:val="0"/>
    <w:rPr>
      <w:rFonts w:ascii="Times New Roman" w:hAnsi="Times New Roman" w:cs="Times New Roman"/>
    </w:rPr>
  </w:style>
  <w:style w:type="character" w:customStyle="1" w:styleId="16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paragraph" w:customStyle="1" w:styleId="17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Заголовок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9">
    <w:name w:val="Содержимое таблицы"/>
    <w:basedOn w:val="1"/>
    <w:qFormat/>
    <w:uiPriority w:val="0"/>
    <w:pPr>
      <w:suppressLineNumbers/>
    </w:pPr>
    <w:rPr>
      <w:lang w:eastAsia="ar-SA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Колонтитул"/>
    <w:basedOn w:val="1"/>
    <w:qFormat/>
    <w:uiPriority w:val="0"/>
  </w:style>
  <w:style w:type="paragraph" w:customStyle="1" w:styleId="22">
    <w:name w:val="Standard"/>
    <w:qFormat/>
    <w:uiPriority w:val="0"/>
    <w:pPr>
      <w:widowControl w:val="0"/>
      <w:suppressAutoHyphens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6354-5061-4B04-B2B6-46FC805BF4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 МО МР "Сыктывдинский"</Company>
  <Pages>1</Pages>
  <Words>193</Words>
  <Characters>1101</Characters>
  <Lines>9</Lines>
  <Paragraphs>2</Paragraphs>
  <TotalTime>0</TotalTime>
  <ScaleCrop>false</ScaleCrop>
  <LinksUpToDate>false</LinksUpToDate>
  <CharactersWithSpaces>1292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2024-02-03T09:05:00Z</dcterms:created>
  <dc:creator>Пользователь</dc:creator>
  <cp:lastModifiedBy>User</cp:lastModifiedBy>
  <dcterms:modified xsi:type="dcterms:W3CDTF">2024-10-17T09:54:34Z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0339D89DD4404EA18D25F37B336DC548_12</vt:lpwstr>
  </property>
  <property fmtid="{D5CDD505-2E9C-101B-9397-08002B2CF9AE}" pid="4" name="KSOProductBuildVer">
    <vt:lpwstr>1049-12.2.0.18607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