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96" w:rsidRDefault="009317F6">
      <w:pPr>
        <w:snapToGrid w:val="0"/>
        <w:ind w:left="-1343" w:firstLine="1343"/>
        <w:jc w:val="center"/>
        <w:rPr>
          <w:color w:val="000000" w:themeColor="text1"/>
        </w:rPr>
      </w:pPr>
      <w:r>
        <w:rPr>
          <w:b/>
          <w:sz w:val="24"/>
          <w:szCs w:val="24"/>
        </w:rPr>
        <w:t xml:space="preserve">Информационное сообщение </w:t>
      </w:r>
      <w:r>
        <w:rPr>
          <w:b/>
          <w:color w:val="000000" w:themeColor="text1"/>
          <w:sz w:val="24"/>
          <w:szCs w:val="24"/>
        </w:rPr>
        <w:t>№ 22</w:t>
      </w:r>
    </w:p>
    <w:p w:rsidR="00E57F96" w:rsidRDefault="00E57F96">
      <w:pPr>
        <w:snapToGrid w:val="0"/>
        <w:ind w:left="-1343" w:firstLine="1343"/>
        <w:jc w:val="center"/>
        <w:rPr>
          <w:b/>
          <w:sz w:val="24"/>
          <w:szCs w:val="24"/>
        </w:rPr>
      </w:pPr>
    </w:p>
    <w:p w:rsidR="00E57F96" w:rsidRDefault="009317F6">
      <w:pPr>
        <w:tabs>
          <w:tab w:val="left" w:pos="567"/>
          <w:tab w:val="left" w:pos="3240"/>
          <w:tab w:val="left" w:pos="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</w:t>
      </w:r>
      <w:r>
        <w:rPr>
          <w:sz w:val="24"/>
          <w:szCs w:val="24"/>
        </w:rPr>
        <w:br/>
        <w:t xml:space="preserve">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сообщает </w:t>
      </w:r>
      <w:r>
        <w:rPr>
          <w:sz w:val="24"/>
          <w:szCs w:val="24"/>
        </w:rPr>
        <w:br/>
        <w:t xml:space="preserve">о наличии свободных от прав земельного участка, планируемого к </w:t>
      </w:r>
      <w:r>
        <w:rPr>
          <w:sz w:val="24"/>
          <w:szCs w:val="24"/>
        </w:rPr>
        <w:t>предоставлению:</w:t>
      </w:r>
    </w:p>
    <w:p w:rsidR="00E57F96" w:rsidRDefault="009317F6">
      <w:pPr>
        <w:widowControl w:val="0"/>
        <w:numPr>
          <w:ilvl w:val="0"/>
          <w:numId w:val="1"/>
        </w:numPr>
        <w:tabs>
          <w:tab w:val="left" w:pos="180"/>
        </w:tabs>
        <w:ind w:left="-14" w:right="-2" w:firstLine="709"/>
        <w:jc w:val="both"/>
        <w:rPr>
          <w:b/>
          <w:color w:val="auto"/>
          <w:sz w:val="24"/>
          <w:szCs w:val="24"/>
          <w:lang w:eastAsia="zh-CN"/>
        </w:rPr>
      </w:pPr>
      <w:proofErr w:type="gramStart"/>
      <w:r>
        <w:rPr>
          <w:rFonts w:ascii="Liberation Serif" w:hAnsi="Liberation Serif"/>
          <w:b/>
          <w:color w:val="auto"/>
          <w:sz w:val="24"/>
          <w:szCs w:val="24"/>
          <w:lang w:eastAsia="en-US"/>
        </w:rPr>
        <w:t>З</w:t>
      </w:r>
      <w:r>
        <w:rPr>
          <w:rFonts w:ascii="Liberation Serif" w:hAnsi="Liberation Serif"/>
          <w:color w:val="auto"/>
          <w:sz w:val="24"/>
          <w:szCs w:val="24"/>
          <w:lang w:eastAsia="en-US"/>
        </w:rPr>
        <w:t>емельный</w:t>
      </w:r>
      <w:proofErr w:type="gramEnd"/>
      <w:r>
        <w:rPr>
          <w:rFonts w:ascii="Liberation Serif" w:hAnsi="Liberation Serif"/>
          <w:color w:val="auto"/>
          <w:sz w:val="24"/>
          <w:szCs w:val="24"/>
          <w:lang w:eastAsia="en-US"/>
        </w:rPr>
        <w:t xml:space="preserve"> участок площадью </w:t>
      </w:r>
      <w:r>
        <w:rPr>
          <w:color w:val="auto"/>
          <w:sz w:val="24"/>
          <w:szCs w:val="24"/>
          <w:lang w:eastAsia="en-US"/>
        </w:rPr>
        <w:t>2500</w:t>
      </w:r>
      <w:r>
        <w:rPr>
          <w:rFonts w:ascii="Liberation Serif" w:hAnsi="Liberation Serif"/>
          <w:color w:val="auto"/>
          <w:sz w:val="24"/>
          <w:szCs w:val="24"/>
          <w:lang w:eastAsia="en-US"/>
        </w:rPr>
        <w:t xml:space="preserve"> кв.м, в составе земель населенных пунктов </w:t>
      </w:r>
      <w:r>
        <w:rPr>
          <w:rFonts w:ascii="Liberation Serif" w:hAnsi="Liberation Serif"/>
          <w:color w:val="auto"/>
          <w:sz w:val="24"/>
          <w:szCs w:val="24"/>
          <w:lang w:eastAsia="ar-SA"/>
        </w:rPr>
        <w:t>расположенный</w:t>
      </w:r>
      <w:r>
        <w:rPr>
          <w:rFonts w:ascii="Liberation Serif" w:hAnsi="Liberation Serif"/>
          <w:color w:val="auto"/>
          <w:sz w:val="24"/>
          <w:szCs w:val="24"/>
          <w:lang w:eastAsia="en-US"/>
        </w:rPr>
        <w:t xml:space="preserve"> по адресу: Республика Коми, Сыктывдинский район, с. Л</w:t>
      </w:r>
      <w:r>
        <w:rPr>
          <w:color w:val="auto"/>
          <w:sz w:val="24"/>
          <w:szCs w:val="24"/>
          <w:lang w:eastAsia="en-US"/>
        </w:rPr>
        <w:t>эзым</w:t>
      </w:r>
      <w:r>
        <w:rPr>
          <w:rFonts w:ascii="Liberation Serif" w:hAnsi="Liberation Serif"/>
          <w:color w:val="auto"/>
          <w:sz w:val="24"/>
          <w:szCs w:val="24"/>
          <w:lang w:eastAsia="en-US"/>
        </w:rPr>
        <w:t>, разрешенное использование «</w:t>
      </w:r>
      <w:r>
        <w:rPr>
          <w:rFonts w:eastAsia="Calibri"/>
          <w:sz w:val="24"/>
          <w:szCs w:val="24"/>
        </w:rPr>
        <w:t>индивидуальное жилищное строительство</w:t>
      </w:r>
      <w:r>
        <w:rPr>
          <w:rFonts w:ascii="Liberation Serif" w:hAnsi="Liberation Serif"/>
          <w:color w:val="auto"/>
          <w:sz w:val="24"/>
          <w:szCs w:val="24"/>
          <w:lang w:eastAsia="en-US"/>
        </w:rPr>
        <w:t xml:space="preserve">», </w:t>
      </w:r>
      <w:proofErr w:type="gramStart"/>
      <w:r>
        <w:rPr>
          <w:rFonts w:ascii="Liberation Serif" w:hAnsi="Liberation Serif"/>
          <w:color w:val="auto"/>
          <w:sz w:val="24"/>
          <w:szCs w:val="24"/>
          <w:lang w:eastAsia="en-US"/>
        </w:rPr>
        <w:t>предлагаемого</w:t>
      </w:r>
      <w:proofErr w:type="gramEnd"/>
      <w:r>
        <w:rPr>
          <w:rFonts w:ascii="Liberation Serif" w:hAnsi="Liberation Serif"/>
          <w:color w:val="auto"/>
          <w:sz w:val="24"/>
          <w:szCs w:val="24"/>
          <w:lang w:eastAsia="en-US"/>
        </w:rPr>
        <w:t xml:space="preserve"> к предоставл</w:t>
      </w:r>
      <w:r>
        <w:rPr>
          <w:rFonts w:ascii="Liberation Serif" w:hAnsi="Liberation Serif"/>
          <w:color w:val="auto"/>
          <w:sz w:val="24"/>
          <w:szCs w:val="24"/>
          <w:lang w:eastAsia="en-US"/>
        </w:rPr>
        <w:t xml:space="preserve">ению в </w:t>
      </w:r>
      <w:r>
        <w:rPr>
          <w:rFonts w:ascii="Liberation Serif" w:hAnsi="Liberation Serif"/>
          <w:color w:val="auto"/>
          <w:sz w:val="24"/>
          <w:szCs w:val="24"/>
          <w:lang w:eastAsia="zh-CN"/>
        </w:rPr>
        <w:t>собственность за плату.</w:t>
      </w:r>
    </w:p>
    <w:p w:rsidR="00E57F96" w:rsidRDefault="00E57F96">
      <w:pPr>
        <w:pStyle w:val="ae"/>
        <w:widowControl w:val="0"/>
        <w:tabs>
          <w:tab w:val="left" w:pos="180"/>
        </w:tabs>
        <w:ind w:left="-14" w:right="-2"/>
        <w:jc w:val="both"/>
        <w:rPr>
          <w:b/>
          <w:color w:val="auto"/>
          <w:sz w:val="24"/>
          <w:szCs w:val="24"/>
          <w:lang w:eastAsia="zh-CN"/>
        </w:rPr>
      </w:pPr>
    </w:p>
    <w:p w:rsidR="00E57F96" w:rsidRDefault="009317F6">
      <w:pPr>
        <w:pStyle w:val="ae"/>
        <w:widowControl w:val="0"/>
        <w:tabs>
          <w:tab w:val="left" w:pos="0"/>
          <w:tab w:val="left" w:pos="142"/>
          <w:tab w:val="left" w:pos="180"/>
          <w:tab w:val="left" w:pos="284"/>
        </w:tabs>
        <w:ind w:left="-142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</w:t>
      </w:r>
      <w:r>
        <w:rPr>
          <w:sz w:val="24"/>
          <w:szCs w:val="24"/>
        </w:rPr>
        <w:t>ния договора аренды или договора купли-продажи земельного участка.</w:t>
      </w:r>
    </w:p>
    <w:p w:rsidR="00E57F96" w:rsidRDefault="009317F6">
      <w:pPr>
        <w:widowControl w:val="0"/>
        <w:tabs>
          <w:tab w:val="left" w:pos="180"/>
          <w:tab w:val="left" w:pos="993"/>
        </w:tabs>
        <w:ind w:left="-98" w:right="-2"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</w:t>
      </w:r>
      <w:r>
        <w:rPr>
          <w:sz w:val="24"/>
          <w:szCs w:val="24"/>
        </w:rPr>
        <w:br/>
        <w:t xml:space="preserve">ул. Д. Каликовой,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10, лично либо почтовым отправлением.</w:t>
      </w:r>
    </w:p>
    <w:p w:rsidR="00E57F96" w:rsidRDefault="009317F6">
      <w:pPr>
        <w:widowControl w:val="0"/>
        <w:ind w:left="-98" w:right="-2" w:firstLine="624"/>
        <w:jc w:val="both"/>
        <w:rPr>
          <w:sz w:val="24"/>
          <w:szCs w:val="24"/>
        </w:rPr>
      </w:pPr>
      <w:r>
        <w:rPr>
          <w:sz w:val="24"/>
          <w:szCs w:val="24"/>
        </w:rPr>
        <w:t>Со схемой расположения земельного участка и и</w:t>
      </w:r>
      <w:r>
        <w:rPr>
          <w:sz w:val="24"/>
          <w:szCs w:val="24"/>
        </w:rPr>
        <w:t xml:space="preserve">ной интересующей информацией  можно ознакомиться по адресу: Республика Коми, Сыктывдинский район, с. Выльгорт, ул. Д. Каликовой, д. 62,  № 1, 6 (среда, с 9 до 17 часов, с 13 до 14 часов – обеденный перерыв). </w:t>
      </w:r>
      <w:bookmarkStart w:id="0" w:name="_GoBack"/>
      <w:bookmarkEnd w:id="0"/>
      <w:r>
        <w:rPr>
          <w:sz w:val="24"/>
          <w:szCs w:val="24"/>
        </w:rPr>
        <w:t xml:space="preserve"> 8(82130)7-24-00</w:t>
      </w:r>
    </w:p>
    <w:p w:rsidR="00E57F96" w:rsidRDefault="00E57F96">
      <w:pPr>
        <w:pStyle w:val="ae"/>
        <w:tabs>
          <w:tab w:val="left" w:pos="0"/>
          <w:tab w:val="left" w:pos="180"/>
        </w:tabs>
        <w:ind w:left="833" w:right="152"/>
        <w:jc w:val="both"/>
        <w:rPr>
          <w:sz w:val="24"/>
          <w:szCs w:val="24"/>
        </w:rPr>
      </w:pPr>
    </w:p>
    <w:sectPr w:rsidR="00E57F96">
      <w:pgSz w:w="11906" w:h="16838"/>
      <w:pgMar w:top="1134" w:right="851" w:bottom="1134" w:left="1701" w:header="0" w:footer="0" w:gutter="0"/>
      <w:cols w:space="720"/>
      <w:formProt w:val="0"/>
      <w:docGrid w:linePitch="360" w:charSpace="344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2F8C"/>
    <w:multiLevelType w:val="multilevel"/>
    <w:tmpl w:val="B7DC0BB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F427F66"/>
    <w:multiLevelType w:val="multilevel"/>
    <w:tmpl w:val="84D68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E57F96"/>
    <w:rsid w:val="009317F6"/>
    <w:rsid w:val="00E5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563C1" w:themeColor="hyperlink"/>
      <w:u w:val="single"/>
    </w:rPr>
  </w:style>
  <w:style w:type="character" w:customStyle="1" w:styleId="s3">
    <w:name w:val="s3"/>
    <w:qFormat/>
  </w:style>
  <w:style w:type="character" w:customStyle="1" w:styleId="apple-converted-space">
    <w:name w:val="apple-converted-space"/>
    <w:qFormat/>
  </w:style>
  <w:style w:type="character" w:customStyle="1" w:styleId="a3">
    <w:name w:val="Верхний колонтитул Знак"/>
    <w:qFormat/>
    <w:rPr>
      <w:rFonts w:ascii="Times New Roman" w:hAnsi="Times New Roman" w:cs="Times New Roman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List"/>
    <w:basedOn w:val="a7"/>
    <w:qFormat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1">
    <w:name w:val="index 1"/>
    <w:basedOn w:val="a"/>
    <w:qFormat/>
  </w:style>
  <w:style w:type="paragraph" w:styleId="ac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d">
    <w:name w:val="Содержимое таблицы"/>
    <w:basedOn w:val="a"/>
    <w:qFormat/>
    <w:pPr>
      <w:suppressLineNumbers/>
    </w:pPr>
    <w:rPr>
      <w:lang w:eastAsia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11">
    <w:name w:val="Указатель1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86A47-3142-4A2F-987F-A1985BAD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Администрация МО МР "Сыктывдинский"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34</cp:revision>
  <dcterms:created xsi:type="dcterms:W3CDTF">2024-11-05T12:45:00Z</dcterms:created>
  <dcterms:modified xsi:type="dcterms:W3CDTF">2024-11-05T12:46:00Z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0339D89DD4404EA18D25F37B336DC548_12</vt:lpwstr>
  </property>
  <property fmtid="{D5CDD505-2E9C-101B-9397-08002B2CF9AE}" pid="4" name="KSOProductBuildVer">
    <vt:lpwstr>1049-12.2.0.18607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