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B40D9">
      <w:pPr>
        <w:snapToGrid w:val="0"/>
        <w:ind w:left="-1343" w:firstLine="1343"/>
        <w:jc w:val="center"/>
        <w:rPr>
          <w:rFonts w:hint="default"/>
          <w:color w:val="000000" w:themeColor="text1"/>
          <w:lang w:val="ru-RU"/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>№ 1</w:t>
      </w:r>
      <w:r>
        <w:rPr>
          <w:rFonts w:hint="default"/>
          <w:b/>
          <w:color w:val="000000" w:themeColor="text1"/>
          <w:sz w:val="24"/>
          <w:szCs w:val="24"/>
          <w:lang w:val="ru-RU"/>
        </w:rPr>
        <w:t>3</w:t>
      </w:r>
    </w:p>
    <w:p w14:paraId="449E6542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505EB138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о наличии свободных от прав земельного участка, планируемого к предоставлению:</w:t>
      </w:r>
    </w:p>
    <w:p w14:paraId="0A30611D">
      <w:pPr>
        <w:pStyle w:val="24"/>
        <w:widowControl w:val="0"/>
        <w:numPr>
          <w:ilvl w:val="0"/>
          <w:numId w:val="1"/>
        </w:numPr>
        <w:tabs>
          <w:tab w:val="left" w:pos="180"/>
        </w:tabs>
        <w:suppressAutoHyphens/>
        <w:bidi w:val="0"/>
        <w:spacing w:before="0" w:after="0"/>
        <w:ind w:left="0" w:right="0" w:firstLine="680"/>
        <w:contextualSpacing/>
        <w:jc w:val="both"/>
        <w:rPr>
          <w:b/>
          <w:bCs/>
          <w:sz w:val="24"/>
          <w:szCs w:val="24"/>
        </w:rPr>
      </w:pP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Земельный участок площадью </w:t>
      </w:r>
      <w:r>
        <w:rPr>
          <w:rFonts w:hint="default" w:eastAsia="Calibri"/>
          <w:b w:val="0"/>
          <w:bCs w:val="0"/>
          <w:color w:val="auto"/>
          <w:sz w:val="24"/>
          <w:szCs w:val="24"/>
          <w:lang w:val="ru-RU" w:eastAsia="en-US"/>
        </w:rPr>
        <w:t>1023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кв.м, в составе земель населенных пунктов, </w:t>
      </w:r>
      <w:r>
        <w:rPr>
          <w:rFonts w:eastAsia="Calibri"/>
          <w:b w:val="0"/>
          <w:bCs w:val="0"/>
          <w:color w:val="auto"/>
          <w:sz w:val="24"/>
          <w:szCs w:val="24"/>
          <w:lang w:eastAsia="ar-SA"/>
        </w:rPr>
        <w:t>расположенный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по адресу: Республика Коми, Сыктывдинский район, </w:t>
      </w:r>
      <w:r>
        <w:rPr>
          <w:rFonts w:eastAsia="Times New Roman" w:cs="Times New Roman"/>
          <w:b w:val="0"/>
          <w:bCs w:val="0"/>
          <w:color w:val="auto"/>
          <w:kern w:val="0"/>
          <w:sz w:val="24"/>
          <w:szCs w:val="24"/>
          <w:lang w:val="ru-RU" w:eastAsia="en-US" w:bidi="ar-SA"/>
        </w:rPr>
        <w:t xml:space="preserve">сельское поселение «Шошка»,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с. </w:t>
      </w:r>
      <w:r>
        <w:rPr>
          <w:rFonts w:eastAsia="Times New Roman" w:cs="Times New Roman"/>
          <w:b w:val="0"/>
          <w:bCs w:val="0"/>
          <w:color w:val="auto"/>
          <w:kern w:val="0"/>
          <w:sz w:val="24"/>
          <w:szCs w:val="24"/>
          <w:lang w:val="ru-RU" w:eastAsia="en-US" w:bidi="ar-SA"/>
        </w:rPr>
        <w:t>Шошка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, разрешенное использование «</w:t>
      </w:r>
      <w:r>
        <w:rPr>
          <w:rFonts w:eastAsia="Calibri" w:cs="Times New Roman"/>
          <w:b w:val="0"/>
          <w:bCs w:val="0"/>
          <w:color w:val="00000A"/>
          <w:kern w:val="0"/>
          <w:sz w:val="24"/>
          <w:szCs w:val="24"/>
          <w:lang w:val="ru-RU" w:eastAsia="ru-RU" w:bidi="ar-SA"/>
        </w:rPr>
        <w:t>для ведения личного подсобного хозяйства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», предлагаемого к предоставлению в </w:t>
      </w:r>
      <w:r>
        <w:rPr>
          <w:rFonts w:eastAsia="Calibri" w:cs="Times New Roman"/>
          <w:b w:val="0"/>
          <w:bCs w:val="0"/>
          <w:color w:val="auto"/>
          <w:kern w:val="0"/>
          <w:sz w:val="24"/>
          <w:szCs w:val="24"/>
          <w:lang w:val="ru-RU" w:eastAsia="zh-CN" w:bidi="ar-SA"/>
        </w:rPr>
        <w:t>собственность за плату</w:t>
      </w:r>
      <w:r>
        <w:rPr>
          <w:rFonts w:eastAsia="Calibri"/>
          <w:b w:val="0"/>
          <w:bCs w:val="0"/>
          <w:color w:val="auto"/>
          <w:sz w:val="24"/>
          <w:szCs w:val="24"/>
          <w:lang w:eastAsia="zh-CN"/>
        </w:rPr>
        <w:t xml:space="preserve">. </w:t>
      </w:r>
    </w:p>
    <w:p w14:paraId="732A2EC8">
      <w:pPr>
        <w:pStyle w:val="24"/>
        <w:widowControl w:val="0"/>
        <w:tabs>
          <w:tab w:val="left" w:pos="0"/>
          <w:tab w:val="left" w:pos="142"/>
          <w:tab w:val="left" w:pos="180"/>
          <w:tab w:val="left" w:pos="284"/>
        </w:tabs>
        <w:ind w:left="0" w:right="0" w:firstLine="680"/>
        <w:jc w:val="both"/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</w:t>
      </w:r>
      <w:bookmarkStart w:id="0" w:name="_GoBack"/>
      <w:bookmarkEnd w:id="0"/>
      <w:r>
        <w:rPr>
          <w:sz w:val="24"/>
          <w:szCs w:val="24"/>
        </w:rPr>
        <w:t xml:space="preserve"> аукционе на право заключения договора аренды или договора купли-продажи земельного участка.</w:t>
      </w:r>
    </w:p>
    <w:p w14:paraId="6A764036">
      <w:pPr>
        <w:widowControl w:val="0"/>
        <w:tabs>
          <w:tab w:val="left" w:pos="180"/>
          <w:tab w:val="left" w:pos="993"/>
        </w:tabs>
        <w:ind w:left="0" w:right="0" w:firstLine="680"/>
        <w:jc w:val="both"/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ул. Д. Каликовой, д. 62, каб. 10, лично либо почтовым отправлением.</w:t>
      </w:r>
    </w:p>
    <w:p w14:paraId="6F0B663B">
      <w:pPr>
        <w:widowControl w:val="0"/>
        <w:ind w:left="0" w:right="0" w:firstLine="680"/>
        <w:jc w:val="both"/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  ул. Д. Каликовой, д. 62, № 1 (среда, с 9 до 17 часов, с 13 до 14 часов – обеденный перерыв) 8(82130) 7-12-49 или на сайте: https://torgi.gov.ru/new/public.</w:t>
      </w:r>
    </w:p>
    <w:p w14:paraId="08B72EB6">
      <w:pPr>
        <w:pStyle w:val="24"/>
        <w:tabs>
          <w:tab w:val="left" w:pos="0"/>
          <w:tab w:val="left" w:pos="180"/>
        </w:tabs>
        <w:ind w:left="833" w:right="152" w:firstLine="0"/>
        <w:jc w:val="both"/>
        <w:rPr>
          <w:sz w:val="24"/>
          <w:szCs w:val="24"/>
        </w:rPr>
      </w:pPr>
    </w:p>
    <w:sectPr>
      <w:pgSz w:w="11906" w:h="16838"/>
      <w:pgMar w:top="1134" w:right="851" w:bottom="1134" w:left="1701" w:header="0" w:footer="0" w:gutter="0"/>
      <w:pgNumType w:fmt="decimal"/>
      <w:cols w:space="720" w:num="1"/>
      <w:formProt w:val="0"/>
      <w:docGrid w:linePitch="360" w:charSpace="507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/>
        <w:bCs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49E3025F"/>
    <w:rsid w:val="4BC32126"/>
    <w:rsid w:val="4DD17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index 1"/>
    <w:basedOn w:val="1"/>
    <w:qFormat/>
    <w:uiPriority w:val="0"/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">
    <w:name w:val="List"/>
    <w:basedOn w:val="7"/>
    <w:qFormat/>
    <w:uiPriority w:val="0"/>
    <w:rPr>
      <w:rFonts w:cs="Arial"/>
    </w:rPr>
  </w:style>
  <w:style w:type="character" w:customStyle="1" w:styleId="11">
    <w:name w:val="Интернет-ссылка"/>
    <w:basedOn w:val="2"/>
    <w:semiHidden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s3"/>
    <w:qFormat/>
    <w:uiPriority w:val="0"/>
  </w:style>
  <w:style w:type="character" w:customStyle="1" w:styleId="13">
    <w:name w:val="apple-converted-space"/>
    <w:qFormat/>
    <w:uiPriority w:val="0"/>
  </w:style>
  <w:style w:type="character" w:customStyle="1" w:styleId="14">
    <w:name w:val="Верхний колонтитул Знак"/>
    <w:qFormat/>
    <w:uiPriority w:val="0"/>
    <w:rPr>
      <w:rFonts w:ascii="Times New Roman" w:hAnsi="Times New Roman" w:cs="Times New Roman"/>
    </w:rPr>
  </w:style>
  <w:style w:type="character" w:customStyle="1" w:styleId="15">
    <w:name w:val="Нижний колонтитул Знак"/>
    <w:qFormat/>
    <w:uiPriority w:val="0"/>
    <w:rPr>
      <w:rFonts w:ascii="Times New Roman" w:hAnsi="Times New Roman" w:cs="Times New Roman"/>
    </w:rPr>
  </w:style>
  <w:style w:type="character" w:customStyle="1" w:styleId="1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paragraph" w:customStyle="1" w:styleId="17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4"/>
    <w:basedOn w:val="1"/>
    <w:qFormat/>
    <w:uiPriority w:val="0"/>
    <w:pPr>
      <w:suppressLineNumbers/>
    </w:pPr>
    <w:rPr>
      <w:rFonts w:cs="Arial"/>
    </w:rPr>
  </w:style>
  <w:style w:type="paragraph" w:customStyle="1" w:styleId="19">
    <w:name w:val="Указатель13"/>
    <w:basedOn w:val="1"/>
    <w:qFormat/>
    <w:uiPriority w:val="0"/>
    <w:pPr>
      <w:suppressLineNumbers/>
    </w:pPr>
    <w:rPr>
      <w:rFonts w:cs="Arial"/>
    </w:rPr>
  </w:style>
  <w:style w:type="paragraph" w:customStyle="1" w:styleId="20">
    <w:name w:val="Указатель12"/>
    <w:basedOn w:val="1"/>
    <w:qFormat/>
    <w:uiPriority w:val="0"/>
    <w:pPr>
      <w:suppressLineNumbers/>
    </w:pPr>
    <w:rPr>
      <w:rFonts w:cs="Arial"/>
    </w:rPr>
  </w:style>
  <w:style w:type="paragraph" w:customStyle="1" w:styleId="21">
    <w:name w:val="Указатель11"/>
    <w:basedOn w:val="1"/>
    <w:qFormat/>
    <w:uiPriority w:val="0"/>
    <w:pPr>
      <w:suppressLineNumbers/>
    </w:pPr>
    <w:rPr>
      <w:rFonts w:cs="Arial"/>
    </w:rPr>
  </w:style>
  <w:style w:type="paragraph" w:customStyle="1" w:styleId="22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Содержимое таблицы"/>
    <w:basedOn w:val="1"/>
    <w:qFormat/>
    <w:uiPriority w:val="0"/>
    <w:pPr>
      <w:suppressLineNumbers/>
    </w:pPr>
    <w:rPr>
      <w:lang w:eastAsia="ar-SA"/>
    </w:rPr>
  </w:style>
  <w:style w:type="paragraph" w:styleId="2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25">
    <w:name w:val="Колонтитул"/>
    <w:basedOn w:val="1"/>
    <w:qFormat/>
    <w:uiPriority w:val="0"/>
  </w:style>
  <w:style w:type="paragraph" w:customStyle="1" w:styleId="26">
    <w:name w:val="Standard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val="de-DE" w:eastAsia="ja-JP" w:bidi="fa-IR"/>
    </w:rPr>
  </w:style>
  <w:style w:type="paragraph" w:customStyle="1" w:styleId="27">
    <w:name w:val="Указатель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МО МР "Сыктывдинский"</Company>
  <Pages>1</Pages>
  <Words>321</Words>
  <Characters>2249</Characters>
  <Paragraphs>10</Paragraphs>
  <TotalTime>0</TotalTime>
  <ScaleCrop>false</ScaleCrop>
  <LinksUpToDate>false</LinksUpToDate>
  <CharactersWithSpaces>2566</CharactersWithSpaces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2024-11-02T12:38:00Z</dcterms:created>
  <dc:creator>Пользователь</dc:creator>
  <cp:lastModifiedBy>u s e r</cp:lastModifiedBy>
  <dcterms:modified xsi:type="dcterms:W3CDTF">2025-06-25T06:16:13Z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1049-12.2.0.21179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