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2646899A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9268B7">
        <w:rPr>
          <w:rFonts w:cs="Times New Roman"/>
          <w:b/>
          <w:bCs/>
          <w:lang w:val="ru-RU"/>
        </w:rPr>
        <w:t>10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1972FA49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</w:t>
      </w:r>
      <w:r w:rsidR="009268B7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от прав земельн</w:t>
      </w:r>
      <w:r w:rsidR="009268B7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участк</w:t>
      </w:r>
      <w:r w:rsidR="009268B7">
        <w:rPr>
          <w:sz w:val="24"/>
          <w:szCs w:val="24"/>
        </w:rPr>
        <w:t>ов</w:t>
      </w:r>
      <w:r w:rsidR="00953908">
        <w:rPr>
          <w:sz w:val="24"/>
          <w:szCs w:val="24"/>
        </w:rPr>
        <w:t>, планируем</w:t>
      </w:r>
      <w:r w:rsidR="009268B7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к предоставлению:</w:t>
      </w:r>
    </w:p>
    <w:p w14:paraId="7322DD1E" w14:textId="5F3CAC8A" w:rsidR="009268B7" w:rsidRPr="00B14365" w:rsidRDefault="00207427" w:rsidP="009268B7">
      <w:pPr>
        <w:pStyle w:val="a9"/>
        <w:tabs>
          <w:tab w:val="left" w:pos="0"/>
          <w:tab w:val="left" w:pos="142"/>
          <w:tab w:val="left" w:pos="747"/>
          <w:tab w:val="left" w:pos="3402"/>
        </w:tabs>
        <w:suppressAutoHyphens w:val="0"/>
        <w:ind w:left="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     </w:t>
      </w:r>
      <w:r w:rsidR="00DF6607">
        <w:rPr>
          <w:sz w:val="24"/>
          <w:szCs w:val="24"/>
        </w:rPr>
        <w:t>1.</w:t>
      </w:r>
      <w:r w:rsidR="0053355B">
        <w:rPr>
          <w:sz w:val="24"/>
          <w:szCs w:val="24"/>
        </w:rPr>
        <w:t xml:space="preserve"> </w:t>
      </w:r>
      <w:r w:rsidR="009268B7" w:rsidRPr="00B14365">
        <w:rPr>
          <w:sz w:val="24"/>
          <w:szCs w:val="24"/>
        </w:rPr>
        <w:t>Земельный участок, площадью 444 кв. м.,</w:t>
      </w:r>
      <w:r w:rsidR="009268B7" w:rsidRPr="00B14365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 w:rsidR="009268B7" w:rsidRPr="00B14365">
        <w:rPr>
          <w:sz w:val="24"/>
          <w:szCs w:val="24"/>
        </w:rPr>
        <w:t xml:space="preserve"> Р</w:t>
      </w:r>
      <w:r w:rsidR="009268B7" w:rsidRPr="00B14365">
        <w:rPr>
          <w:bCs/>
          <w:sz w:val="24"/>
          <w:szCs w:val="24"/>
          <w:shd w:val="clear" w:color="auto" w:fill="FFFFFF"/>
        </w:rPr>
        <w:t xml:space="preserve">еспублика Коми, Сыктывдинский район, с. Пажга </w:t>
      </w:r>
      <w:r w:rsidR="009268B7" w:rsidRPr="00B14365"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использование: «приусадебный участок личного подсобного хозяйства» без права возведения индивидуального жилого дома, </w:t>
      </w:r>
      <w:r w:rsidR="009268B7" w:rsidRPr="00B14365">
        <w:rPr>
          <w:sz w:val="24"/>
          <w:szCs w:val="24"/>
          <w:lang w:eastAsia="ar-SA"/>
        </w:rPr>
        <w:t xml:space="preserve">постановление от 25.04.2022 № </w:t>
      </w:r>
      <w:r w:rsidR="009268B7" w:rsidRPr="00B14365">
        <w:rPr>
          <w:sz w:val="24"/>
          <w:szCs w:val="24"/>
        </w:rPr>
        <w:t>4/418.</w:t>
      </w:r>
      <w:r w:rsidR="009268B7" w:rsidRPr="00B14365">
        <w:rPr>
          <w:sz w:val="24"/>
          <w:szCs w:val="24"/>
          <w:lang w:eastAsia="ar-SA"/>
        </w:rPr>
        <w:t xml:space="preserve"> </w:t>
      </w:r>
    </w:p>
    <w:p w14:paraId="1B89B66C" w14:textId="461DA946" w:rsidR="009268B7" w:rsidRDefault="009268B7" w:rsidP="009268B7">
      <w:pPr>
        <w:tabs>
          <w:tab w:val="left" w:pos="0"/>
          <w:tab w:val="left" w:pos="1134"/>
        </w:tabs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      2. </w:t>
      </w:r>
      <w:r w:rsidRPr="00B14365">
        <w:rPr>
          <w:sz w:val="24"/>
          <w:szCs w:val="24"/>
        </w:rPr>
        <w:t xml:space="preserve">Земельный участок, площадью </w:t>
      </w:r>
      <w:r>
        <w:rPr>
          <w:sz w:val="24"/>
          <w:szCs w:val="24"/>
        </w:rPr>
        <w:t>504</w:t>
      </w:r>
      <w:r w:rsidRPr="00B14365">
        <w:rPr>
          <w:sz w:val="24"/>
          <w:szCs w:val="24"/>
        </w:rPr>
        <w:t xml:space="preserve"> кв. м.,</w:t>
      </w:r>
      <w:r w:rsidRPr="00B14365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 w:rsidRPr="00B14365">
        <w:rPr>
          <w:sz w:val="24"/>
          <w:szCs w:val="24"/>
        </w:rPr>
        <w:t xml:space="preserve"> Р</w:t>
      </w:r>
      <w:r w:rsidRPr="00B14365">
        <w:rPr>
          <w:bCs/>
          <w:sz w:val="24"/>
          <w:szCs w:val="24"/>
          <w:shd w:val="clear" w:color="auto" w:fill="FFFFFF"/>
        </w:rPr>
        <w:t xml:space="preserve">еспублика Коми, Сыктывдинский район, </w:t>
      </w:r>
      <w:r>
        <w:rPr>
          <w:bCs/>
          <w:sz w:val="24"/>
          <w:szCs w:val="24"/>
          <w:shd w:val="clear" w:color="auto" w:fill="FFFFFF"/>
        </w:rPr>
        <w:t>д. Чукачой, ул. Крутая</w:t>
      </w:r>
      <w:r w:rsidRPr="00B14365">
        <w:rPr>
          <w:bCs/>
          <w:sz w:val="24"/>
          <w:szCs w:val="24"/>
          <w:shd w:val="clear" w:color="auto" w:fill="FFFFFF"/>
        </w:rPr>
        <w:t xml:space="preserve"> </w:t>
      </w:r>
      <w:r w:rsidRPr="00B14365">
        <w:rPr>
          <w:sz w:val="24"/>
          <w:szCs w:val="24"/>
        </w:rPr>
        <w:t>предлагаемый к предоставлению в собственность за плату, разрешенное использование: «</w:t>
      </w:r>
      <w:r>
        <w:rPr>
          <w:sz w:val="24"/>
          <w:szCs w:val="24"/>
        </w:rPr>
        <w:t xml:space="preserve">для ведения </w:t>
      </w:r>
      <w:r w:rsidRPr="00B14365">
        <w:rPr>
          <w:sz w:val="24"/>
          <w:szCs w:val="24"/>
        </w:rPr>
        <w:t xml:space="preserve">личного подсобного хозяйства» без права возведения индивидуального жилого дома, </w:t>
      </w:r>
      <w:r w:rsidRPr="00B14365">
        <w:rPr>
          <w:sz w:val="24"/>
          <w:szCs w:val="24"/>
          <w:lang w:eastAsia="ar-SA"/>
        </w:rPr>
        <w:t xml:space="preserve">постановление от 25.04.2022 № </w:t>
      </w:r>
      <w:r w:rsidRPr="00B14365">
        <w:rPr>
          <w:sz w:val="24"/>
          <w:szCs w:val="24"/>
        </w:rPr>
        <w:t>4/4</w:t>
      </w:r>
      <w:r>
        <w:rPr>
          <w:sz w:val="24"/>
          <w:szCs w:val="24"/>
        </w:rPr>
        <w:t>22</w:t>
      </w:r>
      <w:r w:rsidRPr="00B14365">
        <w:rPr>
          <w:sz w:val="24"/>
          <w:szCs w:val="24"/>
        </w:rPr>
        <w:t>.</w:t>
      </w:r>
      <w:r w:rsidRPr="00B14365">
        <w:rPr>
          <w:sz w:val="24"/>
          <w:szCs w:val="24"/>
          <w:lang w:eastAsia="ar-SA"/>
        </w:rPr>
        <w:t xml:space="preserve"> </w:t>
      </w:r>
    </w:p>
    <w:p w14:paraId="0D27FDB7" w14:textId="48D3AD69" w:rsidR="009268B7" w:rsidRPr="004552D2" w:rsidRDefault="009268B7" w:rsidP="009268B7">
      <w:pPr>
        <w:tabs>
          <w:tab w:val="left" w:pos="0"/>
          <w:tab w:val="left" w:pos="1134"/>
        </w:tabs>
        <w:jc w:val="both"/>
      </w:pPr>
      <w:r>
        <w:rPr>
          <w:b/>
          <w:bCs/>
          <w:sz w:val="24"/>
          <w:szCs w:val="24"/>
          <w:lang w:eastAsia="ar-SA"/>
        </w:rPr>
        <w:t xml:space="preserve">      </w:t>
      </w:r>
      <w:r w:rsidRPr="009268B7">
        <w:rPr>
          <w:sz w:val="24"/>
          <w:szCs w:val="24"/>
          <w:lang w:eastAsia="ar-SA"/>
        </w:rPr>
        <w:t>3</w:t>
      </w:r>
      <w:r>
        <w:rPr>
          <w:b/>
          <w:bCs/>
          <w:sz w:val="24"/>
          <w:szCs w:val="24"/>
          <w:lang w:eastAsia="ar-SA"/>
        </w:rPr>
        <w:t xml:space="preserve">. </w:t>
      </w:r>
      <w:r w:rsidRPr="00B14365">
        <w:rPr>
          <w:sz w:val="24"/>
          <w:szCs w:val="24"/>
        </w:rPr>
        <w:t xml:space="preserve">Земельный участок, площадью </w:t>
      </w:r>
      <w:r>
        <w:rPr>
          <w:sz w:val="24"/>
          <w:szCs w:val="24"/>
        </w:rPr>
        <w:t>945</w:t>
      </w:r>
      <w:r w:rsidRPr="00B14365">
        <w:rPr>
          <w:sz w:val="24"/>
          <w:szCs w:val="24"/>
        </w:rPr>
        <w:t xml:space="preserve"> кв. м.,</w:t>
      </w:r>
      <w:r w:rsidRPr="00B14365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 w:rsidRPr="00B14365">
        <w:rPr>
          <w:sz w:val="24"/>
          <w:szCs w:val="24"/>
        </w:rPr>
        <w:t xml:space="preserve"> Р</w:t>
      </w:r>
      <w:r w:rsidRPr="00B14365">
        <w:rPr>
          <w:bCs/>
          <w:sz w:val="24"/>
          <w:szCs w:val="24"/>
          <w:shd w:val="clear" w:color="auto" w:fill="FFFFFF"/>
        </w:rPr>
        <w:t xml:space="preserve">еспублика Коми, Сыктывдинский район, </w:t>
      </w:r>
      <w:r>
        <w:rPr>
          <w:bCs/>
          <w:sz w:val="24"/>
          <w:szCs w:val="24"/>
          <w:shd w:val="clear" w:color="auto" w:fill="FFFFFF"/>
        </w:rPr>
        <w:t>с. Пажга, м. Левопиян</w:t>
      </w:r>
      <w:r w:rsidRPr="00B14365">
        <w:rPr>
          <w:bCs/>
          <w:sz w:val="24"/>
          <w:szCs w:val="24"/>
          <w:shd w:val="clear" w:color="auto" w:fill="FFFFFF"/>
        </w:rPr>
        <w:t xml:space="preserve"> </w:t>
      </w:r>
      <w:r w:rsidRPr="00B14365"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использование: «приусадебный участок личного подсобного хозяйства», </w:t>
      </w:r>
      <w:r w:rsidRPr="00B14365">
        <w:rPr>
          <w:sz w:val="24"/>
          <w:szCs w:val="24"/>
          <w:lang w:eastAsia="ar-SA"/>
        </w:rPr>
        <w:t>постановление от 2</w:t>
      </w:r>
      <w:r>
        <w:rPr>
          <w:sz w:val="24"/>
          <w:szCs w:val="24"/>
          <w:lang w:eastAsia="ar-SA"/>
        </w:rPr>
        <w:t>6</w:t>
      </w:r>
      <w:r w:rsidRPr="00B14365">
        <w:rPr>
          <w:sz w:val="24"/>
          <w:szCs w:val="24"/>
          <w:lang w:eastAsia="ar-SA"/>
        </w:rPr>
        <w:t xml:space="preserve">.04.2022 № </w:t>
      </w:r>
      <w:r w:rsidRPr="00B14365">
        <w:rPr>
          <w:sz w:val="24"/>
          <w:szCs w:val="24"/>
        </w:rPr>
        <w:t>4/4</w:t>
      </w:r>
      <w:r>
        <w:rPr>
          <w:sz w:val="24"/>
          <w:szCs w:val="24"/>
        </w:rPr>
        <w:t>21</w:t>
      </w:r>
      <w:r w:rsidRPr="00B14365">
        <w:rPr>
          <w:sz w:val="24"/>
          <w:szCs w:val="24"/>
        </w:rPr>
        <w:t>.</w:t>
      </w:r>
      <w:r w:rsidRPr="00B14365">
        <w:rPr>
          <w:sz w:val="24"/>
          <w:szCs w:val="24"/>
          <w:lang w:eastAsia="ar-SA"/>
        </w:rPr>
        <w:t xml:space="preserve"> </w:t>
      </w:r>
    </w:p>
    <w:p w14:paraId="33925998" w14:textId="4D002AD1" w:rsidR="00207427" w:rsidRPr="00DF6607" w:rsidRDefault="00207427" w:rsidP="009268B7">
      <w:pPr>
        <w:tabs>
          <w:tab w:val="left" w:pos="180"/>
          <w:tab w:val="left" w:pos="567"/>
          <w:tab w:val="left" w:pos="1134"/>
          <w:tab w:val="left" w:pos="3402"/>
        </w:tabs>
        <w:jc w:val="both"/>
        <w:rPr>
          <w:sz w:val="24"/>
          <w:szCs w:val="24"/>
        </w:rPr>
      </w:pPr>
      <w:r w:rsidRPr="00DF6607">
        <w:rPr>
          <w:sz w:val="24"/>
          <w:szCs w:val="24"/>
        </w:rPr>
        <w:t xml:space="preserve">        Граждане, заинтересованные в предоставлении указанн</w:t>
      </w:r>
      <w:r w:rsidR="009268B7">
        <w:rPr>
          <w:sz w:val="24"/>
          <w:szCs w:val="24"/>
        </w:rPr>
        <w:t>ых</w:t>
      </w:r>
      <w:r w:rsidRPr="00DF6607">
        <w:rPr>
          <w:sz w:val="24"/>
          <w:szCs w:val="24"/>
        </w:rPr>
        <w:t xml:space="preserve"> земельн</w:t>
      </w:r>
      <w:r w:rsidR="009268B7">
        <w:rPr>
          <w:sz w:val="24"/>
          <w:szCs w:val="24"/>
        </w:rPr>
        <w:t>ых</w:t>
      </w:r>
      <w:r w:rsidRPr="00DF6607">
        <w:rPr>
          <w:sz w:val="24"/>
          <w:szCs w:val="24"/>
        </w:rPr>
        <w:t xml:space="preserve"> участк</w:t>
      </w:r>
      <w:r w:rsidR="009268B7">
        <w:rPr>
          <w:sz w:val="24"/>
          <w:szCs w:val="24"/>
        </w:rPr>
        <w:t>ов</w:t>
      </w:r>
      <w:r w:rsidRPr="00DF6607">
        <w:rPr>
          <w:sz w:val="24"/>
          <w:szCs w:val="24"/>
        </w:rPr>
        <w:t xml:space="preserve"> вправе в течение </w:t>
      </w:r>
      <w:r w:rsidR="009268B7">
        <w:rPr>
          <w:sz w:val="24"/>
          <w:szCs w:val="24"/>
        </w:rPr>
        <w:t>1</w:t>
      </w:r>
      <w:r w:rsidRPr="00DF6607">
        <w:rPr>
          <w:sz w:val="24"/>
          <w:szCs w:val="24"/>
        </w:rPr>
        <w:t>0 дней со дня опубликования настоящего информационного сообщения (</w:t>
      </w:r>
      <w:r w:rsidRPr="00DF6607">
        <w:rPr>
          <w:b/>
          <w:bCs/>
          <w:sz w:val="24"/>
          <w:szCs w:val="24"/>
        </w:rPr>
        <w:t xml:space="preserve">дата окончания приема заявлений </w:t>
      </w:r>
      <w:r w:rsidR="00981007">
        <w:rPr>
          <w:b/>
          <w:bCs/>
          <w:sz w:val="24"/>
          <w:szCs w:val="24"/>
        </w:rPr>
        <w:t>7</w:t>
      </w:r>
      <w:r w:rsidRPr="00DF6607">
        <w:rPr>
          <w:b/>
          <w:bCs/>
          <w:sz w:val="24"/>
          <w:szCs w:val="24"/>
        </w:rPr>
        <w:t xml:space="preserve"> мая 2022 года</w:t>
      </w:r>
      <w:r w:rsidRPr="00DF6607">
        <w:rPr>
          <w:color w:val="000000" w:themeColor="text1"/>
          <w:sz w:val="24"/>
          <w:szCs w:val="24"/>
        </w:rPr>
        <w:t>)</w:t>
      </w:r>
      <w:r w:rsidRPr="00DF6607">
        <w:rPr>
          <w:sz w:val="24"/>
          <w:szCs w:val="24"/>
        </w:rPr>
        <w:t xml:space="preserve">  подать заявление о намерении участвовать в аукционе на право выкупа земельн</w:t>
      </w:r>
      <w:r w:rsidR="009268B7">
        <w:rPr>
          <w:sz w:val="24"/>
          <w:szCs w:val="24"/>
        </w:rPr>
        <w:t>ых</w:t>
      </w:r>
      <w:r w:rsidRPr="00DF6607">
        <w:rPr>
          <w:sz w:val="24"/>
          <w:szCs w:val="24"/>
        </w:rPr>
        <w:t xml:space="preserve"> участк</w:t>
      </w:r>
      <w:r w:rsidR="009268B7">
        <w:rPr>
          <w:sz w:val="24"/>
          <w:szCs w:val="24"/>
        </w:rPr>
        <w:t>ов</w:t>
      </w:r>
      <w:r w:rsidRPr="00DF6607">
        <w:rPr>
          <w:sz w:val="24"/>
          <w:szCs w:val="24"/>
        </w:rPr>
        <w:t>.</w:t>
      </w:r>
    </w:p>
    <w:p w14:paraId="3A4462F4" w14:textId="77777777" w:rsidR="004522CF" w:rsidRPr="00DF6607" w:rsidRDefault="00847507">
      <w:pPr>
        <w:pStyle w:val="a9"/>
        <w:ind w:left="0" w:firstLine="426"/>
        <w:jc w:val="both"/>
        <w:rPr>
          <w:sz w:val="24"/>
          <w:szCs w:val="24"/>
        </w:rPr>
      </w:pPr>
      <w:r w:rsidRPr="00DF6607"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 w:rsidRPr="00DF6607"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712727050">
    <w:abstractNumId w:val="1"/>
  </w:num>
  <w:num w:numId="2" w16cid:durableId="1073284291">
    <w:abstractNumId w:val="2"/>
  </w:num>
  <w:num w:numId="3" w16cid:durableId="940836293">
    <w:abstractNumId w:val="1"/>
    <w:lvlOverride w:ilvl="0">
      <w:startOverride w:val="1"/>
    </w:lvlOverride>
  </w:num>
  <w:num w:numId="4" w16cid:durableId="130297222">
    <w:abstractNumId w:val="3"/>
  </w:num>
  <w:num w:numId="5" w16cid:durableId="154968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CF"/>
    <w:rsid w:val="001105E6"/>
    <w:rsid w:val="00207427"/>
    <w:rsid w:val="003A04F8"/>
    <w:rsid w:val="004522CF"/>
    <w:rsid w:val="0053355B"/>
    <w:rsid w:val="007730A3"/>
    <w:rsid w:val="00847507"/>
    <w:rsid w:val="009268B7"/>
    <w:rsid w:val="00953908"/>
    <w:rsid w:val="00981007"/>
    <w:rsid w:val="00A725ED"/>
    <w:rsid w:val="00AA6B89"/>
    <w:rsid w:val="00BD046F"/>
    <w:rsid w:val="00D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  <w15:docId w15:val="{1F2C078A-A1E8-443E-90DA-AA6374E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039C-4ABA-4E9D-8D6C-0EE568F4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82</cp:revision>
  <cp:lastPrinted>2017-12-18T08:03:00Z</cp:lastPrinted>
  <dcterms:created xsi:type="dcterms:W3CDTF">2020-08-13T12:55:00Z</dcterms:created>
  <dcterms:modified xsi:type="dcterms:W3CDTF">2022-04-28T08:52:00Z</dcterms:modified>
  <dc:language>ru-RU</dc:language>
</cp:coreProperties>
</file>