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F260" w14:textId="77777777" w:rsidR="003E405A" w:rsidRDefault="003E405A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14031868" w14:textId="77777777" w:rsidR="003E405A" w:rsidRDefault="003E405A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55CC04DA" w14:textId="77777777" w:rsidR="003E405A" w:rsidRDefault="00384458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21</w:t>
      </w:r>
    </w:p>
    <w:p w14:paraId="0EE30C72" w14:textId="77777777" w:rsidR="003E405A" w:rsidRDefault="003E405A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37611E72" w14:textId="4803E751" w:rsidR="003E405A" w:rsidRPr="00384458" w:rsidRDefault="0038445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 w:rsidRPr="00384458"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 w:rsidRPr="00384458">
        <w:rPr>
          <w:b/>
          <w:sz w:val="24"/>
          <w:szCs w:val="24"/>
        </w:rPr>
        <w:t xml:space="preserve">статьей 39.18 </w:t>
      </w:r>
      <w:r w:rsidRPr="00384458">
        <w:rPr>
          <w:sz w:val="24"/>
          <w:szCs w:val="24"/>
        </w:rPr>
        <w:t xml:space="preserve">Земельного кодекса Российской Федерации сообщает о наличии свободного от прав земельного участка, планируемого к </w:t>
      </w:r>
      <w:r w:rsidRPr="00384458">
        <w:rPr>
          <w:sz w:val="24"/>
          <w:szCs w:val="24"/>
        </w:rPr>
        <w:t>предоставлению:</w:t>
      </w:r>
    </w:p>
    <w:p w14:paraId="2963E8AD" w14:textId="77777777" w:rsidR="00384458" w:rsidRPr="00384458" w:rsidRDefault="00384458" w:rsidP="00384458">
      <w:pPr>
        <w:pStyle w:val="a9"/>
        <w:numPr>
          <w:ilvl w:val="0"/>
          <w:numId w:val="1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 w:rsidRPr="00384458">
        <w:rPr>
          <w:sz w:val="24"/>
          <w:szCs w:val="24"/>
        </w:rPr>
        <w:t>Земельный участок с кн 11:04:2601003:211 площадью 1515 кв. м. в составе земель населенных пунктов по адресу: Республика Коми, Сыктывдинский район, с. Лэзым,</w:t>
      </w:r>
      <w:r w:rsidRPr="00384458">
        <w:rPr>
          <w:bCs/>
          <w:sz w:val="24"/>
          <w:szCs w:val="24"/>
          <w:shd w:val="clear" w:color="auto" w:fill="FFFFFF"/>
        </w:rPr>
        <w:t xml:space="preserve"> </w:t>
      </w:r>
      <w:r w:rsidRPr="00384458">
        <w:rPr>
          <w:sz w:val="24"/>
          <w:szCs w:val="24"/>
        </w:rPr>
        <w:t>предлагаемый к предоставлению в аренду на 20 лет,</w:t>
      </w:r>
      <w:bookmarkStart w:id="0" w:name="_GoBack11"/>
      <w:bookmarkEnd w:id="0"/>
      <w:r w:rsidRPr="00384458">
        <w:rPr>
          <w:sz w:val="24"/>
          <w:szCs w:val="24"/>
        </w:rPr>
        <w:t xml:space="preserve"> разрешенное использование: «</w:t>
      </w:r>
      <w:r w:rsidRPr="00384458">
        <w:rPr>
          <w:color w:val="000000"/>
          <w:sz w:val="24"/>
          <w:szCs w:val="24"/>
          <w:shd w:val="clear" w:color="auto" w:fill="FFFFFF"/>
        </w:rPr>
        <w:t>для ведения личного подсобного хозяйства</w:t>
      </w:r>
      <w:r w:rsidRPr="00384458">
        <w:rPr>
          <w:sz w:val="24"/>
          <w:szCs w:val="24"/>
        </w:rPr>
        <w:t>», постановление от</w:t>
      </w:r>
      <w:r w:rsidRPr="00384458">
        <w:rPr>
          <w:sz w:val="24"/>
          <w:szCs w:val="24"/>
          <w:lang w:eastAsia="ar-SA"/>
        </w:rPr>
        <w:t xml:space="preserve"> 24 июня  2022 года № 6/744</w:t>
      </w:r>
    </w:p>
    <w:p w14:paraId="78E2065E" w14:textId="77777777" w:rsidR="00384458" w:rsidRPr="00384458" w:rsidRDefault="00384458" w:rsidP="00384458">
      <w:pPr>
        <w:pStyle w:val="a9"/>
        <w:numPr>
          <w:ilvl w:val="0"/>
          <w:numId w:val="1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 w:rsidRPr="00384458">
        <w:rPr>
          <w:sz w:val="24"/>
          <w:szCs w:val="24"/>
        </w:rPr>
        <w:t>Земельный участок с кн 11:04:0401001:9607 площадью 962 кв. м. в составе земель населенных пунктов по адресу: Российская Федерация, Республика Коми, Сыктывдинский муниципальный район, сельское поселение Выльгорт,</w:t>
      </w:r>
      <w:r w:rsidRPr="00384458">
        <w:rPr>
          <w:bCs/>
          <w:sz w:val="24"/>
          <w:szCs w:val="24"/>
          <w:shd w:val="clear" w:color="auto" w:fill="FFFFFF"/>
        </w:rPr>
        <w:t xml:space="preserve"> </w:t>
      </w:r>
      <w:r w:rsidRPr="00384458">
        <w:rPr>
          <w:sz w:val="24"/>
          <w:szCs w:val="24"/>
        </w:rPr>
        <w:t>предлагаемый к предоставлению в собственность за плату без проведения торгов, разрешенное использование: «</w:t>
      </w:r>
      <w:r w:rsidRPr="00384458">
        <w:rPr>
          <w:color w:val="000000"/>
          <w:sz w:val="24"/>
          <w:szCs w:val="24"/>
          <w:shd w:val="clear" w:color="auto" w:fill="FFFFFF"/>
        </w:rPr>
        <w:t>строительство и обслуживание жилых домов</w:t>
      </w:r>
      <w:r w:rsidRPr="00384458">
        <w:rPr>
          <w:sz w:val="24"/>
          <w:szCs w:val="24"/>
        </w:rPr>
        <w:t>», постановление от</w:t>
      </w:r>
      <w:r w:rsidRPr="00384458">
        <w:rPr>
          <w:sz w:val="24"/>
          <w:szCs w:val="24"/>
          <w:lang w:eastAsia="ar-SA"/>
        </w:rPr>
        <w:t xml:space="preserve"> 24 июня  2022 года № 6/757</w:t>
      </w:r>
    </w:p>
    <w:p w14:paraId="20F2CF42" w14:textId="1ABADF98" w:rsidR="003E405A" w:rsidRPr="00384458" w:rsidRDefault="00384458" w:rsidP="00384458">
      <w:pPr>
        <w:pStyle w:val="a9"/>
        <w:numPr>
          <w:ilvl w:val="0"/>
          <w:numId w:val="1"/>
        </w:numPr>
        <w:tabs>
          <w:tab w:val="left" w:pos="567"/>
          <w:tab w:val="left" w:pos="851"/>
          <w:tab w:val="left" w:pos="3240"/>
          <w:tab w:val="left" w:pos="3402"/>
        </w:tabs>
        <w:ind w:left="0" w:firstLine="425"/>
        <w:jc w:val="both"/>
        <w:rPr>
          <w:rFonts w:eastAsia="Calibri"/>
          <w:sz w:val="24"/>
          <w:szCs w:val="24"/>
        </w:rPr>
      </w:pPr>
      <w:r w:rsidRPr="00384458">
        <w:rPr>
          <w:sz w:val="24"/>
          <w:szCs w:val="24"/>
        </w:rPr>
        <w:t>Земельный участок с кн 11:04:0101001:308 площадью 1260 кв. м. в составе земель населенных пунктов по адресу: Российская Федерация, Республика Коми, Сыктывдинский муниципальный район, сельское поселение Палевицы, д. Гавриловка, тер. местечко Речное, 3,</w:t>
      </w:r>
      <w:r w:rsidRPr="00384458">
        <w:rPr>
          <w:bCs/>
          <w:sz w:val="24"/>
          <w:szCs w:val="24"/>
          <w:shd w:val="clear" w:color="auto" w:fill="FFFFFF"/>
        </w:rPr>
        <w:t xml:space="preserve"> </w:t>
      </w:r>
      <w:r w:rsidRPr="00384458">
        <w:rPr>
          <w:sz w:val="24"/>
          <w:szCs w:val="24"/>
        </w:rPr>
        <w:t>предлагаемый к предоставлению в собственность за плату без проведения торгов, разрешенное использование: «</w:t>
      </w:r>
      <w:r w:rsidRPr="00384458">
        <w:rPr>
          <w:color w:val="000000"/>
          <w:sz w:val="24"/>
          <w:szCs w:val="24"/>
          <w:shd w:val="clear" w:color="auto" w:fill="FFFFFF"/>
        </w:rPr>
        <w:t>для ведения личного подсобного хозяйства</w:t>
      </w:r>
      <w:r w:rsidRPr="00384458">
        <w:rPr>
          <w:sz w:val="24"/>
          <w:szCs w:val="24"/>
        </w:rPr>
        <w:t>», постановление от</w:t>
      </w:r>
      <w:r w:rsidRPr="00384458">
        <w:rPr>
          <w:sz w:val="24"/>
          <w:szCs w:val="24"/>
          <w:lang w:eastAsia="ar-SA"/>
        </w:rPr>
        <w:t xml:space="preserve"> 24 июня  2022 года № 6/754</w:t>
      </w:r>
      <w:r w:rsidRPr="00384458">
        <w:rPr>
          <w:sz w:val="24"/>
          <w:szCs w:val="24"/>
        </w:rPr>
        <w:t>.</w:t>
      </w:r>
    </w:p>
    <w:p w14:paraId="1E05D1DF" w14:textId="6FFA4C7E" w:rsidR="003E405A" w:rsidRDefault="00384458">
      <w:pPr>
        <w:pStyle w:val="a9"/>
        <w:tabs>
          <w:tab w:val="left" w:pos="0"/>
          <w:tab w:val="left" w:pos="567"/>
          <w:tab w:val="left" w:pos="851"/>
          <w:tab w:val="left" w:pos="1134"/>
          <w:tab w:val="left" w:pos="3240"/>
          <w:tab w:val="left" w:pos="3402"/>
        </w:tabs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>раждане, заинтересованные в предоставлении указанных земельных участков вправе в течение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 xml:space="preserve">дата окончания приема заявлений 9 </w:t>
      </w:r>
      <w:r>
        <w:rPr>
          <w:b/>
          <w:bCs/>
          <w:sz w:val="24"/>
          <w:szCs w:val="24"/>
        </w:rPr>
        <w:t>июл</w:t>
      </w:r>
      <w:r>
        <w:rPr>
          <w:b/>
          <w:bCs/>
          <w:sz w:val="24"/>
          <w:szCs w:val="24"/>
        </w:rPr>
        <w:t>я 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 подать заявление о намере</w:t>
      </w:r>
      <w:r>
        <w:rPr>
          <w:sz w:val="24"/>
          <w:szCs w:val="24"/>
        </w:rPr>
        <w:t>нии участвовать в аукционе на право заключения договора аренды, купли-продажи земельного участка.</w:t>
      </w:r>
    </w:p>
    <w:p w14:paraId="60512902" w14:textId="77777777" w:rsidR="003E405A" w:rsidRDefault="00384458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</w:t>
      </w:r>
      <w:r>
        <w:rPr>
          <w:sz w:val="24"/>
          <w:szCs w:val="24"/>
        </w:rPr>
        <w:t>ением.</w:t>
      </w:r>
    </w:p>
    <w:p w14:paraId="249F1921" w14:textId="77777777" w:rsidR="003E405A" w:rsidRDefault="00384458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</w:t>
      </w:r>
      <w:r>
        <w:rPr>
          <w:sz w:val="24"/>
          <w:szCs w:val="24"/>
        </w:rPr>
        <w:t xml:space="preserve">4 часов – обеденный перерыв) </w:t>
      </w:r>
      <w:r>
        <w:rPr>
          <w:sz w:val="22"/>
          <w:szCs w:val="22"/>
        </w:rPr>
        <w:t>8(82130) 7-12-49.</w:t>
      </w:r>
    </w:p>
    <w:p w14:paraId="0693D3F2" w14:textId="77777777" w:rsidR="003E405A" w:rsidRDefault="003E405A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3"/>
        <w:gridCol w:w="5195"/>
      </w:tblGrid>
      <w:tr w:rsidR="003E405A" w14:paraId="062C5CF2" w14:textId="77777777">
        <w:tc>
          <w:tcPr>
            <w:tcW w:w="5532" w:type="dxa"/>
          </w:tcPr>
          <w:p w14:paraId="70368CEE" w14:textId="77777777" w:rsidR="003E405A" w:rsidRDefault="003E405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14:paraId="77C97221" w14:textId="77777777" w:rsidR="003E405A" w:rsidRDefault="003E405A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6EF65440" w14:textId="77777777" w:rsidR="003E405A" w:rsidRDefault="003E405A"/>
    <w:sectPr w:rsidR="003E405A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758A"/>
    <w:multiLevelType w:val="hybridMultilevel"/>
    <w:tmpl w:val="3B28D22C"/>
    <w:lvl w:ilvl="0" w:tplc="8A96342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089692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05A"/>
    <w:rsid w:val="00384458"/>
    <w:rsid w:val="003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DC79"/>
  <w15:docId w15:val="{E5C89102-D0D8-4A71-B429-6D6938E1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80A7-C7EE-4FA1-BFCB-D20FC5F5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Puser12_3</cp:lastModifiedBy>
  <cp:revision>94</cp:revision>
  <cp:lastPrinted>2017-12-18T08:03:00Z</cp:lastPrinted>
  <dcterms:created xsi:type="dcterms:W3CDTF">2020-08-13T12:55:00Z</dcterms:created>
  <dcterms:modified xsi:type="dcterms:W3CDTF">2022-06-30T13:39:00Z</dcterms:modified>
  <dc:language>ru-RU</dc:language>
</cp:coreProperties>
</file>