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5400" w:val="left"/>
        </w:tabs>
        <w:spacing w:after="0" w:before="0" w:line="240" w:lineRule="auto"/>
        <w:ind/>
        <w:jc w:val="right"/>
        <w:rPr>
          <w:rFonts w:ascii="Times New Roman" w:hAnsi="Times New Roman"/>
          <w:sz w:val="2"/>
          <w:u w:val="single"/>
        </w:rPr>
      </w:pPr>
      <w:bookmarkStart w:id="1" w:name="_Hlk518293165"/>
      <w:bookmarkEnd w:id="1"/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i w:val="0"/>
          <w:sz w:val="32"/>
        </w:rPr>
      </w:pPr>
      <w:r>
        <w:drawing>
          <wp:anchor allowOverlap="true" behindDoc="false" layoutInCell="true" locked="false" relativeHeight="251658240" simplePos="false">
            <wp:simplePos x="0" y="0"/>
            <wp:positionH relativeFrom="margin">
              <wp:posOffset>2586355</wp:posOffset>
            </wp:positionH>
            <wp:positionV relativeFrom="paragraph">
              <wp:posOffset>8890</wp:posOffset>
            </wp:positionV>
            <wp:extent cx="791845" cy="914400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91845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0"/>
          <w:sz w:val="32"/>
        </w:rPr>
        <w:t>Коми Республикаын «Сыктывд</w:t>
      </w:r>
      <w:r>
        <w:rPr>
          <w:rFonts w:ascii="Times New Roman" w:hAnsi="Times New Roman"/>
          <w:b w:val="1"/>
          <w:i w:val="0"/>
          <w:sz w:val="32"/>
        </w:rPr>
        <w:t>i</w:t>
      </w:r>
      <w:r>
        <w:rPr>
          <w:rFonts w:ascii="Times New Roman" w:hAnsi="Times New Roman"/>
          <w:b w:val="1"/>
          <w:i w:val="0"/>
          <w:sz w:val="32"/>
        </w:rPr>
        <w:t xml:space="preserve">н» муниципальнöй районса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Сöвет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b w:val="1"/>
          <w:sz w:val="32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Совет муниципального района «Сыктывдинский»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Республики Коми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1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u w:val="single"/>
        </w:rPr>
        <w:t>168220, Республика Коми, Сыктывдинский район, с.Выльгорт</w:t>
      </w:r>
      <w:r>
        <w:rPr>
          <w:rFonts w:ascii="Times New Roman" w:hAnsi="Times New Roman"/>
          <w:b w:val="1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ПОМШУÖМ</w:t>
      </w: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РЕШЕНИЕ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spacing w:after="0" w:before="0" w:line="240" w:lineRule="auto"/>
        <w:ind/>
        <w:jc w:val="center"/>
        <w:rPr>
          <w:rFonts w:ascii="Times New Roman CYR" w:hAnsi="Times New Roman CYR"/>
          <w:b w:val="1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472"/>
      </w:tblGrid>
      <w:tr>
        <w:tc>
          <w:tcPr>
            <w:tcW w:type="dxa" w:w="44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 назначении проведения публичных слушаний по вопросу предоставления разрешения на условно разрешенный вид использования земельного участка с  кадастровым номером 11:04:10010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798</w:t>
            </w:r>
          </w:p>
        </w:tc>
      </w:tr>
    </w:tbl>
    <w:p w14:paraId="0E000000">
      <w:pPr>
        <w:widowControl w:val="0"/>
        <w:tabs>
          <w:tab w:leader="none" w:pos="4365" w:val="left"/>
        </w:tabs>
        <w:spacing w:after="0" w:before="0" w:line="240" w:lineRule="auto"/>
        <w:ind w:firstLine="0" w:left="0" w:right="5272"/>
        <w:jc w:val="both"/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Советом муниципального района </w:t>
      </w:r>
      <w:r>
        <w:rPr>
          <w:rFonts w:ascii="Times New Roman" w:hAnsi="Times New Roman"/>
          <w:sz w:val="24"/>
        </w:rPr>
        <w:t xml:space="preserve">                                            от 30 мая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«Сыктывдинский»</w:t>
      </w:r>
      <w:r>
        <w:rPr>
          <w:rFonts w:ascii="Times New Roman" w:hAnsi="Times New Roman"/>
          <w:sz w:val="24"/>
        </w:rPr>
        <w:t xml:space="preserve"> Республики Коми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№ 29/5-8</w:t>
      </w:r>
    </w:p>
    <w:p w14:paraId="11000000">
      <w:pPr>
        <w:widowControl w:val="0"/>
        <w:tabs>
          <w:tab w:leader="none" w:pos="1134" w:val="left"/>
        </w:tabs>
        <w:spacing w:after="0" w:before="0" w:line="216" w:lineRule="auto"/>
        <w:ind/>
        <w:jc w:val="both"/>
      </w:pPr>
    </w:p>
    <w:p w14:paraId="12000000">
      <w:pPr>
        <w:keepNext w:val="0"/>
        <w:keepLines w:val="0"/>
        <w:pageBreakBefore w:val="0"/>
        <w:widowControl w:val="0"/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статьей  5.1, статьей 39 Градостроительного кодекса Российской Федерации, статьей 28, статьей 19 Устава муниципального района «Сыктывдинский» Республики Коми</w:t>
      </w:r>
      <w:r>
        <w:rPr>
          <w:rFonts w:ascii="Times New Roman" w:hAnsi="Times New Roman"/>
          <w:sz w:val="24"/>
        </w:rPr>
        <w:t xml:space="preserve">, </w:t>
      </w:r>
    </w:p>
    <w:p w14:paraId="13000000">
      <w:pPr>
        <w:keepNext w:val="0"/>
        <w:keepLines w:val="0"/>
        <w:pageBreakBefore w:val="0"/>
        <w:widowControl w:val="0"/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keepNext w:val="0"/>
        <w:keepLines w:val="0"/>
        <w:pageBreakBefore w:val="0"/>
        <w:widowControl w:val="0"/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муниципального района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Сыктывдинский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Республики Коми решил:</w:t>
      </w:r>
    </w:p>
    <w:p w14:paraId="15000000">
      <w:pPr>
        <w:widowControl w:val="0"/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6000000">
      <w:pPr>
        <w:pStyle w:val="Style_3"/>
        <w:keepNext w:val="0"/>
        <w:keepLines w:val="0"/>
        <w:pageBreakBefore w:val="0"/>
        <w:widowControl w:val="1"/>
        <w:numPr>
          <w:ilvl w:val="0"/>
          <w:numId w:val="1"/>
        </w:num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/>
          <w:sz w:val="24"/>
        </w:rPr>
        <w:t>11:04:10010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798</w:t>
      </w:r>
      <w:r>
        <w:rPr>
          <w:rFonts w:ascii="Times New Roman" w:hAnsi="Times New Roman"/>
          <w:color w:themeColor="text1" w:val="000000"/>
          <w:sz w:val="24"/>
        </w:rPr>
        <w:t xml:space="preserve"> «</w:t>
      </w:r>
      <w:r>
        <w:rPr>
          <w:rFonts w:ascii="Times New Roman" w:hAnsi="Times New Roman"/>
          <w:color w:themeColor="text1" w:val="000000"/>
          <w:sz w:val="24"/>
        </w:rPr>
        <w:t>Гостиничное обслуживание</w:t>
      </w:r>
      <w:r>
        <w:rPr>
          <w:rFonts w:ascii="Times New Roman" w:hAnsi="Times New Roman"/>
          <w:color w:themeColor="text1" w:val="000000"/>
          <w:sz w:val="24"/>
        </w:rPr>
        <w:t xml:space="preserve">» (заявитель – </w:t>
      </w:r>
      <w:r>
        <w:rPr>
          <w:rFonts w:ascii="Times New Roman" w:hAnsi="Times New Roman"/>
          <w:color w:themeColor="text1" w:val="000000"/>
          <w:sz w:val="24"/>
        </w:rPr>
        <w:t>ООО «Вектор-С»</w:t>
      </w:r>
      <w:r>
        <w:rPr>
          <w:rFonts w:ascii="Times New Roman" w:hAnsi="Times New Roman"/>
          <w:color w:themeColor="text1" w:val="000000"/>
          <w:sz w:val="24"/>
        </w:rPr>
        <w:t xml:space="preserve">) на </w:t>
      </w:r>
      <w:r>
        <w:rPr>
          <w:rFonts w:ascii="Times New Roman" w:hAnsi="Times New Roman"/>
          <w:color w:themeColor="text1" w:val="000000"/>
          <w:sz w:val="24"/>
        </w:rPr>
        <w:t>30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июня</w:t>
      </w:r>
      <w:r>
        <w:rPr>
          <w:rFonts w:ascii="Times New Roman" w:hAnsi="Times New Roman"/>
          <w:color w:themeColor="text1" w:val="000000"/>
          <w:sz w:val="24"/>
        </w:rPr>
        <w:t xml:space="preserve"> 202</w:t>
      </w:r>
      <w:r>
        <w:rPr>
          <w:rFonts w:ascii="Times New Roman" w:hAnsi="Times New Roman"/>
          <w:color w:themeColor="text1" w:val="000000"/>
          <w:sz w:val="24"/>
        </w:rPr>
        <w:t>3</w:t>
      </w:r>
      <w:r>
        <w:rPr>
          <w:rFonts w:ascii="Times New Roman" w:hAnsi="Times New Roman"/>
          <w:color w:themeColor="text1" w:val="000000"/>
          <w:sz w:val="24"/>
        </w:rPr>
        <w:t xml:space="preserve"> года в 15:00 в здании администрации муниципального района «Сыктывдинский» Республики Коми по адресу: Республика Коми, Сыктывдинский район, с. Выльгорт, ул. Домны Каликовой, д. 62, ко</w:t>
      </w:r>
      <w:r>
        <w:rPr>
          <w:rFonts w:ascii="Times New Roman" w:hAnsi="Times New Roman"/>
          <w:color w:themeColor="text1" w:val="000000"/>
          <w:sz w:val="24"/>
        </w:rPr>
        <w:t>н</w:t>
      </w:r>
      <w:r>
        <w:rPr>
          <w:rFonts w:ascii="Times New Roman" w:hAnsi="Times New Roman"/>
          <w:color w:themeColor="text1" w:val="000000"/>
          <w:sz w:val="24"/>
        </w:rPr>
        <w:t>ференц-зал</w:t>
      </w:r>
      <w:r>
        <w:rPr>
          <w:rFonts w:ascii="Times New Roman" w:hAnsi="Times New Roman"/>
          <w:sz w:val="24"/>
        </w:rPr>
        <w:t>.</w:t>
      </w:r>
    </w:p>
    <w:p w14:paraId="17000000">
      <w:pPr>
        <w:pStyle w:val="Style_3"/>
        <w:keepNext w:val="0"/>
        <w:keepLines w:val="0"/>
        <w:pageBreakBefore w:val="0"/>
        <w:widowControl w:val="1"/>
        <w:numPr>
          <w:ilvl w:val="0"/>
          <w:numId w:val="1"/>
        </w:num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b w:val="0"/>
          <w:color w:themeColor="text1" w:val="000000"/>
          <w:sz w:val="24"/>
        </w:rPr>
        <w:t xml:space="preserve">Утвердить порядок и сроки проведения публичных слушаний, порядок, сроки и форму внесения участниками публичных слушаний предложений и замечаний по 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rFonts w:ascii="Times New Roman" w:hAnsi="Times New Roman"/>
          <w:sz w:val="24"/>
        </w:rPr>
        <w:t>11:04:10010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798</w:t>
      </w:r>
      <w:r>
        <w:rPr>
          <w:rStyle w:val="Style_4_ch"/>
          <w:rFonts w:ascii="Times New Roman" w:hAnsi="Times New Roman"/>
          <w:b w:val="0"/>
          <w:color w:themeColor="text1" w:val="000000"/>
          <w:sz w:val="24"/>
        </w:rPr>
        <w:t xml:space="preserve"> согласно приложению</w:t>
      </w:r>
      <w:r>
        <w:rPr>
          <w:rStyle w:val="Style_4_ch"/>
          <w:rFonts w:ascii="Times New Roman" w:hAnsi="Times New Roman"/>
          <w:b w:val="0"/>
          <w:color w:themeColor="text1" w:val="000000"/>
          <w:sz w:val="24"/>
        </w:rPr>
        <w:t>.</w:t>
      </w:r>
    </w:p>
    <w:p w14:paraId="18000000">
      <w:pPr>
        <w:pStyle w:val="Style_3"/>
        <w:keepNext w:val="0"/>
        <w:keepLines w:val="0"/>
        <w:pageBreakBefore w:val="0"/>
        <w:widowControl w:val="1"/>
        <w:numPr>
          <w:ilvl w:val="0"/>
          <w:numId w:val="1"/>
        </w:num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b w:val="0"/>
          <w:color w:themeColor="text1" w:val="000000"/>
          <w:sz w:val="24"/>
        </w:rPr>
        <w:t>Поручить администрации муниципального района «Сыктывдинский» провести публичные слушания, указанные в пункте 1 настоящего решения.</w:t>
      </w:r>
    </w:p>
    <w:p w14:paraId="19000000">
      <w:pPr>
        <w:pStyle w:val="Style_3"/>
        <w:keepNext w:val="0"/>
        <w:keepLines w:val="0"/>
        <w:pageBreakBefore w:val="0"/>
        <w:widowControl w:val="1"/>
        <w:numPr>
          <w:ilvl w:val="0"/>
          <w:numId w:val="1"/>
        </w:numPr>
        <w:tabs>
          <w:tab w:leader="none" w:pos="993" w:val="left"/>
          <w:tab w:leader="none" w:pos="1134" w:val="left"/>
          <w:tab w:leader="none" w:pos="1843" w:val="left"/>
        </w:tabs>
        <w:spacing w:after="0" w:before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Карин).</w:t>
      </w:r>
    </w:p>
    <w:p w14:paraId="1A000000">
      <w:pPr>
        <w:pStyle w:val="Style_3"/>
        <w:keepNext w:val="0"/>
        <w:keepLines w:val="0"/>
        <w:pageBreakBefore w:val="0"/>
        <w:widowControl w:val="1"/>
        <w:numPr>
          <w:ilvl w:val="0"/>
          <w:numId w:val="1"/>
        </w:numPr>
        <w:tabs>
          <w:tab w:leader="none" w:pos="993" w:val="left"/>
          <w:tab w:leader="none" w:pos="1134" w:val="left"/>
          <w:tab w:leader="none" w:pos="1843" w:val="left"/>
        </w:tabs>
        <w:spacing w:after="0" w:before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Настоящее </w:t>
      </w:r>
      <w:r>
        <w:rPr>
          <w:rFonts w:ascii="Times New Roman" w:hAnsi="Times New Roman"/>
          <w:color w:val="000000"/>
          <w:sz w:val="24"/>
        </w:rPr>
        <w:t>решение</w:t>
      </w:r>
      <w:r>
        <w:rPr>
          <w:rFonts w:ascii="Times New Roman" w:hAnsi="Times New Roman"/>
          <w:color w:val="000000"/>
          <w:sz w:val="24"/>
        </w:rPr>
        <w:t xml:space="preserve"> вступает в силу со дня его официального </w:t>
      </w:r>
      <w:r>
        <w:rPr>
          <w:rFonts w:ascii="Times New Roman" w:hAnsi="Times New Roman"/>
          <w:color w:val="000000"/>
          <w:sz w:val="24"/>
        </w:rPr>
        <w:t>опубликования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муниципального района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А.М. Шкодник</w:t>
      </w:r>
    </w:p>
    <w:p w14:paraId="1E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Глава муниципального района 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Сыктывдинский</w:t>
      </w:r>
      <w:r>
        <w:rPr>
          <w:rFonts w:ascii="Times New Roman" w:hAnsi="Times New Roman"/>
          <w:sz w:val="24"/>
        </w:rPr>
        <w:t>» -</w:t>
      </w:r>
    </w:p>
    <w:p w14:paraId="21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руководитель администрации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            Л.Ю. Доронина</w:t>
      </w:r>
    </w:p>
    <w:p w14:paraId="22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before="0" w:line="240" w:lineRule="auto"/>
        <w:ind w:firstLine="0" w:left="-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30 мая 2023 года</w:t>
      </w:r>
    </w:p>
    <w:p w14:paraId="26000000">
      <w:pPr>
        <w:spacing w:after="0" w:before="0" w:line="240" w:lineRule="auto"/>
        <w:ind w:firstLine="0" w:left="5529"/>
        <w:jc w:val="right"/>
        <w:rPr>
          <w:rFonts w:ascii="Times New Roman" w:hAnsi="Times New Roman"/>
          <w:sz w:val="24"/>
        </w:rPr>
      </w:pPr>
    </w:p>
    <w:p w14:paraId="27000000">
      <w:pPr>
        <w:spacing w:after="0" w:before="0" w:line="240" w:lineRule="auto"/>
        <w:ind w:firstLine="0" w:left="5529"/>
        <w:jc w:val="right"/>
      </w:pPr>
    </w:p>
    <w:p w14:paraId="28000000">
      <w:pPr>
        <w:spacing w:after="0" w:before="0" w:line="240" w:lineRule="auto"/>
        <w:ind w:firstLine="0" w:left="5529"/>
        <w:jc w:val="right"/>
      </w:pPr>
    </w:p>
    <w:p w14:paraId="29000000">
      <w:pPr>
        <w:spacing w:after="0" w:before="0" w:line="240" w:lineRule="auto"/>
        <w:ind w:firstLine="0" w:left="5529"/>
        <w:jc w:val="right"/>
      </w:pPr>
    </w:p>
    <w:p w14:paraId="2A000000">
      <w:pPr>
        <w:spacing w:after="0" w:before="0" w:line="240" w:lineRule="auto"/>
        <w:ind w:firstLine="0" w:left="5529"/>
        <w:jc w:val="right"/>
      </w:pPr>
    </w:p>
    <w:p w14:paraId="2B000000">
      <w:pPr>
        <w:spacing w:after="0" w:before="0" w:line="240" w:lineRule="auto"/>
        <w:ind w:firstLine="0" w:left="5529"/>
        <w:jc w:val="right"/>
      </w:pPr>
    </w:p>
    <w:p w14:paraId="2C000000">
      <w:pPr>
        <w:spacing w:after="0" w:before="0" w:line="240" w:lineRule="auto"/>
        <w:ind w:firstLine="0" w:left="5529"/>
        <w:jc w:val="right"/>
      </w:pPr>
    </w:p>
    <w:p w14:paraId="2D000000">
      <w:pPr>
        <w:spacing w:after="0" w:before="0" w:line="240" w:lineRule="auto"/>
        <w:ind w:firstLine="0" w:left="5529"/>
        <w:jc w:val="right"/>
      </w:pPr>
    </w:p>
    <w:p w14:paraId="2E000000">
      <w:pPr>
        <w:spacing w:after="0" w:before="0" w:line="240" w:lineRule="auto"/>
        <w:ind w:firstLine="0" w:left="5529"/>
        <w:jc w:val="right"/>
      </w:pPr>
    </w:p>
    <w:p w14:paraId="2F000000">
      <w:pPr>
        <w:spacing w:after="0" w:before="0" w:line="240" w:lineRule="auto"/>
        <w:ind w:firstLine="0" w:left="5529"/>
        <w:jc w:val="right"/>
      </w:pPr>
    </w:p>
    <w:p w14:paraId="30000000">
      <w:pPr>
        <w:spacing w:after="0" w:before="0" w:line="240" w:lineRule="auto"/>
        <w:ind w:firstLine="0" w:left="5529"/>
        <w:jc w:val="right"/>
      </w:pPr>
    </w:p>
    <w:p w14:paraId="31000000">
      <w:pPr>
        <w:spacing w:after="0" w:before="0" w:line="240" w:lineRule="auto"/>
        <w:ind w:firstLine="0" w:left="5529"/>
        <w:jc w:val="right"/>
      </w:pPr>
    </w:p>
    <w:p w14:paraId="32000000">
      <w:pPr>
        <w:spacing w:after="0" w:before="0" w:line="240" w:lineRule="auto"/>
        <w:ind w:firstLine="0" w:left="5529"/>
        <w:jc w:val="right"/>
      </w:pPr>
    </w:p>
    <w:p w14:paraId="33000000">
      <w:pPr>
        <w:spacing w:after="0" w:before="0" w:line="240" w:lineRule="auto"/>
        <w:ind w:firstLine="0" w:left="5529"/>
        <w:jc w:val="right"/>
      </w:pPr>
    </w:p>
    <w:p w14:paraId="34000000">
      <w:pPr>
        <w:spacing w:after="0" w:before="0" w:line="240" w:lineRule="auto"/>
        <w:ind w:firstLine="0" w:left="5529"/>
        <w:jc w:val="right"/>
      </w:pPr>
    </w:p>
    <w:p w14:paraId="35000000">
      <w:pPr>
        <w:spacing w:after="0" w:before="0" w:line="240" w:lineRule="auto"/>
        <w:ind w:firstLine="0" w:left="5529"/>
        <w:jc w:val="right"/>
      </w:pPr>
    </w:p>
    <w:p w14:paraId="36000000">
      <w:pPr>
        <w:spacing w:after="0" w:before="0" w:line="240" w:lineRule="auto"/>
        <w:ind w:firstLine="0" w:left="5529"/>
        <w:jc w:val="right"/>
      </w:pPr>
    </w:p>
    <w:p w14:paraId="37000000">
      <w:pPr>
        <w:spacing w:after="0" w:before="0" w:line="240" w:lineRule="auto"/>
        <w:ind w:firstLine="0" w:left="5529"/>
        <w:jc w:val="right"/>
      </w:pPr>
    </w:p>
    <w:p w14:paraId="38000000">
      <w:pPr>
        <w:spacing w:after="0" w:before="0" w:line="240" w:lineRule="auto"/>
        <w:ind w:firstLine="0" w:left="5529"/>
        <w:jc w:val="right"/>
      </w:pPr>
    </w:p>
    <w:p w14:paraId="39000000">
      <w:pPr>
        <w:spacing w:after="0" w:before="0" w:line="240" w:lineRule="auto"/>
        <w:ind w:firstLine="0" w:left="5529"/>
        <w:jc w:val="right"/>
      </w:pPr>
    </w:p>
    <w:p w14:paraId="3A000000">
      <w:pPr>
        <w:spacing w:after="0" w:before="0" w:line="240" w:lineRule="auto"/>
        <w:ind w:firstLine="0" w:left="5529"/>
        <w:jc w:val="right"/>
      </w:pPr>
    </w:p>
    <w:p w14:paraId="3B000000">
      <w:pPr>
        <w:spacing w:after="0" w:before="0" w:line="240" w:lineRule="auto"/>
        <w:ind w:firstLine="0" w:left="5529"/>
        <w:jc w:val="right"/>
      </w:pPr>
    </w:p>
    <w:p w14:paraId="3C000000">
      <w:pPr>
        <w:spacing w:after="0" w:before="0" w:line="240" w:lineRule="auto"/>
        <w:ind w:firstLine="0" w:left="5529"/>
        <w:jc w:val="right"/>
      </w:pPr>
    </w:p>
    <w:p w14:paraId="3D000000">
      <w:pPr>
        <w:spacing w:after="0" w:before="0" w:line="240" w:lineRule="auto"/>
        <w:ind w:firstLine="0" w:left="5529"/>
        <w:jc w:val="right"/>
      </w:pPr>
    </w:p>
    <w:p w14:paraId="3E000000">
      <w:pPr>
        <w:spacing w:after="0" w:before="0" w:line="240" w:lineRule="auto"/>
        <w:ind w:firstLine="0" w:left="5529"/>
        <w:jc w:val="right"/>
      </w:pPr>
    </w:p>
    <w:p w14:paraId="3F000000">
      <w:pPr>
        <w:spacing w:after="0" w:before="0" w:line="240" w:lineRule="auto"/>
        <w:ind w:firstLine="0" w:left="5529"/>
        <w:jc w:val="right"/>
      </w:pPr>
    </w:p>
    <w:p w14:paraId="40000000">
      <w:pPr>
        <w:spacing w:after="0" w:before="0" w:line="240" w:lineRule="auto"/>
        <w:ind w:firstLine="0" w:left="5529"/>
        <w:jc w:val="right"/>
      </w:pPr>
    </w:p>
    <w:p w14:paraId="41000000">
      <w:pPr>
        <w:spacing w:after="0" w:before="0" w:line="240" w:lineRule="auto"/>
        <w:ind w:firstLine="0" w:left="5529"/>
        <w:jc w:val="right"/>
      </w:pPr>
    </w:p>
    <w:p w14:paraId="42000000">
      <w:pPr>
        <w:spacing w:after="0" w:before="0" w:line="240" w:lineRule="auto"/>
        <w:ind w:firstLine="0" w:left="5529"/>
        <w:jc w:val="right"/>
      </w:pPr>
    </w:p>
    <w:p w14:paraId="43000000">
      <w:pPr>
        <w:spacing w:after="0" w:before="0" w:line="240" w:lineRule="auto"/>
        <w:ind w:firstLine="0" w:left="5529"/>
        <w:jc w:val="right"/>
      </w:pPr>
    </w:p>
    <w:p w14:paraId="44000000">
      <w:pPr>
        <w:spacing w:after="0" w:before="0" w:line="240" w:lineRule="auto"/>
        <w:ind w:firstLine="0" w:left="5529"/>
        <w:jc w:val="right"/>
      </w:pPr>
    </w:p>
    <w:p w14:paraId="45000000">
      <w:pPr>
        <w:spacing w:after="0" w:before="0" w:line="240" w:lineRule="auto"/>
        <w:ind w:firstLine="0" w:left="5529"/>
        <w:jc w:val="right"/>
      </w:pPr>
    </w:p>
    <w:p w14:paraId="46000000">
      <w:pPr>
        <w:spacing w:after="0" w:before="0" w:line="240" w:lineRule="auto"/>
        <w:ind w:firstLine="0" w:left="5529"/>
        <w:jc w:val="right"/>
      </w:pPr>
    </w:p>
    <w:p w14:paraId="47000000">
      <w:pPr>
        <w:spacing w:after="0" w:before="0" w:line="240" w:lineRule="auto"/>
        <w:ind w:firstLine="0" w:left="5529"/>
        <w:jc w:val="right"/>
      </w:pPr>
    </w:p>
    <w:p w14:paraId="48000000">
      <w:pPr>
        <w:spacing w:after="0" w:before="0" w:line="240" w:lineRule="auto"/>
        <w:ind w:firstLine="0" w:left="5529"/>
        <w:jc w:val="right"/>
      </w:pPr>
    </w:p>
    <w:p w14:paraId="49000000">
      <w:pPr>
        <w:spacing w:after="0" w:before="0" w:line="240" w:lineRule="auto"/>
        <w:ind w:firstLine="0" w:left="5529"/>
        <w:jc w:val="right"/>
      </w:pPr>
    </w:p>
    <w:p w14:paraId="4A000000">
      <w:pPr>
        <w:spacing w:after="0" w:before="0" w:line="240" w:lineRule="auto"/>
        <w:ind w:firstLine="0" w:left="5529"/>
        <w:jc w:val="right"/>
      </w:pPr>
    </w:p>
    <w:p w14:paraId="4B000000">
      <w:pPr>
        <w:spacing w:after="0" w:before="0" w:line="240" w:lineRule="auto"/>
        <w:ind w:firstLine="0" w:left="5529"/>
        <w:jc w:val="right"/>
      </w:pPr>
    </w:p>
    <w:p w14:paraId="4C000000">
      <w:pPr>
        <w:spacing w:after="0" w:before="0" w:line="240" w:lineRule="auto"/>
        <w:ind w:firstLine="0" w:left="5529"/>
        <w:jc w:val="right"/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к решению </w:t>
      </w:r>
    </w:p>
    <w:p w14:paraId="4D000000">
      <w:pPr>
        <w:spacing w:after="0" w:before="0" w:line="240" w:lineRule="auto"/>
        <w:ind w:firstLine="0"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МР «Сыктывдинский» </w:t>
      </w:r>
    </w:p>
    <w:p w14:paraId="4E000000">
      <w:pPr>
        <w:spacing w:after="0" w:before="0" w:line="240" w:lineRule="auto"/>
        <w:ind w:firstLine="0" w:left="5529"/>
        <w:jc w:val="right"/>
      </w:pPr>
      <w:r>
        <w:rPr>
          <w:rFonts w:ascii="Times New Roman" w:hAnsi="Times New Roman"/>
          <w:sz w:val="24"/>
        </w:rPr>
        <w:t>от 30.05.2023 № 29/5-8</w:t>
      </w:r>
    </w:p>
    <w:p w14:paraId="4F000000">
      <w:pPr>
        <w:spacing w:after="0" w:before="0" w:line="240" w:lineRule="auto"/>
        <w:ind w:firstLine="0" w:left="5529"/>
        <w:jc w:val="both"/>
        <w:rPr>
          <w:rFonts w:ascii="Times New Roman" w:hAnsi="Times New Roman"/>
          <w:sz w:val="24"/>
        </w:rPr>
      </w:pPr>
    </w:p>
    <w:p w14:paraId="50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bookmarkStart w:id="2" w:name="_Hlk29982276"/>
      <w:r>
        <w:rPr>
          <w:rFonts w:ascii="Times New Roman" w:hAnsi="Times New Roman"/>
          <w:sz w:val="24"/>
        </w:rPr>
        <w:t xml:space="preserve">Порядок и сроки проведения публичных слушаний, </w:t>
      </w:r>
      <w:bookmarkEnd w:id="2"/>
      <w:r>
        <w:rPr>
          <w:rFonts w:ascii="Times New Roman" w:hAnsi="Times New Roman"/>
          <w:color w:val="000000"/>
          <w:sz w:val="24"/>
        </w:rPr>
        <w:t>порядок, сроки и форма внесения участниками публичных слушаний предложений и замечаний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вопросу предоставления разрешения на условно разрешенный вид использования земельного участка с  кадастровым номером 11:04:10010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798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1000000">
      <w:pPr>
        <w:spacing w:after="0" w:before="0" w:line="240" w:lineRule="auto"/>
        <w:ind/>
        <w:jc w:val="center"/>
      </w:pPr>
    </w:p>
    <w:p w14:paraId="52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Оповещение о начале публичных слушаний публикуется на официальном сайте администрации муниципального района https://syktyvdin.gosuslugi.ru/, путем размещения решения Совета муниципального района «Сыктывдинский» «</w:t>
      </w:r>
      <w:r>
        <w:rPr>
          <w:rFonts w:ascii="Times New Roman" w:hAnsi="Times New Roman"/>
          <w:sz w:val="24"/>
        </w:rPr>
        <w:t>О назначении проведения публичных слушаний по вопросу предоставления разрешения на условно разрешенный вид использования земельного участка с  кадастровым номером 11:04:1001016:798</w:t>
      </w:r>
      <w:r>
        <w:rPr>
          <w:rFonts w:ascii="Times New Roman" w:hAnsi="Times New Roman"/>
          <w:sz w:val="24"/>
        </w:rPr>
        <w:t>» (далее - Решение) и не позднее, чем за 7 дней до дня размещения на официальном сайте администрации муниципального района «Сыктывдинский», в газете «Наша жизнь».</w:t>
      </w:r>
    </w:p>
    <w:p w14:paraId="53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Заинтересованные граждане имеют право с момента опубликования Решения и до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</w:t>
      </w:r>
      <w:r>
        <w:rPr>
          <w:rFonts w:ascii="Times New Roman" w:hAnsi="Times New Roman"/>
          <w:color w:val="00000A"/>
          <w:sz w:val="24"/>
        </w:rPr>
        <w:t>10</w:t>
      </w:r>
      <w:r>
        <w:rPr>
          <w:rFonts w:ascii="Times New Roman" w:hAnsi="Times New Roman"/>
          <w:sz w:val="24"/>
        </w:rPr>
        <w:t>, или в электронной форме по адресу: https://syktyvdin.gosuslugi.ru/ через «Интернет – приемную» свои предложения и(или) замечания в отношении публичных слушаний.</w:t>
      </w:r>
    </w:p>
    <w:p w14:paraId="54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ascii="Times New Roman" w:hAnsi="Times New Roman"/>
          <w:color w:val="00000A"/>
          <w:sz w:val="24"/>
        </w:rPr>
        <w:t>30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июня</w:t>
      </w:r>
      <w:r>
        <w:rPr>
          <w:rFonts w:ascii="Times New Roman" w:hAnsi="Times New Roman"/>
          <w:sz w:val="24"/>
        </w:rPr>
        <w:t xml:space="preserve"> 2023 года вносить предложения и замечания, касающиеся Проекта. </w:t>
      </w:r>
    </w:p>
    <w:p w14:paraId="55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color w:val="00000A"/>
          <w:sz w:val="24"/>
        </w:rPr>
        <w:t>30 июня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color w:val="00000A"/>
          <w:sz w:val="24"/>
        </w:rPr>
        <w:t xml:space="preserve">1 </w:t>
      </w:r>
      <w:r>
        <w:rPr>
          <w:rFonts w:ascii="Times New Roman" w:hAnsi="Times New Roman"/>
          <w:color w:val="00000A"/>
          <w:sz w:val="24"/>
        </w:rPr>
        <w:t>июля</w:t>
      </w:r>
      <w:r>
        <w:rPr>
          <w:rFonts w:ascii="Times New Roman" w:hAnsi="Times New Roman"/>
          <w:sz w:val="24"/>
        </w:rPr>
        <w:t xml:space="preserve"> 2023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37, или в электронной форме по адресу: </w:t>
      </w:r>
      <w:r>
        <w:rPr>
          <w:rStyle w:val="Style_5_ch"/>
          <w:rFonts w:ascii="Times New Roman" w:hAnsi="Times New Roman"/>
          <w:color w:val="00000A"/>
          <w:sz w:val="24"/>
        </w:rPr>
        <w:t>https://syktyvdin.gosuslugi.ru/</w:t>
      </w:r>
      <w:r>
        <w:rPr>
          <w:rFonts w:ascii="Times New Roman" w:hAnsi="Times New Roman"/>
          <w:sz w:val="24"/>
        </w:rPr>
        <w:t xml:space="preserve"> через «интернет-приемную».</w:t>
      </w:r>
    </w:p>
    <w:p w14:paraId="56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Заинтересованные граждане, участники публичных слушаний </w:t>
      </w:r>
      <w:r>
        <w:rPr>
          <w:rFonts w:ascii="Times New Roman" w:hAnsi="Times New Roman"/>
          <w:sz w:val="24"/>
        </w:rPr>
        <w:t>по вопросу предоставления разрешения на условно разрешенный вид использования земельного участка с  кадастровым номером 11:04:1001016:798</w:t>
      </w:r>
      <w:r>
        <w:rPr>
          <w:rFonts w:ascii="Times New Roman" w:hAnsi="Times New Roman"/>
          <w:sz w:val="24"/>
        </w:rPr>
        <w:t xml:space="preserve"> имеют право с момента опубликования Решения и до </w:t>
      </w:r>
      <w:r>
        <w:rPr>
          <w:rFonts w:ascii="Times New Roman" w:hAnsi="Times New Roman"/>
          <w:color w:val="00000A"/>
          <w:sz w:val="24"/>
        </w:rPr>
        <w:t>1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июля</w:t>
      </w:r>
      <w:r>
        <w:rPr>
          <w:rFonts w:ascii="Times New Roman" w:hAnsi="Times New Roman"/>
          <w:sz w:val="24"/>
        </w:rPr>
        <w:t xml:space="preserve"> 2023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57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14:paraId="58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Консультирование посетителей </w:t>
      </w:r>
      <w:r>
        <w:rPr>
          <w:rFonts w:ascii="Times New Roman" w:hAnsi="Times New Roman"/>
          <w:sz w:val="24"/>
        </w:rPr>
        <w:t>по вопросу предоставления разрешения на условно разрешенный вид использования земельного участка с  кадастровым номером 11:04:1001016:798</w:t>
      </w:r>
      <w:r>
        <w:rPr>
          <w:rFonts w:ascii="Times New Roman" w:hAnsi="Times New Roman"/>
          <w:sz w:val="24"/>
        </w:rPr>
        <w:t xml:space="preserve"> осуществляется в здании администрации муниципального района «Сыктывдинский» (по адресу: с. Выльгорт, ул. Домны Каликовой, д. 62) в 1</w:t>
      </w:r>
      <w:r>
        <w:rPr>
          <w:rFonts w:ascii="Times New Roman" w:hAnsi="Times New Roman"/>
          <w:color w:val="00000A"/>
          <w:sz w:val="24"/>
        </w:rPr>
        <w:t>1</w:t>
      </w:r>
      <w:r>
        <w:rPr>
          <w:rFonts w:ascii="Times New Roman" w:hAnsi="Times New Roman"/>
          <w:sz w:val="24"/>
        </w:rPr>
        <w:t xml:space="preserve">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</w:t>
      </w:r>
      <w:r>
        <w:rPr>
          <w:rFonts w:ascii="Times New Roman" w:hAnsi="Times New Roman"/>
          <w:sz w:val="24"/>
        </w:rPr>
        <w:t>отдела</w:t>
      </w:r>
      <w:r>
        <w:rPr>
          <w:rFonts w:ascii="Times New Roman" w:hAnsi="Times New Roman"/>
          <w:sz w:val="24"/>
        </w:rPr>
        <w:t xml:space="preserve"> земельных отношений</w:t>
      </w:r>
      <w:r>
        <w:rPr>
          <w:rFonts w:ascii="Times New Roman" w:hAnsi="Times New Roman"/>
          <w:sz w:val="24"/>
        </w:rPr>
        <w:t xml:space="preserve"> администрации муниципального района «Сыктывдинский», осуществляющему консультирование.</w:t>
      </w:r>
    </w:p>
    <w:p w14:paraId="59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</w:t>
      </w:r>
      <w:bookmarkStart w:id="3" w:name="_Hlk29982657"/>
      <w:r>
        <w:rPr>
          <w:rFonts w:ascii="Times New Roman" w:hAnsi="Times New Roman"/>
          <w:sz w:val="24"/>
        </w:rPr>
        <w:t xml:space="preserve"> публичных слушаний оформляется по форме согласно приложению 1 к настоящему Порядку</w:t>
      </w:r>
      <w:bookmarkEnd w:id="3"/>
      <w:r>
        <w:rPr>
          <w:rFonts w:ascii="Times New Roman" w:hAnsi="Times New Roman"/>
          <w:sz w:val="24"/>
        </w:rPr>
        <w:t>.</w:t>
      </w:r>
    </w:p>
    <w:p w14:paraId="5A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14:paraId="5B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bookmarkStart w:id="4" w:name="_Hlk30156956"/>
      <w:bookmarkEnd w:id="4"/>
      <w:r>
        <w:rPr>
          <w:rFonts w:ascii="Times New Roman" w:hAnsi="Times New Roman"/>
          <w:sz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</w:p>
    <w:p w14:paraId="5C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5D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5E000000">
      <w:pPr>
        <w:numPr>
          <w:ilvl w:val="0"/>
          <w:numId w:val="2"/>
        </w:numPr>
        <w:tabs>
          <w:tab w:leader="none" w:pos="720" w:val="clear"/>
          <w:tab w:leader="none" w:pos="1190" w:val="left"/>
        </w:tabs>
        <w:spacing w:after="160" w:before="0" w:line="240" w:lineRule="auto"/>
        <w:ind w:firstLine="85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14:paraId="5F000000">
      <w:pPr>
        <w:spacing w:after="0" w:before="0" w:line="240" w:lineRule="auto"/>
        <w:ind w:firstLine="0" w:left="4536"/>
        <w:rPr>
          <w:rFonts w:ascii="Times New Roman" w:hAnsi="Times New Roman"/>
          <w:sz w:val="24"/>
        </w:rPr>
      </w:pPr>
    </w:p>
    <w:p w14:paraId="60000000">
      <w:pPr>
        <w:spacing w:after="0" w:before="0" w:line="240" w:lineRule="auto"/>
        <w:ind w:firstLine="0" w:left="4536"/>
        <w:rPr>
          <w:rFonts w:ascii="Times New Roman" w:hAnsi="Times New Roman"/>
          <w:sz w:val="24"/>
        </w:rPr>
      </w:pPr>
    </w:p>
    <w:p w14:paraId="61000000">
      <w:pPr>
        <w:spacing w:after="0" w:before="0" w:line="240" w:lineRule="auto"/>
        <w:ind w:firstLine="0" w:left="4536"/>
        <w:rPr>
          <w:rFonts w:ascii="Times New Roman" w:hAnsi="Times New Roman"/>
          <w:sz w:val="24"/>
        </w:rPr>
      </w:pPr>
    </w:p>
    <w:p w14:paraId="62000000">
      <w:pPr>
        <w:spacing w:after="0" w:before="0" w:line="240" w:lineRule="auto"/>
        <w:ind w:firstLine="0" w:left="4536"/>
        <w:rPr>
          <w:rFonts w:ascii="Times New Roman" w:hAnsi="Times New Roman"/>
          <w:sz w:val="24"/>
        </w:rPr>
      </w:pPr>
    </w:p>
    <w:p w14:paraId="63000000">
      <w:pPr>
        <w:spacing w:after="0" w:before="0" w:line="240" w:lineRule="auto"/>
        <w:ind w:firstLine="0" w:left="4536"/>
        <w:rPr>
          <w:rFonts w:ascii="Times New Roman" w:hAnsi="Times New Roman"/>
          <w:sz w:val="24"/>
        </w:rPr>
      </w:pPr>
    </w:p>
    <w:p w14:paraId="64000000">
      <w:pPr>
        <w:spacing w:after="0" w:before="0" w:line="240" w:lineRule="auto"/>
        <w:ind w:firstLine="0" w:left="4536"/>
        <w:rPr>
          <w:rFonts w:ascii="Times New Roman" w:hAnsi="Times New Roman"/>
          <w:sz w:val="24"/>
        </w:rPr>
      </w:pPr>
    </w:p>
    <w:p w14:paraId="65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  <w:bookmarkStart w:id="5" w:name="_Hlk85552030"/>
    </w:p>
    <w:p w14:paraId="66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7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8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9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A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B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C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D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E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6F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0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1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2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3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4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5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6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7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8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9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A000000">
      <w:pPr>
        <w:spacing w:after="0" w:before="0" w:line="240" w:lineRule="auto"/>
        <w:ind w:firstLine="0" w:left="3402"/>
        <w:jc w:val="both"/>
        <w:rPr>
          <w:rFonts w:ascii="Times New Roman" w:hAnsi="Times New Roman"/>
          <w:sz w:val="24"/>
        </w:rPr>
      </w:pPr>
    </w:p>
    <w:p w14:paraId="7B000000">
      <w:pPr>
        <w:spacing w:after="0" w:before="0" w:line="240" w:lineRule="auto"/>
        <w:ind w:firstLine="0" w:left="4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/>
          <w:sz w:val="24"/>
        </w:rPr>
        <w:t xml:space="preserve"> </w:t>
      </w:r>
      <w:bookmarkEnd w:id="5"/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вопросу предоставления разрешения на условно разрешенный вид использования земельного участка с  кадастровым номером 11:04:1001016:798</w:t>
      </w:r>
    </w:p>
    <w:p w14:paraId="7C000000">
      <w:pPr>
        <w:spacing w:after="0" w:before="0" w:line="240" w:lineRule="auto"/>
        <w:ind w:firstLine="0" w:left="3402"/>
        <w:jc w:val="both"/>
      </w:pPr>
    </w:p>
    <w:p w14:paraId="7D000000">
      <w:pPr>
        <w:spacing w:after="0" w:before="0" w:line="240" w:lineRule="auto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>Форма протокола</w:t>
      </w:r>
    </w:p>
    <w:p w14:paraId="7E000000">
      <w:pPr>
        <w:spacing w:after="0" w:before="0" w:line="240" w:lineRule="auto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4"/>
        </w:rPr>
        <w:t xml:space="preserve">публичных слушаний </w:t>
      </w:r>
      <w:r>
        <w:rPr>
          <w:rFonts w:ascii="Times New Roman" w:hAnsi="Times New Roman"/>
          <w:b w:val="0"/>
          <w:sz w:val="24"/>
        </w:rPr>
        <w:t xml:space="preserve"> по вопросу предоставления разрешения на условно разрешенный вид использования земельного участка с  кадастровым номером 11:04:1001016:798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7F000000">
      <w:pPr>
        <w:spacing w:after="0" w:before="0" w:line="240" w:lineRule="auto"/>
        <w:ind/>
        <w:jc w:val="center"/>
      </w:pPr>
    </w:p>
    <w:p w14:paraId="80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0"/>
        </w:rPr>
        <w:t>дата</w:t>
      </w:r>
    </w:p>
    <w:p w14:paraId="81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Место:</w:t>
      </w:r>
    </w:p>
    <w:p w14:paraId="82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Время:</w:t>
      </w:r>
    </w:p>
    <w:p w14:paraId="83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Публичные слушания проводятся на территории с. Выльгорт Сыктывдинского района</w:t>
      </w:r>
    </w:p>
    <w:p w14:paraId="84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Инициатор проведения публичных слушаний:</w:t>
      </w:r>
    </w:p>
    <w:p w14:paraId="85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Организатор публичных слушаний:</w:t>
      </w:r>
    </w:p>
    <w:p w14:paraId="86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Повестка публичных слушаний:</w:t>
      </w:r>
    </w:p>
    <w:p w14:paraId="87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Сроки принятия предложений и замечаний участников публичных слушаний:</w:t>
      </w:r>
    </w:p>
    <w:p w14:paraId="88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Состав комиссии по организации и проведению публичных слушаний по Проекту</w:t>
      </w:r>
    </w:p>
    <w:p w14:paraId="89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Общее количество участников публичных слушаний:</w:t>
      </w:r>
    </w:p>
    <w:p w14:paraId="8A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8B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8C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Список заинтересованных лиц, участвующих в публичных слушаниях;</w:t>
      </w:r>
    </w:p>
    <w:p w14:paraId="8D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Список приглашенных лиц, консультантов, экспертов, представителей администрации муниципального района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Сыктывдинский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участвующих в публичных слушаниях;</w:t>
      </w:r>
    </w:p>
    <w:p w14:paraId="8E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Список докладчиков (содокладчиков) по публичным слушаниям;</w:t>
      </w:r>
    </w:p>
    <w:p w14:paraId="8F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Список лиц, выступающих на публичных слушаниях;</w:t>
      </w:r>
    </w:p>
    <w:p w14:paraId="90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Список лиц, участвующих в прениях;</w:t>
      </w:r>
    </w:p>
    <w:p w14:paraId="91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Основные положения выступлений по вопросу проведения публичных слушаний;</w:t>
      </w:r>
    </w:p>
    <w:p w14:paraId="92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93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Предложения и замечания иных участников публичных слушаний:</w:t>
      </w:r>
    </w:p>
    <w:p w14:paraId="94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Решение, принятое на публичных слушаниях:</w:t>
      </w:r>
    </w:p>
    <w:p w14:paraId="95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Рекомендации и замечания, высказанные и принятые на публичных слушаниях:</w:t>
      </w:r>
    </w:p>
    <w:p w14:paraId="9600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Иное:</w:t>
      </w:r>
    </w:p>
    <w:p w14:paraId="97000000">
      <w:pPr>
        <w:spacing w:after="0" w:before="0" w:line="240" w:lineRule="auto"/>
        <w:ind/>
        <w:jc w:val="both"/>
      </w:pPr>
    </w:p>
    <w:p w14:paraId="98000000">
      <w:p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Председатель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______________</w:t>
      </w:r>
    </w:p>
    <w:p w14:paraId="9900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______________</w:t>
      </w:r>
    </w:p>
    <w:p w14:paraId="9A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9B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9C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9D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9E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9F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A0000000">
      <w:pPr>
        <w:spacing w:after="200" w:before="0" w:line="240" w:lineRule="auto"/>
        <w:ind w:firstLine="0" w:left="5954"/>
        <w:contextualSpacing w:val="1"/>
        <w:jc w:val="both"/>
        <w:rPr>
          <w:rFonts w:ascii="Times New Roman" w:hAnsi="Times New Roman"/>
        </w:rPr>
      </w:pPr>
    </w:p>
    <w:p w14:paraId="A1000000">
      <w:pPr>
        <w:tabs>
          <w:tab w:leader="none" w:pos="4180" w:val="left"/>
        </w:tabs>
        <w:spacing w:after="200" w:before="0" w:line="240" w:lineRule="auto"/>
        <w:ind w:firstLine="0" w:left="418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 к Порядку и срокам проведения публичных слушаний, порядку, срокам и форме внесения участниками публичных слушаний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вопросу предоставления разрешения на условно разрешенный вид использования земельного участка с  кадастровым номером 11:04:1001016:798</w:t>
      </w:r>
      <w:r>
        <w:rPr>
          <w:rFonts w:ascii="Times New Roman" w:hAnsi="Times New Roman"/>
          <w:sz w:val="24"/>
        </w:rPr>
        <w:t xml:space="preserve"> </w:t>
      </w:r>
    </w:p>
    <w:p w14:paraId="A2000000">
      <w:pPr>
        <w:spacing w:after="200" w:before="0" w:line="240" w:lineRule="auto"/>
        <w:ind w:firstLine="0" w:left="3402"/>
        <w:contextualSpacing w:val="1"/>
        <w:jc w:val="both"/>
        <w:rPr>
          <w:rFonts w:ascii="Times New Roman" w:hAnsi="Times New Roman"/>
          <w:sz w:val="24"/>
        </w:rPr>
      </w:pPr>
    </w:p>
    <w:p w14:paraId="A3000000">
      <w:pPr>
        <w:spacing w:after="200" w:before="0" w:line="240" w:lineRule="auto"/>
        <w:ind w:firstLine="568" w:left="-284"/>
        <w:contextualSpacing w:val="1"/>
        <w:jc w:val="center"/>
      </w:pPr>
      <w:r>
        <w:rPr>
          <w:rFonts w:ascii="Times New Roman" w:hAnsi="Times New Roman"/>
          <w:b w:val="1"/>
          <w:sz w:val="24"/>
        </w:rPr>
        <w:t>Форма заключения по результатам проведения публичных слушаний</w:t>
      </w:r>
    </w:p>
    <w:p w14:paraId="A4000000">
      <w:pPr>
        <w:spacing w:after="200" w:before="0" w:line="240" w:lineRule="auto"/>
        <w:ind w:firstLine="568" w:left="-284"/>
        <w:contextualSpacing w:val="1"/>
        <w:jc w:val="center"/>
      </w:pPr>
      <w:r>
        <w:rPr>
          <w:rFonts w:ascii="Times New Roman" w:hAnsi="Times New Roman"/>
          <w:b w:val="1"/>
          <w:sz w:val="24"/>
        </w:rPr>
        <w:t xml:space="preserve">по  утверждению проекта межевания  территории </w:t>
      </w:r>
    </w:p>
    <w:p w14:paraId="A5000000">
      <w:pPr>
        <w:spacing w:after="200" w:before="0" w:line="240" w:lineRule="auto"/>
        <w:ind w:firstLine="568" w:left="-284"/>
        <w:contextualSpacing w:val="1"/>
        <w:jc w:val="center"/>
      </w:pPr>
    </w:p>
    <w:p w14:paraId="A6000000">
      <w:pPr>
        <w:spacing w:after="200" w:before="0" w:line="240" w:lineRule="auto"/>
        <w:ind w:firstLine="568" w:left="-284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Выльгорт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</w:t>
      </w:r>
    </w:p>
    <w:p w14:paraId="A7000000">
      <w:pPr>
        <w:spacing w:after="200" w:before="0" w:line="240" w:lineRule="auto"/>
        <w:ind w:firstLine="568" w:left="-284"/>
        <w:contextualSpacing w:val="1"/>
        <w:jc w:val="center"/>
      </w:pPr>
    </w:p>
    <w:p w14:paraId="A8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A9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проекта:</w:t>
      </w:r>
    </w:p>
    <w:p w14:paraId="AA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количестве участников, принявших участие в публичных слушаниях:</w:t>
      </w:r>
    </w:p>
    <w:p w14:paraId="AB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протокола публичных слушаний:</w:t>
      </w:r>
    </w:p>
    <w:p w14:paraId="AC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«Выльгорт»:</w:t>
      </w:r>
    </w:p>
    <w:p w14:paraId="AD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внесенных предложений и замечаний иных участников публичных слушаний:</w:t>
      </w:r>
    </w:p>
    <w:p w14:paraId="AE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AF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 по результатам публичных слушаний:</w:t>
      </w:r>
    </w:p>
    <w:p w14:paraId="B0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1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2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3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Иное:</w:t>
      </w:r>
    </w:p>
    <w:p w14:paraId="B4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5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</w:t>
      </w:r>
    </w:p>
    <w:p w14:paraId="B6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</w:t>
      </w:r>
    </w:p>
    <w:p w14:paraId="B7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8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9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A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B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C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D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E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BF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0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1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2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3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4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5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6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7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8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p w14:paraId="C9000000">
      <w:pPr>
        <w:widowControl w:val="0"/>
        <w:spacing w:after="200" w:before="0" w:line="240" w:lineRule="auto"/>
        <w:ind w:firstLine="15" w:left="0"/>
        <w:contextualSpacing w:val="1"/>
        <w:jc w:val="both"/>
        <w:rPr>
          <w:rFonts w:ascii="Times New Roman" w:hAnsi="Times New Roman"/>
          <w:sz w:val="24"/>
        </w:rPr>
      </w:pPr>
    </w:p>
    <w:sectPr>
      <w:pgSz w:h="15840" w:orient="portrait" w:w="12240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8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80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2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4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6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8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40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2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A"/>
      <w:sz w:val="22"/>
    </w:rPr>
  </w:style>
  <w:style w:default="1" w:styleId="Style_6_ch" w:type="character">
    <w:name w:val="Normal"/>
    <w:link w:val="Style_6"/>
    <w:rPr>
      <w:rFonts w:ascii="Calibri" w:hAnsi="Calibri"/>
      <w:color w:val="00000A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Подзаголовок Знак"/>
    <w:basedOn w:val="Style_12"/>
    <w:link w:val="Style_11_ch"/>
    <w:rPr>
      <w:rFonts w:ascii="Cambria" w:hAnsi="Cambria"/>
      <w:sz w:val="24"/>
    </w:rPr>
  </w:style>
  <w:style w:styleId="Style_11_ch" w:type="character">
    <w:name w:val="Подзаголовок Знак"/>
    <w:basedOn w:val="Style_12_ch"/>
    <w:link w:val="Style_11"/>
    <w:rPr>
      <w:rFonts w:ascii="Cambria" w:hAnsi="Cambria"/>
      <w:sz w:val="24"/>
    </w:rPr>
  </w:style>
  <w:style w:styleId="Style_13" w:type="paragraph">
    <w:name w:val="Содержимое врезки"/>
    <w:basedOn w:val="Style_6"/>
    <w:link w:val="Style_13_ch"/>
  </w:style>
  <w:style w:styleId="Style_13_ch" w:type="character">
    <w:name w:val="Содержимое врезки"/>
    <w:basedOn w:val="Style_6_ch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index 1"/>
    <w:basedOn w:val="Style_6"/>
    <w:next w:val="Style_6"/>
    <w:link w:val="Style_15_ch"/>
  </w:style>
  <w:style w:styleId="Style_15_ch" w:type="character">
    <w:name w:val="index 1"/>
    <w:basedOn w:val="Style_6_ch"/>
    <w:link w:val="Style_15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" w:type="paragraph">
    <w:name w:val="Интернет-ссылка"/>
    <w:basedOn w:val="Style_12"/>
    <w:link w:val="Style_5_ch"/>
    <w:rPr>
      <w:color w:themeColor="hyperlink" w:val="0000FF"/>
      <w:u w:val="single"/>
    </w:rPr>
  </w:style>
  <w:style w:styleId="Style_5_ch" w:type="character">
    <w:name w:val="Интернет-ссылка"/>
    <w:basedOn w:val="Style_12_ch"/>
    <w:link w:val="Style_5"/>
    <w:rPr>
      <w:color w:themeColor="hyperlink" w:val="0000FF"/>
      <w:u w:val="single"/>
    </w:rPr>
  </w:style>
  <w:style w:styleId="Style_16" w:type="paragraph">
    <w:name w:val="Font Style42"/>
    <w:link w:val="Style_16_ch"/>
    <w:rPr>
      <w:rFonts w:ascii="Times New Roman" w:hAnsi="Times New Roman"/>
      <w:sz w:val="20"/>
    </w:rPr>
  </w:style>
  <w:style w:styleId="Style_16_ch" w:type="character">
    <w:name w:val="Font Style42"/>
    <w:link w:val="Style_16"/>
    <w:rPr>
      <w:rFonts w:ascii="Times New Roman" w:hAnsi="Times New Roman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4" w:type="paragraph">
    <w:name w:val="Font Style18"/>
    <w:link w:val="Style_4_ch"/>
    <w:rPr>
      <w:rFonts w:ascii="Times New Roman" w:hAnsi="Times New Roman"/>
      <w:b w:val="1"/>
      <w:sz w:val="20"/>
    </w:rPr>
  </w:style>
  <w:style w:styleId="Style_4_ch" w:type="character">
    <w:name w:val="Font Style18"/>
    <w:link w:val="Style_4"/>
    <w:rPr>
      <w:rFonts w:ascii="Times New Roman" w:hAnsi="Times New Roman"/>
      <w:b w:val="1"/>
      <w:sz w:val="20"/>
    </w:rPr>
  </w:style>
  <w:style w:styleId="Style_18" w:type="paragraph">
    <w:name w:val="Заголовок"/>
    <w:basedOn w:val="Style_6"/>
    <w:next w:val="Style_1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6_ch"/>
    <w:link w:val="Style_18"/>
    <w:rPr>
      <w:rFonts w:ascii="Liberation Sans" w:hAnsi="Liberation Sans"/>
      <w:sz w:val="28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spacing w:after="0" w:before="0" w:line="240" w:lineRule="auto"/>
      <w:ind/>
      <w:jc w:val="right"/>
      <w:outlineLvl w:val="0"/>
    </w:pPr>
    <w:rPr>
      <w:rFonts w:ascii="Times New Roman" w:hAnsi="Times New Roman"/>
      <w:sz w:val="28"/>
    </w:rPr>
  </w:style>
  <w:style w:styleId="Style_21_ch" w:type="character">
    <w:name w:val="heading 1"/>
    <w:basedOn w:val="Style_6_ch"/>
    <w:link w:val="Style_21"/>
    <w:rPr>
      <w:rFonts w:ascii="Times New Roman" w:hAnsi="Times New Roman"/>
      <w:sz w:val="28"/>
    </w:rPr>
  </w:style>
  <w:style w:styleId="Style_22" w:type="paragraph">
    <w:name w:val="List"/>
    <w:basedOn w:val="Style_19"/>
    <w:link w:val="Style_22_ch"/>
  </w:style>
  <w:style w:styleId="Style_22_ch" w:type="character">
    <w:name w:val="List"/>
    <w:basedOn w:val="Style_19_ch"/>
    <w:link w:val="Style_22"/>
  </w:style>
  <w:style w:styleId="Style_23" w:type="paragraph">
    <w:name w:val="Standard"/>
    <w:link w:val="Style_23_ch"/>
    <w:pPr>
      <w:widowControl w:val="1"/>
      <w:spacing w:after="160" w:before="0"/>
      <w:ind/>
      <w:jc w:val="left"/>
    </w:pPr>
    <w:rPr>
      <w:rFonts w:asciiTheme="minorAscii" w:hAnsiTheme="minorHAnsi"/>
      <w:color w:val="000000"/>
      <w:sz w:val="22"/>
    </w:rPr>
  </w:style>
  <w:style w:styleId="Style_23_ch" w:type="character">
    <w:name w:val="Standard"/>
    <w:link w:val="Style_23"/>
    <w:rPr>
      <w:rFonts w:asciiTheme="minorAscii" w:hAnsiTheme="minorHAnsi"/>
      <w:color w:val="000000"/>
      <w:sz w:val="22"/>
    </w:rPr>
  </w:style>
  <w:style w:styleId="Style_19" w:type="paragraph">
    <w:name w:val="Body Text"/>
    <w:basedOn w:val="Style_6"/>
    <w:link w:val="Style_19_ch"/>
    <w:pPr>
      <w:spacing w:after="140" w:before="0"/>
      <w:ind/>
    </w:pPr>
  </w:style>
  <w:style w:styleId="Style_19_ch" w:type="character">
    <w:name w:val="Body Text"/>
    <w:basedOn w:val="Style_6_ch"/>
    <w:link w:val="Style_19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Normal (Web)"/>
    <w:basedOn w:val="Style_6"/>
    <w:link w:val="Style_27_ch"/>
    <w:pPr>
      <w:spacing w:after="0" w:before="100"/>
      <w:ind/>
      <w:jc w:val="both"/>
    </w:pPr>
  </w:style>
  <w:style w:styleId="Style_27_ch" w:type="character">
    <w:name w:val="Normal (Web)"/>
    <w:basedOn w:val="Style_6_ch"/>
    <w:link w:val="Style_27"/>
  </w:style>
  <w:style w:styleId="Style_28" w:type="paragraph">
    <w:name w:val="Обычный2"/>
    <w:link w:val="Style_28_ch"/>
    <w:pPr>
      <w:widowControl w:val="1"/>
      <w:spacing w:after="0" w:before="0"/>
      <w:ind/>
      <w:jc w:val="left"/>
    </w:pPr>
    <w:rPr>
      <w:rFonts w:ascii="Times New Roman" w:hAnsi="Times New Roman"/>
      <w:color w:val="00000A"/>
      <w:sz w:val="22"/>
    </w:rPr>
  </w:style>
  <w:style w:styleId="Style_28_ch" w:type="character">
    <w:name w:val="Обычный2"/>
    <w:link w:val="Style_28"/>
    <w:rPr>
      <w:rFonts w:ascii="Times New Roman" w:hAnsi="Times New Roman"/>
      <w:color w:val="00000A"/>
      <w:sz w:val="22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Указатель1"/>
    <w:basedOn w:val="Style_6"/>
    <w:link w:val="Style_31_ch"/>
  </w:style>
  <w:style w:styleId="Style_31_ch" w:type="character">
    <w:name w:val="Указатель1"/>
    <w:basedOn w:val="Style_6_ch"/>
    <w:link w:val="Style_31"/>
  </w:style>
  <w:style w:styleId="Style_32" w:type="paragraph">
    <w:name w:val="Unresolved Mention"/>
    <w:basedOn w:val="Style_12"/>
    <w:link w:val="Style_32_ch"/>
    <w:rPr>
      <w:color w:val="605E5C"/>
      <w:shd w:fill="E1DFDD" w:val="clear"/>
    </w:rPr>
  </w:style>
  <w:style w:styleId="Style_32_ch" w:type="character">
    <w:name w:val="Unresolved Mention"/>
    <w:basedOn w:val="Style_12_ch"/>
    <w:link w:val="Style_32"/>
    <w:rPr>
      <w:color w:val="605E5C"/>
      <w:shd w:fill="E1DFDD" w:val="clear"/>
    </w:rPr>
  </w:style>
  <w:style w:styleId="Style_33" w:type="paragraph">
    <w:name w:val="Символ нумерации"/>
    <w:link w:val="Style_33_ch"/>
    <w:rPr>
      <w:rFonts w:ascii="Times New Roman" w:hAnsi="Times New Roman"/>
      <w:sz w:val="24"/>
    </w:rPr>
  </w:style>
  <w:style w:styleId="Style_33_ch" w:type="character">
    <w:name w:val="Символ нумерации"/>
    <w:link w:val="Style_33"/>
    <w:rPr>
      <w:rFonts w:ascii="Times New Roman" w:hAnsi="Times New Roman"/>
      <w:sz w:val="24"/>
    </w:rPr>
  </w:style>
  <w:style w:styleId="Style_34" w:type="paragraph">
    <w:name w:val="toc 8"/>
    <w:next w:val="Style_6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index heading"/>
    <w:basedOn w:val="Style_6"/>
    <w:next w:val="Style_15"/>
    <w:link w:val="Style_35_ch"/>
  </w:style>
  <w:style w:styleId="Style_35_ch" w:type="character">
    <w:name w:val="index heading"/>
    <w:basedOn w:val="Style_6_ch"/>
    <w:link w:val="Style_35"/>
  </w:style>
  <w:style w:styleId="Style_3" w:type="paragraph">
    <w:name w:val="List Paragraph"/>
    <w:basedOn w:val="Style_6"/>
    <w:link w:val="Style_3_ch"/>
    <w:pPr>
      <w:spacing w:after="200" w:before="0" w:line="264" w:lineRule="auto"/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aption"/>
    <w:basedOn w:val="Style_6"/>
    <w:next w:val="Style_6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6_ch"/>
    <w:link w:val="Style_37"/>
    <w:rPr>
      <w:i w:val="1"/>
      <w:sz w:val="24"/>
    </w:rPr>
  </w:style>
  <w:style w:styleId="Style_1" w:type="paragraph">
    <w:name w:val="Subtitle"/>
    <w:basedOn w:val="Style_6"/>
    <w:link w:val="Style_1_ch"/>
    <w:uiPriority w:val="11"/>
    <w:qFormat/>
    <w:pPr>
      <w:spacing w:after="60" w:before="0" w:line="240" w:lineRule="auto"/>
      <w:ind/>
      <w:jc w:val="center"/>
      <w:outlineLvl w:val="1"/>
    </w:pPr>
    <w:rPr>
      <w:rFonts w:ascii="Cambria" w:hAnsi="Cambria"/>
      <w:sz w:val="24"/>
    </w:rPr>
  </w:style>
  <w:style w:styleId="Style_1_ch" w:type="character">
    <w:name w:val="Subtitle"/>
    <w:basedOn w:val="Style_6_ch"/>
    <w:link w:val="Style_1"/>
    <w:rPr>
      <w:rFonts w:ascii="Cambria" w:hAnsi="Cambria"/>
      <w:sz w:val="24"/>
    </w:rPr>
  </w:style>
  <w:style w:styleId="Style_38" w:type="paragraph">
    <w:name w:val="Title"/>
    <w:basedOn w:val="Style_6"/>
    <w:next w:val="Style_19"/>
    <w:link w:val="Style_3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8_ch" w:type="character">
    <w:name w:val="Title"/>
    <w:basedOn w:val="Style_6_ch"/>
    <w:link w:val="Style_38"/>
    <w:rPr>
      <w:rFonts w:ascii="Liberation Sans" w:hAnsi="Liberation Sans"/>
      <w:sz w:val="28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6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2023-06-01T09:58:10Z</dcterms:modified>
</cp:coreProperties>
</file>