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10"/>
          <w:szCs w:val="10"/>
        </w:rPr>
      </w:pPr>
      <w:r>
        <w:rPr>
          <w:sz w:val="10"/>
          <w:szCs w:val="10"/>
        </w:rPr>
        <w:drawing>
          <wp:anchor behindDoc="0" distT="0" distB="0" distL="6401435" distR="6401435" simplePos="0" locked="0" layoutInCell="0" allowOverlap="1" relativeHeight="3">
            <wp:simplePos x="0" y="0"/>
            <wp:positionH relativeFrom="margin">
              <wp:posOffset>2519680</wp:posOffset>
            </wp:positionH>
            <wp:positionV relativeFrom="paragraph">
              <wp:posOffset>67945</wp:posOffset>
            </wp:positionV>
            <wp:extent cx="791845" cy="9144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  <w:drawing>
          <wp:inline distT="0" distB="0" distL="0" distR="0">
            <wp:extent cx="5850890" cy="137287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right"/>
        <w:rPr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 xml:space="preserve">2 июня </w:t>
      </w:r>
      <w:r>
        <w:rPr>
          <w:rFonts w:cs="Times New Roman" w:ascii="Times New Roman" w:hAnsi="Times New Roman"/>
          <w:sz w:val="24"/>
          <w:szCs w:val="24"/>
        </w:rPr>
        <w:t xml:space="preserve">2021 года                                                                                                            № </w:t>
      </w:r>
      <w:r>
        <w:rPr>
          <w:rFonts w:cs="Times New Roman" w:ascii="Times New Roman" w:hAnsi="Times New Roman"/>
          <w:sz w:val="24"/>
          <w:szCs w:val="24"/>
        </w:rPr>
        <w:t>6/г-9</w:t>
      </w:r>
      <w:r>
        <w:rPr>
          <w:rFonts w:cs="Times New Roman" w:ascii="Times New Roman" w:hAnsi="Times New Roman"/>
          <w:sz w:val="24"/>
          <w:szCs w:val="24"/>
        </w:rPr>
        <w:br/>
      </w:r>
    </w:p>
    <w:p>
      <w:pPr>
        <w:pStyle w:val="Normal"/>
        <w:widowControl/>
        <w:tabs>
          <w:tab w:val="clear" w:pos="708"/>
          <w:tab w:val="left" w:pos="1134" w:leader="none"/>
        </w:tabs>
        <w:suppressAutoHyphens w:val="true"/>
        <w:bidi w:val="0"/>
        <w:spacing w:lineRule="auto" w:line="216" w:before="0" w:after="0"/>
        <w:ind w:left="0" w:right="515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 назначении проведения публичных слушаний по рассмотрению 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проекта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4"/>
          <w:szCs w:val="24"/>
          <w:lang w:val="ru-RU" w:eastAsia="en-US" w:bidi="ar-SA"/>
        </w:rPr>
        <w:t xml:space="preserve"> планировки и проекта межевания территории земельных участков с кадастровыми номерами 11:04:0401001:8051, 11:04:0401001:8052, 11:04:0401001:8055, 11:04:0401001:8963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 xml:space="preserve"> с целью выделения элемента планировочной структуры под малоэтажное строительство на территории с. Выльгорт муниципального р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4"/>
          <w:szCs w:val="24"/>
          <w:lang w:val="ru-RU" w:eastAsia="en-US" w:bidi="ar-SA"/>
        </w:rPr>
        <w:t>ай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 xml:space="preserve">она «Сыктывдинский» </w:t>
      </w:r>
    </w:p>
    <w:p>
      <w:pPr>
        <w:pStyle w:val="Normal"/>
        <w:tabs>
          <w:tab w:val="clear" w:pos="708"/>
          <w:tab w:val="left" w:pos="1134" w:leader="none"/>
        </w:tabs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16" w:before="0" w:after="0"/>
        <w:ind w:firstLine="709"/>
        <w:jc w:val="both"/>
        <w:rPr>
          <w:rStyle w:val="FontStyle18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Руководствуясь </w:t>
      </w:r>
      <w:r>
        <w:rPr>
          <w:rStyle w:val="FontStyle18"/>
          <w:b w:val="false"/>
          <w:sz w:val="24"/>
          <w:szCs w:val="24"/>
        </w:rPr>
        <w:t>статьями 5.1, 41, 42, 43, 45, 46 Градостроительного кодекса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Уставом муниципального района «Сыктывдинский» Республики Коми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,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Style w:val="FontStyle18"/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ПОСТАНОВЛЯЮ: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1.   Назначить публичные слушания по рассмотрению проекта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4"/>
          <w:szCs w:val="24"/>
          <w:lang w:val="ru-RU" w:eastAsia="en-US" w:bidi="ar-SA"/>
        </w:rPr>
        <w:t xml:space="preserve"> планировки и проекта межевания территории земельных участков с кадастровыми номерами 11:04:0401001:8051, 11:04:0401001:8052, 11:04:0401001:8055, 11:04:0401001:8963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 xml:space="preserve"> с целью выделения элемента планировочной структуры под малоэтажное строительство на территории с. Выльгорт муниципального р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4"/>
          <w:szCs w:val="24"/>
          <w:lang w:val="ru-RU" w:eastAsia="en-US" w:bidi="ar-SA"/>
        </w:rPr>
        <w:t>ай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она «Сыктывдинский»</w:t>
      </w:r>
      <w:r>
        <w:rPr>
          <w:rFonts w:eastAsia="" w:cs="Times New Roman" w:ascii="Times New Roman" w:hAnsi="Times New Roman" w:eastAsiaTheme="minorEastAsia"/>
          <w:bCs/>
          <w:color w:val="auto"/>
          <w:kern w:val="0"/>
          <w:sz w:val="24"/>
          <w:szCs w:val="24"/>
          <w:lang w:val="ru-RU" w:eastAsia="ru-RU" w:bidi="ar-SA"/>
        </w:rPr>
        <w:t xml:space="preserve"> (далее — Проект) на 2 июля 2021 года в 14 часов 30 минут в здании администрации муниципального района «Сыктывдинский» по адресу: с. Выльгорт, ул. Домны Каликовой, д. 62.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 xml:space="preserve">2.   </w:t>
      </w:r>
      <w:r>
        <w:rPr>
          <w:rStyle w:val="FontStyle18"/>
          <w:b w:val="false"/>
          <w:color w:val="000000" w:themeColor="text1"/>
          <w:sz w:val="24"/>
          <w:szCs w:val="24"/>
        </w:rPr>
        <w:t>Утвердить порядок и сроки проведения публичных слушаний, порядок, сроки и форму внесения участниками публичных слушаний предложений и замечаний по Проект</w:t>
      </w:r>
      <w:r>
        <w:rPr>
          <w:rStyle w:val="FontStyle18"/>
          <w:rFonts w:eastAsia="" w:cs="Times New Roman" w:ascii="Times New Roman" w:hAnsi="Times New Roman"/>
          <w:b w:val="false"/>
          <w:bCs/>
          <w:color w:val="000000" w:themeColor="text1"/>
          <w:kern w:val="0"/>
          <w:sz w:val="24"/>
          <w:szCs w:val="24"/>
          <w:lang w:val="ru-RU" w:eastAsia="ru-RU" w:bidi="ar-SA"/>
        </w:rPr>
        <w:t>ам</w:t>
      </w:r>
      <w:r>
        <w:rPr>
          <w:rStyle w:val="FontStyle18"/>
          <w:b w:val="false"/>
          <w:color w:val="000000" w:themeColor="text1"/>
          <w:sz w:val="24"/>
          <w:szCs w:val="24"/>
        </w:rPr>
        <w:t>,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FontStyle18"/>
          <w:b w:val="false"/>
          <w:color w:val="000000" w:themeColor="text1"/>
          <w:sz w:val="24"/>
          <w:szCs w:val="24"/>
        </w:rPr>
        <w:t>согласно приложению.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eastAsia="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eastAsia="ru-RU" w:bidi="ar-SA"/>
        </w:rPr>
        <w:t>3</w:t>
      </w:r>
      <w:r>
        <w:rPr>
          <w:rStyle w:val="FontStyle18"/>
          <w:b w:val="false"/>
          <w:bCs w:val="false"/>
          <w:color w:val="000000" w:themeColor="text1"/>
          <w:sz w:val="24"/>
          <w:szCs w:val="24"/>
        </w:rPr>
        <w:t xml:space="preserve">.   Поручить администрации муниципального района «Сыктывдинский» провести публичные слушания, указанные в пункте 1 настоящего </w:t>
      </w:r>
      <w:r>
        <w:rPr>
          <w:rStyle w:val="FontStyle18"/>
          <w:rFonts w:eastAsia="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eastAsia="ru-RU" w:bidi="ar-SA"/>
        </w:rPr>
        <w:t>постановлени</w:t>
      </w:r>
      <w:r>
        <w:rPr>
          <w:rStyle w:val="FontStyle18"/>
          <w:b w:val="false"/>
          <w:bCs w:val="false"/>
          <w:color w:val="000000" w:themeColor="text1"/>
          <w:sz w:val="24"/>
          <w:szCs w:val="24"/>
        </w:rPr>
        <w:t>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eastAsia="" w:cs="Times New Roman" w:ascii="Times New Roman" w:hAnsi="Times New Roman"/>
          <w:b w:val="false"/>
          <w:bCs w:val="false"/>
          <w:color w:val="000000" w:themeColor="text1"/>
          <w:kern w:val="0"/>
          <w:sz w:val="24"/>
          <w:szCs w:val="24"/>
          <w:lang w:val="ru-RU" w:eastAsia="ru-RU" w:bidi="ar-SA"/>
        </w:rPr>
        <w:t>4</w:t>
      </w:r>
      <w:r>
        <w:rPr>
          <w:rStyle w:val="FontStyle18"/>
          <w:b w:val="false"/>
          <w:bCs w:val="false"/>
          <w:color w:val="000000" w:themeColor="text1"/>
          <w:sz w:val="24"/>
          <w:szCs w:val="24"/>
        </w:rPr>
        <w:t xml:space="preserve">.   </w:t>
      </w:r>
      <w:r>
        <w:rPr>
          <w:rStyle w:val="FontStyle18"/>
          <w:b w:val="false"/>
          <w:color w:val="000000" w:themeColor="text1"/>
          <w:sz w:val="24"/>
          <w:szCs w:val="24"/>
        </w:rPr>
        <w:t xml:space="preserve">В случае продления режима повышенной готовности, в связи с Указом </w:t>
      </w:r>
      <w:r>
        <w:rPr>
          <w:rStyle w:val="FontStyle18"/>
          <w:b w:val="false"/>
          <w:color w:val="000000" w:themeColor="text1"/>
          <w:sz w:val="24"/>
          <w:szCs w:val="24"/>
        </w:rPr>
        <w:t>Г</w:t>
      </w:r>
      <w:r>
        <w:rPr>
          <w:rStyle w:val="FontStyle18"/>
          <w:b w:val="false"/>
          <w:color w:val="000000" w:themeColor="text1"/>
          <w:sz w:val="24"/>
          <w:szCs w:val="24"/>
        </w:rPr>
        <w:t>лавы Республики Коми от 15.03.2020 года № 16 «О введении режима повышенной готовности» и необходимостью соблюдения мер профилактики по недопущению распространений новой коронавирусной инфекции (</w:t>
      </w:r>
      <w:r>
        <w:rPr>
          <w:rStyle w:val="FontStyle18"/>
          <w:b w:val="false"/>
          <w:color w:val="000000" w:themeColor="text1"/>
          <w:sz w:val="24"/>
          <w:szCs w:val="24"/>
          <w:lang w:val="en-US"/>
        </w:rPr>
        <w:t>COVID</w:t>
      </w:r>
      <w:r>
        <w:rPr>
          <w:rStyle w:val="FontStyle18"/>
          <w:b w:val="false"/>
          <w:color w:val="000000" w:themeColor="text1"/>
          <w:sz w:val="24"/>
          <w:szCs w:val="24"/>
        </w:rPr>
        <w:t xml:space="preserve"> – 19) на территории РФ, публичны</w:t>
      </w:r>
      <w:r>
        <w:rPr>
          <w:rStyle w:val="FontStyle18"/>
          <w:b w:val="false"/>
          <w:sz w:val="24"/>
          <w:szCs w:val="24"/>
        </w:rPr>
        <w:t>е</w:t>
      </w:r>
      <w:r>
        <w:rPr>
          <w:rStyle w:val="FontStyle18"/>
          <w:b w:val="false"/>
          <w:color w:val="000000" w:themeColor="text1"/>
          <w:sz w:val="24"/>
          <w:szCs w:val="24"/>
        </w:rPr>
        <w:t xml:space="preserve"> слушани</w:t>
      </w:r>
      <w:r>
        <w:rPr>
          <w:rStyle w:val="FontStyle18"/>
          <w:b w:val="false"/>
          <w:sz w:val="24"/>
          <w:szCs w:val="24"/>
        </w:rPr>
        <w:t>я</w:t>
      </w:r>
      <w:r>
        <w:rPr>
          <w:rStyle w:val="FontStyle18"/>
          <w:b w:val="false"/>
          <w:color w:val="000000" w:themeColor="text1"/>
          <w:sz w:val="24"/>
          <w:szCs w:val="24"/>
        </w:rPr>
        <w:t xml:space="preserve"> будут </w:t>
      </w:r>
      <w:r>
        <w:rPr>
          <w:rStyle w:val="FontStyle18"/>
          <w:b w:val="false"/>
          <w:sz w:val="24"/>
          <w:szCs w:val="24"/>
        </w:rPr>
        <w:t>проведены</w:t>
      </w:r>
      <w:r>
        <w:rPr>
          <w:rStyle w:val="FontStyle18"/>
          <w:b w:val="false"/>
          <w:color w:val="000000" w:themeColor="text1"/>
          <w:sz w:val="24"/>
          <w:szCs w:val="24"/>
        </w:rPr>
        <w:t xml:space="preserve"> по истечении 10 рабочих дней со дня окончания периода действия ограничительных мероприятий по нераспространению новой коронавирусной инфекции.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eastAsia="" w:cs="Times New Roman" w:ascii="Times New Roman" w:hAnsi="Times New Roman"/>
          <w:b w:val="false"/>
          <w:bCs/>
          <w:color w:val="000000" w:themeColor="text1"/>
          <w:kern w:val="0"/>
          <w:sz w:val="24"/>
          <w:szCs w:val="24"/>
          <w:lang w:val="ru-RU" w:eastAsia="ru-RU" w:bidi="ar-SA"/>
        </w:rPr>
        <w:t>5</w:t>
      </w:r>
      <w:r>
        <w:rPr>
          <w:rStyle w:val="FontStyle18"/>
          <w:b w:val="false"/>
          <w:color w:val="000000" w:themeColor="text1"/>
          <w:sz w:val="24"/>
          <w:szCs w:val="24"/>
        </w:rPr>
        <w:t xml:space="preserve">.   </w:t>
      </w:r>
      <w:r>
        <w:rPr>
          <w:rFonts w:cs="Times New Roman" w:ascii="Times New Roman" w:hAnsi="Times New Roman"/>
          <w:sz w:val="24"/>
          <w:szCs w:val="24"/>
        </w:rPr>
        <w:t xml:space="preserve">Контроль за исполнением настоящего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постановлени</w:t>
      </w:r>
      <w:r>
        <w:rPr>
          <w:rFonts w:cs="Times New Roman" w:ascii="Times New Roman" w:hAnsi="Times New Roman"/>
          <w:sz w:val="24"/>
          <w:szCs w:val="24"/>
        </w:rPr>
        <w:t>я возложить на первого заместителя руководителя администрации муниципального района (А.Н. Грищук).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6</w:t>
      </w:r>
      <w:r>
        <w:rPr>
          <w:rFonts w:cs="Times New Roman" w:ascii="Times New Roman" w:hAnsi="Times New Roman"/>
          <w:sz w:val="24"/>
          <w:szCs w:val="24"/>
        </w:rPr>
        <w:t xml:space="preserve">.     Настоящее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постановлени</w:t>
      </w:r>
      <w:r>
        <w:rPr>
          <w:rFonts w:cs="Times New Roman" w:ascii="Times New Roman" w:hAnsi="Times New Roman"/>
          <w:sz w:val="24"/>
          <w:szCs w:val="24"/>
        </w:rPr>
        <w:t>е вступает в силу со дня его подписания.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134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Lucida Sans Unicode" w:cs="Times New Roman"/>
          <w:kern w:val="2"/>
          <w:sz w:val="24"/>
          <w:szCs w:val="24"/>
          <w:lang w:eastAsia="ru-RU"/>
        </w:rPr>
      </w:pP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ru-RU"/>
        </w:rPr>
        <w:t>Глава  муниципального района «Сыктывдинский» –</w:t>
      </w:r>
    </w:p>
    <w:p>
      <w:pPr>
        <w:pStyle w:val="Normal"/>
        <w:widowControl w:val="false"/>
        <w:tabs>
          <w:tab w:val="clear" w:pos="708"/>
          <w:tab w:val="left" w:pos="1134" w:leader="none"/>
        </w:tabs>
        <w:spacing w:lineRule="auto" w:line="21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ru-RU"/>
        </w:rPr>
        <w:t>руководитель администрации</w:t>
      </w:r>
      <w:r>
        <w:rPr>
          <w:rFonts w:eastAsia="Lucida Sans Unicode" w:cs="Times New Roman" w:ascii="Times New Roman" w:hAnsi="Times New Roman"/>
          <w:kern w:val="2"/>
          <w:sz w:val="24"/>
          <w:szCs w:val="24"/>
        </w:rPr>
        <w:t xml:space="preserve"> </w:t>
        <w:tab/>
        <w:tab/>
        <w:t xml:space="preserve">                                                          Л.Ю. Доронина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Приложение 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постановлению 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главы муниципального района 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«Сыктывдинский» Республики Коми 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–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руководителя администрации </w:t>
      </w:r>
    </w:p>
    <w:p>
      <w:pPr>
        <w:pStyle w:val="Normal"/>
        <w:spacing w:lineRule="auto" w:line="240" w:before="0" w:after="0"/>
        <w:jc w:val="right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от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2 июня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2021 года №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6/г-9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bookmarkStart w:id="0" w:name="_Hlk29982276"/>
      <w:r>
        <w:rPr>
          <w:rFonts w:cs="Times New Roman" w:ascii="Times New Roman" w:hAnsi="Times New Roman"/>
          <w:sz w:val="24"/>
          <w:szCs w:val="24"/>
        </w:rPr>
        <w:t>Порядок и сроки проведения публичных слушаний, порядок, сроки и форма внесения участниками публичных слушаний предложений и замечаний по</w:t>
      </w:r>
      <w:bookmarkEnd w:id="0"/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 xml:space="preserve"> проект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4"/>
          <w:szCs w:val="24"/>
          <w:lang w:val="ru-RU" w:eastAsia="en-US" w:bidi="ar-SA"/>
        </w:rPr>
        <w:t xml:space="preserve">у планировки и проекту межевания территории земельных участков с кадастровыми номерами 11:04:0401001:8051, 11:04:0401001:8052, 11:04:0401001:8055, 11:04:0401001:8963 с целью выделения элемента планировочной структуры под малоэтажное строительство на территории с. Выльгорт муниципального района «Сыктывдинский»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0" w:firstLine="851"/>
        <w:contextualSpacing/>
        <w:jc w:val="both"/>
        <w:rPr/>
      </w:pPr>
      <w:r>
        <w:rPr>
          <w:rFonts w:eastAsia="Calibri" w:cs="Times New Roman" w:ascii="Times New Roman" w:hAnsi="Times New Roman"/>
          <w:sz w:val="23"/>
          <w:szCs w:val="23"/>
        </w:rPr>
        <w:t xml:space="preserve">Оповещение о начале публичных слушаний публикуется на официальном сайте администрации муниципального района </w:t>
      </w:r>
      <w:hyperlink r:id="rId4">
        <w:r>
          <w:rPr>
            <w:rFonts w:cs="Times New Roman" w:ascii="Times New Roman" w:hAnsi="Times New Roman"/>
            <w:sz w:val="23"/>
            <w:szCs w:val="23"/>
          </w:rPr>
          <w:t>http://www.syktyvdin.ru/</w:t>
        </w:r>
      </w:hyperlink>
      <w:r>
        <w:rPr>
          <w:rFonts w:eastAsia="Calibri" w:cs="Times New Roman" w:ascii="Times New Roman" w:hAnsi="Times New Roman"/>
          <w:sz w:val="23"/>
          <w:szCs w:val="23"/>
        </w:rPr>
        <w:t xml:space="preserve">, путем размещения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 xml:space="preserve">постановления </w:t>
      </w:r>
      <w:r>
        <w:rPr>
          <w:rFonts w:eastAsia="Calibri" w:cs="Times New Roman" w:ascii="Times New Roman" w:hAnsi="Times New Roman"/>
          <w:sz w:val="23"/>
          <w:szCs w:val="23"/>
        </w:rPr>
        <w:t>«</w:t>
      </w:r>
      <w:r>
        <w:rPr>
          <w:rFonts w:eastAsia="Calibri" w:cs="Times New Roman" w:ascii="Times New Roman" w:hAnsi="Times New Roman"/>
          <w:bCs/>
          <w:color w:val="000000" w:themeColor="text1"/>
          <w:sz w:val="23"/>
          <w:szCs w:val="23"/>
        </w:rPr>
        <w:t>О назначении проведения публичных слушаний по рассмотрению проекта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3"/>
          <w:szCs w:val="23"/>
          <w:lang w:val="ru-RU" w:eastAsia="en-US" w:bidi="ar-SA"/>
        </w:rPr>
        <w:t xml:space="preserve"> планировки и проекта межевания территории земельных участков с кадастровыми номерами 11:04:0401001:8051, 11:04:0401001:8052, 11:04:0401001:8055 11:04:0401001:8963</w:t>
      </w:r>
      <w:r>
        <w:rPr>
          <w:rFonts w:eastAsia="Calibri" w:cs="Times New Roman" w:ascii="Times New Roman" w:hAnsi="Times New Roman"/>
          <w:bCs/>
          <w:color w:val="000000" w:themeColor="text1"/>
          <w:sz w:val="23"/>
          <w:szCs w:val="23"/>
        </w:rPr>
        <w:t xml:space="preserve"> с целью выделения элемента планировочной структуры под малоэтажное строительство на территории с. Выльгорт муниципального р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3"/>
          <w:szCs w:val="23"/>
          <w:lang w:val="ru-RU" w:eastAsia="en-US" w:bidi="ar-SA"/>
        </w:rPr>
        <w:t>ай</w:t>
      </w:r>
      <w:r>
        <w:rPr>
          <w:rFonts w:eastAsia="Calibri" w:cs="Times New Roman" w:ascii="Times New Roman" w:hAnsi="Times New Roman"/>
          <w:bCs/>
          <w:color w:val="000000" w:themeColor="text1"/>
          <w:sz w:val="23"/>
          <w:szCs w:val="23"/>
        </w:rPr>
        <w:t xml:space="preserve">она «Сыктывдинский»  </w:t>
      </w:r>
      <w:r>
        <w:rPr>
          <w:rFonts w:eastAsia="Calibri" w:cs="Times New Roman" w:ascii="Times New Roman" w:hAnsi="Times New Roman"/>
          <w:sz w:val="23"/>
          <w:szCs w:val="23"/>
        </w:rPr>
        <w:t xml:space="preserve">(далее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постановление</w:t>
      </w:r>
      <w:r>
        <w:rPr>
          <w:rFonts w:eastAsia="Calibri" w:cs="Times New Roman" w:ascii="Times New Roman" w:hAnsi="Times New Roman"/>
          <w:sz w:val="23"/>
          <w:szCs w:val="23"/>
        </w:rPr>
        <w:t xml:space="preserve">) и не позднее, чем за 7 дней до дня размещения на официальном сайте администрации муниципального района «Сыктывдинский», в газете «Наша жизнь». </w:t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0" w:firstLine="851"/>
        <w:contextualSpacing/>
        <w:jc w:val="both"/>
        <w:rPr/>
      </w:pPr>
      <w:r>
        <w:rPr>
          <w:rFonts w:eastAsia="Calibri" w:cs="Times New Roman" w:ascii="Times New Roman" w:hAnsi="Times New Roman"/>
          <w:sz w:val="23"/>
          <w:szCs w:val="23"/>
        </w:rPr>
        <w:t>Проект и информационный материал к Проект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у</w:t>
      </w:r>
      <w:r>
        <w:rPr>
          <w:rFonts w:eastAsia="Calibri" w:cs="Times New Roman" w:ascii="Times New Roman" w:hAnsi="Times New Roman"/>
          <w:sz w:val="23"/>
          <w:szCs w:val="23"/>
        </w:rPr>
        <w:t xml:space="preserve"> размещается на официальном сайте администрации муниципального района </w:t>
      </w:r>
      <w:hyperlink r:id="rId5">
        <w:r>
          <w:rPr>
            <w:rFonts w:eastAsia="Calibri" w:cs="Times New Roman" w:ascii="Times New Roman" w:hAnsi="Times New Roman"/>
            <w:sz w:val="23"/>
            <w:szCs w:val="23"/>
          </w:rPr>
          <w:t>http://www.syktyvdin.ru/</w:t>
        </w:r>
      </w:hyperlink>
      <w:r>
        <w:rPr>
          <w:rFonts w:eastAsia="Calibri" w:cs="Times New Roman" w:ascii="Times New Roman" w:hAnsi="Times New Roman"/>
          <w:sz w:val="23"/>
          <w:szCs w:val="23"/>
        </w:rPr>
        <w:t>, а также доступен по вкладкам: «Земельные вопросы» → «Публичные слушания» → «Извещения» → «По проектам правил землепользования и застройки, проектам планировки территорий и проектам межевания территорий, проектам правил благоустройства территорий».</w:t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0" w:firstLine="851"/>
        <w:contextualSpacing/>
        <w:jc w:val="both"/>
        <w:rPr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Заинтересованные граждане имеют право с момента опубликования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постановления</w:t>
      </w:r>
      <w:r>
        <w:rPr>
          <w:rFonts w:eastAsia="Calibri" w:cs="Times New Roman" w:ascii="Times New Roman" w:hAnsi="Times New Roman"/>
          <w:sz w:val="23"/>
          <w:szCs w:val="23"/>
        </w:rPr>
        <w:t xml:space="preserve"> и до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7 июля</w:t>
      </w:r>
      <w:r>
        <w:rPr>
          <w:rFonts w:eastAsia="Calibri" w:cs="Times New Roman" w:ascii="Times New Roman" w:hAnsi="Times New Roman"/>
          <w:sz w:val="23"/>
          <w:szCs w:val="23"/>
        </w:rPr>
        <w:t xml:space="preserve"> 2021 года в произвольной письменной форме, путем обращения граждан, в том числе посредством почтовой связи вносить в адрес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администрации муниципального района «Сыктывдинский»</w:t>
      </w:r>
      <w:r>
        <w:rPr>
          <w:rFonts w:eastAsia="Calibri" w:cs="Times New Roman" w:ascii="Times New Roman" w:hAnsi="Times New Roman"/>
          <w:sz w:val="23"/>
          <w:szCs w:val="23"/>
        </w:rPr>
        <w:t>: с. Выльгорт, ул. Д. Каликовой, 62, кабинет № 31, или в электронной форме по адресу: http://www.syktyvdin.ru/ через «Интернет – приемную» свои предложения и(или) замечания в отношении публичных слушаний по Проекту.</w:t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0" w:firstLine="851"/>
        <w:contextualSpacing/>
        <w:jc w:val="both"/>
        <w:rPr>
          <w:sz w:val="23"/>
          <w:szCs w:val="23"/>
        </w:rPr>
      </w:pPr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 xml:space="preserve">Заинтересованные граждане имеют право в устной или письменной форме в ходе проведения публичных слушаний </w:t>
      </w:r>
      <w:r>
        <w:rPr>
          <w:rFonts w:eastAsia="Calibri" w:cs="Times New Roman" w:ascii="Times New Roman" w:hAnsi="Times New Roman"/>
          <w:color w:val="000000" w:themeColor="text1"/>
          <w:kern w:val="0"/>
          <w:sz w:val="23"/>
          <w:szCs w:val="23"/>
          <w:lang w:val="ru-RU" w:eastAsia="ru-RU" w:bidi="ar-SA"/>
        </w:rPr>
        <w:t>2 июля</w:t>
      </w:r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 xml:space="preserve"> 2021 года вносить предложения и замечания, касающиеся Проекта. </w:t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0" w:firstLine="851"/>
        <w:contextualSpacing/>
        <w:jc w:val="both"/>
        <w:rPr/>
      </w:pPr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 xml:space="preserve">С </w:t>
      </w:r>
      <w:r>
        <w:rPr>
          <w:rFonts w:eastAsia="Calibri" w:cs="Times New Roman" w:ascii="Times New Roman" w:hAnsi="Times New Roman"/>
          <w:color w:val="000000" w:themeColor="text1"/>
          <w:kern w:val="0"/>
          <w:sz w:val="23"/>
          <w:szCs w:val="23"/>
          <w:lang w:val="ru-RU" w:eastAsia="ru-RU" w:bidi="ar-SA"/>
        </w:rPr>
        <w:t>2</w:t>
      </w:r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 xml:space="preserve"> ию</w:t>
      </w:r>
      <w:r>
        <w:rPr>
          <w:rFonts w:eastAsia="Calibri" w:cs="Times New Roman" w:ascii="Times New Roman" w:hAnsi="Times New Roman"/>
          <w:color w:val="000000" w:themeColor="text1"/>
          <w:kern w:val="0"/>
          <w:sz w:val="23"/>
          <w:szCs w:val="23"/>
          <w:lang w:val="ru-RU" w:eastAsia="ru-RU" w:bidi="ar-SA"/>
        </w:rPr>
        <w:t>л</w:t>
      </w:r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 xml:space="preserve">я по </w:t>
      </w:r>
      <w:r>
        <w:rPr>
          <w:rFonts w:eastAsia="Calibri" w:cs="Times New Roman" w:ascii="Times New Roman" w:hAnsi="Times New Roman"/>
          <w:color w:val="000000" w:themeColor="text1"/>
          <w:kern w:val="0"/>
          <w:sz w:val="23"/>
          <w:szCs w:val="23"/>
          <w:lang w:val="ru-RU" w:eastAsia="ru-RU" w:bidi="ar-SA"/>
        </w:rPr>
        <w:t>7</w:t>
      </w:r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 xml:space="preserve"> ию</w:t>
      </w:r>
      <w:r>
        <w:rPr>
          <w:rFonts w:eastAsia="Calibri" w:cs="Times New Roman" w:ascii="Times New Roman" w:hAnsi="Times New Roman"/>
          <w:color w:val="000000" w:themeColor="text1"/>
          <w:kern w:val="0"/>
          <w:sz w:val="23"/>
          <w:szCs w:val="23"/>
          <w:lang w:val="ru-RU" w:eastAsia="ru-RU" w:bidi="ar-SA"/>
        </w:rPr>
        <w:t>л</w:t>
      </w:r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>я 2021 года заинтересованные граждане, участники публичных слушаний, могут вносить дополнительные предложения и (или) замечания, или заявления о снятии своих рекомендаций по вопросу, вынесенному на публичные слушания, в произвольной письменной форме, путем обращения граждан, в том числе посредством почтовой связи, в адрес администраци</w:t>
      </w:r>
      <w:r>
        <w:rPr>
          <w:rFonts w:eastAsia="Calibri" w:cs="Times New Roman" w:ascii="Times New Roman" w:hAnsi="Times New Roman"/>
          <w:color w:val="000000" w:themeColor="text1"/>
          <w:kern w:val="0"/>
          <w:sz w:val="23"/>
          <w:szCs w:val="23"/>
          <w:lang w:val="ru-RU" w:eastAsia="ru-RU" w:bidi="ar-SA"/>
        </w:rPr>
        <w:t>и</w:t>
      </w:r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 xml:space="preserve"> муниципального района «Сыктывдинский» по адресу: с. Выльгорт, ул. Д. Каликовой, д. 62 кабинет № 31, или в электронной форме по адресу: </w:t>
      </w:r>
      <w:hyperlink r:id="rId6">
        <w:r>
          <w:rPr>
            <w:rFonts w:eastAsia="Calibri" w:cs="Times New Roman" w:ascii="Times New Roman" w:hAnsi="Times New Roman"/>
            <w:color w:val="000000" w:themeColor="text1"/>
            <w:sz w:val="23"/>
            <w:szCs w:val="23"/>
          </w:rPr>
          <w:t>http://www.syktyvdin.ru/</w:t>
        </w:r>
      </w:hyperlink>
      <w:r>
        <w:rPr>
          <w:rFonts w:eastAsia="Calibri" w:cs="Times New Roman" w:ascii="Times New Roman" w:hAnsi="Times New Roman"/>
          <w:color w:val="000000" w:themeColor="text1"/>
          <w:sz w:val="23"/>
          <w:szCs w:val="23"/>
        </w:rPr>
        <w:t xml:space="preserve"> через «интернет-приемную».</w:t>
      </w:r>
    </w:p>
    <w:p>
      <w:pPr>
        <w:pStyle w:val="Normal"/>
        <w:numPr>
          <w:ilvl w:val="0"/>
          <w:numId w:val="2"/>
        </w:numPr>
        <w:spacing w:lineRule="auto" w:line="240" w:before="0" w:after="200"/>
        <w:ind w:left="0" w:firstLine="851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Заинтересованные граждане, участники публичных слушаний по Проект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у</w:t>
      </w:r>
      <w:r>
        <w:rPr>
          <w:rFonts w:eastAsia="Calibri" w:cs="Times New Roman" w:ascii="Times New Roman" w:hAnsi="Times New Roman"/>
          <w:sz w:val="23"/>
          <w:szCs w:val="23"/>
        </w:rPr>
        <w:t xml:space="preserve"> имеют право с момента опубликования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постановления</w:t>
      </w:r>
      <w:r>
        <w:rPr>
          <w:rFonts w:eastAsia="Calibri" w:cs="Times New Roman" w:ascii="Times New Roman" w:hAnsi="Times New Roman"/>
          <w:sz w:val="23"/>
          <w:szCs w:val="23"/>
        </w:rPr>
        <w:t xml:space="preserve"> и до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7</w:t>
      </w:r>
      <w:r>
        <w:rPr>
          <w:rFonts w:eastAsia="Calibri" w:cs="Times New Roman" w:ascii="Times New Roman" w:hAnsi="Times New Roman"/>
          <w:sz w:val="23"/>
          <w:szCs w:val="23"/>
        </w:rPr>
        <w:t xml:space="preserve"> ию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л</w:t>
      </w:r>
      <w:r>
        <w:rPr>
          <w:rFonts w:eastAsia="Calibri" w:cs="Times New Roman" w:ascii="Times New Roman" w:hAnsi="Times New Roman"/>
          <w:sz w:val="23"/>
          <w:szCs w:val="23"/>
        </w:rPr>
        <w:t>я 2021</w:t>
      </w:r>
      <w:r>
        <w:rPr>
          <w:rFonts w:eastAsia="Calibri" w:cs="Times New Roman" w:ascii="Times New Roman" w:hAnsi="Times New Roman"/>
          <w:bCs/>
          <w:sz w:val="23"/>
          <w:szCs w:val="23"/>
        </w:rPr>
        <w:t xml:space="preserve"> </w:t>
      </w:r>
      <w:r>
        <w:rPr>
          <w:rFonts w:eastAsia="Calibri" w:cs="Times New Roman" w:ascii="Times New Roman" w:hAnsi="Times New Roman"/>
          <w:sz w:val="23"/>
          <w:szCs w:val="23"/>
        </w:rPr>
        <w:t>года вносить замечания и(или) предложения посредством записи в книге (журнале) учета посетителей экспозиции проекта, подлежащего рассмотрению на публичных слушаниях, который должен быть прошит и пронумерован и находится в здании администрации муниципального района «Сыктывдинский» (по адресу: с. Выльгорт, ул. Домны Каликовой, д. 62), в 1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1</w:t>
      </w:r>
      <w:r>
        <w:rPr>
          <w:rFonts w:eastAsia="Calibri" w:cs="Times New Roman" w:ascii="Times New Roman" w:hAnsi="Times New Roman"/>
          <w:sz w:val="23"/>
          <w:szCs w:val="23"/>
        </w:rPr>
        <w:t xml:space="preserve"> кабинете, в течении рабочего времени (понедельник – четверг с 8:45 до 17:15, пятница с 8:45 до 15:45, перерыв на обед с 13:00 – 14:00 часов).</w:t>
      </w:r>
    </w:p>
    <w:p>
      <w:pPr>
        <w:pStyle w:val="Normal"/>
        <w:spacing w:lineRule="auto" w:line="240" w:before="0" w:after="200"/>
        <w:ind w:left="0" w:firstLine="851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Книга (журнал) учета посетителей экспозиции проекта, подлежащего рассмотрению на публичных слушаниях ведется и хранится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в администрации муниципального района «Сыктывдинский»</w:t>
      </w:r>
      <w:r>
        <w:rPr>
          <w:rFonts w:eastAsia="Calibri" w:cs="Times New Roman" w:ascii="Times New Roman" w:hAnsi="Times New Roman"/>
          <w:sz w:val="23"/>
          <w:szCs w:val="23"/>
        </w:rPr>
        <w:t>, подлежит учету и хранению в составе материалов публичных слушаний.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С экспозицией Проект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у</w:t>
      </w:r>
      <w:r>
        <w:rPr>
          <w:rFonts w:eastAsia="Calibri" w:cs="Times New Roman" w:ascii="Times New Roman" w:hAnsi="Times New Roman"/>
          <w:sz w:val="23"/>
          <w:szCs w:val="23"/>
        </w:rPr>
        <w:t xml:space="preserve"> можно ознакомится со дня опубликования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постановления</w:t>
      </w:r>
      <w:r>
        <w:rPr>
          <w:rFonts w:eastAsia="Calibri" w:cs="Times New Roman" w:ascii="Times New Roman" w:hAnsi="Times New Roman"/>
          <w:sz w:val="23"/>
          <w:szCs w:val="23"/>
        </w:rPr>
        <w:t xml:space="preserve"> и до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 xml:space="preserve">7 </w:t>
      </w:r>
      <w:r>
        <w:rPr>
          <w:rFonts w:eastAsia="Calibri" w:cs="Times New Roman" w:ascii="Times New Roman" w:hAnsi="Times New Roman"/>
          <w:sz w:val="23"/>
          <w:szCs w:val="23"/>
        </w:rPr>
        <w:t>ию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л</w:t>
      </w:r>
      <w:r>
        <w:rPr>
          <w:rFonts w:eastAsia="Calibri" w:cs="Times New Roman" w:ascii="Times New Roman" w:hAnsi="Times New Roman"/>
          <w:sz w:val="23"/>
          <w:szCs w:val="23"/>
        </w:rPr>
        <w:t>я 2021 года в здании администрации муниципального района Сыктывдинский (по адресу: с. Выльгорт, ул. Домны Каликовой, д. 62) в 11 кабинете, в течении рабочего времени (понедельник – четверг с 8:45 до 17:15, пятница с 8:45 до 15:45, перерыв на обед с 13:00 – 14:00 часов).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 xml:space="preserve">В ходе работы экспозиции проекта, подлежащего рассмотрению на публичных слушаниях, 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администрацией муниципального района</w:t>
      </w:r>
      <w:r>
        <w:rPr>
          <w:rFonts w:eastAsia="Calibri" w:cs="Times New Roman" w:ascii="Times New Roman" w:hAnsi="Times New Roman"/>
          <w:sz w:val="23"/>
          <w:szCs w:val="23"/>
        </w:rPr>
        <w:t xml:space="preserve"> проводятся консультирование посетителей экспозиции, распространение информационных материалов, демонстрация информационных материалов о Проект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е</w:t>
      </w:r>
      <w:r>
        <w:rPr>
          <w:rFonts w:eastAsia="Calibri" w:cs="Times New Roman" w:ascii="Times New Roman" w:hAnsi="Times New Roman"/>
          <w:sz w:val="23"/>
          <w:szCs w:val="23"/>
        </w:rPr>
        <w:t>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Консультирование посетителей экспозиции Проект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у</w:t>
      </w:r>
      <w:r>
        <w:rPr>
          <w:rFonts w:eastAsia="Calibri" w:cs="Times New Roman" w:ascii="Times New Roman" w:hAnsi="Times New Roman"/>
          <w:sz w:val="23"/>
          <w:szCs w:val="23"/>
        </w:rPr>
        <w:t xml:space="preserve"> осуществляется в здании администрации муниципального района «Сыктывдинский» (по адресу: с. Выльгорт, ул. Домны Каликовой, д. 62) в 11 кабинете, в течении рабочего времени (понедельник – четверг с 8:45 до 17:15, пятница с 8:45 до 15:45, перерыв на обед с 13:00 – 14:00 часов), непосредственно при личном обращении к специалисту управления архитектуры администрации муниципального района «Сыктывдинский», осуществляющему консультирование.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851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Требования, предъявляемые к информационным стендам: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- оповещение о начале публичных слушаний размещается на информационных стендах, к которым должен быть обеспечен беспрепятственный доступ заинтересованных граждан;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- информационные стенды должны быть максимально заметны, хорошо просматриваемы и функциональны;</w:t>
      </w:r>
    </w:p>
    <w:p>
      <w:pPr>
        <w:pStyle w:val="ListParagraph"/>
        <w:spacing w:lineRule="auto" w:line="240" w:before="0" w:after="0"/>
        <w:ind w:left="0" w:firstLine="851"/>
        <w:contextualSpacing/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>-  текст материалов, размещаемых на стендах, должен быть напечатан удобным для чтения шрифтом, основные моменты и наиболее важные места выделены жирным шрифтом.</w:t>
      </w:r>
    </w:p>
    <w:p>
      <w:pPr>
        <w:pStyle w:val="Normal"/>
        <w:numPr>
          <w:ilvl w:val="0"/>
          <w:numId w:val="8"/>
        </w:numPr>
        <w:spacing w:lineRule="auto" w:line="240" w:before="0" w:after="200"/>
        <w:ind w:left="0" w:firstLine="851"/>
        <w:contextualSpacing/>
        <w:jc w:val="both"/>
        <w:rPr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Информационные стенды с информацией оповещения о назначении публичных слушаний по Проект</w:t>
      </w: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>ам</w:t>
      </w:r>
      <w:r>
        <w:rPr>
          <w:rFonts w:eastAsia="Calibri" w:cs="Times New Roman" w:ascii="Times New Roman" w:hAnsi="Times New Roman"/>
          <w:sz w:val="23"/>
          <w:szCs w:val="23"/>
        </w:rPr>
        <w:t xml:space="preserve"> размещены по адресам: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- с. Выльгорт, ул. Кольцевая (мкр. 13 км)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- в здании администрации сельского поселения «Выльгорт» по адресу: с. Выльгорт, ул. Д. Каликовой, д.72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- на здании клуба п. Птицефабрика по адресу: с. Выльгорт,  ул. Северная, д. 22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- на жилом доме по адресу: с. Выльгорт, ул. Ёля – ты, д. 15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- на здании магазина «2 шага» по адресу: с. Выльгорт,  ул. Вавилина, д. 26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851"/>
        <w:contextualSpacing/>
        <w:jc w:val="both"/>
        <w:rPr>
          <w:rFonts w:ascii="Times New Roman" w:hAnsi="Times New Roman" w:eastAsia="Calibri" w:cs="Times New Roman"/>
          <w:sz w:val="23"/>
          <w:szCs w:val="23"/>
        </w:rPr>
      </w:pPr>
      <w:r>
        <w:rPr>
          <w:rFonts w:eastAsia="Calibri" w:cs="Times New Roman" w:ascii="Times New Roman" w:hAnsi="Times New Roman"/>
          <w:sz w:val="23"/>
          <w:szCs w:val="23"/>
        </w:rPr>
        <w:t>- на здании магазина «Продукты» по адресу: Республика Коми, с. Выльгорт, ул. Д. Каликовой, д.194 «А».</w:t>
      </w:r>
    </w:p>
    <w:p>
      <w:pPr>
        <w:pStyle w:val="Normal"/>
        <w:spacing w:lineRule="auto" w:line="240" w:before="0" w:after="0"/>
        <w:ind w:firstLine="851"/>
        <w:contextualSpacing/>
        <w:jc w:val="both"/>
        <w:rPr>
          <w:sz w:val="23"/>
          <w:szCs w:val="23"/>
        </w:rPr>
      </w:pPr>
      <w:r>
        <w:rPr>
          <w:rFonts w:eastAsia="Calibri" w:cs="Times New Roman" w:ascii="Times New Roman" w:hAnsi="Times New Roman"/>
          <w:color w:val="auto"/>
          <w:kern w:val="0"/>
          <w:sz w:val="23"/>
          <w:szCs w:val="23"/>
          <w:lang w:val="ru-RU" w:eastAsia="ru-RU" w:bidi="ar-SA"/>
        </w:rPr>
        <w:t xml:space="preserve">Администрация </w:t>
      </w:r>
      <w:r>
        <w:rPr>
          <w:rFonts w:eastAsia="Calibri" w:cs="Times New Roman" w:ascii="Times New Roman" w:hAnsi="Times New Roman"/>
          <w:sz w:val="23"/>
          <w:szCs w:val="23"/>
        </w:rPr>
        <w:t>муниципального района «Сыктывдинский» может использовать и другие формы информирования населения о проводимых публичных слушаниях.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0" w:firstLine="851"/>
        <w:contextualSpacing/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>Протокол</w:t>
      </w:r>
      <w:bookmarkStart w:id="1" w:name="_Hlk29982657"/>
      <w:r>
        <w:rPr>
          <w:rFonts w:eastAsia="Calibri"/>
          <w:sz w:val="23"/>
          <w:szCs w:val="23"/>
        </w:rPr>
        <w:t xml:space="preserve"> публичных слушаний оформляется по форме, согласно приложению 1 к настоящему Порядку</w:t>
      </w:r>
      <w:bookmarkEnd w:id="1"/>
      <w:r>
        <w:rPr>
          <w:rFonts w:eastAsia="Calibri"/>
          <w:sz w:val="23"/>
          <w:szCs w:val="23"/>
        </w:rPr>
        <w:t>.</w:t>
      </w:r>
    </w:p>
    <w:p>
      <w:pPr>
        <w:pStyle w:val="ListParagraph"/>
        <w:numPr>
          <w:ilvl w:val="0"/>
          <w:numId w:val="10"/>
        </w:numPr>
        <w:spacing w:lineRule="auto" w:line="240" w:before="0" w:after="0"/>
        <w:ind w:left="0" w:firstLine="851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На основании протокола публичных слушаний </w:t>
      </w:r>
      <w:r>
        <w:rPr>
          <w:rFonts w:eastAsia="Calibri" w:cs="Times New Roman"/>
          <w:color w:val="auto"/>
          <w:kern w:val="0"/>
          <w:sz w:val="23"/>
          <w:szCs w:val="23"/>
          <w:lang w:val="ru-RU" w:eastAsia="ru-RU" w:bidi="ar-SA"/>
        </w:rPr>
        <w:t xml:space="preserve">администрация </w:t>
      </w:r>
      <w:r>
        <w:rPr>
          <w:rFonts w:eastAsia="Calibri" w:cs="Times New Roman"/>
          <w:sz w:val="23"/>
          <w:szCs w:val="23"/>
        </w:rPr>
        <w:t>муниципального района «Сыктывдинский»</w:t>
      </w:r>
      <w:r>
        <w:rPr>
          <w:rFonts w:eastAsia="Calibri"/>
          <w:sz w:val="23"/>
          <w:szCs w:val="23"/>
        </w:rPr>
        <w:t xml:space="preserve"> осуществляет подготовку заключения о результатах публичных слушаний по форме, согласно приложению 2 к настоящему Порядку.</w:t>
      </w:r>
    </w:p>
    <w:p>
      <w:pPr>
        <w:pStyle w:val="ListParagraph"/>
        <w:numPr>
          <w:ilvl w:val="0"/>
          <w:numId w:val="11"/>
        </w:numPr>
        <w:spacing w:lineRule="auto" w:line="240" w:before="0" w:after="0"/>
        <w:ind w:left="0" w:firstLine="851"/>
        <w:contextualSpacing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Заключение о результатах публичных слушаний подлежит опубликованию на официальном сайте администрации муниципального образования муниципального района «Сыктывдинский», а также в газете «Наша жизнь» не позднее 3 месяцев с даты опубликования извещения о начале публичных слушаний.</w:t>
      </w:r>
      <w:bookmarkStart w:id="2" w:name="_Hlk30156956"/>
      <w:bookmarkEnd w:id="2"/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762" w:right="0" w:hanging="0"/>
        <w:jc w:val="both"/>
        <w:rPr>
          <w:sz w:val="23"/>
          <w:szCs w:val="23"/>
        </w:rPr>
      </w:pPr>
      <w:r>
        <w:rPr>
          <w:rFonts w:eastAsia="Calibri" w:cs="Times New Roman" w:ascii="Times New Roman" w:hAnsi="Times New Roman"/>
          <w:bCs/>
          <w:sz w:val="23"/>
          <w:szCs w:val="23"/>
          <w:lang w:eastAsia="en-US"/>
        </w:rPr>
        <w:t xml:space="preserve">Приложение 1 к Порядку и срокам проведения публичных слушаний, порядку, срокам и форме внесения участниками публичных слушаний по рассмотрению </w:t>
      </w:r>
      <w:r>
        <w:rPr>
          <w:rFonts w:eastAsia="Calibri" w:cs="Times New Roman" w:ascii="Times New Roman" w:hAnsi="Times New Roman"/>
          <w:bCs/>
          <w:color w:val="000000" w:themeColor="text1"/>
          <w:kern w:val="0"/>
          <w:sz w:val="23"/>
          <w:szCs w:val="23"/>
          <w:lang w:val="ru-RU" w:eastAsia="en-US" w:bidi="ar-SA"/>
        </w:rPr>
        <w:t>проекта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3"/>
          <w:szCs w:val="23"/>
          <w:lang w:val="ru-RU" w:eastAsia="en-US" w:bidi="ar-SA"/>
        </w:rPr>
        <w:t xml:space="preserve"> планировки и проекта межевания территории земельных участков с кадастровыми номерами 11:04:0401001:8051, 11:04:0401001:8052, 11:04:0401001:8055, 11:04:0401001:8963</w:t>
      </w:r>
      <w:r>
        <w:rPr>
          <w:rFonts w:eastAsia="Calibri" w:cs="Times New Roman" w:ascii="Times New Roman" w:hAnsi="Times New Roman"/>
          <w:bCs/>
          <w:color w:val="000000" w:themeColor="text1"/>
          <w:kern w:val="0"/>
          <w:sz w:val="23"/>
          <w:szCs w:val="23"/>
          <w:lang w:val="ru-RU" w:eastAsia="en-US" w:bidi="ar-SA"/>
        </w:rPr>
        <w:t xml:space="preserve"> с целью выделения элемента планировочной структуры под малоэтажное строительство на территории с. Выльгорт муниципального р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3"/>
          <w:szCs w:val="23"/>
          <w:lang w:val="ru-RU" w:eastAsia="en-US" w:bidi="ar-SA"/>
        </w:rPr>
        <w:t>ай</w:t>
      </w:r>
      <w:r>
        <w:rPr>
          <w:rFonts w:eastAsia="Calibri" w:cs="Times New Roman" w:ascii="Times New Roman" w:hAnsi="Times New Roman"/>
          <w:bCs/>
          <w:color w:val="000000" w:themeColor="text1"/>
          <w:kern w:val="0"/>
          <w:sz w:val="23"/>
          <w:szCs w:val="23"/>
          <w:lang w:val="ru-RU" w:eastAsia="en-US" w:bidi="ar-SA"/>
        </w:rPr>
        <w:t xml:space="preserve">она «Сыктывдинский» </w:t>
      </w:r>
    </w:p>
    <w:p>
      <w:pPr>
        <w:pStyle w:val="Normal"/>
        <w:spacing w:lineRule="auto" w:line="240" w:before="0" w:after="0"/>
        <w:ind w:left="4536" w:hanging="0"/>
        <w:jc w:val="both"/>
        <w:rPr>
          <w:rFonts w:ascii="Times New Roman" w:hAnsi="Times New Roman" w:eastAsia="Calibri" w:cs="Times New Roman"/>
          <w:b/>
          <w:b/>
          <w:sz w:val="23"/>
          <w:szCs w:val="23"/>
          <w:lang w:eastAsia="en-US"/>
        </w:rPr>
      </w:pPr>
      <w:r>
        <w:rPr>
          <w:rFonts w:eastAsia="Calibri" w:cs="Times New Roman" w:ascii="Times New Roman" w:hAnsi="Times New Roman"/>
          <w:b/>
          <w:sz w:val="23"/>
          <w:szCs w:val="23"/>
          <w:lang w:eastAsia="en-US"/>
        </w:rPr>
      </w:r>
    </w:p>
    <w:p>
      <w:pPr>
        <w:pStyle w:val="Normal"/>
        <w:spacing w:lineRule="auto" w:line="240" w:before="0" w:after="160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 xml:space="preserve">Форма протокола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публичных слушаний по рассмотрению</w:t>
      </w: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ru-RU" w:eastAsia="en-US" w:bidi="ar-SA"/>
        </w:rPr>
        <w:t>проекта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 планировки и проекта межевания территории земельных участков с кадастровыми номерами 11:04:0401001:8051, 11:04:0401001:8052, 11:04:0401001:8055, 11:04:0401001:8963</w:t>
      </w:r>
      <w:r>
        <w:rPr>
          <w:rFonts w:eastAsia="Calibri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ru-RU" w:eastAsia="en-US" w:bidi="ar-SA"/>
        </w:rPr>
        <w:t xml:space="preserve"> с целью выделения элемента планировочной структуры под малоэтажное строительство на территории с. Выльгорт муниципального р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ай</w:t>
      </w:r>
      <w:r>
        <w:rPr>
          <w:rFonts w:eastAsia="Calibri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ru-RU" w:eastAsia="en-US" w:bidi="ar-SA"/>
        </w:rPr>
        <w:t xml:space="preserve">она «Сыктывдинский»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с. Выльгорт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ab/>
        <w:tab/>
        <w:tab/>
        <w:tab/>
        <w:tab/>
        <w:tab/>
        <w:tab/>
        <w:tab/>
        <w:t xml:space="preserve">                          __________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ab/>
        <w:tab/>
        <w:tab/>
        <w:tab/>
        <w:tab/>
        <w:tab/>
        <w:tab/>
        <w:tab/>
        <w:tab/>
        <w:tab/>
        <w:t xml:space="preserve">                       </w:t>
      </w:r>
      <w:r>
        <w:rPr>
          <w:rFonts w:eastAsia="Calibri" w:cs="Times New Roman" w:ascii="Times New Roman" w:hAnsi="Times New Roman"/>
          <w:sz w:val="20"/>
          <w:szCs w:val="20"/>
          <w:lang w:eastAsia="en-US"/>
        </w:rPr>
        <w:t>дата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Место: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Время: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Публичные слушания проводятся на территории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с. Выльгорт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муниципального образования сельского поселения «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Выльгорт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» муниципального района «Сыктывдинский».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Инициатор проведения публичных слушаний: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Организатор публичных слушаний: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Повестка публичных слушаний: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Сроки принятия предложений и замечаний участников публичных слушаний: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Состав комиссии по организации и проведению публичных слушаний 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2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ию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л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я 2021 года по Проект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ам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Общее количество участников публичных слушаний: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Список лиц, участвующих в публичных слушаниях, по результатам регистрации участников публичных слушаний;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Оформленные в установленном законом порядке доверенности для представителей лиц, участвующих в публичных слушаниях;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Список заинтересованных лиц, участвующих в публичных слушаниях;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Список приглашенных лиц, консультантов, экспертов, представителей администрации муниципального района "Сыктывдинский", участвующих в публичных слушаниях;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Список докладчиков (содокладчиков) по публичным слушаниям;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Список лиц, выступающих на публичных слушаниях;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Список лиц, участвующих в прениях;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Основные положения выступлений по вопросу проведения публичных слушаний;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Предложения и замечаниях участников публичных слушаний, постоянно проживающих на территории муниципального района «Сыктывдинский»: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Предложения и замечания иных участников публичных слушаний: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Решение, принятое на публичных слушаниях: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Рекомендации и замечания, высказанные и принятые на публичных слушаниях: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Иное: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Председатель Комиссии</w:t>
        <w:tab/>
        <w:tab/>
        <w:tab/>
        <w:tab/>
        <w:tab/>
        <w:tab/>
        <w:t>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Секретарь Комиссии</w:t>
        <w:tab/>
        <w:tab/>
        <w:tab/>
        <w:tab/>
        <w:tab/>
        <w:tab/>
        <w:t>______________</w:t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lang w:eastAsia="en-US"/>
        </w:rPr>
      </w:pPr>
      <w:r>
        <w:rPr>
          <w:rFonts w:eastAsia="Calibri" w:cs="Times New Roman" w:ascii="Times New Roman" w:hAnsi="Times New Roman"/>
          <w:bCs/>
          <w:lang w:eastAsia="en-US"/>
        </w:rPr>
      </w:r>
    </w:p>
    <w:p>
      <w:pPr>
        <w:pStyle w:val="Normal"/>
        <w:widowControl/>
        <w:suppressAutoHyphens w:val="true"/>
        <w:bidi w:val="0"/>
        <w:spacing w:lineRule="auto" w:line="240" w:before="0" w:after="200"/>
        <w:ind w:left="5272" w:right="0" w:hanging="0"/>
        <w:contextualSpacing/>
        <w:jc w:val="both"/>
        <w:rPr>
          <w:sz w:val="23"/>
          <w:szCs w:val="23"/>
        </w:rPr>
      </w:pPr>
      <w:r>
        <w:rPr>
          <w:rFonts w:eastAsia="Calibri" w:cs="Times New Roman" w:ascii="Times New Roman" w:hAnsi="Times New Roman"/>
          <w:bCs/>
          <w:sz w:val="23"/>
          <w:szCs w:val="23"/>
          <w:lang w:eastAsia="en-US"/>
        </w:rPr>
        <w:t xml:space="preserve">Приложение 2 к Порядку и срокам проведения публичных слушаний, порядку, срокам и форме внесения участниками публичных слушаний по рассмотрению </w:t>
      </w:r>
      <w:r>
        <w:rPr>
          <w:rFonts w:eastAsia="Calibri" w:cs="Times New Roman" w:ascii="Times New Roman" w:hAnsi="Times New Roman"/>
          <w:bCs/>
          <w:color w:val="000000" w:themeColor="text1"/>
          <w:kern w:val="0"/>
          <w:sz w:val="23"/>
          <w:szCs w:val="23"/>
          <w:lang w:val="ru-RU" w:eastAsia="en-US" w:bidi="ar-SA"/>
        </w:rPr>
        <w:t>проекта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3"/>
          <w:szCs w:val="23"/>
          <w:lang w:val="ru-RU" w:eastAsia="en-US" w:bidi="ar-SA"/>
        </w:rPr>
        <w:t xml:space="preserve"> планировки и проекта межевания территории земельных участков с кадастровыми номерами 11:04:0401001:8051, 11:04:0401001:8052, 11:04:0401001:8055, 11:04:0401001:8963</w:t>
      </w:r>
      <w:r>
        <w:rPr>
          <w:rFonts w:eastAsia="Calibri" w:cs="Times New Roman" w:ascii="Times New Roman" w:hAnsi="Times New Roman"/>
          <w:bCs/>
          <w:color w:val="000000" w:themeColor="text1"/>
          <w:kern w:val="0"/>
          <w:sz w:val="23"/>
          <w:szCs w:val="23"/>
          <w:lang w:val="ru-RU" w:eastAsia="en-US" w:bidi="ar-SA"/>
        </w:rPr>
        <w:t xml:space="preserve"> с целью выделения элемента планировочной структуры под малоэтажное строительство на территории с. Выльгорт муниципального р</w:t>
      </w:r>
      <w:r>
        <w:rPr>
          <w:rFonts w:eastAsia="Times New Roman" w:cs="Times New Roman" w:ascii="Times New Roman" w:hAnsi="Times New Roman"/>
          <w:bCs/>
          <w:color w:val="auto"/>
          <w:kern w:val="0"/>
          <w:sz w:val="23"/>
          <w:szCs w:val="23"/>
          <w:lang w:val="ru-RU" w:eastAsia="en-US" w:bidi="ar-SA"/>
        </w:rPr>
        <w:t>ай</w:t>
      </w:r>
      <w:r>
        <w:rPr>
          <w:rFonts w:eastAsia="Calibri" w:cs="Times New Roman" w:ascii="Times New Roman" w:hAnsi="Times New Roman"/>
          <w:bCs/>
          <w:color w:val="000000" w:themeColor="text1"/>
          <w:kern w:val="0"/>
          <w:sz w:val="23"/>
          <w:szCs w:val="23"/>
          <w:lang w:val="ru-RU" w:eastAsia="en-US" w:bidi="ar-SA"/>
        </w:rPr>
        <w:t xml:space="preserve">она «Сыктывдинский» </w:t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sz w:val="23"/>
          <w:szCs w:val="23"/>
        </w:rPr>
      </w:pPr>
      <w:r>
        <w:rPr>
          <w:rFonts w:eastAsia="Calibri" w:cs="Times New Roman" w:ascii="Times New Roman" w:hAnsi="Times New Roman"/>
          <w:bCs/>
          <w:sz w:val="23"/>
          <w:szCs w:val="23"/>
        </w:rPr>
      </w:r>
    </w:p>
    <w:p>
      <w:pPr>
        <w:pStyle w:val="Normal"/>
        <w:spacing w:lineRule="auto" w:line="240" w:before="0" w:after="200"/>
        <w:ind w:left="5954" w:hanging="0"/>
        <w:contextualSpacing/>
        <w:jc w:val="both"/>
        <w:rPr>
          <w:rFonts w:ascii="Times New Roman" w:hAnsi="Times New Roman" w:eastAsia="Calibri" w:cs="Times New Roman"/>
          <w:bCs/>
          <w:sz w:val="23"/>
          <w:szCs w:val="23"/>
        </w:rPr>
      </w:pPr>
      <w:r>
        <w:rPr>
          <w:rFonts w:eastAsia="Calibri" w:cs="Times New Roman" w:ascii="Times New Roman" w:hAnsi="Times New Roman"/>
          <w:bCs/>
          <w:sz w:val="23"/>
          <w:szCs w:val="23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32"/>
        </w:rPr>
      </w:pPr>
      <w:r>
        <w:rPr>
          <w:rFonts w:eastAsia="Calibri" w:cs="Times New Roman" w:ascii="Times New Roman" w:hAnsi="Times New Roman"/>
          <w:b/>
          <w:sz w:val="24"/>
          <w:szCs w:val="32"/>
        </w:rPr>
        <w:t>Форма заключения по результатам проведения публичных слушаний</w:t>
      </w:r>
    </w:p>
    <w:p>
      <w:pPr>
        <w:pStyle w:val="Normal"/>
        <w:spacing w:lineRule="auto" w:line="240" w:before="0" w:after="200"/>
        <w:ind w:left="-284" w:firstLine="568"/>
        <w:contextualSpacing/>
        <w:jc w:val="center"/>
        <w:rPr>
          <w:rFonts w:ascii="Times New Roman" w:hAnsi="Times New Roman" w:eastAsia="Calibri" w:cs="Times New Roman"/>
          <w:b/>
          <w:b/>
          <w:sz w:val="24"/>
          <w:szCs w:val="32"/>
        </w:rPr>
      </w:pPr>
      <w:r>
        <w:rPr>
          <w:rFonts w:eastAsia="Calibri" w:cs="Times New Roman" w:ascii="Times New Roman" w:hAnsi="Times New Roman"/>
          <w:b/>
          <w:sz w:val="24"/>
          <w:szCs w:val="32"/>
        </w:rPr>
        <w:t xml:space="preserve">по рассмотрению </w:t>
      </w:r>
      <w:r>
        <w:rPr>
          <w:rFonts w:eastAsia="Calibri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ru-RU" w:eastAsia="en-US" w:bidi="ar-SA"/>
        </w:rPr>
        <w:t>проекта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 планировки и проекта межевания территории земельных участков с кадастровыми номерами 11:04:0401001:8051, 11:04:0401001:8052, 11:04:0401001:8055, 11:04:0401001:8963</w:t>
      </w:r>
      <w:r>
        <w:rPr>
          <w:rFonts w:eastAsia="Calibri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ru-RU" w:eastAsia="en-US" w:bidi="ar-SA"/>
        </w:rPr>
        <w:t xml:space="preserve"> с целью выделения элемента планировочной структуры под малоэтажное строительство на территории с. Выльгорт муниципального р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>ай</w:t>
      </w:r>
      <w:r>
        <w:rPr>
          <w:rFonts w:eastAsia="Calibri" w:cs="Times New Roman" w:ascii="Times New Roman" w:hAnsi="Times New Roman"/>
          <w:b/>
          <w:bCs/>
          <w:color w:val="000000" w:themeColor="text1"/>
          <w:kern w:val="0"/>
          <w:sz w:val="24"/>
          <w:szCs w:val="24"/>
          <w:lang w:val="ru-RU" w:eastAsia="en-US" w:bidi="ar-SA"/>
        </w:rPr>
        <w:t xml:space="preserve">она «Сыктывдинский» 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color w:val="auto"/>
          <w:kern w:val="0"/>
          <w:sz w:val="24"/>
          <w:szCs w:val="32"/>
          <w:lang w:val="ru-RU" w:eastAsia="ru-RU" w:bidi="ar-SA"/>
        </w:rPr>
        <w:t>с. Выльгорт</w:t>
      </w:r>
      <w:r>
        <w:rPr>
          <w:rFonts w:eastAsia="Calibri" w:cs="Times New Roman" w:ascii="Times New Roman" w:hAnsi="Times New Roman"/>
          <w:sz w:val="24"/>
          <w:szCs w:val="32"/>
        </w:rPr>
        <w:tab/>
        <w:tab/>
        <w:tab/>
        <w:tab/>
        <w:tab/>
        <w:tab/>
        <w:tab/>
        <w:tab/>
        <w:tab/>
        <w:t xml:space="preserve">         _____________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4"/>
          <w:szCs w:val="32"/>
        </w:rPr>
        <w:tab/>
        <w:tab/>
        <w:tab/>
        <w:tab/>
        <w:tab/>
        <w:tab/>
        <w:tab/>
        <w:tab/>
        <w:tab/>
        <w:tab/>
        <w:tab/>
        <w:t xml:space="preserve">         </w:t>
      </w:r>
      <w:r>
        <w:rPr>
          <w:rFonts w:eastAsia="Calibri" w:cs="Times New Roman" w:ascii="Times New Roman" w:hAnsi="Times New Roman"/>
          <w:sz w:val="20"/>
          <w:szCs w:val="20"/>
        </w:rPr>
        <w:t>дата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Наименование проекта: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Сведения о количестве участников, принявших участие в публичных слушаниях: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Реквизиты протокола публичных слушаний: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Содержание внесенных предложений и замечаний участников публичных слушаний, постоянно проживающих на территории сельского поселения «</w:t>
      </w:r>
      <w:r>
        <w:rPr>
          <w:rFonts w:eastAsia="Calibri" w:cs="Times New Roman" w:ascii="Times New Roman" w:hAnsi="Times New Roman"/>
          <w:color w:val="auto"/>
          <w:kern w:val="0"/>
          <w:sz w:val="24"/>
          <w:szCs w:val="32"/>
          <w:lang w:val="ru-RU" w:eastAsia="ru-RU" w:bidi="ar-SA"/>
        </w:rPr>
        <w:t>Выльгорт</w:t>
      </w:r>
      <w:r>
        <w:rPr>
          <w:rFonts w:eastAsia="Calibri" w:cs="Times New Roman" w:ascii="Times New Roman" w:hAnsi="Times New Roman"/>
          <w:sz w:val="24"/>
          <w:szCs w:val="32"/>
        </w:rPr>
        <w:t>»: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Содержание внесенных предложений и замечаний иных участников публичных слушаний: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Выводы по результатам публичных слушаний: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Иное: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Председатель Комиссии</w:t>
        <w:tab/>
        <w:tab/>
        <w:tab/>
        <w:tab/>
        <w:tab/>
        <w:tab/>
        <w:t>______________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  <w:t>Секретарь Комиссии</w:t>
        <w:tab/>
        <w:tab/>
        <w:tab/>
        <w:tab/>
        <w:tab/>
        <w:tab/>
        <w:t>______________</w:t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left="-284" w:firstLine="568"/>
        <w:contextualSpacing/>
        <w:jc w:val="both"/>
        <w:rPr>
          <w:rFonts w:ascii="Times New Roman" w:hAnsi="Times New Roman" w:eastAsia="Calibri" w:cs="Times New Roman"/>
          <w:sz w:val="24"/>
          <w:szCs w:val="32"/>
        </w:rPr>
      </w:pPr>
      <w:r>
        <w:rPr>
          <w:rFonts w:eastAsia="Calibri" w:cs="Times New Roman" w:ascii="Times New Roman" w:hAnsi="Times New Roman"/>
          <w:sz w:val="24"/>
          <w:szCs w:val="32"/>
        </w:rPr>
      </w:r>
    </w:p>
    <w:p>
      <w:pPr>
        <w:pStyle w:val="Normal"/>
        <w:spacing w:lineRule="auto" w:line="240" w:before="0" w:after="200"/>
        <w:ind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1" w:header="0" w:top="709" w:footer="0" w:bottom="127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3fd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083fda"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637976"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styleId="4">
    <w:name w:val="Heading 4"/>
    <w:basedOn w:val="Normal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1"/>
      <w:szCs w:val="21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19"/>
      <w:szCs w:val="19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19"/>
      <w:szCs w:val="19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60" w:after="60"/>
      <w:outlineLvl w:val="6"/>
    </w:pPr>
    <w:rPr>
      <w:b/>
      <w:bCs/>
      <w:sz w:val="18"/>
      <w:szCs w:val="18"/>
    </w:rPr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18"/>
      <w:szCs w:val="18"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60" w:after="60"/>
      <w:outlineLvl w:val="8"/>
    </w:pPr>
    <w:rPr>
      <w:b/>
      <w:bCs/>
      <w:sz w:val="17"/>
      <w:szCs w:val="1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63797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FontStyle18" w:customStyle="1">
    <w:name w:val="Font Style18"/>
    <w:uiPriority w:val="99"/>
    <w:qFormat/>
    <w:rsid w:val="00767543"/>
    <w:rPr>
      <w:rFonts w:ascii="Times New Roman" w:hAnsi="Times New Roman" w:cs="Times New Roman"/>
      <w:b/>
      <w:bCs/>
      <w:sz w:val="20"/>
      <w:szCs w:val="20"/>
    </w:rPr>
  </w:style>
  <w:style w:type="character" w:styleId="FontStyle42" w:customStyle="1">
    <w:name w:val="Font Style42"/>
    <w:uiPriority w:val="99"/>
    <w:qFormat/>
    <w:rsid w:val="00ad7a41"/>
    <w:rPr>
      <w:rFonts w:ascii="Times New Roman" w:hAnsi="Times New Roman" w:cs="Times New Roman"/>
      <w:sz w:val="20"/>
      <w:szCs w:val="20"/>
    </w:rPr>
  </w:style>
  <w:style w:type="character" w:styleId="Style5" w:customStyle="1">
    <w:name w:val="Текст выноски Знак"/>
    <w:basedOn w:val="DefaultParagraphFont"/>
    <w:uiPriority w:val="99"/>
    <w:semiHidden/>
    <w:qFormat/>
    <w:rsid w:val="002777f7"/>
    <w:rPr>
      <w:rFonts w:ascii="Tahoma" w:hAnsi="Tahoma" w:cs="Tahoma"/>
      <w:sz w:val="16"/>
      <w:szCs w:val="16"/>
    </w:rPr>
  </w:style>
  <w:style w:type="character" w:styleId="Docket" w:customStyle="1">
    <w:name w:val="docket"/>
    <w:qFormat/>
    <w:rsid w:val="00be1510"/>
    <w:rPr/>
  </w:style>
  <w:style w:type="character" w:styleId="Style6" w:customStyle="1">
    <w:name w:val="Верхний колонтитул Знак"/>
    <w:basedOn w:val="DefaultParagraphFont"/>
    <w:uiPriority w:val="99"/>
    <w:qFormat/>
    <w:rsid w:val="00423ca5"/>
    <w:rPr/>
  </w:style>
  <w:style w:type="character" w:styleId="Style7" w:customStyle="1">
    <w:name w:val="Нижний колонтитул Знак"/>
    <w:basedOn w:val="DefaultParagraphFont"/>
    <w:uiPriority w:val="99"/>
    <w:qFormat/>
    <w:rsid w:val="00423ca5"/>
    <w:rPr/>
  </w:style>
  <w:style w:type="character" w:styleId="Style8" w:customStyle="1">
    <w:name w:val="Интернет-ссылка"/>
    <w:basedOn w:val="DefaultParagraphFont"/>
    <w:uiPriority w:val="99"/>
    <w:unhideWhenUsed/>
    <w:rsid w:val="00f37f0c"/>
    <w:rPr>
      <w:color w:val="0000FF" w:themeColor="hyperlink"/>
      <w:u w:val="single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f37f0c"/>
    <w:rPr>
      <w:color w:val="605E5C"/>
      <w:shd w:fill="E1DFDD" w:val="clear"/>
    </w:rPr>
  </w:style>
  <w:style w:type="character" w:styleId="22" w:customStyle="1">
    <w:name w:val="Неразрешенное упоминание2"/>
    <w:basedOn w:val="DefaultParagraphFont"/>
    <w:uiPriority w:val="99"/>
    <w:semiHidden/>
    <w:unhideWhenUsed/>
    <w:qFormat/>
    <w:rsid w:val="00455a28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083fd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4z0" w:customStyle="1">
    <w:name w:val="WW8Num4z0"/>
    <w:qFormat/>
    <w:rPr>
      <w:b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b/>
      <w:bCs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b/>
    </w:rPr>
  </w:style>
  <w:style w:type="character" w:styleId="WW8Num12z2" w:customStyle="1">
    <w:name w:val="WW8Num12z2"/>
    <w:qFormat/>
    <w:rPr/>
  </w:style>
  <w:style w:type="character" w:styleId="WW8Num13z0" w:customStyle="1">
    <w:name w:val="WW8Num13z0"/>
    <w:qFormat/>
    <w:rPr>
      <w:rFonts w:ascii="Symbol" w:hAnsi="Symbol" w:cs="Symbol"/>
      <w:color w:val="00000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Times New Roman" w:hAnsi="Times New Roman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Times New Roman" w:hAnsi="Times New Roman" w:cs="Times New Roman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Arial" w:hAnsi="Arial" w:cs="Arial"/>
    </w:rPr>
  </w:style>
  <w:style w:type="character" w:styleId="WW8Num19z0" w:customStyle="1">
    <w:name w:val="WW8Num19z0"/>
    <w:qFormat/>
    <w:rPr>
      <w:rFonts w:ascii="Times New Roman" w:hAnsi="Times New Roman" w:cs="Times New Roman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>
      <w:rFonts w:ascii="Symbol" w:hAnsi="Symbol" w:cs="Symbol"/>
      <w:color w:val="000000"/>
    </w:rPr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>
      <w:rFonts w:ascii="Symbol" w:hAnsi="Symbol" w:cs="Symbol"/>
      <w:color w:val="000000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7z3" w:customStyle="1">
    <w:name w:val="WW8Num27z3"/>
    <w:qFormat/>
    <w:rPr>
      <w:rFonts w:ascii="Symbol" w:hAnsi="Symbol" w:cs="Symbol"/>
    </w:rPr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>
      <w:rFonts w:ascii="Symbol" w:hAnsi="Symbol" w:cs="Symbol"/>
      <w:color w:val="000000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Pagenumber">
    <w:name w:val="page number"/>
    <w:basedOn w:val="DefaultParagraphFont"/>
    <w:qFormat/>
    <w:rPr/>
  </w:style>
  <w:style w:type="character" w:styleId="Style9" w:customStyle="1">
    <w:name w:val="Название Знак"/>
    <w:qFormat/>
    <w:rPr>
      <w:rFonts w:ascii="Arial" w:hAnsi="Arial" w:cs="Arial"/>
      <w:sz w:val="24"/>
      <w:lang w:val="ru-RU" w:bidi="ar-SA"/>
    </w:rPr>
  </w:style>
  <w:style w:type="character" w:styleId="S" w:customStyle="1">
    <w:name w:val="S_Обычный Знак"/>
    <w:qFormat/>
    <w:rPr>
      <w:sz w:val="24"/>
      <w:szCs w:val="24"/>
      <w:lang w:val="ru-RU" w:bidi="ar-SA"/>
    </w:rPr>
  </w:style>
  <w:style w:type="character" w:styleId="Style10" w:customStyle="1">
    <w:name w:val="Современный Знак"/>
    <w:qFormat/>
    <w:rPr>
      <w:b/>
      <w:sz w:val="24"/>
      <w:lang w:val="ru-RU" w:eastAsia="ja-JP" w:bidi="ar-SA"/>
    </w:rPr>
  </w:style>
  <w:style w:type="character" w:styleId="Style11" w:customStyle="1">
    <w:name w:val="Выделение жирным"/>
    <w:qFormat/>
    <w:rPr>
      <w:b/>
      <w:bCs/>
    </w:rPr>
  </w:style>
  <w:style w:type="character" w:styleId="Style12" w:customStyle="1">
    <w:name w:val="Содержимое таблицы Знак"/>
    <w:qFormat/>
    <w:rPr>
      <w:rFonts w:ascii="Arial" w:hAnsi="Arial" w:eastAsia="Arial Unicode MS" w:cs="Arial"/>
      <w:sz w:val="24"/>
      <w:szCs w:val="24"/>
      <w:lang w:val="ru-RU" w:bidi="ar-SA"/>
    </w:rPr>
  </w:style>
  <w:style w:type="character" w:styleId="Style13" w:customStyle="1">
    <w:name w:val="Подзаголовок Знак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13" w:customStyle="1">
    <w:name w:val="Подзаголовок Знак1"/>
    <w:qFormat/>
    <w:rPr>
      <w:rFonts w:ascii="Cambria" w:hAnsi="Cambria" w:eastAsia="Times New Roman" w:cs="Times New Roman"/>
      <w:sz w:val="24"/>
      <w:szCs w:val="24"/>
    </w:rPr>
  </w:style>
  <w:style w:type="character" w:styleId="23" w:customStyle="1">
    <w:name w:val="Основной текст с отступом 2 Знак"/>
    <w:qFormat/>
    <w:rPr>
      <w:rFonts w:ascii="Arial" w:hAnsi="Arial" w:cs="Arial"/>
      <w:sz w:val="28"/>
    </w:rPr>
  </w:style>
  <w:style w:type="character" w:styleId="Style14" w:customStyle="1">
    <w:name w:val="Текст концевой сноски Знак"/>
    <w:qFormat/>
    <w:rPr>
      <w:sz w:val="26"/>
      <w:szCs w:val="24"/>
      <w:lang w:val="ru-RU"/>
    </w:rPr>
  </w:style>
  <w:style w:type="character" w:styleId="Comment" w:customStyle="1">
    <w:name w:val="comment"/>
    <w:qFormat/>
    <w:rPr/>
  </w:style>
  <w:style w:type="character" w:styleId="Style15" w:customStyle="1">
    <w:name w:val="Посещённая гиперссылка"/>
    <w:rPr>
      <w:color w:val="800000"/>
      <w:u w:val="single"/>
    </w:rPr>
  </w:style>
  <w:style w:type="character" w:styleId="31" w:customStyle="1">
    <w:name w:val="Заголовок 3 Знак"/>
    <w:qFormat/>
    <w:rPr>
      <w:rFonts w:ascii="Arial" w:hAnsi="Arial" w:cs="Arial"/>
      <w:sz w:val="24"/>
    </w:rPr>
  </w:style>
  <w:style w:type="character" w:styleId="41" w:customStyle="1">
    <w:name w:val="Заголовок 4 Знак"/>
    <w:qFormat/>
    <w:rPr>
      <w:rFonts w:ascii="Arial" w:hAnsi="Arial" w:cs="Arial"/>
      <w:b/>
    </w:rPr>
  </w:style>
  <w:style w:type="character" w:styleId="A8" w:customStyle="1">
    <w:name w:val="A8"/>
    <w:qFormat/>
    <w:rPr>
      <w:rFonts w:cs="Univers Condensed"/>
      <w:color w:val="000000"/>
      <w:sz w:val="22"/>
      <w:szCs w:val="22"/>
    </w:rPr>
  </w:style>
  <w:style w:type="character" w:styleId="Style16" w:customStyle="1">
    <w:name w:val="Нумерация строк"/>
    <w:rPr/>
  </w:style>
  <w:style w:type="character" w:styleId="BodyTextChar" w:customStyle="1">
    <w:name w:val="Body Text Char"/>
    <w:qFormat/>
    <w:rPr>
      <w:rFonts w:ascii="Tahoma" w:hAnsi="Tahoma" w:eastAsia="" w:cs="Tahoma" w:eastAsiaTheme="minorEastAsia"/>
      <w:spacing w:val="1"/>
      <w:sz w:val="17"/>
      <w:szCs w:val="17"/>
      <w:shd w:fill="FFFFFF" w:val="clear"/>
    </w:rPr>
  </w:style>
  <w:style w:type="character" w:styleId="Style17" w:customStyle="1">
    <w:name w:val="Основной текст Знак"/>
    <w:qFormat/>
    <w:rPr>
      <w:rFonts w:ascii="Arial" w:hAnsi="Arial" w:cs="Arial"/>
      <w:b/>
      <w:sz w:val="28"/>
    </w:rPr>
  </w:style>
  <w:style w:type="character" w:styleId="14" w:customStyle="1">
    <w:name w:val="Основной текст Знак1"/>
    <w:qFormat/>
    <w:rPr>
      <w:rFonts w:ascii="Times New Roman" w:hAnsi="Times New Roman" w:cs="Times New Roman"/>
      <w:sz w:val="24"/>
      <w:szCs w:val="24"/>
    </w:rPr>
  </w:style>
  <w:style w:type="character" w:styleId="32" w:customStyle="1">
    <w:name w:val="Основной текст с отступом 3 Знак"/>
    <w:qFormat/>
    <w:rPr>
      <w:rFonts w:ascii="Arial" w:hAnsi="Arial" w:cs="Arial"/>
      <w:sz w:val="24"/>
    </w:rPr>
  </w:style>
  <w:style w:type="character" w:styleId="ConsNonformat" w:customStyle="1">
    <w:name w:val="ConsNonformat Знак"/>
    <w:qFormat/>
    <w:rPr>
      <w:rFonts w:ascii="Courier New" w:hAnsi="Courier New" w:cs="Courier New"/>
      <w:lang w:val="ru-RU" w:bidi="ar-SA"/>
    </w:rPr>
  </w:style>
  <w:style w:type="character" w:styleId="Style18">
    <w:name w:val="Выделение"/>
    <w:qFormat/>
    <w:rPr>
      <w:i/>
      <w:iCs/>
    </w:rPr>
  </w:style>
  <w:style w:type="character" w:styleId="CharacterStyle16" w:customStyle="1">
    <w:name w:val="CharacterStyle1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sz w:val="24"/>
      <w:szCs w:val="24"/>
      <w:u w:val="none"/>
      <w:lang w:val="ru-RU" w:eastAsia="ru-RU"/>
    </w:rPr>
  </w:style>
  <w:style w:type="character" w:styleId="CharacterStyle17" w:customStyle="1">
    <w:name w:val="CharacterStyle1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sz w:val="24"/>
      <w:szCs w:val="24"/>
      <w:u w:val="none"/>
      <w:lang w:val="ru-RU"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26" w:customStyle="1">
    <w:name w:val="Style26"/>
    <w:basedOn w:val="Normal"/>
    <w:uiPriority w:val="99"/>
    <w:qFormat/>
    <w:rsid w:val="00ad7a41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qFormat/>
    <w:pPr/>
    <w:rPr>
      <w:rFonts w:ascii="Tahoma" w:hAnsi="Tahoma" w:eastAsia="Times New Roman" w:cs="Tahoma"/>
      <w:sz w:val="16"/>
      <w:szCs w:val="16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423ca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uiPriority w:val="99"/>
    <w:unhideWhenUsed/>
    <w:rsid w:val="00423ca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24" w:customStyle="1">
    <w:name w:val="Обычный2"/>
    <w:qFormat/>
    <w:rsid w:val="00b11e2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257c81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Style29" w:customStyle="1">
    <w:name w:val="Содержимое врезки"/>
    <w:basedOn w:val="Normal"/>
    <w:qFormat/>
    <w:pPr/>
    <w:rPr/>
  </w:style>
  <w:style w:type="paragraph" w:styleId="Style30">
    <w:name w:val="Body Text Indent"/>
    <w:basedOn w:val="Normal"/>
    <w:pPr>
      <w:ind w:left="283" w:hanging="0"/>
    </w:pPr>
    <w:rPr/>
  </w:style>
  <w:style w:type="paragraph" w:styleId="BodyTextIndent2">
    <w:name w:val="Body Text Indent 2"/>
    <w:basedOn w:val="Normal"/>
    <w:qFormat/>
    <w:pPr>
      <w:ind w:firstLine="567"/>
      <w:jc w:val="both"/>
    </w:pPr>
    <w:rPr>
      <w:rFonts w:ascii="Arial" w:hAnsi="Arial" w:eastAsia="Times New Roman" w:cs="Arial"/>
      <w:sz w:val="28"/>
      <w:szCs w:val="20"/>
    </w:rPr>
  </w:style>
  <w:style w:type="paragraph" w:styleId="BodyTextIndent3">
    <w:name w:val="Body Text Indent 3"/>
    <w:basedOn w:val="Normal"/>
    <w:qFormat/>
    <w:pPr>
      <w:ind w:firstLine="567"/>
      <w:jc w:val="both"/>
    </w:pPr>
    <w:rPr>
      <w:rFonts w:ascii="Arial" w:hAnsi="Arial" w:eastAsia="Times New Roman" w:cs="Arial"/>
      <w:sz w:val="20"/>
      <w:szCs w:val="20"/>
    </w:rPr>
  </w:style>
  <w:style w:type="paragraph" w:styleId="BodyText2">
    <w:name w:val="Body Text 2"/>
    <w:basedOn w:val="Normal"/>
    <w:qFormat/>
    <w:pPr>
      <w:jc w:val="center"/>
    </w:pPr>
    <w:rPr>
      <w:rFonts w:ascii="Arial" w:hAnsi="Arial" w:eastAsia="Times New Roman" w:cs="Arial"/>
      <w:b/>
      <w:sz w:val="24"/>
      <w:szCs w:val="20"/>
    </w:rPr>
  </w:style>
  <w:style w:type="paragraph" w:styleId="15" w:customStyle="1">
    <w:name w:val="Заголовок1"/>
    <w:basedOn w:val="Normal"/>
    <w:next w:val="Style20"/>
    <w:qFormat/>
    <w:pPr>
      <w:keepNext w:val="true"/>
      <w:widowControl w:val="false"/>
      <w:spacing w:before="240" w:after="120"/>
      <w:jc w:val="center"/>
    </w:pPr>
    <w:rPr>
      <w:rFonts w:ascii="Arial" w:hAnsi="Arial" w:eastAsia="Lucida Sans Unicode" w:cs="Tahoma"/>
      <w:b/>
      <w:color w:val="000000"/>
      <w:sz w:val="32"/>
      <w:szCs w:val="32"/>
    </w:rPr>
  </w:style>
  <w:style w:type="paragraph" w:styleId="NormalIndent">
    <w:name w:val="Normal Indent"/>
    <w:basedOn w:val="Normal"/>
    <w:qFormat/>
    <w:pPr>
      <w:spacing w:before="0" w:after="60"/>
      <w:ind w:left="708" w:hanging="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1" w:customStyle="1">
    <w:name w:val="S_Обычный"/>
    <w:basedOn w:val="Normal"/>
    <w:qFormat/>
    <w:pPr>
      <w:spacing w:lineRule="auto" w:line="360"/>
      <w:ind w:firstLine="709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16" w:customStyle="1">
    <w:name w:val="Маркированный список1"/>
    <w:basedOn w:val="Normal"/>
    <w:qFormat/>
    <w:pPr>
      <w:tabs>
        <w:tab w:val="clear" w:pos="708"/>
        <w:tab w:val="left" w:pos="840" w:leader="none"/>
        <w:tab w:val="left" w:pos="900" w:leader="none"/>
        <w:tab w:val="left" w:pos="2149" w:leader="none"/>
      </w:tabs>
      <w:spacing w:lineRule="auto" w:line="360"/>
      <w:ind w:left="2149" w:hanging="36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17" w:customStyle="1">
    <w:name w:val="Знак1"/>
    <w:basedOn w:val="Normal"/>
    <w:qFormat/>
    <w:pPr>
      <w:spacing w:before="100" w:after="100"/>
    </w:pPr>
    <w:rPr>
      <w:rFonts w:ascii="Tahoma" w:hAnsi="Tahoma" w:eastAsia="Times New Roman" w:cs="Tahoma"/>
      <w:sz w:val="20"/>
      <w:szCs w:val="20"/>
      <w:lang w:val="en-US"/>
    </w:rPr>
  </w:style>
  <w:style w:type="paragraph" w:styleId="Style31" w:customStyle="1">
    <w:name w:val="Знак Знак Знак Знак Знак Знак Знак Знак Знак Знак Знак Знак Знак Знак Знак Знак Знак Знак Знак Знак Знак Знак"/>
    <w:basedOn w:val="Normal"/>
    <w:qFormat/>
    <w:pPr>
      <w:tabs>
        <w:tab w:val="clear" w:pos="708"/>
        <w:tab w:val="left" w:pos="1980" w:leader="none"/>
      </w:tabs>
      <w:spacing w:lineRule="exact" w:line="240" w:before="0" w:after="160"/>
    </w:pPr>
    <w:rPr>
      <w:rFonts w:ascii="Times New Roman" w:hAnsi="Times New Roman" w:eastAsia="Calibri" w:cs="Times New Roman"/>
      <w:sz w:val="20"/>
      <w:szCs w:val="20"/>
      <w:lang w:eastAsia="zh-CN"/>
    </w:rPr>
  </w:style>
  <w:style w:type="paragraph" w:styleId="Style32" w:customStyle="1">
    <w:name w:val="Знак"/>
    <w:basedOn w:val="Normal"/>
    <w:qFormat/>
    <w:pPr/>
    <w:rPr>
      <w:rFonts w:ascii="Verdana" w:hAnsi="Verdana" w:eastAsia="Times New Roman" w:cs="Verdana"/>
      <w:sz w:val="20"/>
      <w:szCs w:val="20"/>
      <w:lang w:val="en-US"/>
    </w:rPr>
  </w:style>
  <w:style w:type="paragraph" w:styleId="311" w:customStyle="1">
    <w:name w:val="Основной текст 31"/>
    <w:basedOn w:val="Normal"/>
    <w:qFormat/>
    <w:pPr>
      <w:widowControl w:val="false"/>
    </w:pPr>
    <w:rPr>
      <w:rFonts w:ascii="Arial" w:hAnsi="Arial" w:eastAsia="Arial Unicode MS" w:cs="Arial"/>
      <w:sz w:val="24"/>
      <w:szCs w:val="24"/>
    </w:rPr>
  </w:style>
  <w:style w:type="paragraph" w:styleId="Style33" w:customStyle="1">
    <w:name w:val="Современный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ja-JP" w:bidi="ar-SA"/>
    </w:rPr>
  </w:style>
  <w:style w:type="paragraph" w:styleId="312" w:customStyle="1">
    <w:name w:val="Основной текст с отступом 31"/>
    <w:basedOn w:val="Normal"/>
    <w:qFormat/>
    <w:pPr>
      <w:widowControl w:val="false"/>
      <w:ind w:left="360" w:hanging="0"/>
      <w:jc w:val="center"/>
    </w:pPr>
    <w:rPr>
      <w:rFonts w:ascii="Arial" w:hAnsi="Arial" w:eastAsia="Times New Roman" w:cs="Arial"/>
      <w:b/>
      <w:color w:val="000000"/>
      <w:sz w:val="24"/>
      <w:szCs w:val="26"/>
    </w:rPr>
  </w:style>
  <w:style w:type="paragraph" w:styleId="Style34" w:customStyle="1">
    <w:name w:val="Обычный (веб)"/>
    <w:basedOn w:val="Normal"/>
    <w:qFormat/>
    <w:pPr>
      <w:spacing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211" w:customStyle="1">
    <w:name w:val="Основной текст 21"/>
    <w:basedOn w:val="Normal"/>
    <w:qFormat/>
    <w:pPr>
      <w:widowControl w:val="false"/>
      <w:jc w:val="both"/>
    </w:pPr>
    <w:rPr>
      <w:rFonts w:ascii="Arial" w:hAnsi="Arial" w:eastAsia="Arial Unicode MS" w:cs="Arial"/>
      <w:sz w:val="24"/>
      <w:szCs w:val="24"/>
    </w:rPr>
  </w:style>
  <w:style w:type="paragraph" w:styleId="Style3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6">
    <w:name w:val="Subtitle"/>
    <w:basedOn w:val="Normal"/>
    <w:next w:val="Normal"/>
    <w:qFormat/>
    <w:pPr>
      <w:spacing w:before="60" w:after="120"/>
      <w:jc w:val="center"/>
    </w:pPr>
    <w:rPr>
      <w:sz w:val="36"/>
      <w:szCs w:val="36"/>
    </w:rPr>
  </w:style>
  <w:style w:type="paragraph" w:styleId="BlockText">
    <w:name w:val="Block Text"/>
    <w:basedOn w:val="Normal"/>
    <w:qFormat/>
    <w:pPr>
      <w:overflowPunct w:val="false"/>
      <w:ind w:left="-567" w:right="-766" w:hanging="0"/>
      <w:textAlignment w:val="baseline"/>
    </w:pPr>
    <w:rPr>
      <w:rFonts w:ascii="Arial" w:hAnsi="Arial" w:eastAsia="Times New Roman" w:cs="Arial"/>
      <w:sz w:val="24"/>
      <w:szCs w:val="20"/>
    </w:rPr>
  </w:style>
  <w:style w:type="paragraph" w:styleId="Style37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141" w:customStyle="1">
    <w:name w:val="Док14 инт1"/>
    <w:basedOn w:val="Normal"/>
    <w:qFormat/>
    <w:pPr>
      <w:widowControl w:val="false"/>
      <w:spacing w:lineRule="auto" w:line="360"/>
      <w:ind w:firstLine="68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Xl66" w:customStyle="1">
    <w:name w:val="xl66"/>
    <w:basedOn w:val="Normal"/>
    <w:qFormat/>
    <w:pPr>
      <w:spacing w:before="100" w:after="10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7" w:customStyle="1">
    <w:name w:val="xl67"/>
    <w:basedOn w:val="Normal"/>
    <w:qFormat/>
    <w:pPr>
      <w:spacing w:before="100" w:after="100"/>
      <w:jc w:val="center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eastAsia="Times New Roman" w:cs="Times New Roman"/>
      <w:i/>
      <w:iCs/>
      <w:color w:val="000000"/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eastAsia="Times New Roman" w:cs="Times New Roman"/>
      <w:i/>
      <w:iCs/>
      <w:color w:val="000000"/>
      <w:sz w:val="16"/>
      <w:szCs w:val="16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imes New Roman" w:hAnsi="Times New Roman" w:eastAsia="Times New Roman" w:cs="Times New Roman"/>
      <w:i/>
      <w:iCs/>
      <w:color w:val="000000"/>
      <w:sz w:val="16"/>
      <w:szCs w:val="16"/>
    </w:rPr>
  </w:style>
  <w:style w:type="paragraph" w:styleId="S11" w:customStyle="1">
    <w:name w:val="S_Заголовок 1"/>
    <w:basedOn w:val="Normal"/>
    <w:qFormat/>
    <w:pPr>
      <w:numPr>
        <w:ilvl w:val="0"/>
        <w:numId w:val="3"/>
      </w:numPr>
      <w:jc w:val="center"/>
    </w:pPr>
    <w:rPr>
      <w:rFonts w:ascii="Times New Roman" w:hAnsi="Times New Roman" w:eastAsia="Times New Roman" w:cs="Times New Roman"/>
      <w:b/>
      <w:caps/>
      <w:sz w:val="24"/>
      <w:szCs w:val="24"/>
    </w:rPr>
  </w:style>
  <w:style w:type="paragraph" w:styleId="S2" w:customStyle="1">
    <w:name w:val="S_Заголовок 2"/>
    <w:basedOn w:val="2"/>
    <w:qFormat/>
    <w:pPr>
      <w:keepNext w:val="false"/>
      <w:numPr>
        <w:ilvl w:val="0"/>
        <w:numId w:val="0"/>
      </w:numPr>
      <w:tabs>
        <w:tab w:val="clear" w:pos="708"/>
        <w:tab w:val="left" w:pos="360" w:leader="none"/>
        <w:tab w:val="left" w:pos="1080" w:leader="none"/>
      </w:tabs>
      <w:spacing w:lineRule="auto" w:line="360"/>
      <w:ind w:firstLine="720"/>
      <w:jc w:val="both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S3" w:customStyle="1">
    <w:name w:val="S_Заголовок 3"/>
    <w:basedOn w:val="3"/>
    <w:qFormat/>
    <w:pPr>
      <w:numPr>
        <w:ilvl w:val="0"/>
        <w:numId w:val="0"/>
      </w:numPr>
      <w:tabs>
        <w:tab w:val="clear" w:pos="708"/>
        <w:tab w:val="left" w:pos="360" w:leader="none"/>
        <w:tab w:val="left" w:pos="1260" w:leader="none"/>
      </w:tabs>
      <w:spacing w:lineRule="auto" w:line="360"/>
      <w:ind w:firstLine="720"/>
    </w:pPr>
    <w:rPr>
      <w:rFonts w:ascii="Times New Roman" w:hAnsi="Times New Roman" w:eastAsia="Times New Roman" w:cs="Times New Roman"/>
      <w:sz w:val="20"/>
      <w:szCs w:val="24"/>
      <w:u w:val="single"/>
    </w:rPr>
  </w:style>
  <w:style w:type="paragraph" w:styleId="S4" w:customStyle="1">
    <w:name w:val="S_Заголовок 4"/>
    <w:basedOn w:val="4"/>
    <w:qFormat/>
    <w:pPr>
      <w:numPr>
        <w:ilvl w:val="0"/>
        <w:numId w:val="0"/>
      </w:numPr>
      <w:tabs>
        <w:tab w:val="clear" w:pos="708"/>
        <w:tab w:val="left" w:pos="360" w:leader="none"/>
      </w:tabs>
      <w:spacing w:lineRule="auto" w:line="240"/>
    </w:pPr>
    <w:rPr>
      <w:rFonts w:ascii="Times New Roman" w:hAnsi="Times New Roman" w:eastAsia="Times New Roman" w:cs="Times New Roman"/>
      <w:b w:val="false"/>
      <w:sz w:val="24"/>
      <w:szCs w:val="24"/>
    </w:rPr>
  </w:style>
  <w:style w:type="paragraph" w:styleId="Caaieiaie2" w:customStyle="1">
    <w:name w:val="caaieiaie 2"/>
    <w:basedOn w:val="Normal"/>
    <w:next w:val="Normal"/>
    <w:qFormat/>
    <w:pPr>
      <w:keepNext w:val="true"/>
      <w:widowControl w:val="false"/>
    </w:pPr>
    <w:rPr>
      <w:rFonts w:ascii="Times New Roman" w:hAnsi="Times New Roman" w:eastAsia="Times New Roman" w:cs="Times New Roman"/>
      <w:sz w:val="20"/>
      <w:szCs w:val="20"/>
    </w:rPr>
  </w:style>
  <w:style w:type="paragraph" w:styleId="Style38" w:customStyle="1">
    <w:name w:val="Знак Знак Знак Знак Знак Знак Знак"/>
    <w:basedOn w:val="Normal"/>
    <w:qFormat/>
    <w:pPr>
      <w:widowControl w:val="false"/>
      <w:spacing w:lineRule="exact" w:line="240" w:before="0" w:after="160"/>
      <w:jc w:val="right"/>
    </w:pPr>
    <w:rPr>
      <w:rFonts w:ascii="Arial" w:hAnsi="Arial" w:eastAsia="Times New Roman" w:cs="Arial"/>
      <w:sz w:val="20"/>
      <w:szCs w:val="20"/>
      <w:lang w:val="en-GB"/>
    </w:rPr>
  </w:style>
  <w:style w:type="paragraph" w:styleId="ConsNonformat1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Formattext" w:customStyle="1">
    <w:name w:val="formattext"/>
    <w:basedOn w:val="Normal"/>
    <w:qFormat/>
    <w:pPr>
      <w:spacing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ParagraphStyle16" w:customStyle="1">
    <w:name w:val="ParagraphStyle16"/>
    <w:qFormat/>
    <w:pPr>
      <w:widowControl/>
      <w:suppressAutoHyphens w:val="true"/>
      <w:bidi w:val="0"/>
      <w:spacing w:before="0" w:after="0"/>
      <w:ind w:left="62" w:right="56" w:hanging="0"/>
      <w:jc w:val="center"/>
    </w:pPr>
    <w:rPr>
      <w:rFonts w:ascii="Calibri" w:hAnsi="Calibri" w:eastAsia="Calibri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ParagraphStyle17" w:customStyle="1">
    <w:name w:val="ParagraphStyle17"/>
    <w:qFormat/>
    <w:pPr>
      <w:widowControl/>
      <w:suppressAutoHyphens w:val="true"/>
      <w:bidi w:val="0"/>
      <w:spacing w:before="0" w:after="0"/>
      <w:ind w:left="62" w:right="56" w:hanging="0"/>
      <w:jc w:val="right"/>
    </w:pPr>
    <w:rPr>
      <w:rFonts w:ascii="Calibri" w:hAnsi="Calibri" w:eastAsia="Calibri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39" w:customStyle="1">
    <w:name w:val="Заголовок таблицы"/>
    <w:basedOn w:val="Style3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numbering" w:styleId="WW8Num29" w:customStyle="1">
    <w:name w:val="WW8Num29"/>
    <w:qFormat/>
  </w:style>
  <w:style w:type="numbering" w:styleId="WW8Num30" w:customStyle="1">
    <w:name w:val="WW8Num30"/>
    <w:qFormat/>
  </w:style>
  <w:style w:type="numbering" w:styleId="WW8Num31" w:customStyle="1">
    <w:name w:val="WW8Num3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yperlink" Target="http://www.syktyvdin.ru/" TargetMode="External"/><Relationship Id="rId5" Type="http://schemas.openxmlformats.org/officeDocument/2006/relationships/hyperlink" Target="http://www.syktyvdin.ru/" TargetMode="External"/><Relationship Id="rId6" Type="http://schemas.openxmlformats.org/officeDocument/2006/relationships/hyperlink" Target="http://www.syktyvdin.ru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070B-0901-4341-A7D5-44BC6A6E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LibreOffice/7.0.3.1$Windows_X86_64 LibreOffice_project/d7547858d014d4cf69878db179d326fc3483e082</Application>
  <Pages>6</Pages>
  <Words>1548</Words>
  <Characters>11370</Characters>
  <CharactersWithSpaces>13152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2021-04-05T08:51:00Z</dcterms:created>
  <dc:creator>Пользователь</dc:creator>
  <dc:description/>
  <dc:language>ru-RU</dc:language>
  <cp:lastModifiedBy/>
  <cp:lastPrinted>2021-06-03T09:02:58Z</cp:lastPrinted>
  <dcterms:modified xsi:type="dcterms:W3CDTF">2021-06-03T09:03:19Z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