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6"/>
        <w:widowControl/>
        <w:suppressAutoHyphens/>
        <w:bidi w:val="0"/>
        <w:spacing w:before="0" w:after="0" w:line="240" w:lineRule="auto"/>
        <w:ind w:left="0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fldChar w:fldCharType="begin"/>
      </w:r>
      <w:r>
        <w:rPr>
          <w:rFonts w:hint="default" w:ascii="Times New Roman" w:hAnsi="Times New Roman" w:cs="Times New Roman"/>
          <w:sz w:val="24"/>
          <w:szCs w:val="24"/>
        </w:rPr>
        <w:instrText xml:space="preserve"> HYPERLINK \l "Par77" \h </w:instrText>
      </w:r>
      <w:r>
        <w:rPr>
          <w:rFonts w:hint="default" w:ascii="Times New Roman" w:hAnsi="Times New Roman" w:cs="Times New Roman"/>
          <w:sz w:val="24"/>
          <w:szCs w:val="24"/>
        </w:rPr>
        <w:fldChar w:fldCharType="separate"/>
      </w:r>
      <w:r>
        <w:rPr>
          <w:rFonts w:hint="default" w:ascii="Times New Roman" w:hAnsi="Times New Roman" w:eastAsia="Calibri" w:cs="Times New Roman"/>
          <w:color w:val="000000"/>
          <w:sz w:val="24"/>
          <w:szCs w:val="24"/>
          <w:u w:val="none"/>
          <w:lang w:eastAsia="ru-RU"/>
        </w:rPr>
        <w:t xml:space="preserve">Приложение </w:t>
      </w:r>
      <w:r>
        <w:rPr>
          <w:rFonts w:hint="default" w:ascii="Times New Roman" w:hAnsi="Times New Roman" w:eastAsia="Calibri" w:cs="Times New Roman"/>
          <w:color w:val="000000"/>
          <w:sz w:val="24"/>
          <w:szCs w:val="24"/>
          <w:u w:val="none"/>
          <w:lang w:val="en-US" w:eastAsia="ru-RU"/>
        </w:rPr>
        <w:t>2</w:t>
      </w:r>
      <w:r>
        <w:rPr>
          <w:rFonts w:hint="default" w:ascii="Times New Roman" w:hAnsi="Times New Roman" w:eastAsia="Calibri" w:cs="Times New Roman"/>
          <w:color w:val="000000"/>
          <w:sz w:val="24"/>
          <w:szCs w:val="24"/>
          <w:u w:val="none"/>
          <w:lang w:eastAsia="ru-RU"/>
        </w:rPr>
        <w:fldChar w:fldCharType="end"/>
      </w:r>
    </w:p>
    <w:p>
      <w:pPr>
        <w:pStyle w:val="6"/>
        <w:widowControl/>
        <w:suppressAutoHyphens/>
        <w:bidi w:val="0"/>
        <w:spacing w:before="0" w:after="0" w:line="240" w:lineRule="auto"/>
        <w:ind w:left="5216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к постановлению Главы</w:t>
      </w:r>
    </w:p>
    <w:p>
      <w:pPr>
        <w:pStyle w:val="6"/>
        <w:widowControl/>
        <w:suppressAutoHyphens/>
        <w:bidi w:val="0"/>
        <w:spacing w:before="0" w:after="0" w:line="240" w:lineRule="auto"/>
        <w:ind w:left="57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 xml:space="preserve">муниципального района «Сыктывдинский» </w:t>
      </w:r>
    </w:p>
    <w:p>
      <w:pPr>
        <w:pStyle w:val="6"/>
        <w:widowControl/>
        <w:suppressAutoHyphens/>
        <w:bidi w:val="0"/>
        <w:spacing w:before="0" w:after="0" w:line="240" w:lineRule="auto"/>
        <w:ind w:left="57" w:right="0" w:firstLine="0"/>
        <w:jc w:val="right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 xml:space="preserve">Республики Коми - руководителя администрации </w:t>
      </w:r>
    </w:p>
    <w:p>
      <w:pPr>
        <w:widowControl w:val="0"/>
        <w:tabs>
          <w:tab w:val="left" w:pos="1134"/>
        </w:tabs>
        <w:spacing w:before="0" w:after="0" w:line="240" w:lineRule="auto"/>
        <w:jc w:val="right"/>
        <w:rPr>
          <w:rFonts w:hint="default" w:ascii="Times New Roman" w:hAnsi="Times New Roman" w:cs="Times New Roman"/>
          <w:sz w:val="24"/>
          <w:szCs w:val="24"/>
          <w:lang w:val="en-US"/>
        </w:rPr>
      </w:pP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eastAsia="ru-RU"/>
        </w:rPr>
        <w:t xml:space="preserve">от </w:t>
      </w: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val="en-US" w:eastAsia="ru-RU"/>
        </w:rPr>
        <w:t>2 октября</w:t>
      </w: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eastAsia="ru-RU"/>
        </w:rPr>
        <w:t xml:space="preserve"> 2023года № </w:t>
      </w:r>
      <w:r>
        <w:rPr>
          <w:rStyle w:val="19"/>
          <w:rFonts w:hint="default" w:ascii="Times New Roman" w:hAnsi="Times New Roman" w:eastAsia="Times New Roman" w:cs="Times New Roman"/>
          <w:sz w:val="24"/>
          <w:szCs w:val="24"/>
          <w:lang w:val="en-US" w:eastAsia="ru-RU"/>
        </w:rPr>
        <w:t>10/г-50</w:t>
      </w:r>
    </w:p>
    <w:p>
      <w:pPr>
        <w:pStyle w:val="11"/>
        <w:spacing w:before="0" w:after="0"/>
      </w:pPr>
      <w:r>
        <w:drawing>
          <wp:anchor distT="0" distB="0" distL="6401435" distR="6409690" simplePos="0" relativeHeight="251659264" behindDoc="0" locked="0" layoutInCell="0" allowOverlap="1">
            <wp:simplePos x="0" y="0"/>
            <wp:positionH relativeFrom="column">
              <wp:posOffset>2625725</wp:posOffset>
            </wp:positionH>
            <wp:positionV relativeFrom="paragraph">
              <wp:posOffset>100965</wp:posOffset>
            </wp:positionV>
            <wp:extent cx="791845" cy="914400"/>
            <wp:effectExtent l="0" t="0" r="0" b="0"/>
            <wp:wrapTopAndBottom/>
            <wp:docPr id="4" name="Изображение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9184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Коми Республикаын «Сыктывд</w:t>
      </w:r>
      <w:r>
        <w:rPr>
          <w:rFonts w:ascii="Times New Roman" w:hAnsi="Times New Roman"/>
          <w:b/>
          <w:sz w:val="32"/>
          <w:szCs w:val="32"/>
          <w:lang w:val="en-US"/>
        </w:rPr>
        <w:t>i</w:t>
      </w:r>
      <w:r>
        <w:rPr>
          <w:rFonts w:ascii="Times New Roman" w:hAnsi="Times New Roman"/>
          <w:b/>
          <w:sz w:val="32"/>
          <w:szCs w:val="32"/>
        </w:rPr>
        <w:t xml:space="preserve">н» муниципальнöй районса </w:t>
      </w:r>
    </w:p>
    <w:p>
      <w:pPr>
        <w:snapToGrid w:val="0"/>
        <w:spacing w:before="0"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Сöвет</w:t>
      </w:r>
    </w:p>
    <w:p>
      <w:pPr>
        <w:snapToGrid w:val="0"/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</w:rPr>
        <w:t xml:space="preserve">Совет муниципального района «Сыктывдинский» </w:t>
      </w:r>
    </w:p>
    <w:p>
      <w:pPr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Республики Коми</w:t>
      </w:r>
    </w:p>
    <w:p>
      <w:pPr>
        <w:spacing w:before="0" w:after="0" w:line="240" w:lineRule="auto"/>
        <w:jc w:val="center"/>
      </w:pPr>
      <w:r>
        <w:rPr>
          <w:rFonts w:ascii="Times New Roman" w:hAnsi="Times New Roman" w:cs="Times New Roman"/>
          <w:u w:val="single"/>
        </w:rPr>
        <w:t>168220, Республика Коми, Сыктывдинский район, с.Выльгорт</w:t>
      </w:r>
      <w:r>
        <w:rPr>
          <w:rFonts w:ascii="Times New Roman" w:hAnsi="Times New Roman" w:cs="Times New Roman"/>
          <w:b/>
        </w:rPr>
        <w:t xml:space="preserve"> </w:t>
      </w:r>
    </w:p>
    <w:p>
      <w:pPr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ПОМШУÖМ</w:t>
      </w:r>
    </w:p>
    <w:p>
      <w:pPr>
        <w:spacing w:before="0" w:after="0" w:line="240" w:lineRule="auto"/>
        <w:jc w:val="center"/>
        <w:rPr>
          <w:rFonts w:ascii="Times New Roman" w:hAnsi="Times New Roman" w:cs="Times New Roman"/>
          <w:b/>
          <w:sz w:val="32"/>
        </w:rPr>
      </w:pPr>
      <w:bookmarkStart w:id="0" w:name="_Hlk51829316511"/>
      <w:bookmarkEnd w:id="0"/>
      <w:r>
        <w:rPr>
          <w:rFonts w:ascii="Times New Roman" w:hAnsi="Times New Roman" w:cs="Times New Roman"/>
          <w:b/>
          <w:sz w:val="32"/>
        </w:rPr>
        <w:t>РЕШЕНИЕ</w:t>
      </w:r>
    </w:p>
    <w:p>
      <w:pPr>
        <w:spacing w:before="0" w:after="0" w:line="240" w:lineRule="auto"/>
        <w:ind w:left="0" w:right="4534" w:firstLine="0"/>
        <w:jc w:val="both"/>
        <w:rPr>
          <w:rFonts w:ascii="Times New Roman" w:hAnsi="Times New Roman" w:cs="Times New Roman"/>
          <w:sz w:val="24"/>
          <w:szCs w:val="24"/>
        </w:rPr>
      </w:pPr>
    </w:p>
    <w:p>
      <w:pPr>
        <w:spacing w:before="0" w:after="0" w:line="240" w:lineRule="auto"/>
        <w:ind w:left="0" w:right="4534" w:firstLine="0"/>
        <w:jc w:val="both"/>
      </w:pPr>
      <w:bookmarkStart w:id="1" w:name="_Hlk45798371"/>
      <w:bookmarkEnd w:id="1"/>
      <w:r>
        <w:rPr>
          <w:rFonts w:ascii="Times New Roman" w:hAnsi="Times New Roman" w:cs="Times New Roman"/>
          <w:sz w:val="24"/>
          <w:szCs w:val="24"/>
        </w:rPr>
        <w:t>«О внесении изменений в генеральный план сельского поселения «Выльгорт»</w:t>
      </w:r>
    </w:p>
    <w:p>
      <w:pPr>
        <w:spacing w:before="0" w:after="0" w:line="240" w:lineRule="auto"/>
        <w:ind w:left="0" w:right="4818" w:firstLine="0"/>
        <w:jc w:val="both"/>
        <w:rPr>
          <w:rFonts w:ascii="Times New Roman" w:hAnsi="Times New Roman" w:cs="Times New Roman"/>
          <w:sz w:val="24"/>
          <w:szCs w:val="24"/>
        </w:rPr>
      </w:pPr>
      <w:bookmarkStart w:id="2" w:name="_Hlk5182932531"/>
      <w:bookmarkEnd w:id="2"/>
    </w:p>
    <w:p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Принято Советом муниципального района                               от          2023 года «Сыктывдинский» Республики Коми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№  / -</w:t>
      </w:r>
    </w:p>
    <w:p>
      <w:pPr>
        <w:spacing w:before="0" w:after="0" w:line="240" w:lineRule="auto"/>
        <w:ind w:left="0" w:righ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соответствии со статьями 30, 31, 32, 33 Градостроительного кодекса Российской Федерации, Федеральным законом от 6 октября 2003 года №131 «Об общих принципах организации местного самоуправления в Российской Федерации», </w:t>
      </w:r>
    </w:p>
    <w:p>
      <w:pPr>
        <w:spacing w:before="0" w:after="0" w:line="240" w:lineRule="auto"/>
        <w:ind w:left="0" w:righ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Совет муниципального </w:t>
      </w:r>
      <w:r>
        <w:rPr>
          <w:rFonts w:ascii="Times New Roman" w:hAnsi="Times New Roman" w:cs="Times New Roman"/>
          <w:sz w:val="24"/>
          <w:szCs w:val="24"/>
        </w:rPr>
        <w:t>района «Сыктывдинский» Республики Коми решил:</w:t>
      </w:r>
    </w:p>
    <w:p>
      <w:pPr>
        <w:spacing w:before="0" w:after="0" w:line="240" w:lineRule="auto"/>
        <w:ind w:left="0" w:right="0" w:firstLine="709"/>
        <w:jc w:val="both"/>
        <w:rPr>
          <w:rStyle w:val="18"/>
          <w:sz w:val="24"/>
          <w:szCs w:val="24"/>
        </w:rPr>
      </w:pPr>
    </w:p>
    <w:p>
      <w:pPr>
        <w:spacing w:before="0" w:after="0" w:line="240" w:lineRule="auto"/>
        <w:ind w:left="0" w:right="0" w:firstLine="709"/>
        <w:jc w:val="both"/>
      </w:pPr>
      <w:r>
        <w:rPr>
          <w:rStyle w:val="18"/>
          <w:sz w:val="24"/>
          <w:szCs w:val="24"/>
        </w:rPr>
        <w:t xml:space="preserve">1. </w:t>
      </w:r>
      <w:r>
        <w:rPr>
          <w:rStyle w:val="18"/>
          <w:rFonts w:ascii="Times New Roman" w:hAnsi="Times New Roman" w:eastAsia="Times New Roman" w:cs="Times New Roman"/>
          <w:sz w:val="24"/>
          <w:szCs w:val="24"/>
        </w:rPr>
        <w:t>В</w:t>
      </w:r>
      <w:r>
        <w:rPr>
          <w:rStyle w:val="18"/>
          <w:sz w:val="24"/>
          <w:szCs w:val="24"/>
        </w:rPr>
        <w:t>нес</w:t>
      </w:r>
      <w:r>
        <w:rPr>
          <w:rStyle w:val="18"/>
          <w:rFonts w:ascii="Times New Roman" w:hAnsi="Times New Roman" w:eastAsia="Times New Roman" w:cs="Times New Roman"/>
          <w:sz w:val="24"/>
          <w:szCs w:val="24"/>
          <w:lang w:val="ru-RU"/>
        </w:rPr>
        <w:t>ти</w:t>
      </w:r>
      <w:r>
        <w:rPr>
          <w:rStyle w:val="18"/>
          <w:sz w:val="24"/>
          <w:szCs w:val="24"/>
        </w:rPr>
        <w:t xml:space="preserve"> в генеральный план сельского поселения «Выльгорт», утвержденного решением Совета муниципального образования муниципального района «Сыктывдинский» от 26 марта 2020 года №48/3-3</w:t>
      </w:r>
      <w:r>
        <w:rPr>
          <w:rFonts w:ascii="Times New Roman" w:hAnsi="Times New Roman" w:cs="Times New Roman"/>
          <w:sz w:val="24"/>
          <w:szCs w:val="24"/>
        </w:rPr>
        <w:t xml:space="preserve"> следующие изменения: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 w:cs="Times New Roman"/>
          <w:sz w:val="24"/>
          <w:szCs w:val="24"/>
        </w:rPr>
        <w:t>1) в карте границ населенного пункта Выльгорт изменить границы территориальной зоны ОД – 1 — Общественно-деловая зона путем перевода ее части (земельный участок площадью 500  кв. м с кадастровым номером 11:04:1001016:109 (Республика Коми, Сыктывдинский район, с. Выльгорт, ул. Мира, д. 15а) в зону Ж-1 — зона индивидуальных жилых домов с приусадебными участками согласно приложению.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 w:cs="Times New Roman"/>
          <w:bCs/>
          <w:sz w:val="24"/>
          <w:szCs w:val="24"/>
        </w:rPr>
        <w:t>3. Контроль за исполнением настоящего решения возложить на постоянную комиссию по развитию местного самоуправления Совета муниципального района «Сыктывдинский» и заместителя руководителя администрации муниципального района «Сыктывдинский» (П.В. Карин).</w:t>
      </w:r>
    </w:p>
    <w:p>
      <w:pPr>
        <w:spacing w:before="0" w:after="0" w:line="240" w:lineRule="auto"/>
        <w:ind w:left="0" w:right="0" w:firstLine="709"/>
        <w:jc w:val="both"/>
      </w:pPr>
      <w:r>
        <w:rPr>
          <w:rFonts w:ascii="Times New Roman" w:hAnsi="Times New Roman"/>
          <w:bCs/>
          <w:sz w:val="24"/>
          <w:szCs w:val="24"/>
        </w:rPr>
        <w:t>4. Настоящее решение вступает в силу со дня его официального опубликования.</w:t>
      </w:r>
    </w:p>
    <w:p>
      <w:pPr>
        <w:widowControl w:val="0"/>
        <w:suppressAutoHyphens/>
        <w:spacing w:before="0" w:after="0" w:line="240" w:lineRule="auto"/>
        <w:ind w:left="0" w:right="0" w:firstLine="709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</w:p>
    <w:p>
      <w:pPr>
        <w:widowControl w:val="0"/>
        <w:suppressAutoHyphens/>
        <w:spacing w:before="0" w:after="0" w:line="240" w:lineRule="auto"/>
        <w:ind w:left="0" w:right="0" w:firstLine="709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Председатель Совета муниципального района </w:t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                                  А.М. Шкодник</w:t>
      </w: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Глава муниципального района «Сыктывдинский» - </w:t>
      </w:r>
    </w:p>
    <w:p>
      <w:pPr>
        <w:widowControl w:val="0"/>
        <w:suppressAutoHyphens/>
        <w:spacing w:before="0" w:after="0" w:line="240" w:lineRule="auto"/>
        <w:jc w:val="both"/>
        <w:rPr>
          <w:rFonts w:ascii="Times New Roman" w:hAnsi="Times New Roman" w:eastAsia="Lucida Sans Unicode" w:cs="Times New Roman"/>
          <w:sz w:val="24"/>
          <w:szCs w:val="24"/>
          <w:lang w:eastAsia="ru-RU"/>
        </w:rPr>
      </w:pP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>руководитель администрации</w:t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ab/>
      </w:r>
      <w:r>
        <w:rPr>
          <w:rFonts w:ascii="Times New Roman" w:hAnsi="Times New Roman" w:eastAsia="Lucida Sans Unicode" w:cs="Times New Roman"/>
          <w:sz w:val="24"/>
          <w:szCs w:val="24"/>
          <w:lang w:eastAsia="ru-RU"/>
        </w:rPr>
        <w:t xml:space="preserve">                       Л.Ю.Доронина</w:t>
      </w:r>
    </w:p>
    <w:p>
      <w:pPr>
        <w:widowControl w:val="0"/>
        <w:tabs>
          <w:tab w:val="left" w:pos="1134"/>
        </w:tabs>
        <w:spacing w:before="0" w:after="0" w:line="240" w:lineRule="auto"/>
        <w:jc w:val="left"/>
      </w:pPr>
      <w:r>
        <w:rPr>
          <w:rStyle w:val="19"/>
          <w:rFonts w:ascii="Times New Roman" w:hAnsi="Times New Roman" w:eastAsia="Times New Roman" w:cs="Times New Roman"/>
          <w:sz w:val="24"/>
          <w:szCs w:val="24"/>
          <w:lang w:eastAsia="ru-RU"/>
        </w:rPr>
        <w:t>_______2023 года</w:t>
      </w:r>
    </w:p>
    <w:p>
      <w:pPr>
        <w:widowControl w:val="0"/>
        <w:suppressAutoHyphens w:val="0"/>
        <w:spacing w:before="0" w:after="0" w:line="240" w:lineRule="auto"/>
        <w:jc w:val="both"/>
        <w:rPr>
          <w:rFonts w:hint="default"/>
          <w:lang w:val="ru-RU"/>
        </w:rPr>
      </w:pPr>
      <w:bookmarkStart w:id="3" w:name="_GoBack"/>
      <w:bookmarkEnd w:id="3"/>
      <w:r>
        <w:rPr>
          <w:rFonts w:hint="default"/>
          <w:lang w:val="ru-RU"/>
        </w:rPr>
        <w:drawing>
          <wp:inline distT="0" distB="0" distL="114300" distR="114300">
            <wp:extent cx="6138545" cy="3245485"/>
            <wp:effectExtent l="0" t="0" r="14605" b="12065"/>
            <wp:docPr id="5" name="Изображение 5" descr="2023-07-17_14-51-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 descr="2023-07-17_14-51-4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38545" cy="324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2240" w:h="15840"/>
      <w:pgMar w:top="765" w:right="851" w:bottom="555" w:left="1701" w:header="0" w:footer="0" w:gutter="0"/>
      <w:pgNumType w:fmt="decimal"/>
      <w:cols w:space="720" w:num="1"/>
      <w:formProt w:val="0"/>
      <w:docGrid w:linePitch="2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Liberation Sans">
    <w:panose1 w:val="020B0604020202020204"/>
    <w:charset w:val="CC"/>
    <w:family w:val="roman"/>
    <w:pitch w:val="default"/>
    <w:sig w:usb0="E0000AFF" w:usb1="500078FF" w:usb2="00000021" w:usb3="00000000" w:csb0="600001BF" w:csb1="DFF70000"/>
  </w:font>
  <w:font w:name="Microsoft YaHe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A">
    <w:altName w:val="Liberation Mono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imes New Roman CYR">
    <w:altName w:val="Times New Roman"/>
    <w:panose1 w:val="00000000000000000000"/>
    <w:charset w:val="CC"/>
    <w:family w:val="roman"/>
    <w:pitch w:val="default"/>
    <w:sig w:usb0="00000000" w:usb1="00000000" w:usb2="00000000" w:usb3="00000000" w:csb0="00000000" w:csb1="00000000"/>
  </w:font>
  <w:font w:name="Lucida Sans Unicode">
    <w:panose1 w:val="020B0602030504020204"/>
    <w:charset w:val="00"/>
    <w:family w:val="auto"/>
    <w:pitch w:val="default"/>
    <w:sig w:usb0="80001AFF" w:usb1="0000396B" w:usb2="00000000" w:usb3="00000000" w:csb0="200000BF" w:csb1="D7F70000"/>
  </w:font>
  <w:font w:name="Liberation Mono">
    <w:panose1 w:val="02070409020205020404"/>
    <w:charset w:val="00"/>
    <w:family w:val="auto"/>
    <w:pitch w:val="default"/>
    <w:sig w:usb0="E0000AFF" w:usb1="400078FF" w:usb2="00000001" w:usb3="00000000" w:csb0="600001BF" w:csb1="DFF7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documentProtection w:enforcement="0"/>
  <w:defaultTabStop w:val="720"/>
  <w:autoHyphenation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1AA3FE7"/>
    <w:rsid w:val="143A7F4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qFormat="1" w:unhideWhenUsed="0" w:uiPriority="0" w:semiHidden="0" w:name="index heading"/>
    <w:lsdException w:qFormat="1" w:unhideWhenUsed="0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qFormat="1" w:unhideWhenUsed="0" w:uiPriority="0" w:semiHidden="0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0" w:semiHidden="0" w:name="List Paragraph"/>
  </w:latentStyles>
  <w:style w:type="paragraph" w:default="1" w:styleId="1">
    <w:name w:val="Normal"/>
    <w:qFormat/>
    <w:uiPriority w:val="0"/>
    <w:pPr>
      <w:widowControl/>
      <w:suppressAutoHyphens/>
      <w:bidi w:val="0"/>
      <w:spacing w:before="0" w:after="200" w:line="276" w:lineRule="auto"/>
      <w:jc w:val="left"/>
    </w:pPr>
    <w:rPr>
      <w:rFonts w:ascii="Calibri" w:hAnsi="Calibri" w:eastAsiaTheme="minorEastAsia" w:cstheme="minorBidi"/>
      <w:color w:val="00000A"/>
      <w:kern w:val="0"/>
      <w:sz w:val="22"/>
      <w:szCs w:val="22"/>
      <w:lang w:val="ru-RU" w:eastAsia="ru-RU" w:bidi="ar-SA"/>
    </w:rPr>
  </w:style>
  <w:style w:type="paragraph" w:styleId="2">
    <w:name w:val="heading 1"/>
    <w:basedOn w:val="1"/>
    <w:qFormat/>
    <w:uiPriority w:val="0"/>
    <w:pPr>
      <w:keepNext/>
      <w:spacing w:before="0" w:after="0" w:line="240" w:lineRule="auto"/>
      <w:jc w:val="right"/>
      <w:outlineLvl w:val="0"/>
    </w:pPr>
    <w:rPr>
      <w:rFonts w:ascii="Times New Roman" w:hAnsi="Times New Roman" w:eastAsia="Times New Roman" w:cs="Times New Roman"/>
      <w:sz w:val="28"/>
      <w:szCs w:val="20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caption"/>
    <w:basedOn w:val="1"/>
    <w:qFormat/>
    <w:uiPriority w:val="0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6">
    <w:name w:val="Body Text"/>
    <w:basedOn w:val="1"/>
    <w:qFormat/>
    <w:uiPriority w:val="0"/>
    <w:pPr>
      <w:spacing w:before="0" w:after="140"/>
    </w:pPr>
  </w:style>
  <w:style w:type="paragraph" w:styleId="7">
    <w:name w:val="index heading"/>
    <w:basedOn w:val="1"/>
    <w:qFormat/>
    <w:uiPriority w:val="0"/>
    <w:pPr>
      <w:suppressLineNumbers/>
    </w:pPr>
    <w:rPr>
      <w:rFonts w:cs="Arial"/>
    </w:rPr>
  </w:style>
  <w:style w:type="paragraph" w:styleId="8">
    <w:name w:val="Title"/>
    <w:basedOn w:val="1"/>
    <w:qFormat/>
    <w:uiPriority w:val="0"/>
    <w:pPr>
      <w:keepNext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9">
    <w:name w:val="List"/>
    <w:basedOn w:val="6"/>
    <w:qFormat/>
    <w:uiPriority w:val="0"/>
    <w:rPr>
      <w:rFonts w:cs="Arial"/>
    </w:rPr>
  </w:style>
  <w:style w:type="paragraph" w:styleId="10">
    <w:name w:val="Normal (Web)"/>
    <w:basedOn w:val="1"/>
    <w:qFormat/>
    <w:uiPriority w:val="0"/>
    <w:pPr>
      <w:suppressAutoHyphens w:val="0"/>
      <w:spacing w:before="100" w:after="0"/>
      <w:jc w:val="both"/>
    </w:pPr>
  </w:style>
  <w:style w:type="paragraph" w:styleId="11">
    <w:name w:val="Subtitle"/>
    <w:basedOn w:val="1"/>
    <w:qFormat/>
    <w:uiPriority w:val="0"/>
    <w:pPr>
      <w:spacing w:before="0" w:after="60" w:line="240" w:lineRule="auto"/>
      <w:jc w:val="center"/>
      <w:outlineLvl w:val="1"/>
    </w:pPr>
    <w:rPr>
      <w:rFonts w:ascii="Cambria" w:hAnsi="Cambria" w:eastAsia="Times New Roman" w:cs="Times New Roman"/>
      <w:sz w:val="24"/>
      <w:szCs w:val="24"/>
      <w:lang w:val="zh-CN" w:eastAsia="ar-SA"/>
    </w:rPr>
  </w:style>
  <w:style w:type="table" w:styleId="12">
    <w:name w:val="Table Grid"/>
    <w:basedOn w:val="4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Интернет-ссылка"/>
    <w:basedOn w:val="3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Unresolved Mention"/>
    <w:basedOn w:val="3"/>
    <w:semiHidden/>
    <w:unhideWhenUsed/>
    <w:qFormat/>
    <w:uiPriority w:val="99"/>
    <w:rPr>
      <w:color w:val="605E5C"/>
      <w:shd w:val="clear" w:fill="E1DFDD"/>
    </w:rPr>
  </w:style>
  <w:style w:type="character" w:customStyle="1" w:styleId="15">
    <w:name w:val="Font Style18"/>
    <w:qFormat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16">
    <w:name w:val="Подзаголовок Знак"/>
    <w:basedOn w:val="3"/>
    <w:qFormat/>
    <w:uiPriority w:val="0"/>
    <w:rPr>
      <w:rFonts w:ascii="Cambria" w:hAnsi="Cambria" w:eastAsia="Times New Roman" w:cs="Times New Roman"/>
      <w:sz w:val="24"/>
      <w:szCs w:val="24"/>
      <w:lang w:val="zh-CN" w:eastAsia="ar-SA"/>
    </w:rPr>
  </w:style>
  <w:style w:type="character" w:customStyle="1" w:styleId="17">
    <w:name w:val="Символ нумерации"/>
    <w:qFormat/>
    <w:uiPriority w:val="0"/>
    <w:rPr>
      <w:rFonts w:ascii="Times New Roman" w:hAnsi="Times New Roman"/>
      <w:sz w:val="24"/>
      <w:szCs w:val="24"/>
    </w:rPr>
  </w:style>
  <w:style w:type="character" w:customStyle="1" w:styleId="18">
    <w:name w:val="Font Style42"/>
    <w:qFormat/>
    <w:uiPriority w:val="0"/>
    <w:rPr>
      <w:rFonts w:ascii="Times New Roman" w:hAnsi="Times New Roman" w:eastAsia="Times New Roman" w:cs="Times New Roman"/>
      <w:sz w:val="20"/>
      <w:szCs w:val="20"/>
    </w:rPr>
  </w:style>
  <w:style w:type="character" w:customStyle="1" w:styleId="19">
    <w:name w:val="Основной шрифт абзаца1"/>
    <w:qFormat/>
    <w:uiPriority w:val="0"/>
  </w:style>
  <w:style w:type="paragraph" w:customStyle="1" w:styleId="20">
    <w:name w:val="Заголовок"/>
    <w:basedOn w:val="1"/>
    <w:next w:val="6"/>
    <w:qFormat/>
    <w:uiPriority w:val="0"/>
    <w:pPr>
      <w:keepNext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customStyle="1" w:styleId="21">
    <w:name w:val="Указатель1"/>
    <w:basedOn w:val="1"/>
    <w:qFormat/>
    <w:uiPriority w:val="0"/>
    <w:pPr>
      <w:suppressLineNumbers/>
    </w:pPr>
    <w:rPr>
      <w:rFonts w:cs="Arial"/>
    </w:rPr>
  </w:style>
  <w:style w:type="paragraph" w:styleId="22">
    <w:name w:val="List Paragraph"/>
    <w:basedOn w:val="1"/>
    <w:qFormat/>
    <w:uiPriority w:val="0"/>
    <w:pPr>
      <w:spacing w:before="0" w:after="200" w:line="259" w:lineRule="auto"/>
      <w:ind w:left="720" w:firstLine="0"/>
      <w:contextualSpacing/>
    </w:pPr>
    <w:rPr>
      <w:rFonts w:eastAsiaTheme="minorHAnsi"/>
      <w:lang w:eastAsia="en-US"/>
    </w:rPr>
  </w:style>
  <w:style w:type="paragraph" w:customStyle="1" w:styleId="23">
    <w:name w:val="Содержимое врезки"/>
    <w:basedOn w:val="1"/>
    <w:qFormat/>
    <w:uiPriority w:val="0"/>
  </w:style>
  <w:style w:type="paragraph" w:customStyle="1" w:styleId="24">
    <w:name w:val="Обычный2"/>
    <w:qFormat/>
    <w:uiPriority w:val="0"/>
    <w:pPr>
      <w:widowControl/>
      <w:suppressAutoHyphens/>
      <w:bidi w:val="0"/>
      <w:spacing w:before="0" w:after="0"/>
      <w:jc w:val="left"/>
    </w:pPr>
    <w:rPr>
      <w:rFonts w:ascii="Times New Roman" w:hAnsi="Times New Roman" w:eastAsia="Arial" w:cs="Times New Roman"/>
      <w:color w:val="00000A"/>
      <w:kern w:val="0"/>
      <w:sz w:val="22"/>
      <w:szCs w:val="20"/>
      <w:lang w:val="ru-RU" w:eastAsia="ru-RU" w:bidi="ar-SA"/>
    </w:rPr>
  </w:style>
  <w:style w:type="paragraph" w:customStyle="1" w:styleId="25">
    <w:name w:val="Standard"/>
    <w:qFormat/>
    <w:uiPriority w:val="0"/>
    <w:pPr>
      <w:widowControl/>
      <w:suppressAutoHyphens/>
      <w:bidi w:val="0"/>
      <w:spacing w:before="0" w:after="160"/>
      <w:jc w:val="left"/>
    </w:pPr>
    <w:rPr>
      <w:rFonts w:eastAsia="Calibri" w:cs="Tahoma" w:asciiTheme="minorHAnsi" w:hAnsiTheme="minorHAnsi"/>
      <w:color w:val="00000A"/>
      <w:kern w:val="0"/>
      <w:sz w:val="22"/>
      <w:szCs w:val="22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2592</Words>
  <Characters>19403</Characters>
  <Paragraphs>209</Paragraphs>
  <TotalTime>0</TotalTime>
  <ScaleCrop>false</ScaleCrop>
  <LinksUpToDate>false</LinksUpToDate>
  <CharactersWithSpaces>22871</CharactersWithSpaces>
  <Application>WPS Office_12.2.0.13215_F1E327BC-269C-435d-A152-05C5408002CA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2022-12-23T11:07:00Z</dcterms:created>
  <dc:creator>PUSER30_1</dc:creator>
  <cp:lastModifiedBy>GIS_OGD_ARHITEKTURA</cp:lastModifiedBy>
  <cp:lastPrinted>2023-10-03T08:27:00Z</cp:lastPrinted>
  <dcterms:modified xsi:type="dcterms:W3CDTF">2023-10-06T12:18:27Z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KSOProductBuildVer">
    <vt:lpwstr>1049-12.2.0.13215</vt:lpwstr>
  </property>
  <property fmtid="{D5CDD505-2E9C-101B-9397-08002B2CF9AE}" pid="9" name="ICV">
    <vt:lpwstr>8D07275CEC3E4293AC1932C0775F7C78_12</vt:lpwstr>
  </property>
</Properties>
</file>