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567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ПРОТОКОЛ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0" w:after="0"/>
        <w:ind w:firstLine="851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Публичных слушаний по рассмотрению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проект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ar-SA" w:bidi="ar-SA"/>
        </w:rPr>
        <w:t>а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US"/>
        </w:rPr>
        <w:t xml:space="preserve"> межевания территори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и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под многоквартирным жилым домом по адресу: Российская Федерация, Республика Коми, муниципальный район «Сыктывдинский», сельское поселение «Нювчим», ул. Маяковского, д. 38</w:t>
      </w:r>
    </w:p>
    <w:p>
      <w:pPr>
        <w:pStyle w:val="Normal"/>
        <w:tabs>
          <w:tab w:val="clear" w:pos="720"/>
          <w:tab w:val="left" w:pos="1134" w:leader="none"/>
        </w:tabs>
        <w:spacing w:lineRule="auto" w:line="360" w:before="0" w:after="0"/>
        <w:ind w:firstLine="851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Дата проведения: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ar-SA" w:bidi="ar-SA"/>
        </w:rPr>
        <w:t>7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ar-SA" w:bidi="ar-SA"/>
        </w:rPr>
        <w:t>дека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бря 2021 года в 1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ar-SA" w:bidi="ar-SA"/>
        </w:rPr>
        <w:t>5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часов 00</w:t>
      </w:r>
      <w:r>
        <w:rPr>
          <w:rFonts w:cs="Times New Roman" w:ascii="Times New Roman" w:hAnsi="Times New Roman"/>
          <w:sz w:val="24"/>
          <w:szCs w:val="24"/>
        </w:rPr>
        <w:t xml:space="preserve"> минут.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Место проведения: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  <w:lang w:eastAsia="ar-SA"/>
        </w:rPr>
        <w:t xml:space="preserve">в здании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4"/>
          <w:szCs w:val="24"/>
          <w:lang w:val="ru-RU" w:eastAsia="ru-RU" w:bidi="ar-SA"/>
        </w:rPr>
        <w:t>администрации сельского поселения «Нювчим» по адресу: п.Нювчим, ул. Первомайская, д.12.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Организатор публичных слушаний:</w:t>
      </w:r>
      <w:r>
        <w:rPr>
          <w:rFonts w:cs="Times New Roman" w:ascii="Times New Roman" w:hAnsi="Times New Roman"/>
          <w:sz w:val="24"/>
          <w:szCs w:val="24"/>
        </w:rPr>
        <w:t xml:space="preserve"> администрация муниципального района «Сыктывдинский»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Республики Коми.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Инициатор: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>Глава муниципального района «Сыктывдинский» Республики Коми — руководитель администрации муниципального района «Сыктывдинский» Республики Коми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Присутствовали: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Кузнецова Татьяна Ивановна – начальник управления архитектуры администрации муниципального района – заместитель председателя комиссии;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Сажина Анна Андреевна – главный эксперт управления архитектуры администрации муниципального района – секретарь комиссии.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Зарегистрированные участники публичных слушаний –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человек</w:t>
      </w:r>
      <w:r>
        <w:rPr>
          <w:rFonts w:cs="Times New Roman" w:ascii="Times New Roman" w:hAnsi="Times New 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85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Повестка дня: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Обсуждение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 xml:space="preserve"> проекта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en-US"/>
        </w:rPr>
        <w:t xml:space="preserve"> межевания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под многоквартирным жилым домом по адресу: Российская Федерация, Республика Коми, муниципальный район «Сыктывдинский», сельское поселение «Нювчим», ул. Маяковского, д. 38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(далее – Проект).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34" w:leader="none"/>
        </w:tabs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участия заинтересованных лиц в публичных слушаниях.</w:t>
      </w:r>
    </w:p>
    <w:p>
      <w:pPr>
        <w:pStyle w:val="ListParagraph"/>
        <w:tabs>
          <w:tab w:val="clear" w:pos="720"/>
          <w:tab w:val="left" w:pos="1134" w:leader="none"/>
        </w:tabs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Основание для проведения публичных слушаний: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Публичные слушания проводятся в соответствии с: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Конституцией Российской Федерации, Федеральным законом от 29.12.2004 № 131-ФЗ «Об общих принципах организации местного самоуправления в Российской Федерации»;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Уставом муниципального района «Сыктывдинский» Республики Коми, утвержденным решением Совета МО МР «Сыктывдинский» от </w:t>
      </w:r>
      <w:r>
        <w:rPr>
          <w:rFonts w:cs="Times New Roman" w:ascii="Times New Roman" w:hAnsi="Times New Roman"/>
          <w:sz w:val="24"/>
          <w:szCs w:val="24"/>
        </w:rPr>
        <w:t xml:space="preserve">2 июля 2020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года № </w:t>
      </w:r>
      <w:r>
        <w:rPr>
          <w:rFonts w:cs="Times New Roman" w:ascii="Times New Roman" w:hAnsi="Times New Roman"/>
          <w:sz w:val="24"/>
          <w:szCs w:val="24"/>
        </w:rPr>
        <w:t>52/7-1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;</w:t>
      </w:r>
    </w:p>
    <w:p>
      <w:pPr>
        <w:pStyle w:val="ListParagraph"/>
        <w:tabs>
          <w:tab w:val="clear" w:pos="720"/>
          <w:tab w:val="left" w:pos="0" w:leader="none"/>
        </w:tabs>
        <w:spacing w:lineRule="auto" w:line="360" w:before="0" w:after="0"/>
        <w:ind w:left="851" w:hanging="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 основании:</w:t>
      </w:r>
    </w:p>
    <w:p>
      <w:pPr>
        <w:pStyle w:val="ListParagraph"/>
        <w:widowControl/>
        <w:numPr>
          <w:ilvl w:val="0"/>
          <w:numId w:val="2"/>
        </w:numPr>
        <w:tabs>
          <w:tab w:val="clear" w:pos="720"/>
          <w:tab w:val="left" w:pos="1419" w:leader="none"/>
        </w:tabs>
        <w:suppressAutoHyphens w:val="true"/>
        <w:bidi w:val="0"/>
        <w:spacing w:lineRule="auto" w:line="360" w:before="0" w:after="0"/>
        <w:ind w:left="0" w:right="0" w:firstLine="850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Порядка организации и проведения публичных слушаний на территории муниципального образования муниципального района «Сыктывдинский», утвержденного Решением Совета МО МР «Сыктывдинский» от 31.10.2013 г. № 27/10-3;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19" w:leader="none"/>
        </w:tabs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Решения Совета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муниципального района «Сыктывдинский» Республики Коми 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26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октября 2021 года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13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/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10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5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«О назначении проведения публичных слушаний по рассмотрению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проект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ar-SA" w:bidi="ar-SA"/>
        </w:rPr>
        <w:t>ов межевания территории»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Информирование населения: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соответствии с требованиями ст. 5.1. Градостроительного кодекса Российской Федерации, материалы Проекта размещены на официальном сайте МР «Сыктывдинский», на информационн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ом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стенд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ru-RU" w:bidi="ar-SA"/>
        </w:rPr>
        <w:t>е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с/п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Нювчим</w:t>
      </w:r>
      <w:r>
        <w:rPr>
          <w:rFonts w:cs="Times New Roman" w:ascii="Times New Roman" w:hAnsi="Times New Roman"/>
          <w:sz w:val="24"/>
          <w:szCs w:val="24"/>
          <w:lang w:eastAsia="ru-RU"/>
        </w:rPr>
        <w:t>, в сети интернет</w:t>
      </w:r>
      <w:r>
        <w:rPr>
          <w:rFonts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С момента обсуждения с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7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бря и по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бря 2021 года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заинтересованные граждане, участники публичных слушаний, могли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или посредством почтовой связи, в Совет муниципального района «Сыктывдинский» по адресу: с. Выльгорт, ул. Д. Каликовой, 62, кабинет № 3</w:t>
      </w:r>
      <w:r>
        <w:rPr>
          <w:rFonts w:eastAsia="Calibri" w:cs="Times New Roman" w:ascii="Times New Roman" w:hAnsi="Times New Roman"/>
          <w:color w:val="000000" w:themeColor="text1"/>
          <w:kern w:val="0"/>
          <w:sz w:val="24"/>
          <w:szCs w:val="24"/>
          <w:lang w:val="ru-RU" w:eastAsia="en-US" w:bidi="ar-SA"/>
        </w:rPr>
        <w:t>0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или в адрес организатора (администрация муниципального района «Сыктывдинский») по адресу: с. Выльгорт, ул. Д. Каликовой, 62, кабинет № 31, или в электронной форме по адресу: </w:t>
      </w:r>
      <w:hyperlink r:id="rId2">
        <w:r>
          <w:rPr>
            <w:rFonts w:eastAsia="Calibri" w:cs="Times New Roman" w:ascii="Times New Roman" w:hAnsi="Times New Roman"/>
            <w:color w:val="000000" w:themeColor="text1"/>
            <w:sz w:val="24"/>
            <w:szCs w:val="24"/>
          </w:rPr>
          <w:t>http://www.syktyvdin.ru/</w:t>
        </w:r>
      </w:hyperlink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через «интернет-приемную».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 xml:space="preserve">С экспозицией Проекта можно было ознакомится со дня опубликования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ru-RU" w:eastAsia="en-US" w:bidi="ar-SA"/>
        </w:rPr>
        <w:t>Реш</w:t>
      </w:r>
      <w:r>
        <w:rPr>
          <w:rFonts w:eastAsia="Calibri" w:cs="Times New Roman" w:ascii="Times New Roman" w:hAnsi="Times New Roman"/>
          <w:sz w:val="24"/>
          <w:szCs w:val="24"/>
        </w:rPr>
        <w:t xml:space="preserve">ения и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10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дека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>бря</w:t>
      </w:r>
      <w:r>
        <w:rPr>
          <w:rFonts w:eastAsia="Calibri" w:cs="Times New Roman" w:ascii="Times New Roman" w:hAnsi="Times New Roman"/>
          <w:sz w:val="24"/>
          <w:szCs w:val="24"/>
        </w:rPr>
        <w:t xml:space="preserve"> 2021 года в здании администрации муниципального района Сыктывдинский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Обсуждение вопроса повестки: </w:t>
      </w:r>
      <w:r>
        <w:rPr>
          <w:rFonts w:cs="Times New Roman" w:ascii="Times New Roman" w:hAnsi="Times New Roman"/>
          <w:sz w:val="24"/>
          <w:szCs w:val="24"/>
        </w:rPr>
        <w:t>рассмотрение 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обсуждение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ar-SA" w:bidi="ar-SA"/>
        </w:rPr>
        <w:t>проекта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en-US" w:bidi="ar-SA"/>
        </w:rPr>
        <w:t xml:space="preserve"> межевания территории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под многоквартирным жилым домом по адресу: Российская Федерация, Республика Коми, муниципальный район «Сыктывдинский», сельское поселение «Нювчим», ул. Маяковского, д. 38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ar-SA"/>
        </w:rPr>
        <w:t>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 публичные слушания представлены демонстрационные материалы: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Демонстрационный материал – текстовая и графическая части проекта.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Публичные слушания открыла Т.И. Кузнецова – заместитель председателя комиссии, огласив тему, основания и причины для рассмотрения проекта межевания территории. 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>В адрес администрации муниципального района «Сыктывдинский» обратился ИП Криворотов Д.А. с заявлением о разрешении на внесение изменений в проект межевания территории под многоквартирным домом расположенного по адресу: Российская Федерация, Республика Коми, Сыктывдинский район, п. Нювчим, ул. Маяковского, д. 38.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Постановлением администрации муниципального района «Сыктывдинский» Республики Коми от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en-US" w:eastAsia="ru-RU" w:bidi="ar-SA"/>
        </w:rPr>
        <w:t>30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val="ru-RU"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июля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val="ru-RU"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2021 года №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7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>/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939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b w:val="false"/>
          <w:bCs/>
          <w:color w:val="auto"/>
          <w:kern w:val="0"/>
          <w:sz w:val="24"/>
          <w:szCs w:val="24"/>
          <w:lang w:val="ru-RU" w:eastAsia="ru-RU" w:bidi="ar-SA"/>
        </w:rPr>
        <w:t>утвержден</w:t>
      </w:r>
      <w:r>
        <w:rPr>
          <w:rFonts w:eastAsia="Arial" w:cs="Times New Roman" w:ascii="Times New Roman" w:hAnsi="Times New Roman"/>
          <w:b w:val="false"/>
          <w:bCs/>
          <w:sz w:val="24"/>
          <w:szCs w:val="24"/>
          <w:lang w:eastAsia="ru-RU"/>
        </w:rPr>
        <w:t xml:space="preserve"> проект межевания территории под многоквартирным домом расположенного по адресу: п. Нювчим, ул. Маяковского, д. 38..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Между администрацией муниципального района «Сыктывдинский» и ИП Криворотов Д.А. заключен договор на выполнение работ по разработке проекта межевания территории и межевого плана, с целью постановки на кадастровый учет земельных участков под многоквартирными жилыми домами, расположенными по адресу: Республика Коми, Сыктывдинский район, п. Нювчим, ул. Маяковского, д. 7 и д. 38.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Рассмотрены картографический и текстовый материалы проекта межевания. Участники публичных слушаний имели возможность ознакомится с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en-US" w:bidi="ar-SA"/>
        </w:rPr>
        <w:t>графическими материалами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. 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прений, публичные слушания объявили закрытыми.</w:t>
      </w:r>
    </w:p>
    <w:p>
      <w:pPr>
        <w:pStyle w:val="ListParagraph"/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Решение публичных слушаний: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Публичные слушания объявить состоявшимися.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Учесть поступившие замечания и предложения на публичных слушаниях и в течении пяти календарных дней после их проведения.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публичных слушаний обнародовать в местах, установленных Уставом муниципального района «Сыктывдинский» Республики Коми.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796" w:leader="none"/>
        </w:tabs>
        <w:suppressAutoHyphens w:val="true"/>
        <w:bidi w:val="0"/>
        <w:spacing w:lineRule="auto" w:line="259" w:before="0" w:after="160"/>
        <w:ind w:left="12" w:right="0" w:hanging="0"/>
        <w:contextualSpacing/>
        <w:jc w:val="both"/>
        <w:rPr/>
      </w:pPr>
      <w:r>
        <w:rPr/>
        <w:t xml:space="preserve">        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Секретарь комиссии                                                                                                            А.А. Сажина</w:t>
      </w:r>
    </w:p>
    <w:sectPr>
      <w:footerReference w:type="default" r:id="rId3"/>
      <w:type w:val="nextPage"/>
      <w:pgSz w:w="11906" w:h="16838"/>
      <w:pgMar w:left="1134" w:right="850" w:header="0" w:top="1134" w:footer="708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a46cc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625c8"/>
    <w:rPr/>
  </w:style>
  <w:style w:type="character" w:styleId="Style16" w:customStyle="1">
    <w:name w:val="Нижний колонтитул Знак"/>
    <w:basedOn w:val="DefaultParagraphFont"/>
    <w:uiPriority w:val="99"/>
    <w:qFormat/>
    <w:rsid w:val="00a625c8"/>
    <w:rPr/>
  </w:style>
  <w:style w:type="character" w:styleId="Style17" w:customStyle="1">
    <w:name w:val="Заголовок Знак"/>
    <w:basedOn w:val="DefaultParagraphFont"/>
    <w:uiPriority w:val="10"/>
    <w:qFormat/>
    <w:rsid w:val="00854a7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8" w:customStyle="1">
    <w:name w:val="Интернет-ссылка"/>
    <w:basedOn w:val="DefaultParagraphFont"/>
    <w:uiPriority w:val="99"/>
    <w:unhideWhenUsed/>
    <w:rsid w:val="0054572a"/>
    <w:rPr>
      <w:color w:val="0563C1" w:themeColor="hyperlink"/>
      <w:u w:val="single"/>
    </w:rPr>
  </w:style>
  <w:style w:type="character" w:styleId="Blk" w:customStyle="1">
    <w:name w:val="blk"/>
    <w:basedOn w:val="DefaultParagraphFont"/>
    <w:qFormat/>
    <w:rsid w:val="004d4e2c"/>
    <w:rPr/>
  </w:style>
  <w:style w:type="character" w:styleId="Style19">
    <w:name w:val="Символ нумерации"/>
    <w:qFormat/>
    <w:rPr/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a46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625c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uiPriority w:val="99"/>
    <w:unhideWhenUsed/>
    <w:rsid w:val="00a625c8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Title"/>
    <w:basedOn w:val="Normal"/>
    <w:next w:val="Normal"/>
    <w:uiPriority w:val="10"/>
    <w:qFormat/>
    <w:rsid w:val="00854a76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0b2c3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yktyvdin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A4C0-3938-40E4-97E1-512AA78C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Application>LibreOffice/7.0.3.1$Windows_X86_64 LibreOffice_project/d7547858d014d4cf69878db179d326fc3483e082</Application>
  <Pages>3</Pages>
  <Words>666</Words>
  <Characters>4795</Characters>
  <CharactersWithSpaces>5548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2021-08-05T06:22:00Z</dcterms:created>
  <dc:creator>PUser11_2</dc:creator>
  <dc:description/>
  <dc:language>ru-RU</dc:language>
  <cp:lastModifiedBy/>
  <cp:lastPrinted>2021-12-21T15:25:48Z</cp:lastPrinted>
  <dcterms:modified xsi:type="dcterms:W3CDTF">2021-12-21T15:43:59Z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