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Федеральным законом от 28.04.2023 № 178–ФЗ «О внесении изменений в отдельные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законодательные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акты Российской Федерации» (далее – Феде</w:t>
      </w:r>
      <w:r>
        <w:rPr>
          <w:rFonts w:ascii="Times New Roman" w:hAnsi="Times New Roman" w:cs="Times New Roman"/>
          <w:sz w:val="24"/>
          <w:szCs w:val="24"/>
        </w:rPr>
        <w:t xml:space="preserve">ральный закон № 178–ФЗ) внесены </w:t>
      </w:r>
      <w:r w:rsidRPr="00F202A8">
        <w:rPr>
          <w:rFonts w:ascii="Times New Roman" w:hAnsi="Times New Roman" w:cs="Times New Roman"/>
          <w:sz w:val="24"/>
          <w:szCs w:val="24"/>
        </w:rPr>
        <w:t>изменения в отдельные законодательные акты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ации, в частности в Федеральный </w:t>
      </w:r>
      <w:r w:rsidRPr="00F202A8">
        <w:rPr>
          <w:rFonts w:ascii="Times New Roman" w:hAnsi="Times New Roman" w:cs="Times New Roman"/>
          <w:sz w:val="24"/>
          <w:szCs w:val="24"/>
        </w:rPr>
        <w:t>закон от 23.02.2013 № 15–ФЗ «</w:t>
      </w:r>
      <w:r w:rsidRPr="00F202A8">
        <w:rPr>
          <w:rFonts w:ascii="Times New Roman" w:hAnsi="Times New Roman" w:cs="Times New Roman"/>
          <w:sz w:val="24"/>
          <w:szCs w:val="24"/>
        </w:rPr>
        <w:t>Об</w:t>
      </w:r>
      <w:r w:rsidRPr="00F202A8">
        <w:rPr>
          <w:rFonts w:ascii="Times New Roman" w:hAnsi="Times New Roman" w:cs="Times New Roman"/>
          <w:sz w:val="24"/>
          <w:szCs w:val="24"/>
        </w:rPr>
        <w:t xml:space="preserve"> охране здоровья гра</w:t>
      </w:r>
      <w:r>
        <w:rPr>
          <w:rFonts w:ascii="Times New Roman" w:hAnsi="Times New Roman" w:cs="Times New Roman"/>
          <w:sz w:val="24"/>
          <w:szCs w:val="24"/>
        </w:rPr>
        <w:t xml:space="preserve">ждан от воздействия окружающего </w:t>
      </w:r>
      <w:r w:rsidRPr="00F202A8">
        <w:rPr>
          <w:rFonts w:ascii="Times New Roman" w:hAnsi="Times New Roman" w:cs="Times New Roman"/>
          <w:sz w:val="24"/>
          <w:szCs w:val="24"/>
        </w:rPr>
        <w:t>табачного дыма, последствий потребления табака ил</w:t>
      </w:r>
      <w:r>
        <w:rPr>
          <w:rFonts w:ascii="Times New Roman" w:hAnsi="Times New Roman" w:cs="Times New Roman"/>
          <w:sz w:val="24"/>
          <w:szCs w:val="24"/>
        </w:rPr>
        <w:t xml:space="preserve">и потребления никотинсодержащей </w:t>
      </w:r>
      <w:r w:rsidRPr="00F202A8">
        <w:rPr>
          <w:rFonts w:ascii="Times New Roman" w:hAnsi="Times New Roman" w:cs="Times New Roman"/>
          <w:sz w:val="24"/>
          <w:szCs w:val="24"/>
        </w:rPr>
        <w:t>продукции» (далее – Федеральный закон № 15–ФЗ).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С учетом изменений в Федеральный закон № 15–ФЗ устанавливается: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с 01.06.2023 запрет розничной торговли устройствами для потребления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продукции и составными частями для ни</w:t>
      </w:r>
      <w:r>
        <w:rPr>
          <w:rFonts w:ascii="Times New Roman" w:hAnsi="Times New Roman" w:cs="Times New Roman"/>
          <w:sz w:val="24"/>
          <w:szCs w:val="24"/>
        </w:rPr>
        <w:t xml:space="preserve">х на ярмарках, выставках, путем </w:t>
      </w:r>
      <w:r w:rsidRPr="00F202A8">
        <w:rPr>
          <w:rFonts w:ascii="Times New Roman" w:hAnsi="Times New Roman" w:cs="Times New Roman"/>
          <w:sz w:val="24"/>
          <w:szCs w:val="24"/>
        </w:rPr>
        <w:t>развозной и разносной торговли, дистанционным способом пр</w:t>
      </w:r>
      <w:r>
        <w:rPr>
          <w:rFonts w:ascii="Times New Roman" w:hAnsi="Times New Roman" w:cs="Times New Roman"/>
          <w:sz w:val="24"/>
          <w:szCs w:val="24"/>
        </w:rPr>
        <w:t xml:space="preserve">одажи, а также с использованием </w:t>
      </w:r>
      <w:r w:rsidRPr="00F202A8">
        <w:rPr>
          <w:rFonts w:ascii="Times New Roman" w:hAnsi="Times New Roman" w:cs="Times New Roman"/>
          <w:sz w:val="24"/>
          <w:szCs w:val="24"/>
        </w:rPr>
        <w:t>автоматов, в целях устранить возможность заказать и соб</w:t>
      </w:r>
      <w:r>
        <w:rPr>
          <w:rFonts w:ascii="Times New Roman" w:hAnsi="Times New Roman" w:cs="Times New Roman"/>
          <w:sz w:val="24"/>
          <w:szCs w:val="24"/>
        </w:rPr>
        <w:t xml:space="preserve">рать устройство для потребления </w:t>
      </w:r>
      <w:r w:rsidRPr="00F202A8">
        <w:rPr>
          <w:rFonts w:ascii="Times New Roman" w:hAnsi="Times New Roman" w:cs="Times New Roman"/>
          <w:sz w:val="24"/>
          <w:szCs w:val="24"/>
        </w:rPr>
        <w:t>никотинсодержащей продукции из составных компонентов;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с 01.06.2023 - запрет открытой выкладки и демонстрации устройств для потребления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продукции в торговом объекте в целях ограничения доступа детей к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о такой продукции;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с 01.09.2023 запрет продажи никотинсодержащей продукции ниже минимальной цены;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минимальная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цена на </w:t>
      </w:r>
      <w:proofErr w:type="spellStart"/>
      <w:r w:rsidRPr="00F202A8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F202A8">
        <w:rPr>
          <w:rFonts w:ascii="Times New Roman" w:hAnsi="Times New Roman" w:cs="Times New Roman"/>
          <w:sz w:val="24"/>
          <w:szCs w:val="24"/>
        </w:rPr>
        <w:t xml:space="preserve"> продукцию определяется в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установленном </w:t>
      </w:r>
      <w:r w:rsidRPr="00F202A8">
        <w:rPr>
          <w:rFonts w:ascii="Times New Roman" w:hAnsi="Times New Roman" w:cs="Times New Roman"/>
          <w:sz w:val="24"/>
          <w:szCs w:val="24"/>
        </w:rPr>
        <w:t>Правительством Российской Федерации;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с 01.09.2023 в отношении никотинсодержащей жидкости, безникотиновой жидкости и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2A8">
        <w:rPr>
          <w:rFonts w:ascii="Times New Roman" w:hAnsi="Times New Roman" w:cs="Times New Roman"/>
          <w:sz w:val="24"/>
          <w:szCs w:val="24"/>
        </w:rPr>
        <w:t>растворов</w:t>
      </w:r>
      <w:proofErr w:type="gramEnd"/>
      <w:r w:rsidRPr="00F202A8">
        <w:rPr>
          <w:rFonts w:ascii="Times New Roman" w:hAnsi="Times New Roman" w:cs="Times New Roman"/>
          <w:sz w:val="24"/>
          <w:szCs w:val="24"/>
        </w:rPr>
        <w:t xml:space="preserve"> никотина (в том числе жидкостей для электронных средств доставки никотина)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Правительство Российской Федерации вправе определить пе</w:t>
      </w:r>
      <w:r>
        <w:rPr>
          <w:rFonts w:ascii="Times New Roman" w:hAnsi="Times New Roman" w:cs="Times New Roman"/>
          <w:sz w:val="24"/>
          <w:szCs w:val="24"/>
        </w:rPr>
        <w:t xml:space="preserve">речень веществ, направленных на </w:t>
      </w:r>
      <w:r w:rsidRPr="00F202A8">
        <w:rPr>
          <w:rFonts w:ascii="Times New Roman" w:hAnsi="Times New Roman" w:cs="Times New Roman"/>
          <w:sz w:val="24"/>
          <w:szCs w:val="24"/>
        </w:rPr>
        <w:t>повышение привлекательности такой продукции, и (или) д</w:t>
      </w:r>
      <w:r>
        <w:rPr>
          <w:rFonts w:ascii="Times New Roman" w:hAnsi="Times New Roman" w:cs="Times New Roman"/>
          <w:sz w:val="24"/>
          <w:szCs w:val="24"/>
        </w:rPr>
        <w:t xml:space="preserve">обавок, усиливающих никотиновую </w:t>
      </w:r>
      <w:r w:rsidRPr="00F202A8">
        <w:rPr>
          <w:rFonts w:ascii="Times New Roman" w:hAnsi="Times New Roman" w:cs="Times New Roman"/>
          <w:sz w:val="24"/>
          <w:szCs w:val="24"/>
        </w:rPr>
        <w:t>зависимость, при добавлении которых не допускается вып</w:t>
      </w:r>
      <w:r>
        <w:rPr>
          <w:rFonts w:ascii="Times New Roman" w:hAnsi="Times New Roman" w:cs="Times New Roman"/>
          <w:sz w:val="24"/>
          <w:szCs w:val="24"/>
        </w:rPr>
        <w:t xml:space="preserve">уск в обращение соответствующей </w:t>
      </w:r>
      <w:r w:rsidRPr="00F202A8">
        <w:rPr>
          <w:rFonts w:ascii="Times New Roman" w:hAnsi="Times New Roman" w:cs="Times New Roman"/>
          <w:sz w:val="24"/>
          <w:szCs w:val="24"/>
        </w:rPr>
        <w:t>продукции;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запрет применения скидок на устройства для потребления никотинсодержащей продукции.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Существенно увеличены штрафы за продажу детям кальянов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частей и жидкостей </w:t>
      </w:r>
      <w:r w:rsidRPr="00F202A8">
        <w:rPr>
          <w:rFonts w:ascii="Times New Roman" w:hAnsi="Times New Roman" w:cs="Times New Roman"/>
          <w:sz w:val="24"/>
          <w:szCs w:val="24"/>
        </w:rPr>
        <w:t>к ним (новые штрафы применяются с 09.05.2023):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штраф для граждан повышен до 40 – 60 тысяч рублей (ранее – от 20 до 40 тысяч рублей);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штраф для должностных лиц и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льных предпринимателей увеличен </w:t>
      </w:r>
      <w:r w:rsidRPr="00F202A8">
        <w:rPr>
          <w:rFonts w:ascii="Times New Roman" w:hAnsi="Times New Roman" w:cs="Times New Roman"/>
          <w:sz w:val="24"/>
          <w:szCs w:val="24"/>
        </w:rPr>
        <w:t>до 150 – 300 тысяч рублей (ранее – от 40 до 70 тысяч рублей);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- штраф для организаций увеличен до 400 – 600 тысяч рублей (ранее – от 150 до 300 тысяч).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Кроме того, Федеральным законом № 178–ФЗ внесены из</w:t>
      </w:r>
      <w:r>
        <w:rPr>
          <w:rFonts w:ascii="Times New Roman" w:hAnsi="Times New Roman" w:cs="Times New Roman"/>
          <w:sz w:val="24"/>
          <w:szCs w:val="24"/>
        </w:rPr>
        <w:t xml:space="preserve">менения в Федеральные законы от </w:t>
      </w:r>
      <w:r w:rsidRPr="00F202A8">
        <w:rPr>
          <w:rFonts w:ascii="Times New Roman" w:hAnsi="Times New Roman" w:cs="Times New Roman"/>
          <w:sz w:val="24"/>
          <w:szCs w:val="24"/>
        </w:rPr>
        <w:t>29.12.2010 № 436–ФЗ «О защите детей от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причиняющей вред их здоровью и </w:t>
      </w:r>
      <w:r w:rsidRPr="00F202A8">
        <w:rPr>
          <w:rFonts w:ascii="Times New Roman" w:hAnsi="Times New Roman" w:cs="Times New Roman"/>
          <w:sz w:val="24"/>
          <w:szCs w:val="24"/>
        </w:rPr>
        <w:t>развитию» и от 24.07.1998 № 124–ФЗ «Об основных гарантиях прав ребенка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Федерации», предусматривающие принятие государством мер</w:t>
      </w:r>
      <w:r>
        <w:rPr>
          <w:rFonts w:ascii="Times New Roman" w:hAnsi="Times New Roman" w:cs="Times New Roman"/>
          <w:sz w:val="24"/>
          <w:szCs w:val="24"/>
        </w:rPr>
        <w:t xml:space="preserve"> по защите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детей от информации, </w:t>
      </w:r>
      <w:r w:rsidRPr="00F202A8">
        <w:rPr>
          <w:rFonts w:ascii="Times New Roman" w:hAnsi="Times New Roman" w:cs="Times New Roman"/>
          <w:sz w:val="24"/>
          <w:szCs w:val="24"/>
        </w:rPr>
        <w:t>наносящей вред их здоровью, в том числе от ре</w:t>
      </w:r>
      <w:r>
        <w:rPr>
          <w:rFonts w:ascii="Times New Roman" w:hAnsi="Times New Roman" w:cs="Times New Roman"/>
          <w:sz w:val="24"/>
          <w:szCs w:val="24"/>
        </w:rPr>
        <w:t xml:space="preserve">кламы устройств для потребления </w:t>
      </w:r>
      <w:r w:rsidRPr="00F202A8">
        <w:rPr>
          <w:rFonts w:ascii="Times New Roman" w:hAnsi="Times New Roman" w:cs="Times New Roman"/>
          <w:sz w:val="24"/>
          <w:szCs w:val="24"/>
        </w:rPr>
        <w:t xml:space="preserve">никотинсодержащей продукции. 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202A8">
        <w:rPr>
          <w:rFonts w:ascii="Times New Roman" w:hAnsi="Times New Roman" w:cs="Times New Roman"/>
          <w:sz w:val="24"/>
          <w:szCs w:val="24"/>
        </w:rPr>
        <w:t>недопу</w:t>
      </w:r>
      <w:bookmarkStart w:id="0" w:name="_GoBack"/>
      <w:bookmarkEnd w:id="0"/>
      <w:r w:rsidRPr="00F202A8">
        <w:rPr>
          <w:rFonts w:ascii="Times New Roman" w:hAnsi="Times New Roman" w:cs="Times New Roman"/>
          <w:sz w:val="24"/>
          <w:szCs w:val="24"/>
        </w:rPr>
        <w:t>скаемой</w:t>
      </w:r>
      <w:proofErr w:type="spellEnd"/>
      <w:r w:rsidRPr="00F202A8">
        <w:rPr>
          <w:rFonts w:ascii="Times New Roman" w:hAnsi="Times New Roman" w:cs="Times New Roman"/>
          <w:sz w:val="24"/>
          <w:szCs w:val="24"/>
        </w:rPr>
        <w:t xml:space="preserve"> к обороту информационной продукции для детей, не д</w:t>
      </w:r>
      <w:r>
        <w:rPr>
          <w:rFonts w:ascii="Times New Roman" w:hAnsi="Times New Roman" w:cs="Times New Roman"/>
          <w:sz w:val="24"/>
          <w:szCs w:val="24"/>
        </w:rPr>
        <w:t xml:space="preserve">остигших возраста </w:t>
      </w:r>
      <w:r w:rsidRPr="00F202A8">
        <w:rPr>
          <w:rFonts w:ascii="Times New Roman" w:hAnsi="Times New Roman" w:cs="Times New Roman"/>
          <w:sz w:val="24"/>
          <w:szCs w:val="24"/>
        </w:rPr>
        <w:t>двенадцати лет, отнесена информационная продукция, содер</w:t>
      </w:r>
      <w:r>
        <w:rPr>
          <w:rFonts w:ascii="Times New Roman" w:hAnsi="Times New Roman" w:cs="Times New Roman"/>
          <w:sz w:val="24"/>
          <w:szCs w:val="24"/>
        </w:rPr>
        <w:t xml:space="preserve">жащая изображение, описание или </w:t>
      </w:r>
      <w:r w:rsidRPr="00F202A8">
        <w:rPr>
          <w:rFonts w:ascii="Times New Roman" w:hAnsi="Times New Roman" w:cs="Times New Roman"/>
          <w:sz w:val="24"/>
          <w:szCs w:val="24"/>
        </w:rPr>
        <w:t>эпизодическое упоминание устройств для потребления никотинсодержащей продукции.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Корреспондирующие изменения внесены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от 13.03.2006 № 38-ФЗ «О </w:t>
      </w:r>
      <w:r w:rsidRPr="00F202A8">
        <w:rPr>
          <w:rFonts w:ascii="Times New Roman" w:hAnsi="Times New Roman" w:cs="Times New Roman"/>
          <w:sz w:val="24"/>
          <w:szCs w:val="24"/>
        </w:rPr>
        <w:t>рекламе», не допускающие в рекламе дем</w:t>
      </w:r>
      <w:r>
        <w:rPr>
          <w:rFonts w:ascii="Times New Roman" w:hAnsi="Times New Roman" w:cs="Times New Roman"/>
          <w:sz w:val="24"/>
          <w:szCs w:val="24"/>
        </w:rPr>
        <w:t xml:space="preserve">онстрацию процессов потребления никотинсодержащей </w:t>
      </w:r>
      <w:r w:rsidRPr="00F202A8">
        <w:rPr>
          <w:rFonts w:ascii="Times New Roman" w:hAnsi="Times New Roman" w:cs="Times New Roman"/>
          <w:sz w:val="24"/>
          <w:szCs w:val="24"/>
        </w:rPr>
        <w:t>продукции, в гом числе с использованием устройств дл</w:t>
      </w:r>
      <w:r>
        <w:rPr>
          <w:rFonts w:ascii="Times New Roman" w:hAnsi="Times New Roman" w:cs="Times New Roman"/>
          <w:sz w:val="24"/>
          <w:szCs w:val="24"/>
        </w:rPr>
        <w:t xml:space="preserve">я потребления никотинсодержащей </w:t>
      </w:r>
      <w:r w:rsidRPr="00F202A8">
        <w:rPr>
          <w:rFonts w:ascii="Times New Roman" w:hAnsi="Times New Roman" w:cs="Times New Roman"/>
          <w:sz w:val="24"/>
          <w:szCs w:val="24"/>
        </w:rPr>
        <w:t>продукции.</w:t>
      </w:r>
    </w:p>
    <w:sectPr w:rsidR="00F202A8" w:rsidRPr="00F2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99"/>
    <w:rsid w:val="00014D99"/>
    <w:rsid w:val="00CB3B12"/>
    <w:rsid w:val="00DE21B0"/>
    <w:rsid w:val="00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25A5-1D5E-478D-B6CE-0BFF064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Puser10_2</dc:creator>
  <cp:keywords/>
  <dc:description/>
  <cp:lastModifiedBy>Puser10_2</cp:lastModifiedBy>
  <cp:revision>2</cp:revision>
  <dcterms:created xsi:type="dcterms:W3CDTF">2023-10-04T09:07:00Z</dcterms:created>
  <dcterms:modified xsi:type="dcterms:W3CDTF">2023-10-04T09:13:00Z</dcterms:modified>
</cp:coreProperties>
</file>