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/>
          <w:b w:val="false"/>
          <w:b w:val="false"/>
          <w:bCs w:val="false"/>
          <w:strike w:val="false"/>
          <w:dstrike w:val="false"/>
          <w:sz w:val="24"/>
          <w:szCs w:val="24"/>
          <w:u w:val="single"/>
        </w:rPr>
      </w:pPr>
      <w:r>
        <w:rPr>
          <w:rFonts w:ascii="Times New Roman" w:hAnsi="Times New Roman"/>
          <w:b w:val="false"/>
          <w:bCs w:val="false"/>
          <w:strike w:val="false"/>
          <w:dstrike w:val="false"/>
          <w:sz w:val="24"/>
          <w:szCs w:val="24"/>
          <w:u w:val="single"/>
        </w:rPr>
        <w:drawing>
          <wp:anchor behindDoc="0" distT="0" distB="0" distL="6401435" distR="6401435" simplePos="0" locked="0" layoutInCell="0" allowOverlap="1" relativeHeight="6">
            <wp:simplePos x="0" y="0"/>
            <wp:positionH relativeFrom="margin">
              <wp:posOffset>2533650</wp:posOffset>
            </wp:positionH>
            <wp:positionV relativeFrom="paragraph">
              <wp:posOffset>635</wp:posOffset>
            </wp:positionV>
            <wp:extent cx="800100" cy="996950"/>
            <wp:effectExtent l="0" t="0" r="0" b="0"/>
            <wp:wrapTopAndBottom/>
            <wp:docPr id="1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  <w:sz w:val="24"/>
          <w:szCs w:val="24"/>
        </w:rPr>
        <w:t>Коми Республикаын «Сыктывдін»</w:t>
      </w:r>
    </w:p>
    <w:p>
      <w:pPr>
        <w:pStyle w:val="Normal"/>
        <w:spacing w:lineRule="auto" w:line="240" w:before="0" w:after="0"/>
        <w:contextualSpacing/>
        <w:jc w:val="center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-74930</wp:posOffset>
                </wp:positionH>
                <wp:positionV relativeFrom="paragraph">
                  <wp:posOffset>196850</wp:posOffset>
                </wp:positionV>
                <wp:extent cx="6083935" cy="1270"/>
                <wp:effectExtent l="0" t="0" r="0" b="0"/>
                <wp:wrapNone/>
                <wp:docPr id="2" name="Прямая соединительная линия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328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9pt,15.5pt" to="473.05pt,15.5pt" ID="Прямая соединительная линия 4" stroked="t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муниципальнӧй районса администрациялӧн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A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A"/>
          <w:sz w:val="24"/>
          <w:szCs w:val="24"/>
        </w:rPr>
        <w:t>ШУÖМ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b/>
          <w:b/>
          <w:bCs/>
          <w:color w:val="00000A"/>
          <w:sz w:val="24"/>
          <w:szCs w:val="24"/>
        </w:rPr>
      </w:pPr>
      <w:r>
        <w:rPr>
          <w:rFonts w:ascii="Times New Roman" w:hAnsi="Times New Roman"/>
          <w:b/>
          <w:bCs/>
          <w:color w:val="00000A"/>
          <w:sz w:val="24"/>
          <w:szCs w:val="24"/>
        </w:rPr>
        <w:t>ПОСТАНОВЛЕНИЕ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администрации муниципального района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«Сыктывдинский» Республики Коми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от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14 августа </w:t>
      </w:r>
      <w:r>
        <w:rPr>
          <w:rFonts w:cs="Times New Roman" w:ascii="Times New Roman" w:hAnsi="Times New Roman"/>
          <w:sz w:val="24"/>
          <w:szCs w:val="24"/>
        </w:rPr>
        <w:t xml:space="preserve">2023 года    </w:t>
        <w:tab/>
        <w:tab/>
        <w:tab/>
        <w:tab/>
        <w:tab/>
        <w:t xml:space="preserve">                                             № 8/1188</w:t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0" allowOverlap="1" relativeHeight="3">
                <wp:simplePos x="0" y="0"/>
                <wp:positionH relativeFrom="column">
                  <wp:posOffset>-70485</wp:posOffset>
                </wp:positionH>
                <wp:positionV relativeFrom="paragraph">
                  <wp:posOffset>170815</wp:posOffset>
                </wp:positionV>
                <wp:extent cx="2964815" cy="599440"/>
                <wp:effectExtent l="0" t="0" r="0" b="0"/>
                <wp:wrapSquare wrapText="bothSides"/>
                <wp:docPr id="3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4240" cy="598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Врезка1" stroked="f" style="position:absolute;margin-left:-5.55pt;margin-top:13.45pt;width:233.35pt;height:47.1pt;mso-wrap-style:none;v-text-anchor:middle">
                <v:fill o:detectmouseclick="t" on="false"/>
                <v:stroke color="#3465a4" joinstyle="round" endcap="flat"/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-70485</wp:posOffset>
                </wp:positionH>
                <wp:positionV relativeFrom="paragraph">
                  <wp:posOffset>170815</wp:posOffset>
                </wp:positionV>
                <wp:extent cx="2965450" cy="599440"/>
                <wp:effectExtent l="0" t="0" r="0" b="0"/>
                <wp:wrapNone/>
                <wp:docPr id="4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4960" cy="598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Врезка1" stroked="f" style="position:absolute;margin-left:-5.55pt;margin-top:13.45pt;width:233.4pt;height:47.1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-5080</wp:posOffset>
                </wp:positionH>
                <wp:positionV relativeFrom="paragraph">
                  <wp:posOffset>62230</wp:posOffset>
                </wp:positionV>
                <wp:extent cx="2858770" cy="1099185"/>
                <wp:effectExtent l="0" t="0" r="0" b="0"/>
                <wp:wrapNone/>
                <wp:docPr id="5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8040" cy="1098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5"/>
                              <w:spacing w:before="0" w:after="160"/>
                              <w:jc w:val="both"/>
                              <w:rPr>
                                <w:rFonts w:ascii="Times New Roman" w:hAnsi="Times New Roman" w:eastAsia="Arial" w:cs="Times New Roman"/>
                                <w:b w:val="false"/>
                                <w:b w:val="false"/>
                                <w:bCs w:val="false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eastAsia="Arial" w:cs="Times New Roman" w:ascii="Times New Roman" w:hAnsi="Times New Roman"/>
                                <w:b w:val="false"/>
                                <w:bCs w:val="false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Об утверждении проекта планировки и проекта межевания  территории «В границах населенного пункта Мандач Сыктывдинского района Республики Коми» (кадастровый квартал 11:04:2801001)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" fillcolor="white" stroked="f" style="position:absolute;margin-left:-0.4pt;margin-top:4.9pt;width:225pt;height:86.45pt;mso-wrap-style:square;v-text-anchor:top">
                <v:fill o:detectmouseclick="t" type="solid" color2="black" opacity="0"/>
                <v:stroke color="#3465a4" joinstyle="round" endcap="flat"/>
                <v:textbox>
                  <w:txbxContent>
                    <w:p>
                      <w:pPr>
                        <w:pStyle w:val="Style35"/>
                        <w:spacing w:before="0" w:after="160"/>
                        <w:jc w:val="both"/>
                        <w:rPr>
                          <w:rFonts w:ascii="Times New Roman" w:hAnsi="Times New Roman" w:eastAsia="Arial" w:cs="Times New Roman"/>
                          <w:b w:val="false"/>
                          <w:b w:val="false"/>
                          <w:bCs w:val="false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eastAsia="Arial" w:cs="Times New Roman" w:ascii="Times New Roman" w:hAnsi="Times New Roman"/>
                          <w:b w:val="false"/>
                          <w:bCs w:val="false"/>
                          <w:color w:val="000000"/>
                          <w:sz w:val="24"/>
                          <w:szCs w:val="24"/>
                          <w:lang w:eastAsia="ru-RU"/>
                        </w:rPr>
                        <w:t>Об утверждении проекта планировки и проекта межевания  территории «В границах населенного пункта Мандач Сыктывдинского района Республики Коми» (кадастровый квартал 11:04:2801001)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br/>
      </w:r>
    </w:p>
    <w:p>
      <w:pPr>
        <w:pStyle w:val="Normal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/>
        <w:suppressAutoHyphens w:val="true"/>
        <w:spacing w:lineRule="auto" w:line="240" w:before="0" w:after="0"/>
        <w:ind w:left="0" w:righ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/>
        <w:suppressAutoHyphens w:val="true"/>
        <w:spacing w:lineRule="auto" w:line="240" w:before="0" w:after="0"/>
        <w:ind w:left="0" w:righ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Руководствуясь статьями 43, 45 Градостроительного кодекса Российской Федерации, статьей 14 Федеральным законом от 6 октября 2003 года № 131-ФЗ «Об общих принципах организации местного самоуправления в Российской Федерации», Уставом  муниципального района «Сыктывдинский» Республики Коми, администрация муниципального района «Сыктывдинский» Республики Коми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ПОСТАНОВЛЯЕТ: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395" w:leader="none"/>
          <w:tab w:val="left" w:pos="1132" w:leader="none"/>
          <w:tab w:val="left" w:pos="19440" w:leader="none"/>
        </w:tabs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pacing w:val="2"/>
          <w:sz w:val="24"/>
          <w:szCs w:val="24"/>
          <w:shd w:fill="FFFFFF" w:val="clear"/>
        </w:rPr>
        <w:t>Утвердить проект планировки и проект межевания территории «В границах населенного пункта Мандач Сыктывдинского района Республики Коми» (кадастровый квартал 11:04:2801001).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395" w:leader="none"/>
          <w:tab w:val="left" w:pos="1132" w:leader="none"/>
          <w:tab w:val="left" w:pos="19440" w:leader="none"/>
        </w:tabs>
        <w:bidi w:val="0"/>
        <w:spacing w:lineRule="auto" w:line="240" w:before="0" w:after="0"/>
        <w:ind w:left="0" w:right="0" w:firstLine="85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color w:val="000000"/>
          <w:spacing w:val="2"/>
          <w:sz w:val="24"/>
          <w:szCs w:val="24"/>
          <w:shd w:fill="FFFFFF" w:val="clear"/>
        </w:rPr>
        <w:t xml:space="preserve">Отделу по работе с Советом, сельскими поселениями и связям с общественностью администрации муниципального района «Сыктывдинский» Республики Коми разместить постановление на официальном сайте администрации </w:t>
      </w:r>
      <w:r>
        <w:rPr>
          <w:rFonts w:eastAsia="Calibri" w:cs="Times New Roman" w:ascii="Times New Roman" w:hAnsi="Times New Roman"/>
          <w:color w:val="00000A"/>
          <w:spacing w:val="2"/>
          <w:sz w:val="24"/>
          <w:szCs w:val="24"/>
          <w:shd w:fill="FFFFFF" w:val="clear"/>
        </w:rPr>
        <w:t>муниципального района «Сыктывдинский»</w:t>
      </w:r>
      <w:r>
        <w:rPr>
          <w:rFonts w:cs="Times New Roman" w:ascii="Times New Roman" w:hAnsi="Times New Roman"/>
          <w:color w:val="000000"/>
          <w:spacing w:val="2"/>
          <w:sz w:val="24"/>
          <w:szCs w:val="24"/>
          <w:shd w:fill="FFFFFF" w:val="clear"/>
        </w:rPr>
        <w:t xml:space="preserve"> https://syktyvdin.gosuslugi.ru/.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395" w:leader="none"/>
          <w:tab w:val="left" w:pos="1132" w:leader="none"/>
          <w:tab w:val="left" w:pos="19440" w:leader="none"/>
        </w:tabs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Контроль за исполнением настоящего постановления оставляю за собой.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395" w:leader="none"/>
          <w:tab w:val="left" w:pos="1132" w:leader="none"/>
          <w:tab w:val="left" w:pos="19440" w:leader="none"/>
        </w:tabs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pacing w:val="2"/>
          <w:sz w:val="24"/>
          <w:szCs w:val="24"/>
          <w:shd w:fill="FFFFFF" w:val="clear"/>
        </w:rPr>
        <w:t>Настоящее постановление вступает в силу со дня его официального опубликования.</w:t>
      </w:r>
    </w:p>
    <w:p>
      <w:pPr>
        <w:pStyle w:val="Normal"/>
        <w:widowControl w:val="false"/>
        <w:tabs>
          <w:tab w:val="clear" w:pos="708"/>
          <w:tab w:val="left" w:pos="1713" w:leader="none"/>
          <w:tab w:val="left" w:pos="20160" w:leader="none"/>
        </w:tabs>
        <w:spacing w:lineRule="auto" w:line="240" w:before="0" w:after="0"/>
        <w:ind w:left="72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1713" w:leader="none"/>
          <w:tab w:val="left" w:pos="20160" w:leader="none"/>
        </w:tabs>
        <w:spacing w:lineRule="auto" w:line="240" w:before="0" w:after="0"/>
        <w:ind w:left="72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Заместитель руководителя администрации</w:t>
      </w:r>
    </w:p>
    <w:p>
      <w:pPr>
        <w:pStyle w:val="Normal"/>
        <w:suppressAutoHyphens w:val="false"/>
        <w:spacing w:lineRule="auto" w:line="240" w:before="0" w:after="0"/>
        <w:contextualSpacing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муниципального района «Сыктывдинский»                                                               П.В.Карин</w:t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spacing w:lineRule="auto" w:line="240" w:before="0" w:after="0"/>
        <w:ind w:left="5529" w:right="0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/>
      </w:r>
    </w:p>
    <w:sectPr>
      <w:headerReference w:type="default" r:id="rId3"/>
      <w:type w:val="nextPage"/>
      <w:pgSz w:w="11906" w:h="16838"/>
      <w:pgMar w:left="1701" w:right="851" w:header="709" w:top="766" w:footer="0" w:bottom="720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sz w:val="24"/>
        <w:szCs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42" w:before="0" w:after="160"/>
      <w:jc w:val="left"/>
      <w:textAlignment w:val="baseline"/>
    </w:pPr>
    <w:rPr>
      <w:rFonts w:ascii="Calibri" w:hAnsi="Calibri" w:eastAsia="Calibr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uppressAutoHyphens w:val="true"/>
      <w:spacing w:lineRule="auto" w:line="240" w:before="0" w:after="0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character" w:styleId="Style13">
    <w:name w:val="Основной шрифт абзаца"/>
    <w:qFormat/>
    <w:rPr/>
  </w:style>
  <w:style w:type="character" w:styleId="11">
    <w:name w:val="Заголовок 1 Знак"/>
    <w:basedOn w:val="Style13"/>
    <w:qFormat/>
    <w:rPr>
      <w:rFonts w:ascii="Times New Roman" w:hAnsi="Times New Roman" w:eastAsia="Times New Roman" w:cs="Times New Roman"/>
      <w:sz w:val="28"/>
      <w:szCs w:val="20"/>
    </w:rPr>
  </w:style>
  <w:style w:type="character" w:styleId="Style14">
    <w:name w:val="Основной текст Знак"/>
    <w:basedOn w:val="Style13"/>
    <w:qFormat/>
    <w:rPr>
      <w:rFonts w:ascii="Times New Roman" w:hAnsi="Times New Roman" w:eastAsia="Times New Roman" w:cs="Times New Roman"/>
      <w:sz w:val="28"/>
      <w:szCs w:val="20"/>
    </w:rPr>
  </w:style>
  <w:style w:type="character" w:styleId="Style15">
    <w:name w:val="Текст выноски Знак"/>
    <w:basedOn w:val="Style13"/>
    <w:qFormat/>
    <w:rPr>
      <w:rFonts w:ascii="Tahoma" w:hAnsi="Tahoma" w:eastAsia="Tahoma" w:cs="Tahoma"/>
      <w:sz w:val="16"/>
      <w:szCs w:val="16"/>
    </w:rPr>
  </w:style>
  <w:style w:type="character" w:styleId="Style16">
    <w:name w:val="Верхний колонтитул Знак"/>
    <w:basedOn w:val="Style13"/>
    <w:qFormat/>
    <w:rPr/>
  </w:style>
  <w:style w:type="character" w:styleId="Style17">
    <w:name w:val="Нижний колонтитул Знак"/>
    <w:basedOn w:val="Style13"/>
    <w:qFormat/>
    <w:rPr/>
  </w:style>
  <w:style w:type="character" w:styleId="FontStyle42">
    <w:name w:val="Font Style42"/>
    <w:qFormat/>
    <w:rPr>
      <w:rFonts w:ascii="Times New Roman" w:hAnsi="Times New Roman" w:eastAsia="Times New Roman" w:cs="Times New Roman"/>
      <w:sz w:val="20"/>
      <w:szCs w:val="20"/>
    </w:rPr>
  </w:style>
  <w:style w:type="character" w:styleId="FontStyle18">
    <w:name w:val="Font Style18"/>
    <w:qFormat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Style18">
    <w:name w:val="Интернет-ссылка"/>
    <w:rPr>
      <w:color w:val="000080"/>
      <w:u w:val="single"/>
    </w:rPr>
  </w:style>
  <w:style w:type="character" w:styleId="Style19">
    <w:name w:val="Посещённая гиперссылка"/>
    <w:rPr>
      <w:color w:val="800000"/>
      <w:u w:val="single"/>
    </w:rPr>
  </w:style>
  <w:style w:type="paragraph" w:styleId="Style20">
    <w:name w:val="Заголовок"/>
    <w:basedOn w:val="Normal"/>
    <w:next w:val="Style21"/>
    <w:qFormat/>
    <w:pPr>
      <w:keepNext w:val="true"/>
      <w:suppressAutoHyphens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8"/>
      <w:szCs w:val="20"/>
    </w:rPr>
  </w:style>
  <w:style w:type="paragraph" w:styleId="Style22">
    <w:name w:val="List"/>
    <w:basedOn w:val="Style21"/>
    <w:pPr>
      <w:suppressAutoHyphens w:val="true"/>
    </w:pPr>
    <w:rPr>
      <w:rFonts w:cs="Arial"/>
      <w:sz w:val="24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  <w:suppressAutoHyphens w:val="true"/>
    </w:pPr>
    <w:rPr>
      <w:rFonts w:cs="Arial"/>
      <w:sz w:val="24"/>
    </w:rPr>
  </w:style>
  <w:style w:type="paragraph" w:styleId="Style25">
    <w:name w:val="Обычный"/>
    <w:qFormat/>
    <w:pPr>
      <w:keepNext w:val="false"/>
      <w:keepLines w:val="false"/>
      <w:pageBreakBefore w:val="false"/>
      <w:widowControl w:val="false"/>
      <w:shd w:val="clear" w:fill="auto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Calibri" w:hAnsi="Calibri" w:eastAsia="Calibr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Style26">
    <w:name w:val="Название объекта"/>
    <w:basedOn w:val="Normal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Текст выноски"/>
    <w:basedOn w:val="Normal"/>
    <w:qFormat/>
    <w:pPr>
      <w:suppressAutoHyphens w:val="true"/>
      <w:spacing w:lineRule="auto" w:line="240" w:before="0" w:after="0"/>
    </w:pPr>
    <w:rPr>
      <w:rFonts w:ascii="Tahoma" w:hAnsi="Tahoma" w:eastAsia="Tahoma"/>
      <w:sz w:val="16"/>
      <w:szCs w:val="16"/>
    </w:rPr>
  </w:style>
  <w:style w:type="paragraph" w:styleId="Style28">
    <w:name w:val="Верхний и нижний колонтитулы"/>
    <w:basedOn w:val="Normal"/>
    <w:qFormat/>
    <w:pPr>
      <w:suppressAutoHyphens w:val="true"/>
    </w:pPr>
    <w:rPr/>
  </w:style>
  <w:style w:type="paragraph" w:styleId="Style29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/>
  </w:style>
  <w:style w:type="paragraph" w:styleId="Style30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/>
  </w:style>
  <w:style w:type="paragraph" w:styleId="Style31">
    <w:name w:val="Body Text Indent"/>
    <w:basedOn w:val="Normal"/>
    <w:pPr>
      <w:suppressAutoHyphens w:val="true"/>
      <w:spacing w:lineRule="auto" w:line="240" w:before="0" w:after="0"/>
      <w:ind w:left="0" w:right="0" w:firstLine="720"/>
      <w:jc w:val="both"/>
    </w:pPr>
    <w:rPr>
      <w:rFonts w:eastAsia="Times New Roman"/>
      <w:sz w:val="28"/>
      <w:szCs w:val="20"/>
    </w:rPr>
  </w:style>
  <w:style w:type="paragraph" w:styleId="2">
    <w:name w:val="Обычный2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ru-RU" w:eastAsia="en-US" w:bidi="ar-SA"/>
    </w:rPr>
  </w:style>
  <w:style w:type="paragraph" w:styleId="Style32">
    <w:name w:val="Без интервала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Calibri" w:hAnsi="Calibri" w:eastAsia="Calibr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Style33">
    <w:name w:val="Абзац списка"/>
    <w:basedOn w:val="Normal"/>
    <w:qFormat/>
    <w:pPr>
      <w:tabs>
        <w:tab w:val="clear" w:pos="708"/>
      </w:tabs>
      <w:suppressAutoHyphens w:val="true"/>
      <w:spacing w:before="0" w:after="200"/>
      <w:ind w:left="720" w:right="0" w:hanging="0"/>
    </w:pPr>
    <w:rPr>
      <w:rFonts w:eastAsia="Times New Roman" w:cs="Calibri"/>
    </w:rPr>
  </w:style>
  <w:style w:type="paragraph" w:styleId="Style34">
    <w:name w:val="Содержимое таблицы"/>
    <w:basedOn w:val="Normal"/>
    <w:qFormat/>
    <w:pPr>
      <w:widowControl w:val="false"/>
      <w:suppressLineNumbers/>
      <w:suppressAutoHyphens w:val="true"/>
    </w:pPr>
    <w:rPr/>
  </w:style>
  <w:style w:type="paragraph" w:styleId="NoSpacing">
    <w:name w:val="No Spacing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Заголовок таблицы"/>
    <w:basedOn w:val="Style34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572</TotalTime>
  <Application>LibreOffice/7.0.3.1$Windows_X86_64 LibreOffice_project/d7547858d014d4cf69878db179d326fc3483e082</Application>
  <Pages>1</Pages>
  <Words>157</Words>
  <Characters>1273</Characters>
  <CharactersWithSpaces>1530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2022-04-05T06:52:00Z</dcterms:created>
  <dc:creator>Пользователь</dc:creator>
  <dc:description/>
  <dc:language>ru-RU</dc:language>
  <cp:lastModifiedBy/>
  <cp:lastPrinted>2023-08-23T12:52:32Z</cp:lastPrinted>
  <dcterms:modified xsi:type="dcterms:W3CDTF">2023-09-18T12:34:43Z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