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8153" w14:textId="77777777" w:rsidR="00A758B9" w:rsidRDefault="00A758B9" w:rsidP="00A758B9">
      <w:pPr>
        <w:jc w:val="right"/>
      </w:pPr>
      <w:bookmarkStart w:id="0" w:name="_Toc230689012"/>
      <w:bookmarkStart w:id="1" w:name="_Toc230400946"/>
      <w:bookmarkStart w:id="2" w:name="_Toc226980554"/>
      <w:r>
        <w:t xml:space="preserve">Приложение к решению </w:t>
      </w:r>
    </w:p>
    <w:p w14:paraId="5F701A8D" w14:textId="77777777" w:rsidR="00A758B9" w:rsidRDefault="00A758B9" w:rsidP="00A758B9">
      <w:pPr>
        <w:jc w:val="right"/>
      </w:pPr>
      <w:r>
        <w:t>Совета МО МР «Сыктывдинский»</w:t>
      </w:r>
    </w:p>
    <w:p w14:paraId="6AB78569" w14:textId="77777777" w:rsidR="00A758B9" w:rsidRDefault="00A758B9" w:rsidP="00A758B9">
      <w:pPr>
        <w:jc w:val="right"/>
      </w:pPr>
      <w:r>
        <w:t>от 29.06.2017 № 20/6-10</w:t>
      </w:r>
    </w:p>
    <w:p w14:paraId="1D860675" w14:textId="77777777" w:rsidR="00D463E3" w:rsidRPr="00744CA2" w:rsidRDefault="00D463E3" w:rsidP="00A758B9">
      <w:pPr>
        <w:tabs>
          <w:tab w:val="left" w:pos="6061"/>
        </w:tabs>
        <w:jc w:val="right"/>
        <w:rPr>
          <w:szCs w:val="24"/>
        </w:rPr>
      </w:pPr>
    </w:p>
    <w:p w14:paraId="39B26CE7" w14:textId="77777777" w:rsidR="00D463E3" w:rsidRPr="00744CA2" w:rsidRDefault="00D463E3" w:rsidP="00AF23FD">
      <w:pPr>
        <w:rPr>
          <w:szCs w:val="24"/>
        </w:rPr>
      </w:pPr>
    </w:p>
    <w:p w14:paraId="0D08AED1" w14:textId="77777777" w:rsidR="00D463E3" w:rsidRPr="00744CA2" w:rsidRDefault="00D463E3" w:rsidP="007D6ADC">
      <w:pPr>
        <w:tabs>
          <w:tab w:val="left" w:pos="2866"/>
        </w:tabs>
        <w:rPr>
          <w:szCs w:val="24"/>
        </w:rPr>
      </w:pPr>
    </w:p>
    <w:p w14:paraId="212733B0" w14:textId="77777777" w:rsidR="00D463E3" w:rsidRPr="00744CA2" w:rsidRDefault="00D463E3" w:rsidP="00AF23FD">
      <w:pPr>
        <w:rPr>
          <w:szCs w:val="24"/>
        </w:rPr>
      </w:pPr>
    </w:p>
    <w:p w14:paraId="77F69D68" w14:textId="77777777" w:rsidR="00105ACA" w:rsidRPr="00744CA2" w:rsidRDefault="00105ACA" w:rsidP="00AF23FD">
      <w:pPr>
        <w:rPr>
          <w:szCs w:val="24"/>
        </w:rPr>
      </w:pPr>
    </w:p>
    <w:p w14:paraId="4B01A102" w14:textId="77777777" w:rsidR="00D463E3" w:rsidRPr="00744CA2" w:rsidRDefault="00D463E3" w:rsidP="002F4A1D">
      <w:pPr>
        <w:pStyle w:val="Label"/>
        <w:spacing w:before="200" w:after="120"/>
        <w:jc w:val="both"/>
        <w:rPr>
          <w:lang w:val="ru-RU"/>
        </w:rPr>
      </w:pPr>
    </w:p>
    <w:p w14:paraId="188A97E1" w14:textId="77777777" w:rsidR="00FD3EE7" w:rsidRPr="00744CA2" w:rsidRDefault="00FD3EE7" w:rsidP="00AF23FD">
      <w:pPr>
        <w:pStyle w:val="Label"/>
        <w:spacing w:before="200" w:after="120"/>
        <w:rPr>
          <w:lang w:val="ru-RU"/>
        </w:rPr>
      </w:pPr>
    </w:p>
    <w:p w14:paraId="17F15786" w14:textId="77777777" w:rsidR="00D463E3" w:rsidRDefault="00D463E3" w:rsidP="00AF23FD">
      <w:pPr>
        <w:pStyle w:val="Label"/>
        <w:spacing w:before="200" w:after="120"/>
        <w:rPr>
          <w:lang w:val="ru-RU"/>
        </w:rPr>
      </w:pPr>
    </w:p>
    <w:p w14:paraId="20B77FC8" w14:textId="77777777" w:rsidR="00B457A5" w:rsidRDefault="00B457A5" w:rsidP="00AF23FD">
      <w:pPr>
        <w:pStyle w:val="Label"/>
        <w:spacing w:before="200" w:after="120"/>
        <w:rPr>
          <w:lang w:val="ru-RU"/>
        </w:rPr>
      </w:pPr>
    </w:p>
    <w:p w14:paraId="3AADD5CD" w14:textId="77777777" w:rsidR="00B457A5" w:rsidRDefault="00B457A5" w:rsidP="00AF23FD">
      <w:pPr>
        <w:pStyle w:val="Label"/>
        <w:spacing w:before="200" w:after="120"/>
        <w:rPr>
          <w:lang w:val="ru-RU"/>
        </w:rPr>
      </w:pPr>
    </w:p>
    <w:p w14:paraId="39EFF184" w14:textId="77777777" w:rsidR="00D463E3" w:rsidRPr="00744CA2" w:rsidRDefault="00D463E3" w:rsidP="00AF23FD">
      <w:pPr>
        <w:rPr>
          <w:rFonts w:cs="Times New Roman"/>
          <w:szCs w:val="24"/>
        </w:rPr>
      </w:pPr>
    </w:p>
    <w:p w14:paraId="451118D7" w14:textId="77777777" w:rsidR="00702902" w:rsidRPr="001E1DF3" w:rsidRDefault="00702902" w:rsidP="00702902">
      <w:pPr>
        <w:pStyle w:val="afc"/>
        <w:spacing w:before="0" w:beforeAutospacing="0" w:after="0" w:afterAutospacing="0"/>
        <w:jc w:val="center"/>
        <w:rPr>
          <w:rFonts w:eastAsiaTheme="minorHAnsi"/>
          <w:b/>
          <w:bCs/>
          <w:sz w:val="48"/>
          <w:szCs w:val="48"/>
          <w:lang w:eastAsia="en-US"/>
        </w:rPr>
      </w:pPr>
      <w:r w:rsidRPr="001E1DF3">
        <w:rPr>
          <w:b/>
          <w:sz w:val="48"/>
          <w:szCs w:val="48"/>
        </w:rPr>
        <w:t>Муниципальное образование</w:t>
      </w:r>
      <w:r w:rsidR="00B637F5" w:rsidRPr="001E1DF3">
        <w:rPr>
          <w:b/>
          <w:sz w:val="48"/>
          <w:szCs w:val="48"/>
        </w:rPr>
        <w:br/>
        <w:t xml:space="preserve">муниципального района </w:t>
      </w:r>
      <w:r w:rsidR="004D50A2" w:rsidRPr="001E1DF3">
        <w:rPr>
          <w:b/>
          <w:sz w:val="48"/>
          <w:szCs w:val="48"/>
        </w:rPr>
        <w:t>«</w:t>
      </w:r>
      <w:r w:rsidR="00B637F5" w:rsidRPr="001E1DF3">
        <w:rPr>
          <w:b/>
          <w:sz w:val="48"/>
          <w:szCs w:val="48"/>
        </w:rPr>
        <w:t>Сыктывдинский</w:t>
      </w:r>
      <w:r w:rsidR="004D50A2" w:rsidRPr="001E1DF3">
        <w:rPr>
          <w:b/>
          <w:sz w:val="48"/>
          <w:szCs w:val="48"/>
        </w:rPr>
        <w:t>»</w:t>
      </w:r>
      <w:r w:rsidR="00B637F5" w:rsidRPr="001E1DF3">
        <w:br/>
      </w:r>
      <w:r w:rsidR="00B637F5" w:rsidRPr="001E1DF3">
        <w:rPr>
          <w:b/>
          <w:sz w:val="48"/>
          <w:szCs w:val="48"/>
        </w:rPr>
        <w:t>Республики Коми</w:t>
      </w:r>
    </w:p>
    <w:p w14:paraId="3BF2B950" w14:textId="77777777" w:rsidR="00D23DC0" w:rsidRPr="001E1DF3" w:rsidRDefault="00B6432F" w:rsidP="00B6432F">
      <w:pPr>
        <w:spacing w:before="240" w:after="240"/>
        <w:jc w:val="center"/>
        <w:rPr>
          <w:rFonts w:cs="Times New Roman"/>
          <w:b/>
          <w:sz w:val="32"/>
          <w:szCs w:val="32"/>
        </w:rPr>
      </w:pPr>
      <w:r w:rsidRPr="001E1DF3">
        <w:rPr>
          <w:b/>
          <w:sz w:val="32"/>
          <w:szCs w:val="32"/>
        </w:rPr>
        <w:t xml:space="preserve">МЕСТНЫЕ НОРМАТИВЫ ГРАДОСТРОИТЕЛЬНОГО </w:t>
      </w:r>
      <w:r w:rsidR="00B457A5" w:rsidRPr="001E1DF3">
        <w:rPr>
          <w:b/>
          <w:sz w:val="32"/>
          <w:szCs w:val="32"/>
        </w:rPr>
        <w:br/>
      </w:r>
      <w:r w:rsidRPr="001E1DF3">
        <w:rPr>
          <w:b/>
          <w:sz w:val="32"/>
          <w:szCs w:val="32"/>
        </w:rPr>
        <w:t>ПРОЕКТИРОВАНИЯ</w:t>
      </w:r>
    </w:p>
    <w:p w14:paraId="69BBF74B" w14:textId="77777777" w:rsidR="00B637F5" w:rsidRPr="001E1DF3" w:rsidRDefault="00B637F5" w:rsidP="00B637F5">
      <w:pPr>
        <w:spacing w:before="120"/>
        <w:jc w:val="center"/>
        <w:rPr>
          <w:rFonts w:cs="Times New Roman"/>
          <w:b/>
          <w:szCs w:val="24"/>
        </w:rPr>
      </w:pPr>
      <w:r w:rsidRPr="001E1DF3">
        <w:rPr>
          <w:rFonts w:cs="Times New Roman"/>
          <w:b/>
          <w:szCs w:val="24"/>
        </w:rPr>
        <w:t>МАТЕРИАЛЫ ПО ОБОСНОВАНИЮ</w:t>
      </w:r>
    </w:p>
    <w:p w14:paraId="6B0AF227" w14:textId="77777777" w:rsidR="0062285F" w:rsidRPr="001E1DF3" w:rsidRDefault="00B637F5" w:rsidP="00B637F5">
      <w:pPr>
        <w:spacing w:before="120"/>
        <w:jc w:val="center"/>
        <w:rPr>
          <w:rFonts w:cs="Times New Roman"/>
          <w:b/>
          <w:szCs w:val="24"/>
        </w:rPr>
      </w:pPr>
      <w:r w:rsidRPr="001E1DF3">
        <w:rPr>
          <w:rFonts w:cs="Times New Roman"/>
          <w:b/>
          <w:szCs w:val="24"/>
        </w:rPr>
        <w:t>ГН</w:t>
      </w:r>
      <w:r w:rsidRPr="001E1DF3">
        <w:rPr>
          <w:b/>
          <w:szCs w:val="24"/>
        </w:rPr>
        <w:t>87.228.000</w:t>
      </w:r>
      <w:r w:rsidRPr="001E1DF3">
        <w:rPr>
          <w:rFonts w:cs="Times New Roman"/>
          <w:b/>
          <w:szCs w:val="24"/>
        </w:rPr>
        <w:t>ГН</w:t>
      </w:r>
    </w:p>
    <w:p w14:paraId="1DF8B051" w14:textId="77777777" w:rsidR="00D463E3" w:rsidRPr="001E1DF3" w:rsidRDefault="00D463E3" w:rsidP="00AF23FD">
      <w:pPr>
        <w:rPr>
          <w:rFonts w:cs="Times New Roman"/>
          <w:szCs w:val="24"/>
        </w:rPr>
      </w:pPr>
      <w:r w:rsidRPr="001E1DF3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noProof/>
          <w:color w:val="auto"/>
          <w:sz w:val="24"/>
          <w:szCs w:val="24"/>
        </w:rPr>
        <w:id w:val="31504730"/>
        <w:docPartObj>
          <w:docPartGallery w:val="Table of Contents"/>
          <w:docPartUnique/>
        </w:docPartObj>
      </w:sdtPr>
      <w:sdtEndPr>
        <w:rPr>
          <w:b/>
          <w:szCs w:val="22"/>
        </w:rPr>
      </w:sdtEndPr>
      <w:sdtContent>
        <w:p w14:paraId="6890C780" w14:textId="77777777" w:rsidR="00E572F4" w:rsidRPr="001E1DF3" w:rsidRDefault="00E572F4" w:rsidP="00AF23FD">
          <w:pPr>
            <w:pStyle w:val="aff4"/>
            <w:jc w:val="center"/>
            <w:rPr>
              <w:sz w:val="24"/>
              <w:szCs w:val="24"/>
            </w:rPr>
          </w:pPr>
          <w:r w:rsidRPr="001E1DF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15425C8F" w14:textId="77777777" w:rsidR="00C7109D" w:rsidRPr="001E1DF3" w:rsidRDefault="0049280E" w:rsidP="006D46C7">
          <w:pPr>
            <w:pStyle w:val="12"/>
            <w:tabs>
              <w:tab w:val="clear" w:pos="567"/>
              <w:tab w:val="left" w:pos="0"/>
              <w:tab w:val="left" w:pos="284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r w:rsidRPr="001E1DF3">
            <w:rPr>
              <w:szCs w:val="24"/>
            </w:rPr>
            <w:fldChar w:fldCharType="begin"/>
          </w:r>
          <w:r w:rsidR="00E572F4" w:rsidRPr="001E1DF3">
            <w:rPr>
              <w:szCs w:val="24"/>
            </w:rPr>
            <w:instrText xml:space="preserve"> TOC \o "1-3" \h \z \u </w:instrText>
          </w:r>
          <w:r w:rsidRPr="001E1DF3">
            <w:rPr>
              <w:szCs w:val="24"/>
            </w:rPr>
            <w:fldChar w:fldCharType="separate"/>
          </w:r>
          <w:hyperlink w:anchor="_Toc477340270" w:history="1">
            <w:r w:rsidR="00C7109D" w:rsidRPr="001E1DF3">
              <w:rPr>
                <w:rStyle w:val="a8"/>
              </w:rPr>
              <w:t>1.</w:t>
            </w:r>
            <w:r w:rsidR="00C7109D" w:rsidRPr="001E1DF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</w:rPr>
              <w:t>Общие положения</w:t>
            </w:r>
            <w:r w:rsidR="00C7109D" w:rsidRPr="001E1DF3">
              <w:rPr>
                <w:webHidden/>
              </w:rPr>
              <w:tab/>
            </w:r>
            <w:r w:rsidRPr="001E1DF3">
              <w:rPr>
                <w:webHidden/>
              </w:rPr>
              <w:fldChar w:fldCharType="begin"/>
            </w:r>
            <w:r w:rsidR="00C7109D" w:rsidRPr="001E1DF3">
              <w:rPr>
                <w:webHidden/>
              </w:rPr>
              <w:instrText xml:space="preserve"> PAGEREF _Toc477340270 \h </w:instrText>
            </w:r>
            <w:r w:rsidRPr="001E1DF3">
              <w:rPr>
                <w:webHidden/>
              </w:rPr>
            </w:r>
            <w:r w:rsidRPr="001E1DF3">
              <w:rPr>
                <w:webHidden/>
              </w:rPr>
              <w:fldChar w:fldCharType="separate"/>
            </w:r>
            <w:r w:rsidR="00C97570">
              <w:rPr>
                <w:webHidden/>
              </w:rPr>
              <w:t>3</w:t>
            </w:r>
            <w:r w:rsidRPr="001E1DF3">
              <w:rPr>
                <w:webHidden/>
              </w:rPr>
              <w:fldChar w:fldCharType="end"/>
            </w:r>
          </w:hyperlink>
        </w:p>
        <w:p w14:paraId="2DE5925F" w14:textId="77777777" w:rsidR="00C7109D" w:rsidRPr="001E1DF3" w:rsidRDefault="00E50140" w:rsidP="006D46C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1" w:history="1">
            <w:r w:rsidR="00C7109D" w:rsidRPr="001E1DF3">
              <w:rPr>
                <w:rStyle w:val="a8"/>
                <w:noProof/>
              </w:rPr>
              <w:t>1.1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noProof/>
              </w:rPr>
              <w:t>Назначение и область применения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_Toc477340271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3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5B2D17BC" w14:textId="77777777" w:rsidR="00C7109D" w:rsidRPr="001E1DF3" w:rsidRDefault="00E50140" w:rsidP="006D46C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2" w:history="1">
            <w:r w:rsidR="00C7109D" w:rsidRPr="001E1DF3">
              <w:rPr>
                <w:rStyle w:val="a8"/>
                <w:noProof/>
              </w:rPr>
              <w:t>1.2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noProof/>
              </w:rPr>
              <w:t>Термины и определения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_Toc477340272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3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6BF45D3D" w14:textId="77777777" w:rsidR="00C7109D" w:rsidRPr="001E1DF3" w:rsidRDefault="00E50140" w:rsidP="006D46C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3" w:history="1">
            <w:r w:rsidR="00C7109D" w:rsidRPr="001E1DF3">
              <w:rPr>
                <w:rStyle w:val="a8"/>
                <w:noProof/>
              </w:rPr>
              <w:t>1.3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noProof/>
              </w:rPr>
              <w:t xml:space="preserve">Взаимодействие нормативов и иными нормативно-правовыми актами, </w:t>
            </w:r>
            <w:r w:rsidR="006105F5" w:rsidRPr="001E1DF3">
              <w:rPr>
                <w:rStyle w:val="a8"/>
                <w:noProof/>
              </w:rPr>
              <w:br/>
            </w:r>
            <w:r w:rsidR="00C7109D" w:rsidRPr="001E1DF3">
              <w:rPr>
                <w:rStyle w:val="a8"/>
                <w:noProof/>
              </w:rPr>
              <w:t>устанавливающими расчетные показатели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_Toc477340273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3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18A9D41D" w14:textId="77777777" w:rsidR="00C7109D" w:rsidRPr="001E1DF3" w:rsidRDefault="00E50140" w:rsidP="006D46C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4" w:history="1">
            <w:r w:rsidR="00C7109D" w:rsidRPr="001E1DF3">
              <w:rPr>
                <w:rStyle w:val="a8"/>
                <w:noProof/>
              </w:rPr>
              <w:t>1.4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noProof/>
              </w:rPr>
              <w:t>Краткая характеристика муниципального образования, как объекта градостроительной деятельности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_Toc477340274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4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463B2631" w14:textId="77777777" w:rsidR="00C7109D" w:rsidRPr="001E1DF3" w:rsidRDefault="00E50140" w:rsidP="006D46C7">
          <w:pPr>
            <w:pStyle w:val="12"/>
            <w:tabs>
              <w:tab w:val="clear" w:pos="567"/>
              <w:tab w:val="clear" w:pos="10065"/>
              <w:tab w:val="left" w:pos="0"/>
              <w:tab w:val="left" w:pos="284"/>
              <w:tab w:val="left" w:pos="10206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77340275" w:history="1">
            <w:r w:rsidR="00C7109D" w:rsidRPr="001E1DF3">
              <w:rPr>
                <w:rStyle w:val="a8"/>
                <w:rFonts w:eastAsiaTheme="majorEastAsia"/>
              </w:rPr>
              <w:t>2.</w:t>
            </w:r>
            <w:r w:rsidR="00C7109D" w:rsidRPr="001E1DF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</w:rPr>
              <w:t>Социально-демографический состав и плотность населения на территории муниципального образования</w:t>
            </w:r>
            <w:r w:rsidR="00C7109D" w:rsidRPr="001E1DF3">
              <w:rPr>
                <w:webHidden/>
              </w:rPr>
              <w:tab/>
            </w:r>
            <w:r w:rsidR="0049280E" w:rsidRPr="001E1DF3">
              <w:rPr>
                <w:webHidden/>
              </w:rPr>
              <w:fldChar w:fldCharType="begin"/>
            </w:r>
            <w:r w:rsidR="00C7109D" w:rsidRPr="001E1DF3">
              <w:rPr>
                <w:webHidden/>
              </w:rPr>
              <w:instrText xml:space="preserve"> PAGEREF _Toc477340275 \h </w:instrText>
            </w:r>
            <w:r w:rsidR="0049280E" w:rsidRPr="001E1DF3">
              <w:rPr>
                <w:webHidden/>
              </w:rPr>
            </w:r>
            <w:r w:rsidR="0049280E" w:rsidRPr="001E1DF3">
              <w:rPr>
                <w:webHidden/>
              </w:rPr>
              <w:fldChar w:fldCharType="separate"/>
            </w:r>
            <w:r w:rsidR="00C97570">
              <w:rPr>
                <w:webHidden/>
              </w:rPr>
              <w:t>7</w:t>
            </w:r>
            <w:r w:rsidR="0049280E" w:rsidRPr="001E1DF3">
              <w:rPr>
                <w:webHidden/>
              </w:rPr>
              <w:fldChar w:fldCharType="end"/>
            </w:r>
          </w:hyperlink>
        </w:p>
        <w:p w14:paraId="6634EE7B" w14:textId="77777777" w:rsidR="00C7109D" w:rsidRPr="001E1DF3" w:rsidRDefault="00E50140" w:rsidP="006D46C7">
          <w:pPr>
            <w:pStyle w:val="12"/>
            <w:tabs>
              <w:tab w:val="clear" w:pos="567"/>
              <w:tab w:val="left" w:pos="0"/>
              <w:tab w:val="left" w:pos="284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77340276" w:history="1">
            <w:r w:rsidR="00C7109D" w:rsidRPr="001E1DF3">
              <w:rPr>
                <w:rStyle w:val="a8"/>
              </w:rPr>
              <w:t>3.</w:t>
            </w:r>
            <w:r w:rsidR="00C7109D" w:rsidRPr="001E1DF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</w:rPr>
              <w:t>Сведения о планах и программах комплексного социально-экономического развития муниципального образования</w:t>
            </w:r>
            <w:r w:rsidR="00C7109D" w:rsidRPr="001E1DF3">
              <w:rPr>
                <w:webHidden/>
              </w:rPr>
              <w:tab/>
            </w:r>
            <w:r w:rsidR="0049280E" w:rsidRPr="001E1DF3">
              <w:rPr>
                <w:webHidden/>
              </w:rPr>
              <w:fldChar w:fldCharType="begin"/>
            </w:r>
            <w:r w:rsidR="00C7109D" w:rsidRPr="001E1DF3">
              <w:rPr>
                <w:webHidden/>
              </w:rPr>
              <w:instrText xml:space="preserve"> PAGEREF _Toc477340276 \h </w:instrText>
            </w:r>
            <w:r w:rsidR="0049280E" w:rsidRPr="001E1DF3">
              <w:rPr>
                <w:webHidden/>
              </w:rPr>
            </w:r>
            <w:r w:rsidR="0049280E" w:rsidRPr="001E1DF3">
              <w:rPr>
                <w:webHidden/>
              </w:rPr>
              <w:fldChar w:fldCharType="separate"/>
            </w:r>
            <w:r w:rsidR="00C97570">
              <w:rPr>
                <w:webHidden/>
              </w:rPr>
              <w:t>12</w:t>
            </w:r>
            <w:r w:rsidR="0049280E" w:rsidRPr="001E1DF3">
              <w:rPr>
                <w:webHidden/>
              </w:rPr>
              <w:fldChar w:fldCharType="end"/>
            </w:r>
          </w:hyperlink>
        </w:p>
        <w:p w14:paraId="17ADC5DE" w14:textId="77777777" w:rsidR="00C7109D" w:rsidRPr="001E1DF3" w:rsidRDefault="00E50140" w:rsidP="006D46C7">
          <w:pPr>
            <w:pStyle w:val="12"/>
            <w:tabs>
              <w:tab w:val="clear" w:pos="567"/>
              <w:tab w:val="left" w:pos="0"/>
              <w:tab w:val="left" w:pos="284"/>
            </w:tabs>
            <w:ind w:left="0"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77340277" w:history="1">
            <w:r w:rsidR="00C7109D" w:rsidRPr="001E1DF3">
              <w:rPr>
                <w:rStyle w:val="a8"/>
              </w:rPr>
              <w:t>4.</w:t>
            </w:r>
            <w:r w:rsidR="00C7109D" w:rsidRPr="001E1DF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</w:rPr>
              <w:t>Обоснование расчетных показателей</w:t>
            </w:r>
            <w:r w:rsidR="00C7109D" w:rsidRPr="001E1DF3">
              <w:rPr>
                <w:webHidden/>
              </w:rPr>
              <w:tab/>
            </w:r>
            <w:r w:rsidR="0049280E" w:rsidRPr="001E1DF3">
              <w:rPr>
                <w:webHidden/>
              </w:rPr>
              <w:fldChar w:fldCharType="begin"/>
            </w:r>
            <w:r w:rsidR="00C7109D" w:rsidRPr="001E1DF3">
              <w:rPr>
                <w:webHidden/>
              </w:rPr>
              <w:instrText xml:space="preserve"> PAGEREF _Toc477340277 \h </w:instrText>
            </w:r>
            <w:r w:rsidR="0049280E" w:rsidRPr="001E1DF3">
              <w:rPr>
                <w:webHidden/>
              </w:rPr>
            </w:r>
            <w:r w:rsidR="0049280E" w:rsidRPr="001E1DF3">
              <w:rPr>
                <w:webHidden/>
              </w:rPr>
              <w:fldChar w:fldCharType="separate"/>
            </w:r>
            <w:r w:rsidR="00C97570">
              <w:rPr>
                <w:webHidden/>
              </w:rPr>
              <w:t>14</w:t>
            </w:r>
            <w:r w:rsidR="0049280E" w:rsidRPr="001E1DF3">
              <w:rPr>
                <w:webHidden/>
              </w:rPr>
              <w:fldChar w:fldCharType="end"/>
            </w:r>
          </w:hyperlink>
        </w:p>
        <w:p w14:paraId="008C9FAF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8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объектами жилого фонда 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_Toc477340278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14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2DD69B5F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79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4.2.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электроснабжение, 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_Toc477340279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18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1D135818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0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4.3.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газоснабжение, 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_Toc477340280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20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0A2741C3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1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4.4.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</w:r>
            <w:r w:rsidR="00C7109D" w:rsidRPr="001E1DF3">
              <w:rPr>
                <w:rStyle w:val="a8"/>
                <w:noProof/>
              </w:rPr>
              <w:t>автомобильные дороги местного значения,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 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_Toc477340281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22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1F12980B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2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4.5.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образование, 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_Toc477340282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29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275F90B0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3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4.6.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</w:t>
            </w:r>
            <w:r w:rsidR="00C7109D" w:rsidRPr="001E1DF3">
              <w:rPr>
                <w:rStyle w:val="a8"/>
                <w:noProof/>
              </w:rPr>
              <w:t xml:space="preserve">к области </w:t>
            </w:r>
            <w:r w:rsidR="00C7109D" w:rsidRPr="001E1DF3">
              <w:rPr>
                <w:rStyle w:val="a8"/>
                <w:noProof/>
              </w:rPr>
              <w:br/>
              <w:t xml:space="preserve">здравоохранение,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_Toc477340283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37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183E71FD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4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4.7.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объектами, относящимися к области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</w:r>
            <w:r w:rsidR="00C7109D" w:rsidRPr="001E1DF3">
              <w:rPr>
                <w:rStyle w:val="a8"/>
                <w:noProof/>
              </w:rPr>
              <w:t xml:space="preserve">физическая культура и массовый спорт,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_Toc477340284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41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2EA7C207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5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4.8.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объектами</w:t>
            </w:r>
            <w:r w:rsidR="00C7109D" w:rsidRPr="001E1DF3">
              <w:rPr>
                <w:rStyle w:val="a8"/>
                <w:noProof/>
              </w:rPr>
              <w:t>, относящимися к области утилизация</w:t>
            </w:r>
            <w:r w:rsidR="006D46C7">
              <w:rPr>
                <w:rStyle w:val="a8"/>
                <w:noProof/>
              </w:rPr>
              <w:t>,</w:t>
            </w:r>
            <w:r w:rsidR="00C7109D" w:rsidRPr="001E1DF3">
              <w:rPr>
                <w:rStyle w:val="a8"/>
                <w:noProof/>
              </w:rPr>
              <w:t xml:space="preserve"> </w:t>
            </w:r>
            <w:r w:rsidR="006D46C7">
              <w:rPr>
                <w:rStyle w:val="a8"/>
                <w:noProof/>
              </w:rPr>
              <w:br/>
            </w:r>
            <w:r w:rsidR="00C7109D" w:rsidRPr="001E1DF3">
              <w:rPr>
                <w:rStyle w:val="a8"/>
                <w:noProof/>
              </w:rPr>
              <w:t xml:space="preserve">обезвреживание, размещение твердых коммунальных отходов,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и доступности таких объектов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_Toc477340285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45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74CB50D5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6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4.9.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теплоснабжение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_Toc477340286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48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36E8EC1C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7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4.10.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водоснабжение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_Toc477340287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51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20B6BF9F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8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4.11.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водоотведение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_Toc477340288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53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1DE1FB40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89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4.12.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Показатели обеспеченности иными объектами местного значения и доступности таких объектов. Объекты, относящиеся к областям б</w:t>
            </w:r>
            <w:r w:rsidR="00C7109D" w:rsidRPr="001E1DF3">
              <w:rPr>
                <w:rStyle w:val="a8"/>
                <w:rFonts w:eastAsia="Times New Roman" w:cs="Times New Roman"/>
                <w:noProof/>
                <w:lang w:eastAsia="ru-RU"/>
              </w:rPr>
              <w:t>иблиотечное обслуживание, досуг и культура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_Toc477340289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56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01707A7B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0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4.13.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социаль</w:t>
            </w:r>
            <w:r w:rsidR="00C7109D" w:rsidRPr="001E1DF3">
              <w:rPr>
                <w:rStyle w:val="a8"/>
                <w:rFonts w:eastAsia="Times New Roman" w:cs="Times New Roman"/>
                <w:noProof/>
                <w:lang w:eastAsia="ru-RU"/>
              </w:rPr>
              <w:t>ное обслуживание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_Toc477340290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60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531764F3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1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4.14.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рекреация и т</w:t>
            </w:r>
            <w:r w:rsidR="006105F5" w:rsidRPr="001E1DF3">
              <w:rPr>
                <w:rStyle w:val="a8"/>
                <w:rFonts w:eastAsia="Times New Roman"/>
                <w:noProof/>
                <w:lang w:eastAsia="ru-RU"/>
              </w:rPr>
              <w:t>у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ризм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_Toc477340291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62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438894D2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2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4.15.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и доступности таких объектов. Объекты, </w:t>
            </w:r>
            <w:r w:rsidR="00C7109D" w:rsidRPr="001E1DF3">
              <w:rPr>
                <w:rStyle w:val="a8"/>
                <w:rFonts w:cs="Times New Roman"/>
                <w:noProof/>
              </w:rPr>
              <w:t>имеющие промышленное и коммунально-складское назначение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_Toc477340292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63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69C219B9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3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4.16.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>и доступности таких объектов. Объекты, относящиеся к области сельское хозяйство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_Toc477340293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64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5661BB74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4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4.17.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</w:t>
            </w:r>
            <w:r w:rsidR="00C7109D" w:rsidRPr="001E1DF3">
              <w:rPr>
                <w:rStyle w:val="a8"/>
                <w:noProof/>
              </w:rPr>
              <w:t xml:space="preserve">иными объектами местного значения и доступности </w:t>
            </w:r>
            <w:r w:rsidR="00C7109D" w:rsidRPr="001E1DF3">
              <w:rPr>
                <w:rStyle w:val="a8"/>
                <w:noProof/>
              </w:rPr>
              <w:br/>
              <w:t xml:space="preserve">таких объектов.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Объекты, относящиеся к области </w:t>
            </w:r>
            <w:r w:rsidR="00C7109D" w:rsidRPr="001E1DF3">
              <w:rPr>
                <w:rStyle w:val="a8"/>
                <w:rFonts w:cs="Times New Roman"/>
                <w:noProof/>
              </w:rPr>
              <w:t>предупреждение чрезвычайных ситуаций, стихийных бедствий, эпидемий и ликвидации их последствий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_Toc477340294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65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7E612488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5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4.18.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</w:t>
            </w:r>
            <w:r w:rsidR="00C7109D" w:rsidRPr="001E1DF3">
              <w:rPr>
                <w:rStyle w:val="a8"/>
                <w:noProof/>
              </w:rPr>
              <w:t xml:space="preserve">иными объектами местного значения и доступности </w:t>
            </w:r>
            <w:r w:rsidR="00C7109D" w:rsidRPr="001E1DF3">
              <w:rPr>
                <w:rStyle w:val="a8"/>
                <w:noProof/>
              </w:rPr>
              <w:br/>
              <w:t xml:space="preserve">таких объектов.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Объекты, относящиеся к области </w:t>
            </w:r>
            <w:r w:rsidR="00C7109D" w:rsidRPr="001E1DF3">
              <w:rPr>
                <w:rStyle w:val="a8"/>
                <w:noProof/>
              </w:rPr>
              <w:t>места захоронения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_Toc477340295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66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6FC37BFA" w14:textId="77777777" w:rsidR="00C7109D" w:rsidRPr="001E1DF3" w:rsidRDefault="00E50140" w:rsidP="006D46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40296" w:history="1"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>4.19.</w:t>
            </w:r>
            <w:r w:rsidR="00C7109D" w:rsidRPr="001E1DF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t xml:space="preserve">Показатели обеспеченности иными объектами местного значения и доступности </w:t>
            </w:r>
            <w:r w:rsidR="00C7109D" w:rsidRPr="001E1DF3">
              <w:rPr>
                <w:rStyle w:val="a8"/>
                <w:rFonts w:eastAsia="Times New Roman"/>
                <w:noProof/>
                <w:lang w:eastAsia="ru-RU"/>
              </w:rPr>
              <w:br/>
              <w:t xml:space="preserve">таких объектов. Объекты, относящиеся к иным областям </w:t>
            </w:r>
            <w:r w:rsidR="00C7109D" w:rsidRPr="001E1DF3">
              <w:rPr>
                <w:rStyle w:val="a8"/>
                <w:noProof/>
              </w:rPr>
              <w:t>в связи с решением вопросов местного значения Района</w:t>
            </w:r>
            <w:r w:rsidR="00C7109D" w:rsidRPr="001E1DF3">
              <w:rPr>
                <w:noProof/>
                <w:webHidden/>
              </w:rPr>
              <w:tab/>
            </w:r>
            <w:r w:rsidR="0049280E" w:rsidRPr="001E1DF3">
              <w:rPr>
                <w:noProof/>
                <w:webHidden/>
              </w:rPr>
              <w:fldChar w:fldCharType="begin"/>
            </w:r>
            <w:r w:rsidR="00C7109D" w:rsidRPr="001E1DF3">
              <w:rPr>
                <w:noProof/>
                <w:webHidden/>
              </w:rPr>
              <w:instrText xml:space="preserve"> PAGEREF _Toc477340296 \h </w:instrText>
            </w:r>
            <w:r w:rsidR="0049280E" w:rsidRPr="001E1DF3">
              <w:rPr>
                <w:noProof/>
                <w:webHidden/>
              </w:rPr>
            </w:r>
            <w:r w:rsidR="0049280E" w:rsidRPr="001E1DF3">
              <w:rPr>
                <w:noProof/>
                <w:webHidden/>
              </w:rPr>
              <w:fldChar w:fldCharType="separate"/>
            </w:r>
            <w:r w:rsidR="00C97570">
              <w:rPr>
                <w:noProof/>
                <w:webHidden/>
              </w:rPr>
              <w:t>68</w:t>
            </w:r>
            <w:r w:rsidR="0049280E" w:rsidRPr="001E1DF3">
              <w:rPr>
                <w:noProof/>
                <w:webHidden/>
              </w:rPr>
              <w:fldChar w:fldCharType="end"/>
            </w:r>
          </w:hyperlink>
        </w:p>
        <w:p w14:paraId="3978085A" w14:textId="77777777" w:rsidR="00C7109D" w:rsidRPr="001E1DF3" w:rsidRDefault="00C7109D" w:rsidP="00C7109D">
          <w:pPr>
            <w:pStyle w:val="12"/>
            <w:rPr>
              <w:rFonts w:asciiTheme="minorHAnsi" w:eastAsiaTheme="minorEastAsia" w:hAnsiTheme="minorHAnsi"/>
              <w:sz w:val="22"/>
              <w:lang w:eastAsia="ru-RU"/>
            </w:rPr>
          </w:pPr>
          <w:r w:rsidRPr="001E1DF3">
            <w:rPr>
              <w:rStyle w:val="a8"/>
              <w:color w:val="auto"/>
              <w:u w:val="none"/>
            </w:rPr>
            <w:t xml:space="preserve">Приложение 1. </w:t>
          </w:r>
          <w:hyperlink w:anchor="_Toc477340297" w:history="1">
            <w:r w:rsidRPr="001E1DF3">
              <w:rPr>
                <w:rStyle w:val="a8"/>
              </w:rPr>
              <w:t>Перечень законодательных и нормативных документов</w:t>
            </w:r>
            <w:r w:rsidRPr="001E1DF3">
              <w:rPr>
                <w:webHidden/>
              </w:rPr>
              <w:tab/>
            </w:r>
            <w:r w:rsidR="0049280E" w:rsidRPr="001E1DF3">
              <w:rPr>
                <w:webHidden/>
              </w:rPr>
              <w:fldChar w:fldCharType="begin"/>
            </w:r>
            <w:r w:rsidRPr="001E1DF3">
              <w:rPr>
                <w:webHidden/>
              </w:rPr>
              <w:instrText xml:space="preserve"> PAGEREF _Toc477340297 \h </w:instrText>
            </w:r>
            <w:r w:rsidR="0049280E" w:rsidRPr="001E1DF3">
              <w:rPr>
                <w:webHidden/>
              </w:rPr>
            </w:r>
            <w:r w:rsidR="0049280E" w:rsidRPr="001E1DF3">
              <w:rPr>
                <w:webHidden/>
              </w:rPr>
              <w:fldChar w:fldCharType="separate"/>
            </w:r>
            <w:r w:rsidR="00C97570">
              <w:rPr>
                <w:webHidden/>
              </w:rPr>
              <w:t>70</w:t>
            </w:r>
            <w:r w:rsidR="0049280E" w:rsidRPr="001E1DF3">
              <w:rPr>
                <w:webHidden/>
              </w:rPr>
              <w:fldChar w:fldCharType="end"/>
            </w:r>
          </w:hyperlink>
        </w:p>
        <w:p w14:paraId="4CE53924" w14:textId="77777777" w:rsidR="00E572F4" w:rsidRPr="001E1DF3" w:rsidRDefault="0049280E" w:rsidP="00C7109D">
          <w:pPr>
            <w:pStyle w:val="12"/>
          </w:pPr>
          <w:r w:rsidRPr="001E1DF3">
            <w:fldChar w:fldCharType="end"/>
          </w:r>
        </w:p>
      </w:sdtContent>
    </w:sdt>
    <w:p w14:paraId="10CDE8C2" w14:textId="77777777" w:rsidR="00B94BFA" w:rsidRPr="001E1DF3" w:rsidRDefault="00B94BFA" w:rsidP="0000060C">
      <w:pPr>
        <w:pStyle w:val="1"/>
        <w:numPr>
          <w:ilvl w:val="0"/>
          <w:numId w:val="2"/>
        </w:numPr>
        <w:ind w:left="0" w:firstLine="0"/>
        <w:rPr>
          <w:szCs w:val="32"/>
        </w:rPr>
      </w:pPr>
      <w:bookmarkStart w:id="3" w:name="_Toc477340270"/>
      <w:bookmarkEnd w:id="0"/>
      <w:bookmarkEnd w:id="1"/>
      <w:bookmarkEnd w:id="2"/>
      <w:r w:rsidRPr="001E1DF3">
        <w:rPr>
          <w:szCs w:val="32"/>
        </w:rPr>
        <w:t>Общие положения</w:t>
      </w:r>
      <w:bookmarkEnd w:id="3"/>
    </w:p>
    <w:p w14:paraId="46670350" w14:textId="77777777" w:rsidR="00944354" w:rsidRPr="001E1DF3" w:rsidRDefault="00944354" w:rsidP="007A52B2">
      <w:pPr>
        <w:pStyle w:val="2"/>
        <w:keepLines w:val="0"/>
        <w:numPr>
          <w:ilvl w:val="1"/>
          <w:numId w:val="7"/>
        </w:numPr>
        <w:spacing w:before="240" w:after="120"/>
        <w:ind w:left="1418" w:hanging="709"/>
        <w:jc w:val="left"/>
        <w:rPr>
          <w:szCs w:val="28"/>
        </w:rPr>
      </w:pPr>
      <w:bookmarkStart w:id="4" w:name="_Toc477340271"/>
      <w:r w:rsidRPr="001E1DF3">
        <w:rPr>
          <w:szCs w:val="28"/>
        </w:rPr>
        <w:t>Назначение и область применения</w:t>
      </w:r>
      <w:bookmarkEnd w:id="4"/>
    </w:p>
    <w:p w14:paraId="78F6EDAC" w14:textId="77777777" w:rsidR="00C85015" w:rsidRPr="001E1DF3" w:rsidRDefault="00B94BFA" w:rsidP="00C85015">
      <w:pPr>
        <w:autoSpaceDE w:val="0"/>
        <w:ind w:firstLine="540"/>
        <w:jc w:val="both"/>
        <w:rPr>
          <w:rFonts w:eastAsia="Calibri"/>
          <w:szCs w:val="24"/>
        </w:rPr>
      </w:pPr>
      <w:r w:rsidRPr="001E1DF3">
        <w:t>Настоящие местные нормативы гра</w:t>
      </w:r>
      <w:r w:rsidR="00E87390" w:rsidRPr="001E1DF3">
        <w:t xml:space="preserve">достроительного проектирования </w:t>
      </w:r>
      <w:r w:rsidR="00C85015" w:rsidRPr="001E1DF3">
        <w:t>М</w:t>
      </w:r>
      <w:r w:rsidR="00410408" w:rsidRPr="001E1DF3">
        <w:t xml:space="preserve">униципального образования </w:t>
      </w:r>
      <w:r w:rsidR="00C85015" w:rsidRPr="001E1DF3">
        <w:t xml:space="preserve">муниципального района </w:t>
      </w:r>
      <w:r w:rsidR="004D50A2" w:rsidRPr="001E1DF3">
        <w:t>«</w:t>
      </w:r>
      <w:r w:rsidR="00C85015" w:rsidRPr="001E1DF3">
        <w:t>Сыктывдинский</w:t>
      </w:r>
      <w:r w:rsidR="004D50A2" w:rsidRPr="001E1DF3">
        <w:t>»</w:t>
      </w:r>
      <w:r w:rsidR="00C85015" w:rsidRPr="001E1DF3">
        <w:t xml:space="preserve"> </w:t>
      </w:r>
      <w:r w:rsidRPr="001E1DF3">
        <w:rPr>
          <w:rFonts w:eastAsia="Calibri"/>
          <w:szCs w:val="24"/>
        </w:rPr>
        <w:t xml:space="preserve">(далее – </w:t>
      </w:r>
      <w:r w:rsidR="00944354" w:rsidRPr="001E1DF3">
        <w:rPr>
          <w:rFonts w:eastAsia="Calibri"/>
          <w:szCs w:val="24"/>
        </w:rPr>
        <w:t>н</w:t>
      </w:r>
      <w:r w:rsidRPr="001E1DF3">
        <w:rPr>
          <w:rFonts w:eastAsia="Calibri"/>
          <w:szCs w:val="24"/>
        </w:rPr>
        <w:t>ормативы) разработаны на основании ст</w:t>
      </w:r>
      <w:r w:rsidR="00AB47C2" w:rsidRPr="001E1DF3">
        <w:rPr>
          <w:rFonts w:eastAsia="Calibri"/>
          <w:szCs w:val="24"/>
        </w:rPr>
        <w:t>.</w:t>
      </w:r>
      <w:r w:rsidRPr="001E1DF3">
        <w:rPr>
          <w:rFonts w:eastAsia="Calibri"/>
          <w:szCs w:val="24"/>
        </w:rPr>
        <w:t xml:space="preserve"> 29.2 Градостроительного кодекса Российской Федерации от 29.12.2004 №</w:t>
      </w:r>
      <w:r w:rsidR="00C85015" w:rsidRPr="001E1DF3">
        <w:rPr>
          <w:rFonts w:eastAsia="Calibri"/>
          <w:szCs w:val="24"/>
        </w:rPr>
        <w:t> </w:t>
      </w:r>
      <w:r w:rsidRPr="001E1DF3">
        <w:rPr>
          <w:rFonts w:eastAsia="Calibri"/>
          <w:szCs w:val="24"/>
        </w:rPr>
        <w:t>190-ФЗ</w:t>
      </w:r>
      <w:r w:rsidR="00186934" w:rsidRPr="001E1DF3">
        <w:rPr>
          <w:rFonts w:eastAsia="Calibri"/>
          <w:szCs w:val="24"/>
        </w:rPr>
        <w:t xml:space="preserve">, </w:t>
      </w:r>
      <w:r w:rsidR="00C85015" w:rsidRPr="001E1DF3">
        <w:t xml:space="preserve">Решения Совета Муниципального образования муниципального района </w:t>
      </w:r>
      <w:r w:rsidR="004D50A2" w:rsidRPr="001E1DF3">
        <w:t>«</w:t>
      </w:r>
      <w:r w:rsidR="00C85015" w:rsidRPr="001E1DF3">
        <w:t>Сыктывдинский</w:t>
      </w:r>
      <w:r w:rsidR="004D50A2" w:rsidRPr="001E1DF3">
        <w:t>»</w:t>
      </w:r>
      <w:r w:rsidR="00C85015" w:rsidRPr="001E1DF3">
        <w:t xml:space="preserve"> от 30.07.2015 № 43/7-5 </w:t>
      </w:r>
      <w:r w:rsidR="004D50A2" w:rsidRPr="001E1DF3">
        <w:t>«</w:t>
      </w:r>
      <w:r w:rsidR="00C85015" w:rsidRPr="001E1DF3"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</w:t>
      </w:r>
      <w:r w:rsidR="004D50A2" w:rsidRPr="001E1DF3">
        <w:t>«</w:t>
      </w:r>
      <w:r w:rsidR="00C85015" w:rsidRPr="001E1DF3">
        <w:t>Сыктывдинский</w:t>
      </w:r>
      <w:r w:rsidR="004D50A2" w:rsidRPr="001E1DF3">
        <w:t>»«</w:t>
      </w:r>
      <w:r w:rsidR="00C85015" w:rsidRPr="001E1DF3">
        <w:t>.</w:t>
      </w:r>
    </w:p>
    <w:p w14:paraId="3408E8FB" w14:textId="77777777" w:rsidR="00B94BFA" w:rsidRPr="001E1DF3" w:rsidRDefault="00B94BFA" w:rsidP="00B94BFA">
      <w:pPr>
        <w:autoSpaceDE w:val="0"/>
        <w:ind w:firstLine="540"/>
        <w:jc w:val="both"/>
        <w:rPr>
          <w:szCs w:val="24"/>
        </w:rPr>
      </w:pPr>
      <w:r w:rsidRPr="001E1DF3">
        <w:rPr>
          <w:szCs w:val="24"/>
        </w:rPr>
        <w:t xml:space="preserve">Настоящие </w:t>
      </w:r>
      <w:r w:rsidR="00E87390" w:rsidRPr="001E1DF3">
        <w:rPr>
          <w:szCs w:val="24"/>
        </w:rPr>
        <w:t>М</w:t>
      </w:r>
      <w:r w:rsidRPr="001E1DF3">
        <w:rPr>
          <w:szCs w:val="24"/>
        </w:rPr>
        <w:t>атериалы по обоснованию нормативов разработаны на основании ч</w:t>
      </w:r>
      <w:r w:rsidR="00AB47C2" w:rsidRPr="001E1DF3">
        <w:rPr>
          <w:szCs w:val="24"/>
        </w:rPr>
        <w:t>.</w:t>
      </w:r>
      <w:r w:rsidRPr="001E1DF3">
        <w:rPr>
          <w:szCs w:val="24"/>
        </w:rPr>
        <w:t xml:space="preserve"> 5 ст</w:t>
      </w:r>
      <w:r w:rsidR="00AB47C2" w:rsidRPr="001E1DF3">
        <w:rPr>
          <w:szCs w:val="24"/>
        </w:rPr>
        <w:t>.</w:t>
      </w:r>
      <w:r w:rsidRPr="001E1DF3">
        <w:rPr>
          <w:szCs w:val="24"/>
        </w:rPr>
        <w:t xml:space="preserve"> 29.2 Градостроительного кодекса Российской Федерации от 29.12.2004 № 190-ФЗ</w:t>
      </w:r>
      <w:r w:rsidR="00E87390" w:rsidRPr="001E1DF3">
        <w:rPr>
          <w:szCs w:val="24"/>
        </w:rPr>
        <w:t>.</w:t>
      </w:r>
    </w:p>
    <w:p w14:paraId="54DEA4A6" w14:textId="77777777" w:rsidR="00840FB5" w:rsidRPr="001E1DF3" w:rsidRDefault="00E87390" w:rsidP="00FB1156">
      <w:pPr>
        <w:autoSpaceDE w:val="0"/>
        <w:ind w:firstLine="540"/>
        <w:jc w:val="both"/>
        <w:rPr>
          <w:szCs w:val="24"/>
        </w:rPr>
      </w:pPr>
      <w:r w:rsidRPr="001E1DF3">
        <w:rPr>
          <w:szCs w:val="24"/>
        </w:rPr>
        <w:t xml:space="preserve">Состав </w:t>
      </w:r>
      <w:r w:rsidR="00EF51BD" w:rsidRPr="001E1DF3">
        <w:rPr>
          <w:szCs w:val="24"/>
        </w:rPr>
        <w:t>н</w:t>
      </w:r>
      <w:r w:rsidRPr="001E1DF3">
        <w:rPr>
          <w:szCs w:val="24"/>
        </w:rPr>
        <w:t xml:space="preserve">ормативов, правила и область применения расчетных показателей, содержащихся в </w:t>
      </w:r>
      <w:r w:rsidR="00EF51BD" w:rsidRPr="001E1DF3">
        <w:rPr>
          <w:szCs w:val="24"/>
        </w:rPr>
        <w:t>н</w:t>
      </w:r>
      <w:r w:rsidRPr="001E1DF3">
        <w:rPr>
          <w:szCs w:val="24"/>
        </w:rPr>
        <w:t xml:space="preserve">ормативах, установлены документом </w:t>
      </w:r>
      <w:r w:rsidR="004D50A2" w:rsidRPr="001E1DF3">
        <w:rPr>
          <w:szCs w:val="24"/>
        </w:rPr>
        <w:t>«</w:t>
      </w:r>
      <w:r w:rsidRPr="001E1DF3">
        <w:rPr>
          <w:szCs w:val="24"/>
        </w:rPr>
        <w:t xml:space="preserve">Правила и область применения </w:t>
      </w:r>
      <w:r w:rsidR="00312194" w:rsidRPr="001E1DF3">
        <w:rPr>
          <w:szCs w:val="24"/>
        </w:rPr>
        <w:t>расчетных показателей,</w:t>
      </w:r>
      <w:r w:rsidRPr="001E1DF3">
        <w:rPr>
          <w:szCs w:val="24"/>
        </w:rPr>
        <w:t xml:space="preserve"> содержащихся в Местных нормативах градостроительного проектирования </w:t>
      </w:r>
      <w:r w:rsidR="00E91B0F" w:rsidRPr="001E1DF3">
        <w:t xml:space="preserve">Муниципального образования муниципального района </w:t>
      </w:r>
      <w:r w:rsidR="004D50A2" w:rsidRPr="001E1DF3">
        <w:t>«</w:t>
      </w:r>
      <w:r w:rsidR="00E91B0F" w:rsidRPr="001E1DF3">
        <w:t>Сыктывдинский</w:t>
      </w:r>
      <w:r w:rsidR="004D50A2" w:rsidRPr="001E1DF3">
        <w:t>»</w:t>
      </w:r>
      <w:r w:rsidR="004D50A2" w:rsidRPr="001E1DF3">
        <w:rPr>
          <w:szCs w:val="24"/>
        </w:rPr>
        <w:t>«</w:t>
      </w:r>
      <w:r w:rsidR="00FB1156" w:rsidRPr="001E1DF3">
        <w:rPr>
          <w:szCs w:val="24"/>
        </w:rPr>
        <w:t xml:space="preserve"> (далее</w:t>
      </w:r>
      <w:r w:rsidR="00840FB5" w:rsidRPr="001E1DF3">
        <w:rPr>
          <w:rFonts w:eastAsia="Calibri"/>
          <w:szCs w:val="24"/>
        </w:rPr>
        <w:t xml:space="preserve"> – Правила применения </w:t>
      </w:r>
      <w:r w:rsidR="00840FB5" w:rsidRPr="001E1DF3">
        <w:rPr>
          <w:szCs w:val="24"/>
        </w:rPr>
        <w:t>показателей).</w:t>
      </w:r>
    </w:p>
    <w:p w14:paraId="7C5F485F" w14:textId="77777777" w:rsidR="00E87390" w:rsidRPr="001E1DF3" w:rsidRDefault="00944354" w:rsidP="00FB1156">
      <w:pPr>
        <w:autoSpaceDE w:val="0"/>
        <w:ind w:firstLine="540"/>
        <w:jc w:val="both"/>
        <w:rPr>
          <w:szCs w:val="24"/>
        </w:rPr>
      </w:pPr>
      <w:r w:rsidRPr="001E1DF3">
        <w:rPr>
          <w:szCs w:val="24"/>
        </w:rPr>
        <w:t>С</w:t>
      </w:r>
      <w:r w:rsidR="00840FB5" w:rsidRPr="001E1DF3">
        <w:rPr>
          <w:szCs w:val="24"/>
        </w:rPr>
        <w:t xml:space="preserve">истема расчетных показателей, действующих </w:t>
      </w:r>
      <w:r w:rsidRPr="001E1DF3">
        <w:rPr>
          <w:szCs w:val="24"/>
        </w:rPr>
        <w:t xml:space="preserve">в </w:t>
      </w:r>
      <w:r w:rsidR="00BD1019" w:rsidRPr="001E1DF3">
        <w:rPr>
          <w:szCs w:val="24"/>
        </w:rPr>
        <w:t xml:space="preserve">муниципальном образовании </w:t>
      </w:r>
      <w:r w:rsidR="00E91B0F" w:rsidRPr="001E1DF3">
        <w:t xml:space="preserve">муниципального района </w:t>
      </w:r>
      <w:r w:rsidR="004D50A2" w:rsidRPr="001E1DF3">
        <w:t>«</w:t>
      </w:r>
      <w:r w:rsidR="00E91B0F" w:rsidRPr="001E1DF3">
        <w:t>Сыктывдинский</w:t>
      </w:r>
      <w:r w:rsidR="004D50A2" w:rsidRPr="001E1DF3">
        <w:t>»</w:t>
      </w:r>
      <w:r w:rsidRPr="001E1DF3">
        <w:rPr>
          <w:szCs w:val="24"/>
        </w:rPr>
        <w:t>, установлена гл</w:t>
      </w:r>
      <w:r w:rsidR="00AB47C2" w:rsidRPr="001E1DF3">
        <w:rPr>
          <w:szCs w:val="24"/>
        </w:rPr>
        <w:t>.</w:t>
      </w:r>
      <w:r w:rsidRPr="001E1DF3">
        <w:rPr>
          <w:szCs w:val="24"/>
        </w:rPr>
        <w:t xml:space="preserve"> 2 Правил применения показателей</w:t>
      </w:r>
      <w:r w:rsidR="00E87390" w:rsidRPr="001E1DF3">
        <w:rPr>
          <w:szCs w:val="24"/>
        </w:rPr>
        <w:t>.</w:t>
      </w:r>
    </w:p>
    <w:p w14:paraId="6E685D12" w14:textId="77777777" w:rsidR="00944354" w:rsidRPr="001E1DF3" w:rsidRDefault="00944354" w:rsidP="007A52B2">
      <w:pPr>
        <w:pStyle w:val="2"/>
        <w:keepLines w:val="0"/>
        <w:numPr>
          <w:ilvl w:val="1"/>
          <w:numId w:val="7"/>
        </w:numPr>
        <w:spacing w:before="240" w:after="120"/>
        <w:jc w:val="left"/>
        <w:rPr>
          <w:szCs w:val="28"/>
        </w:rPr>
      </w:pPr>
      <w:bookmarkStart w:id="5" w:name="_Toc477340272"/>
      <w:r w:rsidRPr="001E1DF3">
        <w:rPr>
          <w:szCs w:val="28"/>
        </w:rPr>
        <w:t>Термины и определения</w:t>
      </w:r>
      <w:bookmarkEnd w:id="5"/>
    </w:p>
    <w:p w14:paraId="34C75F6B" w14:textId="77777777" w:rsidR="00944354" w:rsidRPr="001E1DF3" w:rsidRDefault="00944354" w:rsidP="00E91B0F">
      <w:pPr>
        <w:ind w:firstLine="567"/>
        <w:jc w:val="both"/>
        <w:rPr>
          <w:szCs w:val="24"/>
        </w:rPr>
      </w:pPr>
      <w:r w:rsidRPr="001E1DF3">
        <w:rPr>
          <w:szCs w:val="24"/>
        </w:rPr>
        <w:t>Термины, определения и сокращения применя</w:t>
      </w:r>
      <w:r w:rsidR="00EF51BD" w:rsidRPr="001E1DF3">
        <w:rPr>
          <w:szCs w:val="24"/>
        </w:rPr>
        <w:t>ются в нормативах</w:t>
      </w:r>
      <w:r w:rsidRPr="001E1DF3">
        <w:rPr>
          <w:szCs w:val="24"/>
        </w:rPr>
        <w:t xml:space="preserve"> </w:t>
      </w:r>
      <w:r w:rsidR="00EF51BD" w:rsidRPr="001E1DF3">
        <w:rPr>
          <w:szCs w:val="24"/>
        </w:rPr>
        <w:t xml:space="preserve">в значениях, установленных </w:t>
      </w:r>
      <w:r w:rsidR="00EF51BD" w:rsidRPr="001E1DF3">
        <w:rPr>
          <w:rFonts w:eastAsia="Calibri"/>
          <w:szCs w:val="24"/>
        </w:rPr>
        <w:t xml:space="preserve">Правилами применения </w:t>
      </w:r>
      <w:r w:rsidR="00EF51BD" w:rsidRPr="001E1DF3">
        <w:rPr>
          <w:szCs w:val="24"/>
        </w:rPr>
        <w:t xml:space="preserve">показателей, а также </w:t>
      </w:r>
      <w:r w:rsidR="00EF51BD" w:rsidRPr="001E1DF3">
        <w:rPr>
          <w:color w:val="000000"/>
          <w:szCs w:val="24"/>
        </w:rPr>
        <w:t xml:space="preserve">нормативно-правовыми актами </w:t>
      </w:r>
      <w:r w:rsidR="00FB1156" w:rsidRPr="001E1DF3">
        <w:rPr>
          <w:color w:val="000000"/>
          <w:szCs w:val="24"/>
        </w:rPr>
        <w:t>РФ,</w:t>
      </w:r>
      <w:r w:rsidR="00EF51BD" w:rsidRPr="001E1DF3">
        <w:rPr>
          <w:color w:val="000000"/>
          <w:szCs w:val="24"/>
        </w:rPr>
        <w:t xml:space="preserve"> Субъекта РФ и муниципального образования в редакциях, действующих в день утверждения нормативов, в том числе, но не исключительно – следующими </w:t>
      </w:r>
      <w:r w:rsidR="00AB47C2" w:rsidRPr="001E1DF3">
        <w:rPr>
          <w:color w:val="000000"/>
          <w:szCs w:val="24"/>
        </w:rPr>
        <w:t xml:space="preserve">нормативно-правовыми </w:t>
      </w:r>
      <w:r w:rsidR="00EF51BD" w:rsidRPr="001E1DF3">
        <w:rPr>
          <w:color w:val="000000"/>
          <w:szCs w:val="24"/>
        </w:rPr>
        <w:t>актами</w:t>
      </w:r>
      <w:r w:rsidR="00EF51BD" w:rsidRPr="001E1DF3">
        <w:rPr>
          <w:szCs w:val="24"/>
        </w:rPr>
        <w:t>:</w:t>
      </w:r>
    </w:p>
    <w:p w14:paraId="5FA46AA7" w14:textId="77777777" w:rsidR="00EF51BD" w:rsidRPr="001E1DF3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Градостроительный Кодекс Российской Федерации;</w:t>
      </w:r>
    </w:p>
    <w:p w14:paraId="419C8041" w14:textId="77777777" w:rsidR="00EF51BD" w:rsidRPr="001E1DF3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Земельный Кодекс Российской Федерации;</w:t>
      </w:r>
    </w:p>
    <w:p w14:paraId="2BF1138F" w14:textId="77777777" w:rsidR="00EF51BD" w:rsidRPr="001E1DF3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 xml:space="preserve">Федеральный </w:t>
      </w:r>
      <w:r w:rsidRPr="001E1DF3">
        <w:rPr>
          <w:iCs/>
          <w:szCs w:val="24"/>
        </w:rPr>
        <w:t>закон</w:t>
      </w:r>
      <w:r w:rsidRPr="001E1DF3">
        <w:rPr>
          <w:szCs w:val="24"/>
        </w:rPr>
        <w:t xml:space="preserve"> от 06.10.2003 № 131-ФЗ </w:t>
      </w:r>
      <w:r w:rsidR="004D50A2" w:rsidRPr="001E1DF3">
        <w:rPr>
          <w:szCs w:val="24"/>
        </w:rPr>
        <w:t>«</w:t>
      </w:r>
      <w:r w:rsidRPr="001E1DF3">
        <w:rPr>
          <w:szCs w:val="24"/>
        </w:rPr>
        <w:t>Об общих принципах организации местного самоуправления в Российской Федерации</w:t>
      </w:r>
      <w:r w:rsidR="004D50A2" w:rsidRPr="001E1DF3">
        <w:rPr>
          <w:szCs w:val="24"/>
        </w:rPr>
        <w:t>»</w:t>
      </w:r>
      <w:r w:rsidRPr="001E1DF3">
        <w:rPr>
          <w:szCs w:val="24"/>
        </w:rPr>
        <w:t>;</w:t>
      </w:r>
    </w:p>
    <w:p w14:paraId="5A881589" w14:textId="77777777" w:rsidR="00EF51BD" w:rsidRPr="001E1DF3" w:rsidRDefault="00EF51BD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 правил СП 42.13330.2011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>;</w:t>
      </w:r>
    </w:p>
    <w:p w14:paraId="31AF18A3" w14:textId="77777777" w:rsidR="00EF51BD" w:rsidRPr="001E1DF3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color w:val="000000"/>
          <w:szCs w:val="24"/>
        </w:rPr>
        <w:t>Региональные н</w:t>
      </w:r>
      <w:r w:rsidR="00EF51BD" w:rsidRPr="001E1DF3">
        <w:rPr>
          <w:szCs w:val="24"/>
        </w:rPr>
        <w:t>орматив</w:t>
      </w:r>
      <w:r w:rsidRPr="001E1DF3">
        <w:rPr>
          <w:szCs w:val="24"/>
        </w:rPr>
        <w:t>ы</w:t>
      </w:r>
      <w:r w:rsidR="00EF51BD" w:rsidRPr="001E1DF3">
        <w:rPr>
          <w:szCs w:val="24"/>
        </w:rPr>
        <w:t xml:space="preserve"> градостроительного проектирования </w:t>
      </w:r>
      <w:r w:rsidRPr="001E1DF3">
        <w:rPr>
          <w:szCs w:val="24"/>
        </w:rPr>
        <w:t>Республики Коми</w:t>
      </w:r>
      <w:r w:rsidR="00EF51BD" w:rsidRPr="001E1DF3">
        <w:rPr>
          <w:szCs w:val="24"/>
        </w:rPr>
        <w:t>;</w:t>
      </w:r>
    </w:p>
    <w:p w14:paraId="25510653" w14:textId="77777777" w:rsidR="00EF51BD" w:rsidRPr="001E1DF3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t xml:space="preserve">Схема территориального планирования муниципального образования муниципального района </w:t>
      </w:r>
      <w:r w:rsidR="004D50A2" w:rsidRPr="001E1DF3">
        <w:t>«</w:t>
      </w:r>
      <w:r w:rsidRPr="001E1DF3">
        <w:t>Сыктывдинский</w:t>
      </w:r>
      <w:r w:rsidR="004D50A2" w:rsidRPr="001E1DF3">
        <w:t>»</w:t>
      </w:r>
      <w:r w:rsidR="00AB47C2" w:rsidRPr="001E1DF3">
        <w:rPr>
          <w:szCs w:val="24"/>
        </w:rPr>
        <w:t>.</w:t>
      </w:r>
    </w:p>
    <w:p w14:paraId="306C6137" w14:textId="77777777" w:rsidR="00975062" w:rsidRPr="001E1DF3" w:rsidRDefault="00AB47C2" w:rsidP="007A52B2">
      <w:pPr>
        <w:pStyle w:val="2"/>
        <w:keepLines w:val="0"/>
        <w:numPr>
          <w:ilvl w:val="1"/>
          <w:numId w:val="7"/>
        </w:numPr>
        <w:spacing w:before="240" w:after="120"/>
        <w:jc w:val="left"/>
        <w:rPr>
          <w:szCs w:val="28"/>
        </w:rPr>
      </w:pPr>
      <w:bookmarkStart w:id="6" w:name="_Toc477340273"/>
      <w:r w:rsidRPr="001E1DF3">
        <w:rPr>
          <w:szCs w:val="28"/>
        </w:rPr>
        <w:t>Взаимодействие нормативов и иными нормативно-правовыми актами, устанавливающими расчетные показатели</w:t>
      </w:r>
      <w:bookmarkEnd w:id="6"/>
    </w:p>
    <w:p w14:paraId="48DA4443" w14:textId="77777777" w:rsidR="00EF51BD" w:rsidRPr="001E1DF3" w:rsidRDefault="00AB47C2" w:rsidP="007A52B2">
      <w:pPr>
        <w:pStyle w:val="a4"/>
        <w:numPr>
          <w:ilvl w:val="2"/>
          <w:numId w:val="7"/>
        </w:numPr>
        <w:tabs>
          <w:tab w:val="left" w:pos="1276"/>
        </w:tabs>
        <w:ind w:left="0" w:firstLine="568"/>
        <w:jc w:val="both"/>
        <w:rPr>
          <w:szCs w:val="24"/>
        </w:rPr>
      </w:pPr>
      <w:r w:rsidRPr="001E1DF3">
        <w:rPr>
          <w:color w:val="000000"/>
          <w:szCs w:val="24"/>
        </w:rPr>
        <w:t xml:space="preserve">В муниципальном образовании действуют (являются действующими) расчетные и производные показатели, установленные нормативно-правовыми актами, согласно ч. 1 ст. 3 </w:t>
      </w:r>
      <w:r w:rsidRPr="001E1DF3">
        <w:rPr>
          <w:rFonts w:eastAsia="Calibri"/>
          <w:szCs w:val="24"/>
        </w:rPr>
        <w:t xml:space="preserve">Правил применения </w:t>
      </w:r>
      <w:r w:rsidRPr="001E1DF3">
        <w:rPr>
          <w:szCs w:val="24"/>
        </w:rPr>
        <w:t>показателей.</w:t>
      </w:r>
    </w:p>
    <w:p w14:paraId="78798A8A" w14:textId="77777777" w:rsidR="00AB47C2" w:rsidRPr="001E1DF3" w:rsidRDefault="00AB47C2" w:rsidP="007A52B2">
      <w:pPr>
        <w:pStyle w:val="a4"/>
        <w:numPr>
          <w:ilvl w:val="2"/>
          <w:numId w:val="7"/>
        </w:numPr>
        <w:tabs>
          <w:tab w:val="left" w:pos="1276"/>
        </w:tabs>
        <w:ind w:left="0" w:firstLine="568"/>
        <w:jc w:val="both"/>
        <w:rPr>
          <w:szCs w:val="24"/>
        </w:rPr>
      </w:pPr>
      <w:r w:rsidRPr="001E1DF3">
        <w:rPr>
          <w:szCs w:val="24"/>
        </w:rPr>
        <w:t xml:space="preserve">Настоящими нормативами устанавливается обязательность применения </w:t>
      </w:r>
      <w:r w:rsidRPr="001E1DF3">
        <w:rPr>
          <w:color w:val="000000"/>
          <w:szCs w:val="24"/>
        </w:rPr>
        <w:t xml:space="preserve">в муниципальном образовании согласно ч. 4 ст. 3 </w:t>
      </w:r>
      <w:r w:rsidRPr="001E1DF3">
        <w:rPr>
          <w:rFonts w:eastAsia="Calibri"/>
          <w:szCs w:val="24"/>
        </w:rPr>
        <w:t xml:space="preserve">Правил применения </w:t>
      </w:r>
      <w:r w:rsidRPr="001E1DF3">
        <w:rPr>
          <w:szCs w:val="24"/>
        </w:rPr>
        <w:t>показателей</w:t>
      </w:r>
      <w:r w:rsidRPr="001E1DF3">
        <w:rPr>
          <w:color w:val="000000"/>
          <w:szCs w:val="24"/>
        </w:rPr>
        <w:t xml:space="preserve"> рекомендуемых расчетных показателей, устанавливающих </w:t>
      </w:r>
      <w:r w:rsidRPr="001E1DF3">
        <w:rPr>
          <w:szCs w:val="24"/>
        </w:rPr>
        <w:t xml:space="preserve">минимально допустимый уровень обеспеченности объектами местного значения, а также максимально допустимый уровень территориальной доступности таких объектов для населения </w:t>
      </w:r>
      <w:r w:rsidR="00BD1019" w:rsidRPr="001E1DF3">
        <w:rPr>
          <w:color w:val="000000"/>
          <w:szCs w:val="24"/>
        </w:rPr>
        <w:t>муниципальном образовании</w:t>
      </w:r>
      <w:r w:rsidRPr="001E1DF3">
        <w:rPr>
          <w:szCs w:val="24"/>
        </w:rPr>
        <w:t>.</w:t>
      </w:r>
    </w:p>
    <w:p w14:paraId="69C4C5EB" w14:textId="77777777" w:rsidR="00AB47C2" w:rsidRPr="001E1DF3" w:rsidRDefault="00AB47C2" w:rsidP="00AB47C2">
      <w:pPr>
        <w:pStyle w:val="a4"/>
        <w:tabs>
          <w:tab w:val="left" w:pos="1276"/>
        </w:tabs>
        <w:ind w:left="0" w:firstLine="568"/>
        <w:jc w:val="both"/>
        <w:rPr>
          <w:szCs w:val="24"/>
        </w:rPr>
      </w:pPr>
      <w:r w:rsidRPr="001E1DF3">
        <w:rPr>
          <w:szCs w:val="24"/>
        </w:rPr>
        <w:t xml:space="preserve">Устанавливается обязательность применения таких </w:t>
      </w:r>
      <w:r w:rsidRPr="001E1DF3">
        <w:rPr>
          <w:color w:val="000000"/>
          <w:szCs w:val="24"/>
        </w:rPr>
        <w:t>рекомендуемых</w:t>
      </w:r>
      <w:r w:rsidRPr="001E1DF3">
        <w:rPr>
          <w:szCs w:val="24"/>
        </w:rPr>
        <w:t xml:space="preserve"> показателей, установленных</w:t>
      </w:r>
      <w:r w:rsidRPr="001E1DF3">
        <w:rPr>
          <w:color w:val="000000"/>
          <w:szCs w:val="24"/>
        </w:rPr>
        <w:t>, в том числе, но не исключительно – следующими нормативно-правовыми актами</w:t>
      </w:r>
      <w:r w:rsidRPr="001E1DF3">
        <w:rPr>
          <w:szCs w:val="24"/>
        </w:rPr>
        <w:t>:</w:t>
      </w:r>
    </w:p>
    <w:p w14:paraId="3CE9B6E4" w14:textId="77777777" w:rsidR="00AB47C2" w:rsidRPr="001E1DF3" w:rsidRDefault="00AB47C2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 правил СП 42.13330.2011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>;</w:t>
      </w:r>
    </w:p>
    <w:p w14:paraId="6D1A1F98" w14:textId="77777777" w:rsidR="00AB47C2" w:rsidRPr="001E1DF3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color w:val="000000"/>
          <w:szCs w:val="24"/>
        </w:rPr>
        <w:t>Региональные н</w:t>
      </w:r>
      <w:r w:rsidRPr="001E1DF3">
        <w:rPr>
          <w:szCs w:val="24"/>
        </w:rPr>
        <w:t>ормативы градостроительного проектирования Республики Коми</w:t>
      </w:r>
      <w:r w:rsidR="00AB47C2" w:rsidRPr="001E1DF3">
        <w:rPr>
          <w:szCs w:val="24"/>
        </w:rPr>
        <w:t>;</w:t>
      </w:r>
    </w:p>
    <w:p w14:paraId="1E3AF119" w14:textId="77777777" w:rsidR="00AB47C2" w:rsidRPr="001E1DF3" w:rsidRDefault="00E91B0F" w:rsidP="007A52B2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t xml:space="preserve">Схема территориального планирования муниципального образования муниципального района </w:t>
      </w:r>
      <w:r w:rsidR="004D50A2" w:rsidRPr="001E1DF3">
        <w:t>«</w:t>
      </w:r>
      <w:r w:rsidRPr="001E1DF3">
        <w:t>Сыктывдинский</w:t>
      </w:r>
      <w:r w:rsidR="004D50A2" w:rsidRPr="001E1DF3">
        <w:t>»</w:t>
      </w:r>
      <w:r w:rsidR="00BD1019" w:rsidRPr="001E1DF3">
        <w:rPr>
          <w:color w:val="000000"/>
          <w:szCs w:val="24"/>
        </w:rPr>
        <w:t>.</w:t>
      </w:r>
    </w:p>
    <w:p w14:paraId="56400EB1" w14:textId="77777777" w:rsidR="00647B11" w:rsidRPr="001E1DF3" w:rsidRDefault="00647B11" w:rsidP="006F090C">
      <w:pPr>
        <w:spacing w:before="120"/>
        <w:ind w:firstLine="567"/>
        <w:jc w:val="both"/>
        <w:rPr>
          <w:color w:val="000000"/>
          <w:szCs w:val="24"/>
        </w:rPr>
      </w:pPr>
      <w:r w:rsidRPr="001E1DF3">
        <w:rPr>
          <w:color w:val="000000"/>
          <w:szCs w:val="24"/>
        </w:rPr>
        <w:t>Перечень законодательных и нормативных документов, использованных при разработке нормативов приведен в Приложении 1.</w:t>
      </w:r>
    </w:p>
    <w:p w14:paraId="7280887F" w14:textId="77777777" w:rsidR="00064327" w:rsidRPr="001E1DF3" w:rsidRDefault="00064327" w:rsidP="007A52B2">
      <w:pPr>
        <w:pStyle w:val="2"/>
        <w:keepLines w:val="0"/>
        <w:numPr>
          <w:ilvl w:val="1"/>
          <w:numId w:val="7"/>
        </w:numPr>
        <w:tabs>
          <w:tab w:val="left" w:pos="851"/>
        </w:tabs>
        <w:spacing w:before="240" w:after="120"/>
        <w:ind w:left="0" w:firstLine="284"/>
        <w:jc w:val="left"/>
        <w:rPr>
          <w:szCs w:val="28"/>
        </w:rPr>
      </w:pPr>
      <w:bookmarkStart w:id="7" w:name="_Toc477340274"/>
      <w:r w:rsidRPr="001E1DF3">
        <w:rPr>
          <w:szCs w:val="28"/>
        </w:rPr>
        <w:t>Краткая характеристика муниципального образования, как объекта градостроительной деятельности</w:t>
      </w:r>
      <w:bookmarkEnd w:id="7"/>
    </w:p>
    <w:p w14:paraId="48015511" w14:textId="77777777" w:rsidR="006723CE" w:rsidRPr="001E1DF3" w:rsidRDefault="006723CE" w:rsidP="006723CE">
      <w:pPr>
        <w:ind w:firstLine="567"/>
        <w:rPr>
          <w:rStyle w:val="a6"/>
          <w:rFonts w:cs="Times New Roman"/>
          <w:b w:val="0"/>
          <w:szCs w:val="24"/>
        </w:rPr>
      </w:pPr>
      <w:r w:rsidRPr="001E1DF3">
        <w:rPr>
          <w:rStyle w:val="a6"/>
          <w:rFonts w:cs="Times New Roman"/>
          <w:b w:val="0"/>
          <w:szCs w:val="24"/>
        </w:rPr>
        <w:t xml:space="preserve">Общие сведения о </w:t>
      </w:r>
      <w:r w:rsidR="00FB1156" w:rsidRPr="001E1DF3">
        <w:rPr>
          <w:szCs w:val="24"/>
        </w:rPr>
        <w:t>муниципальном образовании</w:t>
      </w:r>
      <w:r w:rsidRPr="001E1DF3">
        <w:rPr>
          <w:rStyle w:val="a6"/>
          <w:rFonts w:cs="Times New Roman"/>
          <w:b w:val="0"/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 xml:space="preserve">нижеследующей </w:t>
      </w:r>
      <w:r w:rsidRPr="001E1DF3">
        <w:rPr>
          <w:rStyle w:val="a6"/>
          <w:rFonts w:cs="Times New Roman"/>
          <w:b w:val="0"/>
          <w:szCs w:val="24"/>
        </w:rPr>
        <w:t>Таблице</w:t>
      </w:r>
      <w:r w:rsidR="00817686" w:rsidRPr="001E1DF3">
        <w:rPr>
          <w:rStyle w:val="a6"/>
          <w:rFonts w:cs="Times New Roman"/>
          <w:b w:val="0"/>
          <w:szCs w:val="24"/>
        </w:rPr>
        <w:t>.</w:t>
      </w:r>
    </w:p>
    <w:p w14:paraId="76293A6D" w14:textId="77777777" w:rsidR="006723CE" w:rsidRPr="001E1DF3" w:rsidRDefault="006723CE" w:rsidP="00ED6AA0">
      <w:pPr>
        <w:spacing w:before="120" w:after="120"/>
        <w:jc w:val="center"/>
        <w:rPr>
          <w:rStyle w:val="a6"/>
          <w:rFonts w:cs="Times New Roman"/>
          <w:szCs w:val="24"/>
        </w:rPr>
      </w:pPr>
      <w:r w:rsidRPr="001E1DF3">
        <w:rPr>
          <w:rStyle w:val="a6"/>
          <w:rFonts w:cs="Times New Roman"/>
          <w:szCs w:val="24"/>
        </w:rPr>
        <w:t xml:space="preserve">Общие сведения о </w:t>
      </w:r>
      <w:r w:rsidR="00FB1156" w:rsidRPr="001E1DF3">
        <w:rPr>
          <w:rStyle w:val="a6"/>
          <w:rFonts w:cs="Times New Roman"/>
          <w:szCs w:val="24"/>
        </w:rPr>
        <w:t>муниципальном образовании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3131"/>
        <w:gridCol w:w="3154"/>
      </w:tblGrid>
      <w:tr w:rsidR="006723CE" w:rsidRPr="001E1DF3" w14:paraId="791962C0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26B34BDB" w14:textId="77777777" w:rsidR="006723CE" w:rsidRPr="001E1DF3" w:rsidRDefault="006723CE" w:rsidP="00856CCE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Наименование</w:t>
            </w:r>
          </w:p>
        </w:tc>
        <w:tc>
          <w:tcPr>
            <w:tcW w:w="3211" w:type="dxa"/>
            <w:vAlign w:val="center"/>
          </w:tcPr>
          <w:p w14:paraId="4771C588" w14:textId="77777777" w:rsidR="006723CE" w:rsidRPr="001E1DF3" w:rsidRDefault="00EF1711" w:rsidP="00EF1711">
            <w:pPr>
              <w:ind w:hanging="60"/>
              <w:jc w:val="center"/>
              <w:rPr>
                <w:szCs w:val="24"/>
              </w:rPr>
            </w:pPr>
            <w:r w:rsidRPr="001E1DF3">
              <w:t>Муниципальное образование муниципального района «Сыктывдинский»</w:t>
            </w:r>
          </w:p>
        </w:tc>
        <w:tc>
          <w:tcPr>
            <w:tcW w:w="3220" w:type="dxa"/>
            <w:vMerge w:val="restart"/>
            <w:shd w:val="clear" w:color="auto" w:fill="EEECE1" w:themeFill="background2"/>
            <w:vAlign w:val="center"/>
          </w:tcPr>
          <w:p w14:paraId="72B3DC5A" w14:textId="77777777" w:rsidR="006723CE" w:rsidRPr="001E1DF3" w:rsidRDefault="006723CE" w:rsidP="004631EC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Закон </w:t>
            </w:r>
            <w:r w:rsidR="004631EC" w:rsidRPr="001E1DF3">
              <w:rPr>
                <w:szCs w:val="24"/>
              </w:rPr>
              <w:t xml:space="preserve">Республики Коми </w:t>
            </w:r>
            <w:r w:rsidRPr="001E1DF3">
              <w:rPr>
                <w:szCs w:val="24"/>
              </w:rPr>
              <w:t xml:space="preserve">от </w:t>
            </w:r>
            <w:r w:rsidR="004631EC" w:rsidRPr="001E1DF3">
              <w:rPr>
                <w:szCs w:val="24"/>
              </w:rPr>
              <w:t>05</w:t>
            </w:r>
            <w:r w:rsidR="00BD1019" w:rsidRPr="001E1DF3">
              <w:rPr>
                <w:szCs w:val="24"/>
              </w:rPr>
              <w:t>.</w:t>
            </w:r>
            <w:r w:rsidR="004631EC" w:rsidRPr="001E1DF3">
              <w:rPr>
                <w:szCs w:val="24"/>
              </w:rPr>
              <w:t>03</w:t>
            </w:r>
            <w:r w:rsidR="00BD1019" w:rsidRPr="001E1DF3">
              <w:rPr>
                <w:szCs w:val="24"/>
              </w:rPr>
              <w:t xml:space="preserve">.2005 </w:t>
            </w:r>
            <w:r w:rsidR="004D50A2" w:rsidRPr="001E1DF3">
              <w:rPr>
                <w:szCs w:val="24"/>
              </w:rPr>
              <w:t>№ </w:t>
            </w:r>
            <w:r w:rsidR="004631EC" w:rsidRPr="001E1DF3">
              <w:rPr>
                <w:szCs w:val="24"/>
              </w:rPr>
              <w:t>11</w:t>
            </w:r>
            <w:r w:rsidR="00BD1019" w:rsidRPr="001E1DF3">
              <w:rPr>
                <w:szCs w:val="24"/>
              </w:rPr>
              <w:t>-</w:t>
            </w:r>
            <w:r w:rsidR="004631EC" w:rsidRPr="001E1DF3">
              <w:rPr>
                <w:szCs w:val="24"/>
              </w:rPr>
              <w:t>Р</w:t>
            </w:r>
            <w:r w:rsidR="00BD1019" w:rsidRPr="001E1DF3">
              <w:rPr>
                <w:szCs w:val="24"/>
              </w:rPr>
              <w:t>З</w:t>
            </w:r>
            <w:r w:rsidRPr="001E1DF3">
              <w:rPr>
                <w:szCs w:val="24"/>
              </w:rPr>
              <w:t xml:space="preserve"> </w:t>
            </w:r>
            <w:r w:rsidR="004D50A2" w:rsidRPr="001E1DF3">
              <w:rPr>
                <w:szCs w:val="24"/>
              </w:rPr>
              <w:t>«</w:t>
            </w:r>
            <w:r w:rsidR="004631EC" w:rsidRPr="001E1DF3">
              <w:t>О территориальной организации местного самоуправления в Республике Коми</w:t>
            </w:r>
            <w:r w:rsidR="004D50A2" w:rsidRPr="001E1DF3">
              <w:rPr>
                <w:szCs w:val="24"/>
              </w:rPr>
              <w:t>»</w:t>
            </w:r>
          </w:p>
        </w:tc>
      </w:tr>
      <w:tr w:rsidR="006723CE" w:rsidRPr="001E1DF3" w14:paraId="29153A4F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5DEE5BE8" w14:textId="77777777" w:rsidR="006723CE" w:rsidRPr="001E1DF3" w:rsidRDefault="006723CE" w:rsidP="00856CCE">
            <w:pPr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bCs/>
                <w:szCs w:val="24"/>
                <w:lang w:eastAsia="ru-RU"/>
              </w:rPr>
              <w:t>Статус</w:t>
            </w:r>
          </w:p>
        </w:tc>
        <w:tc>
          <w:tcPr>
            <w:tcW w:w="3211" w:type="dxa"/>
            <w:vAlign w:val="center"/>
          </w:tcPr>
          <w:p w14:paraId="1C48AC60" w14:textId="77777777" w:rsidR="006723CE" w:rsidRPr="001E1DF3" w:rsidRDefault="006723CE" w:rsidP="00EF1711">
            <w:pPr>
              <w:ind w:hanging="60"/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Муниципальное образование в составе </w:t>
            </w:r>
            <w:r w:rsidR="00EF1711" w:rsidRPr="001E1DF3">
              <w:rPr>
                <w:szCs w:val="24"/>
              </w:rPr>
              <w:t>Республики Коми</w:t>
            </w:r>
          </w:p>
        </w:tc>
        <w:tc>
          <w:tcPr>
            <w:tcW w:w="3220" w:type="dxa"/>
            <w:vMerge/>
            <w:shd w:val="clear" w:color="auto" w:fill="EEECE1" w:themeFill="background2"/>
            <w:vAlign w:val="center"/>
          </w:tcPr>
          <w:p w14:paraId="2B09913A" w14:textId="77777777" w:rsidR="006723CE" w:rsidRPr="001E1DF3" w:rsidRDefault="006723CE" w:rsidP="00856CCE">
            <w:pPr>
              <w:ind w:right="-1" w:hanging="60"/>
              <w:jc w:val="center"/>
              <w:rPr>
                <w:szCs w:val="24"/>
              </w:rPr>
            </w:pPr>
          </w:p>
        </w:tc>
      </w:tr>
      <w:tr w:rsidR="006723CE" w:rsidRPr="001E1DF3" w14:paraId="51E09EBA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2E6AB32E" w14:textId="77777777" w:rsidR="006723CE" w:rsidRPr="001E1DF3" w:rsidRDefault="006723CE" w:rsidP="00856CCE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 xml:space="preserve">Административный центр </w:t>
            </w:r>
            <w:r w:rsidR="00BD1019" w:rsidRPr="001E1DF3">
              <w:rPr>
                <w:rFonts w:cs="Times New Roman"/>
                <w:b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211" w:type="dxa"/>
            <w:vAlign w:val="center"/>
          </w:tcPr>
          <w:p w14:paraId="4E68B451" w14:textId="77777777" w:rsidR="006723CE" w:rsidRPr="001E1DF3" w:rsidRDefault="004631EC" w:rsidP="00BD1019">
            <w:pPr>
              <w:ind w:hanging="60"/>
              <w:jc w:val="center"/>
              <w:rPr>
                <w:szCs w:val="24"/>
              </w:rPr>
            </w:pPr>
            <w:r w:rsidRPr="001E1DF3">
              <w:t>село Выльгорт</w:t>
            </w:r>
          </w:p>
        </w:tc>
        <w:tc>
          <w:tcPr>
            <w:tcW w:w="3220" w:type="dxa"/>
            <w:vMerge/>
            <w:shd w:val="clear" w:color="auto" w:fill="EEECE1" w:themeFill="background2"/>
            <w:vAlign w:val="center"/>
          </w:tcPr>
          <w:p w14:paraId="21DA61A4" w14:textId="77777777" w:rsidR="006723CE" w:rsidRPr="001E1DF3" w:rsidRDefault="006723CE" w:rsidP="00856CCE">
            <w:pPr>
              <w:ind w:hanging="60"/>
              <w:jc w:val="center"/>
              <w:rPr>
                <w:szCs w:val="24"/>
              </w:rPr>
            </w:pPr>
          </w:p>
        </w:tc>
      </w:tr>
      <w:tr w:rsidR="006723CE" w:rsidRPr="001E1DF3" w14:paraId="6F2E3711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313630B8" w14:textId="77777777" w:rsidR="006723CE" w:rsidRPr="001E1DF3" w:rsidRDefault="006723CE" w:rsidP="004631EC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Кратк</w:t>
            </w:r>
            <w:r w:rsidR="004631EC" w:rsidRPr="001E1DF3">
              <w:rPr>
                <w:rFonts w:cs="Times New Roman"/>
                <w:b/>
                <w:szCs w:val="24"/>
                <w:lang w:eastAsia="ru-RU"/>
              </w:rPr>
              <w:t>и</w:t>
            </w:r>
            <w:r w:rsidRPr="001E1DF3">
              <w:rPr>
                <w:rFonts w:cs="Times New Roman"/>
                <w:b/>
                <w:szCs w:val="24"/>
                <w:lang w:eastAsia="ru-RU"/>
              </w:rPr>
              <w:t>е наименовани</w:t>
            </w:r>
            <w:r w:rsidR="004631EC" w:rsidRPr="001E1DF3">
              <w:rPr>
                <w:rFonts w:cs="Times New Roman"/>
                <w:b/>
                <w:szCs w:val="24"/>
                <w:lang w:eastAsia="ru-RU"/>
              </w:rPr>
              <w:t>я</w:t>
            </w:r>
          </w:p>
        </w:tc>
        <w:tc>
          <w:tcPr>
            <w:tcW w:w="3211" w:type="dxa"/>
            <w:vAlign w:val="center"/>
          </w:tcPr>
          <w:p w14:paraId="06F7D2F2" w14:textId="77777777" w:rsidR="006723CE" w:rsidRPr="001E1DF3" w:rsidRDefault="00EF1711" w:rsidP="00856CCE">
            <w:pPr>
              <w:ind w:hanging="60"/>
              <w:jc w:val="center"/>
              <w:rPr>
                <w:rFonts w:eastAsia="A"/>
              </w:rPr>
            </w:pPr>
            <w:r w:rsidRPr="001E1DF3">
              <w:rPr>
                <w:rFonts w:eastAsia="A"/>
              </w:rPr>
              <w:t>МО МР</w:t>
            </w:r>
            <w:r w:rsidRPr="001E1DF3">
              <w:t xml:space="preserve"> «</w:t>
            </w:r>
            <w:r w:rsidRPr="001E1DF3">
              <w:rPr>
                <w:rFonts w:eastAsia="A"/>
              </w:rPr>
              <w:t>Сыктывдинский»</w:t>
            </w:r>
          </w:p>
          <w:p w14:paraId="6C64480E" w14:textId="77777777" w:rsidR="004631EC" w:rsidRPr="001E1DF3" w:rsidRDefault="004631EC" w:rsidP="004631EC">
            <w:pPr>
              <w:ind w:hanging="60"/>
              <w:jc w:val="center"/>
              <w:rPr>
                <w:rFonts w:eastAsia="A"/>
              </w:rPr>
            </w:pPr>
            <w:r w:rsidRPr="001E1DF3">
              <w:rPr>
                <w:rFonts w:eastAsia="A"/>
              </w:rPr>
              <w:t>Муниципальный район «Сыктывдинский»</w:t>
            </w:r>
          </w:p>
          <w:p w14:paraId="5E2D3F7D" w14:textId="77777777" w:rsidR="004631EC" w:rsidRPr="001E1DF3" w:rsidRDefault="004631EC" w:rsidP="004631EC">
            <w:pPr>
              <w:ind w:hanging="60"/>
              <w:jc w:val="center"/>
              <w:rPr>
                <w:szCs w:val="24"/>
              </w:rPr>
            </w:pPr>
            <w:r w:rsidRPr="001E1DF3">
              <w:rPr>
                <w:rFonts w:eastAsia="A"/>
              </w:rPr>
              <w:t>Сыктывдинский район</w:t>
            </w:r>
          </w:p>
        </w:tc>
        <w:tc>
          <w:tcPr>
            <w:tcW w:w="3220" w:type="dxa"/>
            <w:shd w:val="clear" w:color="auto" w:fill="EEECE1" w:themeFill="background2"/>
            <w:vAlign w:val="center"/>
          </w:tcPr>
          <w:p w14:paraId="08E988BD" w14:textId="77777777" w:rsidR="006723CE" w:rsidRPr="001E1DF3" w:rsidRDefault="00EF1711" w:rsidP="00856CCE">
            <w:pPr>
              <w:jc w:val="center"/>
              <w:rPr>
                <w:bCs/>
                <w:szCs w:val="24"/>
              </w:rPr>
            </w:pPr>
            <w:r w:rsidRPr="001E1DF3">
              <w:t>Муниципального образования муниципального района «Сыктывдинский»</w:t>
            </w:r>
          </w:p>
          <w:p w14:paraId="022F6479" w14:textId="77777777" w:rsidR="006723CE" w:rsidRPr="001E1DF3" w:rsidRDefault="006723CE" w:rsidP="004631EC">
            <w:pPr>
              <w:jc w:val="center"/>
              <w:rPr>
                <w:bCs/>
                <w:szCs w:val="24"/>
              </w:rPr>
            </w:pPr>
            <w:r w:rsidRPr="001E1DF3">
              <w:rPr>
                <w:bCs/>
                <w:szCs w:val="24"/>
              </w:rPr>
              <w:t>(</w:t>
            </w:r>
            <w:r w:rsidR="00BD1019" w:rsidRPr="001E1DF3">
              <w:rPr>
                <w:bCs/>
                <w:szCs w:val="24"/>
              </w:rPr>
              <w:t xml:space="preserve">Решение районного Совета </w:t>
            </w:r>
            <w:r w:rsidR="004631EC" w:rsidRPr="001E1DF3">
              <w:t xml:space="preserve">муниципального района «Сыктывдинский» </w:t>
            </w:r>
            <w:r w:rsidR="00BD1019" w:rsidRPr="001E1DF3">
              <w:rPr>
                <w:bCs/>
                <w:szCs w:val="24"/>
              </w:rPr>
              <w:t xml:space="preserve">от </w:t>
            </w:r>
            <w:r w:rsidR="004631EC" w:rsidRPr="001E1DF3">
              <w:rPr>
                <w:bCs/>
                <w:szCs w:val="24"/>
              </w:rPr>
              <w:t>17</w:t>
            </w:r>
            <w:r w:rsidR="00BD1019" w:rsidRPr="001E1DF3">
              <w:rPr>
                <w:bCs/>
                <w:szCs w:val="24"/>
              </w:rPr>
              <w:t>.0</w:t>
            </w:r>
            <w:r w:rsidR="004631EC" w:rsidRPr="001E1DF3">
              <w:rPr>
                <w:bCs/>
                <w:szCs w:val="24"/>
              </w:rPr>
              <w:t>2</w:t>
            </w:r>
            <w:r w:rsidR="00BD1019" w:rsidRPr="001E1DF3">
              <w:rPr>
                <w:bCs/>
                <w:szCs w:val="24"/>
              </w:rPr>
              <w:t>.200</w:t>
            </w:r>
            <w:r w:rsidR="004631EC" w:rsidRPr="001E1DF3">
              <w:rPr>
                <w:bCs/>
                <w:szCs w:val="24"/>
              </w:rPr>
              <w:t>6</w:t>
            </w:r>
            <w:r w:rsidR="00BD1019" w:rsidRPr="001E1DF3">
              <w:rPr>
                <w:bCs/>
                <w:szCs w:val="24"/>
              </w:rPr>
              <w:t xml:space="preserve"> № 2</w:t>
            </w:r>
            <w:r w:rsidR="004631EC" w:rsidRPr="001E1DF3">
              <w:rPr>
                <w:bCs/>
                <w:szCs w:val="24"/>
              </w:rPr>
              <w:t>9/2</w:t>
            </w:r>
            <w:r w:rsidR="00BD1019" w:rsidRPr="001E1DF3">
              <w:rPr>
                <w:bCs/>
                <w:szCs w:val="24"/>
              </w:rPr>
              <w:t>-</w:t>
            </w:r>
            <w:r w:rsidR="004631EC" w:rsidRPr="001E1DF3">
              <w:rPr>
                <w:bCs/>
                <w:szCs w:val="24"/>
              </w:rPr>
              <w:t>2</w:t>
            </w:r>
            <w:r w:rsidR="00FB1156" w:rsidRPr="001E1DF3">
              <w:rPr>
                <w:bCs/>
                <w:szCs w:val="24"/>
              </w:rPr>
              <w:t>)</w:t>
            </w:r>
          </w:p>
        </w:tc>
      </w:tr>
      <w:tr w:rsidR="006723CE" w:rsidRPr="001E1DF3" w14:paraId="28204ECD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5B038176" w14:textId="77777777" w:rsidR="006723CE" w:rsidRPr="001E1DF3" w:rsidRDefault="006723CE" w:rsidP="00A32083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Численность населения на 01.01.201</w:t>
            </w:r>
            <w:r w:rsidR="00A32083" w:rsidRPr="001E1DF3">
              <w:rPr>
                <w:rFonts w:cs="Times New Roman"/>
                <w:b/>
                <w:szCs w:val="24"/>
                <w:lang w:eastAsia="ru-RU"/>
              </w:rPr>
              <w:t>7</w:t>
            </w:r>
            <w:r w:rsidRPr="001E1DF3">
              <w:rPr>
                <w:rFonts w:cs="Times New Roman"/>
                <w:b/>
                <w:szCs w:val="24"/>
                <w:lang w:eastAsia="ru-RU"/>
              </w:rPr>
              <w:t> г.</w:t>
            </w:r>
            <w:r w:rsidR="00856CCE" w:rsidRPr="001E1DF3">
              <w:rPr>
                <w:rFonts w:cs="Times New Roman"/>
                <w:b/>
                <w:szCs w:val="24"/>
                <w:lang w:eastAsia="ru-RU"/>
              </w:rPr>
              <w:t>, чел.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08A6735" w14:textId="77777777" w:rsidR="006723CE" w:rsidRPr="001E1DF3" w:rsidRDefault="00A32083" w:rsidP="00BD1019">
            <w:pPr>
              <w:ind w:hanging="60"/>
              <w:jc w:val="center"/>
              <w:rPr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24111</w:t>
            </w:r>
            <w:r w:rsidR="00BD1019"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6723CE" w:rsidRPr="001E1DF3">
              <w:rPr>
                <w:szCs w:val="24"/>
              </w:rPr>
              <w:t>(</w:t>
            </w:r>
            <w:r w:rsidR="00856CCE" w:rsidRPr="001E1DF3">
              <w:rPr>
                <w:szCs w:val="24"/>
              </w:rPr>
              <w:t>с</w:t>
            </w:r>
            <w:r w:rsidR="006723CE" w:rsidRPr="001E1DF3">
              <w:rPr>
                <w:szCs w:val="24"/>
              </w:rPr>
              <w:t>ельское население)</w:t>
            </w:r>
          </w:p>
        </w:tc>
        <w:tc>
          <w:tcPr>
            <w:tcW w:w="3220" w:type="dxa"/>
            <w:vMerge w:val="restart"/>
            <w:shd w:val="clear" w:color="auto" w:fill="EEECE1" w:themeFill="background2"/>
            <w:vAlign w:val="center"/>
          </w:tcPr>
          <w:p w14:paraId="48A61FD7" w14:textId="77777777" w:rsidR="006723CE" w:rsidRPr="001E1DF3" w:rsidRDefault="006723CE" w:rsidP="00A32083">
            <w:pPr>
              <w:ind w:left="12" w:right="-106" w:hanging="12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Паспорт </w:t>
            </w:r>
            <w:r w:rsidR="00856CCE" w:rsidRPr="001E1DF3">
              <w:rPr>
                <w:szCs w:val="24"/>
              </w:rPr>
              <w:t>муниципального образования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за 2010-201</w:t>
            </w:r>
            <w:r w:rsidR="00BD1019" w:rsidRPr="001E1DF3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A32083" w:rsidRPr="001E1DF3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гг., (Росстат, 201</w:t>
            </w:r>
            <w:r w:rsidR="00A32083" w:rsidRPr="001E1DF3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6723CE" w:rsidRPr="001E1DF3" w14:paraId="0CA4E9F6" w14:textId="77777777" w:rsidTr="00ED6AA0">
        <w:tc>
          <w:tcPr>
            <w:tcW w:w="3885" w:type="dxa"/>
            <w:shd w:val="clear" w:color="auto" w:fill="EEECE1" w:themeFill="background2"/>
            <w:vAlign w:val="center"/>
          </w:tcPr>
          <w:p w14:paraId="7A7BE430" w14:textId="77777777" w:rsidR="006723CE" w:rsidRPr="001E1DF3" w:rsidRDefault="006723CE" w:rsidP="00856CCE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 xml:space="preserve">Площадь территории </w:t>
            </w:r>
            <w:r w:rsidR="00856CCE" w:rsidRPr="001E1DF3">
              <w:rPr>
                <w:rFonts w:cs="Times New Roman"/>
                <w:b/>
                <w:szCs w:val="24"/>
                <w:lang w:eastAsia="ru-RU"/>
              </w:rPr>
              <w:t>муниципального образования, га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DEDFDD8" w14:textId="77777777" w:rsidR="006723CE" w:rsidRPr="001E1DF3" w:rsidRDefault="00A32083" w:rsidP="00856CCE">
            <w:pPr>
              <w:ind w:hanging="60"/>
              <w:jc w:val="center"/>
              <w:rPr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747390</w:t>
            </w:r>
          </w:p>
        </w:tc>
        <w:tc>
          <w:tcPr>
            <w:tcW w:w="3220" w:type="dxa"/>
            <w:vMerge/>
            <w:shd w:val="clear" w:color="auto" w:fill="EEECE1" w:themeFill="background2"/>
            <w:vAlign w:val="center"/>
          </w:tcPr>
          <w:p w14:paraId="2E3043C7" w14:textId="77777777" w:rsidR="006723CE" w:rsidRPr="001E1DF3" w:rsidRDefault="006723CE" w:rsidP="00856CCE">
            <w:pPr>
              <w:ind w:left="12" w:hanging="12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</w:tbl>
    <w:p w14:paraId="2DB02C7A" w14:textId="77777777" w:rsidR="006723CE" w:rsidRPr="001E1DF3" w:rsidRDefault="00D51D5D" w:rsidP="006723CE">
      <w:pPr>
        <w:spacing w:before="120" w:after="120"/>
        <w:ind w:firstLine="567"/>
        <w:jc w:val="both"/>
        <w:rPr>
          <w:rStyle w:val="a6"/>
          <w:rFonts w:cs="Times New Roman"/>
          <w:b w:val="0"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В состав территории муниципального образования </w:t>
      </w:r>
      <w:r w:rsidR="00A32083" w:rsidRPr="001E1DF3">
        <w:rPr>
          <w:rFonts w:eastAsia="A"/>
        </w:rPr>
        <w:t>Сыктывдинский район</w:t>
      </w:r>
      <w:r w:rsidRPr="001E1DF3">
        <w:rPr>
          <w:rFonts w:eastAsia="Times New Roman" w:cs="Times New Roman"/>
          <w:szCs w:val="24"/>
          <w:lang w:eastAsia="ru-RU"/>
        </w:rPr>
        <w:t xml:space="preserve"> входят территории сельских поселений. </w:t>
      </w:r>
      <w:r w:rsidR="006723CE" w:rsidRPr="001E1DF3">
        <w:rPr>
          <w:rStyle w:val="a6"/>
          <w:rFonts w:cs="Times New Roman"/>
          <w:b w:val="0"/>
          <w:szCs w:val="24"/>
        </w:rPr>
        <w:t xml:space="preserve">Общие сведения о </w:t>
      </w:r>
      <w:r w:rsidRPr="001E1DF3">
        <w:rPr>
          <w:rStyle w:val="a6"/>
          <w:rFonts w:cs="Times New Roman"/>
          <w:b w:val="0"/>
          <w:szCs w:val="24"/>
        </w:rPr>
        <w:t>поселениях и входящих в их состав сельских населенных пунктах</w:t>
      </w:r>
      <w:r w:rsidR="006723CE" w:rsidRPr="001E1DF3">
        <w:rPr>
          <w:rStyle w:val="a6"/>
          <w:rFonts w:cs="Times New Roman"/>
          <w:b w:val="0"/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6723CE" w:rsidRPr="001E1DF3">
        <w:rPr>
          <w:rStyle w:val="a6"/>
          <w:rFonts w:cs="Times New Roman"/>
          <w:b w:val="0"/>
          <w:szCs w:val="24"/>
        </w:rPr>
        <w:t>.</w:t>
      </w:r>
    </w:p>
    <w:p w14:paraId="5AA7214E" w14:textId="77777777" w:rsidR="006723CE" w:rsidRPr="001E1DF3" w:rsidRDefault="006723CE" w:rsidP="00ED6AA0">
      <w:pPr>
        <w:spacing w:after="120"/>
        <w:jc w:val="center"/>
        <w:rPr>
          <w:rStyle w:val="a6"/>
          <w:rFonts w:cs="Times New Roman"/>
          <w:b w:val="0"/>
          <w:i/>
          <w:szCs w:val="24"/>
        </w:rPr>
      </w:pPr>
      <w:r w:rsidRPr="001E1DF3">
        <w:rPr>
          <w:rStyle w:val="a6"/>
          <w:rFonts w:cs="Times New Roman"/>
          <w:szCs w:val="24"/>
        </w:rPr>
        <w:t xml:space="preserve">Сведения о </w:t>
      </w:r>
      <w:r w:rsidR="00D51D5D" w:rsidRPr="001E1DF3">
        <w:rPr>
          <w:rStyle w:val="a6"/>
          <w:rFonts w:cs="Times New Roman"/>
          <w:szCs w:val="24"/>
        </w:rPr>
        <w:t>поселени</w:t>
      </w:r>
      <w:r w:rsidR="00ED6AA0" w:rsidRPr="001E1DF3">
        <w:rPr>
          <w:rStyle w:val="a6"/>
          <w:rFonts w:cs="Times New Roman"/>
          <w:szCs w:val="24"/>
        </w:rPr>
        <w:t>ях</w:t>
      </w:r>
      <w:r w:rsidR="00D51D5D" w:rsidRPr="001E1DF3">
        <w:rPr>
          <w:rStyle w:val="a6"/>
          <w:rFonts w:cs="Times New Roman"/>
          <w:szCs w:val="24"/>
        </w:rPr>
        <w:t xml:space="preserve"> и </w:t>
      </w:r>
      <w:r w:rsidRPr="001E1DF3">
        <w:rPr>
          <w:rStyle w:val="a6"/>
          <w:rFonts w:cs="Times New Roman"/>
          <w:szCs w:val="24"/>
        </w:rPr>
        <w:t>населенных пунктах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980"/>
        <w:gridCol w:w="1961"/>
        <w:gridCol w:w="1541"/>
        <w:gridCol w:w="3363"/>
      </w:tblGrid>
      <w:tr w:rsidR="00EB6058" w:rsidRPr="001E1DF3" w14:paraId="404D166E" w14:textId="77777777" w:rsidTr="00EB6058">
        <w:trPr>
          <w:trHeight w:val="20"/>
        </w:trPr>
        <w:tc>
          <w:tcPr>
            <w:tcW w:w="1111" w:type="pc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9722" w14:textId="77777777" w:rsidR="00D51D5D" w:rsidRPr="001E1DF3" w:rsidRDefault="000B13E8" w:rsidP="006F090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486" w:type="pct"/>
            <w:shd w:val="clear" w:color="auto" w:fill="EEECE1" w:themeFill="background2"/>
            <w:vAlign w:val="center"/>
          </w:tcPr>
          <w:p w14:paraId="4973DF79" w14:textId="77777777" w:rsidR="00D51D5D" w:rsidRPr="001E1DF3" w:rsidRDefault="000B13E8" w:rsidP="000B13E8">
            <w:pPr>
              <w:spacing w:line="2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*Статус</w:t>
            </w:r>
          </w:p>
        </w:tc>
        <w:tc>
          <w:tcPr>
            <w:tcW w:w="972" w:type="pc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02EA" w14:textId="77777777" w:rsidR="00D51D5D" w:rsidRPr="001E1DF3" w:rsidRDefault="000B13E8" w:rsidP="008320B8">
            <w:pPr>
              <w:spacing w:line="20" w:lineRule="atLeast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**Численность населения</w:t>
            </w:r>
            <w:r w:rsidR="008320B8" w:rsidRPr="001E1DF3">
              <w:rPr>
                <w:rFonts w:cs="Times New Roman"/>
                <w:b/>
                <w:bCs/>
                <w:szCs w:val="24"/>
              </w:rPr>
              <w:t xml:space="preserve"> на 01.01.2017 г.</w:t>
            </w:r>
            <w:r w:rsidR="00D51D5D" w:rsidRPr="001E1DF3">
              <w:rPr>
                <w:rFonts w:cs="Times New Roman"/>
                <w:b/>
                <w:color w:val="000000"/>
                <w:szCs w:val="24"/>
              </w:rPr>
              <w:t>, чел.</w:t>
            </w: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14:paraId="27E9C2AC" w14:textId="77777777" w:rsidR="00D51D5D" w:rsidRPr="001E1DF3" w:rsidRDefault="009D6776" w:rsidP="000B13E8">
            <w:pPr>
              <w:spacing w:line="2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**</w:t>
            </w:r>
            <w:r w:rsidR="00D51D5D" w:rsidRPr="001E1DF3">
              <w:rPr>
                <w:rFonts w:cs="Times New Roman"/>
                <w:b/>
                <w:color w:val="000000"/>
                <w:szCs w:val="24"/>
              </w:rPr>
              <w:t>Площадь территории,</w:t>
            </w:r>
          </w:p>
          <w:p w14:paraId="4DDDF71B" w14:textId="77777777" w:rsidR="00D51D5D" w:rsidRPr="001E1DF3" w:rsidRDefault="00D51D5D" w:rsidP="000B13E8">
            <w:pPr>
              <w:spacing w:line="20" w:lineRule="atLeast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га</w:t>
            </w:r>
          </w:p>
        </w:tc>
        <w:tc>
          <w:tcPr>
            <w:tcW w:w="1667" w:type="pct"/>
            <w:shd w:val="clear" w:color="auto" w:fill="EEECE1" w:themeFill="background2"/>
            <w:vAlign w:val="center"/>
          </w:tcPr>
          <w:p w14:paraId="575DB09B" w14:textId="77777777" w:rsidR="00D51D5D" w:rsidRPr="001E1DF3" w:rsidRDefault="00EC42AE" w:rsidP="000B13E8">
            <w:pPr>
              <w:spacing w:line="2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***Группа сельских населенных пунктов</w:t>
            </w:r>
          </w:p>
        </w:tc>
      </w:tr>
      <w:tr w:rsidR="00EB6058" w:rsidRPr="001E1DF3" w14:paraId="463C75A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57EB" w14:textId="77777777" w:rsidR="00D51D5D" w:rsidRPr="001E1DF3" w:rsidRDefault="00A32083" w:rsidP="00EB605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A" w:cs="Times New Roman"/>
                <w:b/>
                <w:szCs w:val="24"/>
              </w:rPr>
              <w:t>Сыктывдинский</w:t>
            </w:r>
            <w:r w:rsidR="00D51D5D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86" w:type="pct"/>
            <w:vAlign w:val="center"/>
          </w:tcPr>
          <w:p w14:paraId="1FD3CA09" w14:textId="77777777" w:rsidR="00D51D5D" w:rsidRPr="001E1DF3" w:rsidRDefault="00D51D5D" w:rsidP="00EB6058">
            <w:pPr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71D2" w14:textId="77777777" w:rsidR="00D51D5D" w:rsidRPr="001E1DF3" w:rsidRDefault="00A32083" w:rsidP="00EB605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24111</w:t>
            </w:r>
          </w:p>
        </w:tc>
        <w:tc>
          <w:tcPr>
            <w:tcW w:w="764" w:type="pct"/>
            <w:vAlign w:val="center"/>
            <w:hideMark/>
          </w:tcPr>
          <w:p w14:paraId="14ED41C2" w14:textId="77777777" w:rsidR="00D51D5D" w:rsidRPr="001E1DF3" w:rsidRDefault="00A32083" w:rsidP="00EB605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747390</w:t>
            </w:r>
          </w:p>
        </w:tc>
        <w:tc>
          <w:tcPr>
            <w:tcW w:w="1667" w:type="pct"/>
            <w:vAlign w:val="center"/>
          </w:tcPr>
          <w:p w14:paraId="6D00795A" w14:textId="77777777" w:rsidR="00D51D5D" w:rsidRPr="001E1DF3" w:rsidRDefault="00D51D5D" w:rsidP="00EB6058">
            <w:pPr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D51D5D" w:rsidRPr="001E1DF3" w14:paraId="1DBE56DE" w14:textId="77777777" w:rsidTr="008320B8">
        <w:trPr>
          <w:trHeight w:val="20"/>
        </w:trPr>
        <w:tc>
          <w:tcPr>
            <w:tcW w:w="5000" w:type="pct"/>
            <w:gridSpan w:val="5"/>
            <w:vAlign w:val="center"/>
          </w:tcPr>
          <w:p w14:paraId="187A0FD7" w14:textId="77777777" w:rsidR="00D51D5D" w:rsidRPr="001E1DF3" w:rsidRDefault="00D51D5D" w:rsidP="00A32083">
            <w:pPr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Поселения </w:t>
            </w:r>
            <w:r w:rsidR="00EB605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(Муниципальные образования в составе </w:t>
            </w:r>
            <w:r w:rsidR="00A32083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</w:t>
            </w: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ого района – сельские поселения)</w:t>
            </w:r>
          </w:p>
        </w:tc>
      </w:tr>
      <w:tr w:rsidR="00EB6058" w:rsidRPr="001E1DF3" w14:paraId="1A5304F7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391F" w14:textId="77777777" w:rsidR="00D51D5D" w:rsidRPr="001E1DF3" w:rsidRDefault="00B27351" w:rsidP="00B2735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Мандач</w:t>
            </w:r>
          </w:p>
        </w:tc>
        <w:tc>
          <w:tcPr>
            <w:tcW w:w="486" w:type="pct"/>
            <w:vAlign w:val="center"/>
          </w:tcPr>
          <w:p w14:paraId="57F7361F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37A0" w14:textId="77777777" w:rsidR="00D51D5D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214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(294)</w:t>
            </w:r>
          </w:p>
        </w:tc>
        <w:tc>
          <w:tcPr>
            <w:tcW w:w="764" w:type="pct"/>
            <w:vAlign w:val="center"/>
            <w:hideMark/>
          </w:tcPr>
          <w:p w14:paraId="6B36D255" w14:textId="77777777" w:rsidR="00D51D5D" w:rsidRPr="001E1DF3" w:rsidRDefault="00FB53B0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510</w:t>
            </w:r>
          </w:p>
        </w:tc>
        <w:tc>
          <w:tcPr>
            <w:tcW w:w="1667" w:type="pct"/>
            <w:vAlign w:val="center"/>
          </w:tcPr>
          <w:p w14:paraId="31300595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058" w:rsidRPr="001E1DF3" w14:paraId="3DB7CB0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376B" w14:textId="77777777" w:rsidR="000B13E8" w:rsidRPr="001E1DF3" w:rsidRDefault="00B27351" w:rsidP="009A7275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486" w:type="pct"/>
            <w:vAlign w:val="center"/>
          </w:tcPr>
          <w:p w14:paraId="5044ECD8" w14:textId="77777777" w:rsidR="00D51D5D" w:rsidRPr="001E1DF3" w:rsidRDefault="00B27351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  <w:r w:rsidR="000B13E8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="00D51D5D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06BD" w14:textId="77777777" w:rsidR="00D51D5D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(212)</w:t>
            </w:r>
          </w:p>
        </w:tc>
        <w:tc>
          <w:tcPr>
            <w:tcW w:w="764" w:type="pct"/>
            <w:vAlign w:val="center"/>
            <w:hideMark/>
          </w:tcPr>
          <w:p w14:paraId="2FF26C8F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023B7302" w14:textId="77777777" w:rsidR="00D51D5D" w:rsidRPr="001E1DF3" w:rsidRDefault="00EC42AE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6AA84A7B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80F8" w14:textId="77777777" w:rsidR="00B27351" w:rsidRPr="001E1DF3" w:rsidRDefault="00B27351" w:rsidP="009A7275">
            <w:pPr>
              <w:spacing w:line="20" w:lineRule="atLeast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  <w:tc>
          <w:tcPr>
            <w:tcW w:w="486" w:type="pct"/>
            <w:vAlign w:val="center"/>
          </w:tcPr>
          <w:p w14:paraId="15048822" w14:textId="77777777" w:rsidR="00B27351" w:rsidRPr="001E1DF3" w:rsidRDefault="00B27351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3240" w14:textId="77777777" w:rsidR="00B27351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(82)</w:t>
            </w:r>
          </w:p>
        </w:tc>
        <w:tc>
          <w:tcPr>
            <w:tcW w:w="764" w:type="pct"/>
            <w:vAlign w:val="center"/>
            <w:hideMark/>
          </w:tcPr>
          <w:p w14:paraId="657FC067" w14:textId="77777777" w:rsidR="00B27351" w:rsidRPr="001E1DF3" w:rsidRDefault="00B27351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7105129F" w14:textId="77777777" w:rsidR="00B27351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4F43001D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401A" w14:textId="77777777" w:rsidR="00D51D5D" w:rsidRPr="001E1DF3" w:rsidRDefault="00B27351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Нювчим</w:t>
            </w:r>
          </w:p>
        </w:tc>
        <w:tc>
          <w:tcPr>
            <w:tcW w:w="486" w:type="pct"/>
            <w:vAlign w:val="center"/>
          </w:tcPr>
          <w:p w14:paraId="502E031B" w14:textId="77777777" w:rsidR="00D51D5D" w:rsidRPr="001E1DF3" w:rsidRDefault="00D51D5D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FE99" w14:textId="77777777" w:rsidR="00D51D5D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527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(511)</w:t>
            </w:r>
          </w:p>
        </w:tc>
        <w:tc>
          <w:tcPr>
            <w:tcW w:w="764" w:type="pct"/>
            <w:vAlign w:val="center"/>
            <w:hideMark/>
          </w:tcPr>
          <w:p w14:paraId="1BE8FA9E" w14:textId="77777777" w:rsidR="00D51D5D" w:rsidRPr="001E1DF3" w:rsidRDefault="00FB53B0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274</w:t>
            </w:r>
          </w:p>
        </w:tc>
        <w:tc>
          <w:tcPr>
            <w:tcW w:w="1667" w:type="pct"/>
            <w:vAlign w:val="center"/>
          </w:tcPr>
          <w:p w14:paraId="53E33A5E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7A660617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3BD0" w14:textId="77777777" w:rsidR="00B27351" w:rsidRPr="001E1DF3" w:rsidRDefault="00B27351" w:rsidP="008320B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486" w:type="pct"/>
            <w:vAlign w:val="center"/>
          </w:tcPr>
          <w:p w14:paraId="31CB8E41" w14:textId="77777777" w:rsidR="00B27351" w:rsidRPr="001E1DF3" w:rsidRDefault="00B27351" w:rsidP="008320B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1878" w14:textId="77777777" w:rsidR="00B27351" w:rsidRPr="001E1DF3" w:rsidRDefault="00FB53B0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527</w:t>
            </w:r>
            <w:r w:rsidR="008320B8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(511)</w:t>
            </w:r>
          </w:p>
        </w:tc>
        <w:tc>
          <w:tcPr>
            <w:tcW w:w="764" w:type="pct"/>
            <w:vAlign w:val="center"/>
            <w:hideMark/>
          </w:tcPr>
          <w:p w14:paraId="1C40B107" w14:textId="77777777" w:rsidR="00B27351" w:rsidRPr="001E1DF3" w:rsidRDefault="00B27351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78D40F90" w14:textId="77777777" w:rsidR="00B27351" w:rsidRPr="001E1DF3" w:rsidRDefault="00B27351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018F9893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8715" w14:textId="77777777" w:rsidR="00D51D5D" w:rsidRPr="001E1DF3" w:rsidRDefault="00B27351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Яснэг</w:t>
            </w:r>
          </w:p>
        </w:tc>
        <w:tc>
          <w:tcPr>
            <w:tcW w:w="486" w:type="pct"/>
            <w:vAlign w:val="center"/>
          </w:tcPr>
          <w:p w14:paraId="43BF0BAB" w14:textId="77777777" w:rsidR="00D51D5D" w:rsidRPr="001E1DF3" w:rsidRDefault="00D51D5D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6D33" w14:textId="77777777" w:rsidR="00D51D5D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860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(1101)</w:t>
            </w:r>
          </w:p>
        </w:tc>
        <w:tc>
          <w:tcPr>
            <w:tcW w:w="764" w:type="pct"/>
            <w:vAlign w:val="center"/>
            <w:hideMark/>
          </w:tcPr>
          <w:p w14:paraId="1D7CFB58" w14:textId="77777777" w:rsidR="00D51D5D" w:rsidRPr="001E1DF3" w:rsidRDefault="00FB53B0" w:rsidP="00FB53B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164858</w:t>
            </w:r>
          </w:p>
        </w:tc>
        <w:tc>
          <w:tcPr>
            <w:tcW w:w="1667" w:type="pct"/>
            <w:vAlign w:val="center"/>
          </w:tcPr>
          <w:p w14:paraId="5EC33330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6E98B49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F499" w14:textId="77777777" w:rsidR="000B13E8" w:rsidRPr="001E1DF3" w:rsidRDefault="00B27351" w:rsidP="009A7275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486" w:type="pct"/>
            <w:vAlign w:val="center"/>
          </w:tcPr>
          <w:p w14:paraId="43A09070" w14:textId="77777777" w:rsidR="00D51D5D" w:rsidRPr="001E1DF3" w:rsidRDefault="007A6B94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="000B13E8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="00D51D5D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EBA3" w14:textId="77777777" w:rsidR="00D51D5D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(796)</w:t>
            </w:r>
          </w:p>
        </w:tc>
        <w:tc>
          <w:tcPr>
            <w:tcW w:w="764" w:type="pct"/>
            <w:vAlign w:val="center"/>
            <w:hideMark/>
          </w:tcPr>
          <w:p w14:paraId="6D49829C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82495EF" w14:textId="77777777" w:rsidR="00D51D5D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6121DB37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B242" w14:textId="77777777" w:rsidR="007A6B94" w:rsidRPr="001E1DF3" w:rsidRDefault="007A6B94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Кемъяр</w:t>
            </w:r>
          </w:p>
        </w:tc>
        <w:tc>
          <w:tcPr>
            <w:tcW w:w="486" w:type="pct"/>
            <w:vMerge w:val="restart"/>
            <w:vAlign w:val="center"/>
          </w:tcPr>
          <w:p w14:paraId="1347912E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4749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(189)</w:t>
            </w:r>
          </w:p>
        </w:tc>
        <w:tc>
          <w:tcPr>
            <w:tcW w:w="764" w:type="pct"/>
            <w:vAlign w:val="center"/>
            <w:hideMark/>
          </w:tcPr>
          <w:p w14:paraId="0250907E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67C3E47F" w14:textId="77777777" w:rsidR="007A6B94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181286F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C038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Мет-Устье</w:t>
            </w:r>
          </w:p>
        </w:tc>
        <w:tc>
          <w:tcPr>
            <w:tcW w:w="486" w:type="pct"/>
            <w:vMerge/>
            <w:vAlign w:val="center"/>
          </w:tcPr>
          <w:p w14:paraId="3E520C1F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CAC4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(4)</w:t>
            </w:r>
          </w:p>
        </w:tc>
        <w:tc>
          <w:tcPr>
            <w:tcW w:w="764" w:type="pct"/>
            <w:vAlign w:val="center"/>
            <w:hideMark/>
          </w:tcPr>
          <w:p w14:paraId="7C1AA24F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24D19A20" w14:textId="77777777" w:rsidR="007A6B94" w:rsidRPr="001E1DF3" w:rsidRDefault="00EB6058" w:rsidP="00EB605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5FB260E2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1E5B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Поинга</w:t>
            </w:r>
          </w:p>
        </w:tc>
        <w:tc>
          <w:tcPr>
            <w:tcW w:w="486" w:type="pct"/>
            <w:vMerge/>
            <w:vAlign w:val="center"/>
          </w:tcPr>
          <w:p w14:paraId="0686545E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3C50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(112)</w:t>
            </w:r>
          </w:p>
        </w:tc>
        <w:tc>
          <w:tcPr>
            <w:tcW w:w="764" w:type="pct"/>
            <w:vAlign w:val="center"/>
            <w:hideMark/>
          </w:tcPr>
          <w:p w14:paraId="6299C2AB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FCE12C2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0748B9F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B815" w14:textId="77777777" w:rsidR="00D51D5D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Выльгорт</w:t>
            </w:r>
          </w:p>
        </w:tc>
        <w:tc>
          <w:tcPr>
            <w:tcW w:w="486" w:type="pct"/>
            <w:vAlign w:val="center"/>
          </w:tcPr>
          <w:p w14:paraId="6311F2BD" w14:textId="77777777" w:rsidR="00D51D5D" w:rsidRPr="001E1DF3" w:rsidRDefault="00D51D5D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3931" w14:textId="77777777" w:rsidR="00D51D5D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11756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(10289)</w:t>
            </w:r>
          </w:p>
        </w:tc>
        <w:tc>
          <w:tcPr>
            <w:tcW w:w="764" w:type="pct"/>
            <w:vAlign w:val="center"/>
            <w:hideMark/>
          </w:tcPr>
          <w:p w14:paraId="3190E24C" w14:textId="77777777" w:rsidR="00D51D5D" w:rsidRPr="001E1DF3" w:rsidRDefault="009D6776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1425</w:t>
            </w:r>
          </w:p>
        </w:tc>
        <w:tc>
          <w:tcPr>
            <w:tcW w:w="1667" w:type="pct"/>
            <w:vAlign w:val="center"/>
          </w:tcPr>
          <w:p w14:paraId="1E463AC1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62BE214A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B10C" w14:textId="77777777" w:rsidR="000B13E8" w:rsidRPr="001E1DF3" w:rsidRDefault="007A6B94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486" w:type="pct"/>
            <w:vAlign w:val="center"/>
          </w:tcPr>
          <w:p w14:paraId="6A7BCB2F" w14:textId="77777777" w:rsidR="00D51D5D" w:rsidRPr="001E1DF3" w:rsidRDefault="000B13E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="007A6B94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АЦР</w:t>
            </w:r>
            <w:r w:rsidR="007A6B94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C243" w14:textId="77777777" w:rsidR="00D51D5D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11756 (10289)</w:t>
            </w:r>
          </w:p>
        </w:tc>
        <w:tc>
          <w:tcPr>
            <w:tcW w:w="764" w:type="pct"/>
            <w:vAlign w:val="center"/>
            <w:hideMark/>
          </w:tcPr>
          <w:p w14:paraId="5EDF454D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6728752" w14:textId="77777777" w:rsidR="00D51D5D" w:rsidRPr="001E1DF3" w:rsidRDefault="00EB6058" w:rsidP="00EB605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Крупный (свыше 5 тыс. чел.)</w:t>
            </w:r>
          </w:p>
        </w:tc>
      </w:tr>
      <w:tr w:rsidR="00EB6058" w:rsidRPr="001E1DF3" w14:paraId="477FCA7A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FF2E" w14:textId="77777777" w:rsidR="00D51D5D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Зеленец</w:t>
            </w:r>
          </w:p>
        </w:tc>
        <w:tc>
          <w:tcPr>
            <w:tcW w:w="486" w:type="pct"/>
            <w:vAlign w:val="center"/>
          </w:tcPr>
          <w:p w14:paraId="07BD65C0" w14:textId="77777777" w:rsidR="00D51D5D" w:rsidRPr="001E1DF3" w:rsidRDefault="00D51D5D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28A8" w14:textId="77777777" w:rsidR="00D51D5D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3445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(3316)</w:t>
            </w:r>
          </w:p>
        </w:tc>
        <w:tc>
          <w:tcPr>
            <w:tcW w:w="764" w:type="pct"/>
            <w:vAlign w:val="center"/>
            <w:hideMark/>
          </w:tcPr>
          <w:p w14:paraId="63256775" w14:textId="77777777" w:rsidR="00D51D5D" w:rsidRPr="001E1DF3" w:rsidRDefault="009D6776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56100</w:t>
            </w:r>
          </w:p>
        </w:tc>
        <w:tc>
          <w:tcPr>
            <w:tcW w:w="1667" w:type="pct"/>
            <w:vAlign w:val="center"/>
          </w:tcPr>
          <w:p w14:paraId="2CFED6B6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16DC9D04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734E" w14:textId="77777777" w:rsidR="000B13E8" w:rsidRPr="001E1DF3" w:rsidRDefault="007A6B94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486" w:type="pct"/>
            <w:vAlign w:val="center"/>
          </w:tcPr>
          <w:p w14:paraId="435F27AA" w14:textId="77777777" w:rsidR="00D51D5D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 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84AB" w14:textId="77777777" w:rsidR="00D51D5D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(2943)</w:t>
            </w:r>
          </w:p>
        </w:tc>
        <w:tc>
          <w:tcPr>
            <w:tcW w:w="764" w:type="pct"/>
            <w:vAlign w:val="center"/>
            <w:hideMark/>
          </w:tcPr>
          <w:p w14:paraId="67CB5AC7" w14:textId="77777777" w:rsidR="00D51D5D" w:rsidRPr="001E1DF3" w:rsidRDefault="00D51D5D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7F666925" w14:textId="77777777" w:rsidR="00D51D5D" w:rsidRPr="001E1DF3" w:rsidRDefault="003005A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Большой (от 1 до 3 тыс. чел.)</w:t>
            </w:r>
          </w:p>
        </w:tc>
      </w:tr>
      <w:tr w:rsidR="00EB6058" w:rsidRPr="001E1DF3" w14:paraId="49C8F2C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5D93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Койтыбож</w:t>
            </w:r>
          </w:p>
        </w:tc>
        <w:tc>
          <w:tcPr>
            <w:tcW w:w="486" w:type="pct"/>
            <w:vMerge w:val="restart"/>
            <w:vAlign w:val="center"/>
          </w:tcPr>
          <w:p w14:paraId="5F928FF1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8EB97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(103)</w:t>
            </w:r>
          </w:p>
        </w:tc>
        <w:tc>
          <w:tcPr>
            <w:tcW w:w="764" w:type="pct"/>
            <w:vAlign w:val="center"/>
            <w:hideMark/>
          </w:tcPr>
          <w:p w14:paraId="2F62CDEF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7C8307A3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6ECCEF1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5C3E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Парчег</w:t>
            </w:r>
          </w:p>
        </w:tc>
        <w:tc>
          <w:tcPr>
            <w:tcW w:w="486" w:type="pct"/>
            <w:vMerge/>
            <w:vAlign w:val="center"/>
          </w:tcPr>
          <w:p w14:paraId="443A9216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2E7C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(211)</w:t>
            </w:r>
          </w:p>
        </w:tc>
        <w:tc>
          <w:tcPr>
            <w:tcW w:w="764" w:type="pct"/>
            <w:vAlign w:val="center"/>
            <w:hideMark/>
          </w:tcPr>
          <w:p w14:paraId="131B1262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09CEA15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2E269E7E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E9F3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Чукачой</w:t>
            </w:r>
          </w:p>
        </w:tc>
        <w:tc>
          <w:tcPr>
            <w:tcW w:w="486" w:type="pct"/>
            <w:vMerge/>
            <w:vAlign w:val="center"/>
          </w:tcPr>
          <w:p w14:paraId="1604F4F5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2123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(59)</w:t>
            </w:r>
          </w:p>
        </w:tc>
        <w:tc>
          <w:tcPr>
            <w:tcW w:w="764" w:type="pct"/>
            <w:vAlign w:val="center"/>
            <w:hideMark/>
          </w:tcPr>
          <w:p w14:paraId="52A21627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2F38B939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1B6F511D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1900" w14:textId="77777777" w:rsidR="000B13E8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Лэзым</w:t>
            </w:r>
          </w:p>
        </w:tc>
        <w:tc>
          <w:tcPr>
            <w:tcW w:w="486" w:type="pct"/>
            <w:vAlign w:val="center"/>
          </w:tcPr>
          <w:p w14:paraId="4B1AC494" w14:textId="77777777" w:rsidR="000B13E8" w:rsidRPr="001E1DF3" w:rsidRDefault="000B13E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448B7" w14:textId="77777777" w:rsidR="000B13E8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467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(422)</w:t>
            </w:r>
          </w:p>
        </w:tc>
        <w:tc>
          <w:tcPr>
            <w:tcW w:w="764" w:type="pct"/>
            <w:vAlign w:val="center"/>
            <w:hideMark/>
          </w:tcPr>
          <w:p w14:paraId="2296845A" w14:textId="77777777" w:rsidR="000B13E8" w:rsidRPr="001E1DF3" w:rsidRDefault="009D6776" w:rsidP="00932B9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1486</w:t>
            </w:r>
          </w:p>
        </w:tc>
        <w:tc>
          <w:tcPr>
            <w:tcW w:w="1667" w:type="pct"/>
            <w:vAlign w:val="center"/>
          </w:tcPr>
          <w:p w14:paraId="03602B71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5EED3E8E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8ED1" w14:textId="77777777" w:rsidR="000B13E8" w:rsidRPr="001E1DF3" w:rsidRDefault="007A6B94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486" w:type="pct"/>
            <w:vAlign w:val="center"/>
          </w:tcPr>
          <w:p w14:paraId="237EB421" w14:textId="77777777" w:rsidR="000B13E8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 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2569" w14:textId="77777777" w:rsidR="000B13E8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(413)</w:t>
            </w:r>
          </w:p>
        </w:tc>
        <w:tc>
          <w:tcPr>
            <w:tcW w:w="764" w:type="pct"/>
            <w:vAlign w:val="center"/>
            <w:hideMark/>
          </w:tcPr>
          <w:p w14:paraId="48951BAA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B531F87" w14:textId="77777777" w:rsidR="000B13E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63F95D0A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B67C" w14:textId="77777777" w:rsidR="007A6B94" w:rsidRPr="001E1DF3" w:rsidRDefault="007A6B94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Морово</w:t>
            </w:r>
          </w:p>
        </w:tc>
        <w:tc>
          <w:tcPr>
            <w:tcW w:w="486" w:type="pct"/>
            <w:vAlign w:val="center"/>
          </w:tcPr>
          <w:p w14:paraId="7AB69846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9E7B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(9)</w:t>
            </w:r>
          </w:p>
        </w:tc>
        <w:tc>
          <w:tcPr>
            <w:tcW w:w="764" w:type="pct"/>
            <w:vAlign w:val="center"/>
            <w:hideMark/>
          </w:tcPr>
          <w:p w14:paraId="7B58A1A2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23DB299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55B301FB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3115" w14:textId="77777777" w:rsidR="000B13E8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Озёл</w:t>
            </w:r>
          </w:p>
        </w:tc>
        <w:tc>
          <w:tcPr>
            <w:tcW w:w="486" w:type="pct"/>
            <w:vAlign w:val="center"/>
          </w:tcPr>
          <w:p w14:paraId="0E2ED46A" w14:textId="77777777" w:rsidR="000B13E8" w:rsidRPr="001E1DF3" w:rsidRDefault="000B13E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9BA2" w14:textId="77777777" w:rsidR="000B13E8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266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(240)</w:t>
            </w:r>
          </w:p>
        </w:tc>
        <w:tc>
          <w:tcPr>
            <w:tcW w:w="764" w:type="pct"/>
            <w:vAlign w:val="center"/>
            <w:hideMark/>
          </w:tcPr>
          <w:p w14:paraId="143A6760" w14:textId="77777777" w:rsidR="000B13E8" w:rsidRPr="001E1DF3" w:rsidRDefault="00FB53B0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812</w:t>
            </w:r>
          </w:p>
        </w:tc>
        <w:tc>
          <w:tcPr>
            <w:tcW w:w="1667" w:type="pct"/>
            <w:vAlign w:val="center"/>
          </w:tcPr>
          <w:p w14:paraId="1F9C9955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284F76ED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EB8D" w14:textId="77777777" w:rsidR="00EB6058" w:rsidRPr="001E1DF3" w:rsidRDefault="00EB6058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486" w:type="pct"/>
            <w:vAlign w:val="center"/>
          </w:tcPr>
          <w:p w14:paraId="2DDC533F" w14:textId="77777777" w:rsidR="00EB6058" w:rsidRPr="001E1DF3" w:rsidRDefault="00EB6058" w:rsidP="008320B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 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5540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(172)</w:t>
            </w:r>
          </w:p>
        </w:tc>
        <w:tc>
          <w:tcPr>
            <w:tcW w:w="764" w:type="pct"/>
            <w:vAlign w:val="center"/>
            <w:hideMark/>
          </w:tcPr>
          <w:p w14:paraId="553D6F63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30E6FB9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67EC021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211E" w14:textId="77777777" w:rsidR="00EB6058" w:rsidRPr="001E1DF3" w:rsidRDefault="00EB6058" w:rsidP="006F090C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Сёйты</w:t>
            </w:r>
          </w:p>
        </w:tc>
        <w:tc>
          <w:tcPr>
            <w:tcW w:w="486" w:type="pct"/>
            <w:vAlign w:val="center"/>
          </w:tcPr>
          <w:p w14:paraId="000D262A" w14:textId="77777777" w:rsidR="00EB6058" w:rsidRPr="001E1DF3" w:rsidRDefault="00EB6058" w:rsidP="008320B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B775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(68)</w:t>
            </w:r>
          </w:p>
        </w:tc>
        <w:tc>
          <w:tcPr>
            <w:tcW w:w="764" w:type="pct"/>
            <w:vAlign w:val="center"/>
            <w:hideMark/>
          </w:tcPr>
          <w:p w14:paraId="58F3BEB3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19E7AD31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027BC0A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55FE" w14:textId="77777777" w:rsidR="000B13E8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Пажга</w:t>
            </w:r>
          </w:p>
        </w:tc>
        <w:tc>
          <w:tcPr>
            <w:tcW w:w="486" w:type="pct"/>
            <w:vAlign w:val="center"/>
          </w:tcPr>
          <w:p w14:paraId="3B04D41B" w14:textId="77777777" w:rsidR="000B13E8" w:rsidRPr="001E1DF3" w:rsidRDefault="000B13E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D9B0" w14:textId="77777777" w:rsidR="000B13E8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2310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(2306)</w:t>
            </w:r>
          </w:p>
        </w:tc>
        <w:tc>
          <w:tcPr>
            <w:tcW w:w="764" w:type="pct"/>
            <w:vAlign w:val="center"/>
            <w:hideMark/>
          </w:tcPr>
          <w:p w14:paraId="03311287" w14:textId="77777777" w:rsidR="000B13E8" w:rsidRPr="001E1DF3" w:rsidRDefault="00FB53B0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454</w:t>
            </w:r>
          </w:p>
        </w:tc>
        <w:tc>
          <w:tcPr>
            <w:tcW w:w="1667" w:type="pct"/>
            <w:vAlign w:val="center"/>
          </w:tcPr>
          <w:p w14:paraId="0CA07381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413405A8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BE9E" w14:textId="77777777" w:rsidR="000B13E8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486" w:type="pct"/>
            <w:vAlign w:val="center"/>
          </w:tcPr>
          <w:p w14:paraId="2B8F9CEE" w14:textId="77777777" w:rsidR="000B13E8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0B13E8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ело</w:t>
            </w:r>
            <w:r w:rsidR="000B13E8"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1EC4" w14:textId="77777777" w:rsidR="000B13E8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(1362)</w:t>
            </w:r>
          </w:p>
        </w:tc>
        <w:tc>
          <w:tcPr>
            <w:tcW w:w="764" w:type="pct"/>
            <w:vAlign w:val="center"/>
            <w:hideMark/>
          </w:tcPr>
          <w:p w14:paraId="4A9D29E8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0A5D87EB" w14:textId="77777777" w:rsidR="000B13E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Большой (от 1 до 3 тыс. чел.)</w:t>
            </w:r>
          </w:p>
        </w:tc>
      </w:tr>
      <w:tr w:rsidR="00EB6058" w:rsidRPr="001E1DF3" w14:paraId="47C424EB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DC38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Гарьинский</w:t>
            </w:r>
          </w:p>
        </w:tc>
        <w:tc>
          <w:tcPr>
            <w:tcW w:w="486" w:type="pct"/>
            <w:vAlign w:val="center"/>
          </w:tcPr>
          <w:p w14:paraId="7212102E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AB9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(331)</w:t>
            </w:r>
          </w:p>
        </w:tc>
        <w:tc>
          <w:tcPr>
            <w:tcW w:w="764" w:type="pct"/>
            <w:vAlign w:val="center"/>
            <w:hideMark/>
          </w:tcPr>
          <w:p w14:paraId="39DBD6C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41CBF007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7ECF55A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262F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Гарья</w:t>
            </w:r>
          </w:p>
        </w:tc>
        <w:tc>
          <w:tcPr>
            <w:tcW w:w="486" w:type="pct"/>
            <w:vMerge w:val="restart"/>
            <w:vAlign w:val="center"/>
          </w:tcPr>
          <w:p w14:paraId="21CAB89C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02D9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(437)</w:t>
            </w:r>
          </w:p>
        </w:tc>
        <w:tc>
          <w:tcPr>
            <w:tcW w:w="764" w:type="pct"/>
            <w:vAlign w:val="center"/>
            <w:hideMark/>
          </w:tcPr>
          <w:p w14:paraId="4F8F384A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446F59A8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19CBCB8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B66A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Жуэд</w:t>
            </w:r>
          </w:p>
        </w:tc>
        <w:tc>
          <w:tcPr>
            <w:tcW w:w="486" w:type="pct"/>
            <w:vMerge/>
            <w:vAlign w:val="center"/>
          </w:tcPr>
          <w:p w14:paraId="2303FD1E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1E1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(20)</w:t>
            </w:r>
          </w:p>
        </w:tc>
        <w:tc>
          <w:tcPr>
            <w:tcW w:w="764" w:type="pct"/>
            <w:vAlign w:val="center"/>
            <w:hideMark/>
          </w:tcPr>
          <w:p w14:paraId="31187EE4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13C8CF77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5AA8174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6523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Парчим</w:t>
            </w:r>
          </w:p>
        </w:tc>
        <w:tc>
          <w:tcPr>
            <w:tcW w:w="486" w:type="pct"/>
            <w:vMerge/>
            <w:vAlign w:val="center"/>
          </w:tcPr>
          <w:p w14:paraId="7973D5EA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68E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(29)</w:t>
            </w:r>
          </w:p>
        </w:tc>
        <w:tc>
          <w:tcPr>
            <w:tcW w:w="764" w:type="pct"/>
            <w:vAlign w:val="center"/>
            <w:hideMark/>
          </w:tcPr>
          <w:p w14:paraId="67DFE36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1323ACC7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6B47B0D0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AF1E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Разгорт</w:t>
            </w:r>
          </w:p>
        </w:tc>
        <w:tc>
          <w:tcPr>
            <w:tcW w:w="486" w:type="pct"/>
            <w:vMerge/>
            <w:vAlign w:val="center"/>
          </w:tcPr>
          <w:p w14:paraId="58F8182B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16A4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(20)</w:t>
            </w:r>
          </w:p>
        </w:tc>
        <w:tc>
          <w:tcPr>
            <w:tcW w:w="764" w:type="pct"/>
            <w:vAlign w:val="center"/>
            <w:hideMark/>
          </w:tcPr>
          <w:p w14:paraId="3DA5766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0FBD4689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736E3A2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FA7F" w14:textId="77777777" w:rsidR="007A6B94" w:rsidRPr="001E1DF3" w:rsidRDefault="007A6B94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Савапиян</w:t>
            </w:r>
          </w:p>
        </w:tc>
        <w:tc>
          <w:tcPr>
            <w:tcW w:w="486" w:type="pct"/>
            <w:vMerge/>
            <w:vAlign w:val="center"/>
          </w:tcPr>
          <w:p w14:paraId="7BD4B95E" w14:textId="77777777" w:rsidR="007A6B94" w:rsidRPr="001E1DF3" w:rsidRDefault="007A6B94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462F" w14:textId="77777777" w:rsidR="007A6B94" w:rsidRPr="001E1DF3" w:rsidRDefault="008320B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(107)</w:t>
            </w:r>
          </w:p>
        </w:tc>
        <w:tc>
          <w:tcPr>
            <w:tcW w:w="764" w:type="pct"/>
            <w:vAlign w:val="center"/>
            <w:hideMark/>
          </w:tcPr>
          <w:p w14:paraId="46093671" w14:textId="77777777" w:rsidR="007A6B94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6A7A5DD2" w14:textId="77777777" w:rsidR="007A6B94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33DF125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9D1E" w14:textId="77777777" w:rsidR="000B13E8" w:rsidRPr="001E1DF3" w:rsidRDefault="007A6B94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Палевицы</w:t>
            </w:r>
          </w:p>
        </w:tc>
        <w:tc>
          <w:tcPr>
            <w:tcW w:w="486" w:type="pct"/>
            <w:vAlign w:val="center"/>
          </w:tcPr>
          <w:p w14:paraId="79CD7584" w14:textId="77777777" w:rsidR="000B13E8" w:rsidRPr="001E1DF3" w:rsidRDefault="000B13E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3F30" w14:textId="77777777" w:rsidR="000B13E8" w:rsidRPr="001E1DF3" w:rsidRDefault="009D6776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1155</w:t>
            </w:r>
            <w:r w:rsidR="008320B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(1161)</w:t>
            </w:r>
          </w:p>
        </w:tc>
        <w:tc>
          <w:tcPr>
            <w:tcW w:w="764" w:type="pct"/>
            <w:vAlign w:val="center"/>
            <w:hideMark/>
          </w:tcPr>
          <w:p w14:paraId="6EDF068D" w14:textId="77777777" w:rsidR="000B13E8" w:rsidRPr="001E1DF3" w:rsidRDefault="00FB53B0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2557</w:t>
            </w:r>
          </w:p>
        </w:tc>
        <w:tc>
          <w:tcPr>
            <w:tcW w:w="1667" w:type="pct"/>
            <w:vAlign w:val="center"/>
          </w:tcPr>
          <w:p w14:paraId="7D0B418F" w14:textId="77777777" w:rsidR="000B13E8" w:rsidRPr="001E1DF3" w:rsidRDefault="000B13E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EB6058" w:rsidRPr="001E1DF3" w14:paraId="451C20CA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9C81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486" w:type="pct"/>
            <w:vAlign w:val="center"/>
          </w:tcPr>
          <w:p w14:paraId="2AB3AEDF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68B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(612)</w:t>
            </w:r>
          </w:p>
        </w:tc>
        <w:tc>
          <w:tcPr>
            <w:tcW w:w="764" w:type="pct"/>
            <w:vAlign w:val="center"/>
            <w:hideMark/>
          </w:tcPr>
          <w:p w14:paraId="56E62E2A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5785DA7F" w14:textId="77777777" w:rsidR="00EB6058" w:rsidRPr="001E1DF3" w:rsidRDefault="00EB6058" w:rsidP="00492259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0B8A8D14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B960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Пычим</w:t>
            </w:r>
          </w:p>
        </w:tc>
        <w:tc>
          <w:tcPr>
            <w:tcW w:w="486" w:type="pct"/>
            <w:vAlign w:val="center"/>
          </w:tcPr>
          <w:p w14:paraId="462E8977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8229" w14:textId="77777777" w:rsidR="00EB6058" w:rsidRPr="001E1DF3" w:rsidRDefault="00EB6058" w:rsidP="008320B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(15)</w:t>
            </w:r>
          </w:p>
        </w:tc>
        <w:tc>
          <w:tcPr>
            <w:tcW w:w="764" w:type="pct"/>
            <w:vAlign w:val="center"/>
            <w:hideMark/>
          </w:tcPr>
          <w:p w14:paraId="31FA0FE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6140BC74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35C06144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F10F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Гавриловка</w:t>
            </w:r>
          </w:p>
        </w:tc>
        <w:tc>
          <w:tcPr>
            <w:tcW w:w="486" w:type="pct"/>
            <w:vMerge w:val="restart"/>
            <w:vAlign w:val="center"/>
          </w:tcPr>
          <w:p w14:paraId="51F6C083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494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(98)</w:t>
            </w:r>
          </w:p>
        </w:tc>
        <w:tc>
          <w:tcPr>
            <w:tcW w:w="764" w:type="pct"/>
            <w:vAlign w:val="center"/>
            <w:hideMark/>
          </w:tcPr>
          <w:p w14:paraId="10BC84B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2B3BF205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5CF246A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3111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Ивановка</w:t>
            </w:r>
          </w:p>
        </w:tc>
        <w:tc>
          <w:tcPr>
            <w:tcW w:w="486" w:type="pct"/>
            <w:vMerge/>
            <w:vAlign w:val="center"/>
          </w:tcPr>
          <w:p w14:paraId="754717F6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40D0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(221)</w:t>
            </w:r>
          </w:p>
        </w:tc>
        <w:tc>
          <w:tcPr>
            <w:tcW w:w="764" w:type="pct"/>
            <w:vAlign w:val="center"/>
            <w:hideMark/>
          </w:tcPr>
          <w:p w14:paraId="1E163C90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561E2159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03986610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16AF" w14:textId="77777777" w:rsidR="00EB6058" w:rsidRPr="001E1DF3" w:rsidRDefault="00EB6058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Сотчемвыв</w:t>
            </w:r>
          </w:p>
        </w:tc>
        <w:tc>
          <w:tcPr>
            <w:tcW w:w="486" w:type="pct"/>
            <w:vMerge/>
            <w:vAlign w:val="center"/>
          </w:tcPr>
          <w:p w14:paraId="20AC2340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0267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(200)</w:t>
            </w:r>
          </w:p>
        </w:tc>
        <w:tc>
          <w:tcPr>
            <w:tcW w:w="764" w:type="pct"/>
            <w:vAlign w:val="center"/>
            <w:hideMark/>
          </w:tcPr>
          <w:p w14:paraId="1B55ED15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4A74F2EE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058" w:rsidRPr="001E1DF3" w14:paraId="266ACCC7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1FE0" w14:textId="77777777" w:rsidR="00EB6058" w:rsidRPr="001E1DF3" w:rsidRDefault="00EB6058" w:rsidP="006F090C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Тупицыно</w:t>
            </w:r>
          </w:p>
        </w:tc>
        <w:tc>
          <w:tcPr>
            <w:tcW w:w="486" w:type="pct"/>
            <w:vMerge/>
            <w:vAlign w:val="center"/>
          </w:tcPr>
          <w:p w14:paraId="1C23805C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14C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(15)</w:t>
            </w:r>
          </w:p>
        </w:tc>
        <w:tc>
          <w:tcPr>
            <w:tcW w:w="764" w:type="pct"/>
            <w:vAlign w:val="center"/>
            <w:hideMark/>
          </w:tcPr>
          <w:p w14:paraId="332ACBF9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0BDFDE9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 тыс. чел.)</w:t>
            </w:r>
          </w:p>
        </w:tc>
      </w:tr>
      <w:tr w:rsidR="00EB6058" w:rsidRPr="001E1DF3" w14:paraId="53FDA4EF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AF2E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Слудка</w:t>
            </w:r>
          </w:p>
        </w:tc>
        <w:tc>
          <w:tcPr>
            <w:tcW w:w="486" w:type="pct"/>
            <w:vAlign w:val="center"/>
          </w:tcPr>
          <w:p w14:paraId="01D35D18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70BF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610 (609)</w:t>
            </w:r>
          </w:p>
        </w:tc>
        <w:tc>
          <w:tcPr>
            <w:tcW w:w="764" w:type="pct"/>
            <w:vAlign w:val="center"/>
            <w:hideMark/>
          </w:tcPr>
          <w:p w14:paraId="378360BF" w14:textId="77777777" w:rsidR="00EB6058" w:rsidRPr="001E1DF3" w:rsidRDefault="00EB6058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1741</w:t>
            </w:r>
          </w:p>
        </w:tc>
        <w:tc>
          <w:tcPr>
            <w:tcW w:w="1667" w:type="pct"/>
            <w:vAlign w:val="center"/>
          </w:tcPr>
          <w:p w14:paraId="46235195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058" w:rsidRPr="001E1DF3" w14:paraId="02207F03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3C91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486" w:type="pct"/>
            <w:vAlign w:val="center"/>
          </w:tcPr>
          <w:p w14:paraId="44F9550D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AD6A" w14:textId="77777777" w:rsidR="00EB6058" w:rsidRPr="001E1DF3" w:rsidRDefault="00EB6058" w:rsidP="008320B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(301)</w:t>
            </w:r>
          </w:p>
        </w:tc>
        <w:tc>
          <w:tcPr>
            <w:tcW w:w="764" w:type="pct"/>
            <w:vAlign w:val="center"/>
            <w:hideMark/>
          </w:tcPr>
          <w:p w14:paraId="48497F3E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46A34F28" w14:textId="77777777" w:rsidR="00EB6058" w:rsidRPr="001E1DF3" w:rsidRDefault="00EB6058" w:rsidP="00492259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0EBD34C1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4286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Позялэм</w:t>
            </w:r>
          </w:p>
        </w:tc>
        <w:tc>
          <w:tcPr>
            <w:tcW w:w="486" w:type="pct"/>
            <w:vMerge w:val="restart"/>
            <w:vAlign w:val="center"/>
          </w:tcPr>
          <w:p w14:paraId="4BC5DD82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920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(36)</w:t>
            </w:r>
          </w:p>
        </w:tc>
        <w:tc>
          <w:tcPr>
            <w:tcW w:w="764" w:type="pct"/>
            <w:vAlign w:val="center"/>
            <w:hideMark/>
          </w:tcPr>
          <w:p w14:paraId="3620F8AC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29F09CD4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7BFEDA24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8B63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Усть-Пожег</w:t>
            </w:r>
          </w:p>
        </w:tc>
        <w:tc>
          <w:tcPr>
            <w:tcW w:w="486" w:type="pct"/>
            <w:vMerge/>
            <w:vAlign w:val="center"/>
          </w:tcPr>
          <w:p w14:paraId="35F8FC14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5E10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(123)</w:t>
            </w:r>
          </w:p>
        </w:tc>
        <w:tc>
          <w:tcPr>
            <w:tcW w:w="764" w:type="pct"/>
            <w:vAlign w:val="center"/>
            <w:hideMark/>
          </w:tcPr>
          <w:p w14:paraId="7F845AA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395FC5B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746D6543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81EC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Парма</w:t>
            </w:r>
          </w:p>
        </w:tc>
        <w:tc>
          <w:tcPr>
            <w:tcW w:w="486" w:type="pct"/>
            <w:vMerge w:val="restart"/>
            <w:vAlign w:val="center"/>
          </w:tcPr>
          <w:p w14:paraId="509C3BD6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5963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(31)</w:t>
            </w:r>
          </w:p>
        </w:tc>
        <w:tc>
          <w:tcPr>
            <w:tcW w:w="764" w:type="pct"/>
            <w:vAlign w:val="center"/>
            <w:hideMark/>
          </w:tcPr>
          <w:p w14:paraId="4C61D9D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60F00E9C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480E1731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BF71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Ипатово</w:t>
            </w:r>
          </w:p>
        </w:tc>
        <w:tc>
          <w:tcPr>
            <w:tcW w:w="486" w:type="pct"/>
            <w:vMerge/>
            <w:vAlign w:val="center"/>
          </w:tcPr>
          <w:p w14:paraId="67070E84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CE33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(49)</w:t>
            </w:r>
          </w:p>
        </w:tc>
        <w:tc>
          <w:tcPr>
            <w:tcW w:w="764" w:type="pct"/>
            <w:vAlign w:val="center"/>
            <w:hideMark/>
          </w:tcPr>
          <w:p w14:paraId="5D2731B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43AC6792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71FD6CF1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93C2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Прокопьевка</w:t>
            </w:r>
          </w:p>
        </w:tc>
        <w:tc>
          <w:tcPr>
            <w:tcW w:w="486" w:type="pct"/>
            <w:vMerge/>
            <w:vAlign w:val="center"/>
          </w:tcPr>
          <w:p w14:paraId="14DD54F8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594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(35)</w:t>
            </w:r>
          </w:p>
        </w:tc>
        <w:tc>
          <w:tcPr>
            <w:tcW w:w="764" w:type="pct"/>
            <w:vAlign w:val="center"/>
            <w:hideMark/>
          </w:tcPr>
          <w:p w14:paraId="5699DE11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67E908A4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1B91B3D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52F0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Шыладор</w:t>
            </w:r>
          </w:p>
        </w:tc>
        <w:tc>
          <w:tcPr>
            <w:tcW w:w="486" w:type="pct"/>
            <w:vMerge/>
            <w:vAlign w:val="center"/>
          </w:tcPr>
          <w:p w14:paraId="71FF7E8D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DE5B" w14:textId="77777777" w:rsidR="00EB6058" w:rsidRPr="001E1DF3" w:rsidRDefault="00EB6058" w:rsidP="008320B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(34)</w:t>
            </w:r>
          </w:p>
        </w:tc>
        <w:tc>
          <w:tcPr>
            <w:tcW w:w="764" w:type="pct"/>
            <w:vAlign w:val="center"/>
            <w:hideMark/>
          </w:tcPr>
          <w:p w14:paraId="29AD421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76CC6D80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166DCF9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587C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Часово</w:t>
            </w:r>
          </w:p>
        </w:tc>
        <w:tc>
          <w:tcPr>
            <w:tcW w:w="486" w:type="pct"/>
            <w:vAlign w:val="center"/>
          </w:tcPr>
          <w:p w14:paraId="78285FEA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902A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1043 (1045)</w:t>
            </w:r>
          </w:p>
        </w:tc>
        <w:tc>
          <w:tcPr>
            <w:tcW w:w="764" w:type="pct"/>
            <w:vAlign w:val="center"/>
            <w:hideMark/>
          </w:tcPr>
          <w:p w14:paraId="244B7459" w14:textId="77777777" w:rsidR="00EB6058" w:rsidRPr="001E1DF3" w:rsidRDefault="00EB6058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3331</w:t>
            </w:r>
          </w:p>
        </w:tc>
        <w:tc>
          <w:tcPr>
            <w:tcW w:w="1667" w:type="pct"/>
            <w:vAlign w:val="center"/>
          </w:tcPr>
          <w:p w14:paraId="7DBB530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058" w:rsidRPr="001E1DF3" w14:paraId="7DC2CA2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EB24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486" w:type="pct"/>
            <w:vAlign w:val="center"/>
          </w:tcPr>
          <w:p w14:paraId="63666D49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85F9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(506)</w:t>
            </w:r>
          </w:p>
        </w:tc>
        <w:tc>
          <w:tcPr>
            <w:tcW w:w="764" w:type="pct"/>
            <w:vAlign w:val="center"/>
            <w:hideMark/>
          </w:tcPr>
          <w:p w14:paraId="7CCF9657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42C7959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4DE19EC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FD28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Коччойяг</w:t>
            </w:r>
          </w:p>
        </w:tc>
        <w:tc>
          <w:tcPr>
            <w:tcW w:w="486" w:type="pct"/>
            <w:vMerge w:val="restart"/>
            <w:vAlign w:val="center"/>
          </w:tcPr>
          <w:p w14:paraId="76E9A9FD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538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(48)</w:t>
            </w:r>
          </w:p>
        </w:tc>
        <w:tc>
          <w:tcPr>
            <w:tcW w:w="764" w:type="pct"/>
            <w:vAlign w:val="center"/>
            <w:hideMark/>
          </w:tcPr>
          <w:p w14:paraId="023075BB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8213B03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22DFB65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5471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Язель</w:t>
            </w:r>
          </w:p>
        </w:tc>
        <w:tc>
          <w:tcPr>
            <w:tcW w:w="486" w:type="pct"/>
            <w:vMerge/>
            <w:vAlign w:val="center"/>
          </w:tcPr>
          <w:p w14:paraId="72D56191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F4C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(112)</w:t>
            </w:r>
          </w:p>
        </w:tc>
        <w:tc>
          <w:tcPr>
            <w:tcW w:w="764" w:type="pct"/>
            <w:vAlign w:val="center"/>
            <w:hideMark/>
          </w:tcPr>
          <w:p w14:paraId="2F1869D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56A213D5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  <w:tr w:rsidR="00EB6058" w:rsidRPr="001E1DF3" w14:paraId="50A1AEA4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C08E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</w:t>
            </w:r>
          </w:p>
        </w:tc>
        <w:tc>
          <w:tcPr>
            <w:tcW w:w="486" w:type="pct"/>
            <w:vMerge/>
            <w:vAlign w:val="center"/>
          </w:tcPr>
          <w:p w14:paraId="1681F416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A41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(89)</w:t>
            </w:r>
          </w:p>
        </w:tc>
        <w:tc>
          <w:tcPr>
            <w:tcW w:w="764" w:type="pct"/>
            <w:vAlign w:val="center"/>
            <w:hideMark/>
          </w:tcPr>
          <w:p w14:paraId="790C033A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5CE4CD37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40A46A2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A67D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Красная</w:t>
            </w:r>
          </w:p>
        </w:tc>
        <w:tc>
          <w:tcPr>
            <w:tcW w:w="486" w:type="pct"/>
            <w:vMerge/>
            <w:vAlign w:val="center"/>
          </w:tcPr>
          <w:p w14:paraId="04C0EC3F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D06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(156)</w:t>
            </w:r>
          </w:p>
        </w:tc>
        <w:tc>
          <w:tcPr>
            <w:tcW w:w="764" w:type="pct"/>
            <w:vAlign w:val="center"/>
            <w:hideMark/>
          </w:tcPr>
          <w:p w14:paraId="76CEDD00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79014441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0412A8D0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FDDC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Малая Слуда</w:t>
            </w:r>
          </w:p>
        </w:tc>
        <w:tc>
          <w:tcPr>
            <w:tcW w:w="486" w:type="pct"/>
            <w:vMerge/>
            <w:vAlign w:val="center"/>
          </w:tcPr>
          <w:p w14:paraId="0EDCE5FF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31E4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(134)</w:t>
            </w:r>
          </w:p>
        </w:tc>
        <w:tc>
          <w:tcPr>
            <w:tcW w:w="764" w:type="pct"/>
            <w:vAlign w:val="center"/>
            <w:hideMark/>
          </w:tcPr>
          <w:p w14:paraId="2A36D1E5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14:paraId="141EFE68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</w:tr>
      <w:tr w:rsidR="00EB6058" w:rsidRPr="001E1DF3" w14:paraId="1DF69A70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DC8C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Шошка</w:t>
            </w:r>
          </w:p>
        </w:tc>
        <w:tc>
          <w:tcPr>
            <w:tcW w:w="486" w:type="pct"/>
            <w:vAlign w:val="center"/>
          </w:tcPr>
          <w:p w14:paraId="4C33CE69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6D0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611 (504)</w:t>
            </w:r>
          </w:p>
        </w:tc>
        <w:tc>
          <w:tcPr>
            <w:tcW w:w="764" w:type="pct"/>
            <w:vAlign w:val="center"/>
            <w:hideMark/>
          </w:tcPr>
          <w:p w14:paraId="789DB268" w14:textId="77777777" w:rsidR="00EB6058" w:rsidRPr="001E1DF3" w:rsidRDefault="00EB6058" w:rsidP="00932B9E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7425</w:t>
            </w:r>
          </w:p>
        </w:tc>
        <w:tc>
          <w:tcPr>
            <w:tcW w:w="1667" w:type="pct"/>
            <w:vAlign w:val="center"/>
          </w:tcPr>
          <w:p w14:paraId="54D22C34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058" w:rsidRPr="001E1DF3" w14:paraId="1DD89D89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F8279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486" w:type="pct"/>
            <w:vAlign w:val="center"/>
          </w:tcPr>
          <w:p w14:paraId="548D0FE2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263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(477)</w:t>
            </w:r>
          </w:p>
        </w:tc>
        <w:tc>
          <w:tcPr>
            <w:tcW w:w="764" w:type="pct"/>
            <w:vAlign w:val="center"/>
            <w:hideMark/>
          </w:tcPr>
          <w:p w14:paraId="2172195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14421FC" w14:textId="77777777" w:rsidR="00EB6058" w:rsidRPr="001E1DF3" w:rsidRDefault="00EB6058" w:rsidP="00492259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5E411266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5435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Граддор</w:t>
            </w:r>
          </w:p>
        </w:tc>
        <w:tc>
          <w:tcPr>
            <w:tcW w:w="486" w:type="pct"/>
            <w:vAlign w:val="center"/>
          </w:tcPr>
          <w:p w14:paraId="654B3B03" w14:textId="77777777" w:rsidR="00EB6058" w:rsidRPr="001E1DF3" w:rsidRDefault="00EB6058" w:rsidP="000B13E8">
            <w:pPr>
              <w:tabs>
                <w:tab w:val="left" w:pos="1256"/>
              </w:tabs>
              <w:spacing w:line="2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C00E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(27)</w:t>
            </w:r>
          </w:p>
        </w:tc>
        <w:tc>
          <w:tcPr>
            <w:tcW w:w="764" w:type="pct"/>
            <w:vAlign w:val="center"/>
            <w:hideMark/>
          </w:tcPr>
          <w:p w14:paraId="008B840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035490BB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120FA7DC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CEC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Ыб</w:t>
            </w:r>
          </w:p>
        </w:tc>
        <w:tc>
          <w:tcPr>
            <w:tcW w:w="486" w:type="pct"/>
            <w:vAlign w:val="center"/>
          </w:tcPr>
          <w:p w14:paraId="1FE93D61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80D7" w14:textId="77777777" w:rsidR="00EB6058" w:rsidRPr="001E1DF3" w:rsidRDefault="00EB6058" w:rsidP="009D6776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847 (862)</w:t>
            </w:r>
          </w:p>
        </w:tc>
        <w:tc>
          <w:tcPr>
            <w:tcW w:w="764" w:type="pct"/>
            <w:vAlign w:val="center"/>
            <w:hideMark/>
          </w:tcPr>
          <w:p w14:paraId="462F8BD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1315</w:t>
            </w:r>
          </w:p>
        </w:tc>
        <w:tc>
          <w:tcPr>
            <w:tcW w:w="1667" w:type="pct"/>
            <w:vAlign w:val="center"/>
          </w:tcPr>
          <w:p w14:paraId="29147D17" w14:textId="77777777" w:rsidR="00EB6058" w:rsidRPr="001E1DF3" w:rsidRDefault="00EB6058" w:rsidP="00492259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1C6D0ED7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67DA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486" w:type="pct"/>
            <w:vAlign w:val="center"/>
          </w:tcPr>
          <w:p w14:paraId="1A481A99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село</w:t>
            </w: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АЦП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118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(513)</w:t>
            </w:r>
          </w:p>
        </w:tc>
        <w:tc>
          <w:tcPr>
            <w:tcW w:w="764" w:type="pct"/>
            <w:vAlign w:val="center"/>
            <w:hideMark/>
          </w:tcPr>
          <w:p w14:paraId="047B7AB6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101F50D7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6D64FB61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1391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Березник</w:t>
            </w:r>
          </w:p>
        </w:tc>
        <w:tc>
          <w:tcPr>
            <w:tcW w:w="486" w:type="pct"/>
            <w:vMerge w:val="restart"/>
            <w:vAlign w:val="center"/>
          </w:tcPr>
          <w:p w14:paraId="6EFE63C3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деревня</w:t>
            </w: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119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(3)</w:t>
            </w:r>
          </w:p>
        </w:tc>
        <w:tc>
          <w:tcPr>
            <w:tcW w:w="764" w:type="pct"/>
            <w:vAlign w:val="center"/>
            <w:hideMark/>
          </w:tcPr>
          <w:p w14:paraId="0B1EDC41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9F454C6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3FAB9D91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B511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Захарово</w:t>
            </w:r>
          </w:p>
        </w:tc>
        <w:tc>
          <w:tcPr>
            <w:tcW w:w="486" w:type="pct"/>
            <w:vMerge/>
            <w:vAlign w:val="center"/>
          </w:tcPr>
          <w:p w14:paraId="408B3EB1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ED42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(240)</w:t>
            </w:r>
          </w:p>
        </w:tc>
        <w:tc>
          <w:tcPr>
            <w:tcW w:w="764" w:type="pct"/>
            <w:vAlign w:val="center"/>
            <w:hideMark/>
          </w:tcPr>
          <w:p w14:paraId="0DCAD878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39DF1EC1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Средний (от 0,2 до 1 тыс. чел.)</w:t>
            </w:r>
          </w:p>
        </w:tc>
      </w:tr>
      <w:tr w:rsidR="00EB6058" w:rsidRPr="001E1DF3" w14:paraId="5580F56B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9A25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Каргорт</w:t>
            </w:r>
          </w:p>
        </w:tc>
        <w:tc>
          <w:tcPr>
            <w:tcW w:w="486" w:type="pct"/>
            <w:vMerge/>
            <w:vAlign w:val="center"/>
          </w:tcPr>
          <w:p w14:paraId="6BCE4871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106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(38)</w:t>
            </w:r>
          </w:p>
        </w:tc>
        <w:tc>
          <w:tcPr>
            <w:tcW w:w="764" w:type="pct"/>
            <w:vAlign w:val="center"/>
            <w:hideMark/>
          </w:tcPr>
          <w:p w14:paraId="0D89560F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68B727DB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(до 0,05 тыс. чел.)</w:t>
            </w:r>
          </w:p>
        </w:tc>
      </w:tr>
      <w:tr w:rsidR="00EB6058" w:rsidRPr="001E1DF3" w14:paraId="6A2A7805" w14:textId="77777777" w:rsidTr="00EB6058">
        <w:trPr>
          <w:trHeight w:val="20"/>
        </w:trPr>
        <w:tc>
          <w:tcPr>
            <w:tcW w:w="11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E32F" w14:textId="77777777" w:rsidR="00EB6058" w:rsidRPr="001E1DF3" w:rsidRDefault="00EB6058" w:rsidP="000B13E8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Мальцевгрезд</w:t>
            </w:r>
          </w:p>
        </w:tc>
        <w:tc>
          <w:tcPr>
            <w:tcW w:w="486" w:type="pct"/>
            <w:vMerge/>
            <w:vAlign w:val="center"/>
          </w:tcPr>
          <w:p w14:paraId="603F6FB1" w14:textId="77777777" w:rsidR="00EB6058" w:rsidRPr="001E1DF3" w:rsidRDefault="00EB6058" w:rsidP="000B13E8">
            <w:pPr>
              <w:tabs>
                <w:tab w:val="left" w:pos="1239"/>
              </w:tabs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CF89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(68)</w:t>
            </w:r>
          </w:p>
        </w:tc>
        <w:tc>
          <w:tcPr>
            <w:tcW w:w="764" w:type="pct"/>
            <w:vAlign w:val="center"/>
            <w:hideMark/>
          </w:tcPr>
          <w:p w14:paraId="0CA2ACBD" w14:textId="77777777" w:rsidR="00EB6058" w:rsidRPr="001E1DF3" w:rsidRDefault="00EB6058" w:rsidP="000B13E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57C98CC6" w14:textId="77777777" w:rsidR="00EB6058" w:rsidRPr="001E1DF3" w:rsidRDefault="00EB6058" w:rsidP="000B13E8">
            <w:pPr>
              <w:spacing w:line="20" w:lineRule="atLeast"/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b w:val="0"/>
                <w:szCs w:val="24"/>
              </w:rPr>
              <w:t>Малый (от 0,05 до 0,2 тыс. чел.)</w:t>
            </w:r>
          </w:p>
        </w:tc>
      </w:tr>
    </w:tbl>
    <w:p w14:paraId="7A4B4DD3" w14:textId="77777777" w:rsidR="00752631" w:rsidRPr="001E1DF3" w:rsidRDefault="00752631" w:rsidP="00752631">
      <w:pPr>
        <w:spacing w:before="120"/>
        <w:ind w:firstLine="567"/>
        <w:jc w:val="both"/>
        <w:rPr>
          <w:i/>
          <w:szCs w:val="24"/>
        </w:rPr>
      </w:pPr>
      <w:r w:rsidRPr="001E1DF3">
        <w:rPr>
          <w:rStyle w:val="a6"/>
          <w:rFonts w:cs="Times New Roman"/>
          <w:b w:val="0"/>
          <w:i/>
          <w:szCs w:val="24"/>
        </w:rPr>
        <w:t>*</w:t>
      </w:r>
      <w:r w:rsidR="00BB31EA" w:rsidRPr="001E1DF3">
        <w:rPr>
          <w:szCs w:val="24"/>
        </w:rPr>
        <w:t xml:space="preserve"> </w:t>
      </w:r>
      <w:r w:rsidR="00BB31EA" w:rsidRPr="001E1DF3">
        <w:rPr>
          <w:i/>
          <w:szCs w:val="24"/>
        </w:rPr>
        <w:t>Закон Республики Коми от 05.03.2005 № 11-РЗ «</w:t>
      </w:r>
      <w:r w:rsidR="00BB31EA" w:rsidRPr="001E1DF3">
        <w:rPr>
          <w:i/>
        </w:rPr>
        <w:t>О территориальной организации местного самоуправления в Республике Коми</w:t>
      </w:r>
      <w:r w:rsidR="00BB31EA" w:rsidRPr="001E1DF3">
        <w:rPr>
          <w:i/>
          <w:szCs w:val="24"/>
        </w:rPr>
        <w:t>»</w:t>
      </w:r>
    </w:p>
    <w:p w14:paraId="35F59B14" w14:textId="77777777" w:rsidR="00752631" w:rsidRPr="001E1DF3" w:rsidRDefault="00752631" w:rsidP="00FB1156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i/>
          <w:szCs w:val="24"/>
        </w:rPr>
        <w:t>**</w:t>
      </w:r>
      <w:r w:rsidR="009D6776" w:rsidRPr="001E1DF3">
        <w:rPr>
          <w:rFonts w:eastAsia="Times New Roman" w:cs="Times New Roman"/>
          <w:szCs w:val="24"/>
          <w:lang w:eastAsia="ru-RU"/>
        </w:rPr>
        <w:t xml:space="preserve"> </w:t>
      </w:r>
      <w:r w:rsidR="009D6776" w:rsidRPr="001E1DF3">
        <w:rPr>
          <w:rFonts w:eastAsia="Times New Roman" w:cs="Times New Roman"/>
          <w:i/>
          <w:szCs w:val="24"/>
          <w:lang w:eastAsia="ru-RU"/>
        </w:rPr>
        <w:t xml:space="preserve">Паспорта </w:t>
      </w:r>
      <w:r w:rsidR="009D6776" w:rsidRPr="001E1DF3">
        <w:rPr>
          <w:i/>
          <w:szCs w:val="24"/>
        </w:rPr>
        <w:t>муниципального образования и сельских поселений</w:t>
      </w:r>
      <w:r w:rsidR="009D6776" w:rsidRPr="001E1DF3">
        <w:rPr>
          <w:rFonts w:eastAsia="Times New Roman" w:cs="Times New Roman"/>
          <w:i/>
          <w:szCs w:val="24"/>
          <w:lang w:eastAsia="ru-RU"/>
        </w:rPr>
        <w:t xml:space="preserve"> за 2010-2016 гг., (Росстат, 2017)</w:t>
      </w:r>
      <w:r w:rsidR="008320B8" w:rsidRPr="001E1DF3">
        <w:rPr>
          <w:rFonts w:eastAsia="Times New Roman" w:cs="Times New Roman"/>
          <w:i/>
          <w:szCs w:val="24"/>
          <w:lang w:eastAsia="ru-RU"/>
        </w:rPr>
        <w:t>. Численность населения, указанная в скобках, приведена по данным Всероссийской переписи населения 2010 года</w:t>
      </w:r>
    </w:p>
    <w:p w14:paraId="2A4B18D2" w14:textId="77777777" w:rsidR="00752631" w:rsidRPr="001E1DF3" w:rsidRDefault="00752631" w:rsidP="00752631">
      <w:pPr>
        <w:ind w:firstLine="567"/>
        <w:jc w:val="both"/>
        <w:rPr>
          <w:i/>
          <w:szCs w:val="24"/>
        </w:rPr>
      </w:pPr>
      <w:r w:rsidRPr="001E1DF3">
        <w:rPr>
          <w:i/>
          <w:szCs w:val="24"/>
        </w:rPr>
        <w:t xml:space="preserve">***Свод правил СП 42.13330.2011 </w:t>
      </w:r>
      <w:r w:rsidR="004D50A2" w:rsidRPr="001E1DF3">
        <w:rPr>
          <w:i/>
          <w:szCs w:val="24"/>
        </w:rPr>
        <w:t>«</w:t>
      </w:r>
      <w:r w:rsidRPr="001E1DF3">
        <w:rPr>
          <w:i/>
          <w:szCs w:val="24"/>
        </w:rPr>
        <w:t>Градостроительство. Планировка и застройка городских и сельских поселений</w:t>
      </w:r>
      <w:r w:rsidR="004D50A2" w:rsidRPr="001E1DF3">
        <w:rPr>
          <w:i/>
          <w:szCs w:val="24"/>
        </w:rPr>
        <w:t>»</w:t>
      </w:r>
      <w:r w:rsidR="00EB6058" w:rsidRPr="001E1DF3">
        <w:rPr>
          <w:i/>
          <w:szCs w:val="24"/>
        </w:rPr>
        <w:t>. (Региональными нормативами градостроительного проектирования Республики Коми обозначена  для целей проектирования целесообразность отнесения населенных пунктов к следующим категориям по численности населения:</w:t>
      </w:r>
    </w:p>
    <w:p w14:paraId="1E03FFDE" w14:textId="77777777" w:rsidR="00EB6058" w:rsidRPr="001E1DF3" w:rsidRDefault="00EB6058" w:rsidP="007A52B2">
      <w:pPr>
        <w:pStyle w:val="a4"/>
        <w:numPr>
          <w:ilvl w:val="0"/>
          <w:numId w:val="18"/>
        </w:numPr>
        <w:rPr>
          <w:i/>
          <w:szCs w:val="24"/>
        </w:rPr>
      </w:pPr>
      <w:r w:rsidRPr="001E1DF3">
        <w:rPr>
          <w:i/>
          <w:szCs w:val="24"/>
        </w:rPr>
        <w:t>2001 и более чел. – крупные;</w:t>
      </w:r>
    </w:p>
    <w:p w14:paraId="1A7B9761" w14:textId="77777777" w:rsidR="00EB6058" w:rsidRPr="001E1DF3" w:rsidRDefault="00EB6058" w:rsidP="007A52B2">
      <w:pPr>
        <w:pStyle w:val="a4"/>
        <w:numPr>
          <w:ilvl w:val="0"/>
          <w:numId w:val="18"/>
        </w:numPr>
        <w:rPr>
          <w:i/>
          <w:szCs w:val="24"/>
        </w:rPr>
      </w:pPr>
      <w:r w:rsidRPr="001E1DF3">
        <w:rPr>
          <w:i/>
          <w:szCs w:val="24"/>
        </w:rPr>
        <w:t>от 501 - 2000 чел. – большие;</w:t>
      </w:r>
    </w:p>
    <w:p w14:paraId="126B32C4" w14:textId="77777777" w:rsidR="00EB6058" w:rsidRPr="001E1DF3" w:rsidRDefault="00EB6058" w:rsidP="007A52B2">
      <w:pPr>
        <w:pStyle w:val="a4"/>
        <w:numPr>
          <w:ilvl w:val="0"/>
          <w:numId w:val="18"/>
        </w:numPr>
        <w:rPr>
          <w:i/>
          <w:szCs w:val="24"/>
        </w:rPr>
      </w:pPr>
      <w:r w:rsidRPr="001E1DF3">
        <w:rPr>
          <w:i/>
          <w:szCs w:val="24"/>
        </w:rPr>
        <w:t>201 - 500 чел. – средние;</w:t>
      </w:r>
    </w:p>
    <w:p w14:paraId="35874A77" w14:textId="77777777" w:rsidR="00EB6058" w:rsidRPr="001E1DF3" w:rsidRDefault="00EB6058" w:rsidP="007A52B2">
      <w:pPr>
        <w:pStyle w:val="a4"/>
        <w:numPr>
          <w:ilvl w:val="0"/>
          <w:numId w:val="18"/>
        </w:numPr>
        <w:rPr>
          <w:i/>
          <w:szCs w:val="24"/>
        </w:rPr>
      </w:pPr>
      <w:r w:rsidRPr="001E1DF3">
        <w:rPr>
          <w:i/>
          <w:szCs w:val="24"/>
        </w:rPr>
        <w:t>51 - 200 человек – малые;</w:t>
      </w:r>
    </w:p>
    <w:p w14:paraId="22409917" w14:textId="77777777" w:rsidR="00EB6058" w:rsidRPr="001E1DF3" w:rsidRDefault="00EB6058" w:rsidP="007A52B2">
      <w:pPr>
        <w:pStyle w:val="a4"/>
        <w:numPr>
          <w:ilvl w:val="0"/>
          <w:numId w:val="18"/>
        </w:numPr>
        <w:rPr>
          <w:i/>
          <w:szCs w:val="24"/>
        </w:rPr>
      </w:pPr>
      <w:r w:rsidRPr="001E1DF3">
        <w:t xml:space="preserve">до 50 чел. </w:t>
      </w:r>
      <w:r w:rsidRPr="001E1DF3">
        <w:rPr>
          <w:szCs w:val="24"/>
        </w:rPr>
        <w:t xml:space="preserve">– </w:t>
      </w:r>
      <w:r w:rsidRPr="001E1DF3">
        <w:t>мельчайшие)</w:t>
      </w:r>
    </w:p>
    <w:p w14:paraId="233DC360" w14:textId="77777777" w:rsidR="000B13E8" w:rsidRPr="001E1DF3" w:rsidRDefault="000B13E8" w:rsidP="00752631">
      <w:pPr>
        <w:ind w:firstLine="567"/>
        <w:jc w:val="both"/>
        <w:rPr>
          <w:i/>
          <w:szCs w:val="24"/>
        </w:rPr>
      </w:pPr>
      <w:r w:rsidRPr="001E1DF3">
        <w:rPr>
          <w:i/>
          <w:szCs w:val="24"/>
        </w:rPr>
        <w:t>АЦП – административный центр поселения</w:t>
      </w:r>
    </w:p>
    <w:p w14:paraId="137D0050" w14:textId="77777777" w:rsidR="008320B8" w:rsidRPr="001E1DF3" w:rsidRDefault="008320B8" w:rsidP="00752631">
      <w:pPr>
        <w:ind w:firstLine="567"/>
        <w:jc w:val="both"/>
        <w:rPr>
          <w:i/>
          <w:szCs w:val="24"/>
        </w:rPr>
      </w:pPr>
      <w:r w:rsidRPr="001E1DF3">
        <w:rPr>
          <w:i/>
          <w:szCs w:val="24"/>
        </w:rPr>
        <w:t>АЦР – административный центр муниципального района</w:t>
      </w:r>
    </w:p>
    <w:p w14:paraId="3D81A6A6" w14:textId="77777777" w:rsidR="00856CCE" w:rsidRPr="001E1DF3" w:rsidRDefault="00856CCE" w:rsidP="00752631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Основные климатические параметры муниципального образования, как объекта градостроительной деятельности приведены </w:t>
      </w:r>
      <w:r w:rsidR="00ED6AA0" w:rsidRPr="001E1DF3">
        <w:rPr>
          <w:szCs w:val="24"/>
        </w:rPr>
        <w:t xml:space="preserve">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31E300E0" w14:textId="77777777" w:rsidR="00C7109D" w:rsidRPr="001E1DF3" w:rsidRDefault="00C7109D">
      <w:pPr>
        <w:spacing w:after="200" w:line="276" w:lineRule="auto"/>
        <w:rPr>
          <w:rStyle w:val="a6"/>
          <w:rFonts w:cs="Times New Roman"/>
          <w:szCs w:val="24"/>
        </w:rPr>
      </w:pPr>
      <w:r w:rsidRPr="001E1DF3">
        <w:rPr>
          <w:rStyle w:val="a6"/>
          <w:rFonts w:cs="Times New Roman"/>
          <w:szCs w:val="24"/>
        </w:rPr>
        <w:br w:type="page"/>
      </w:r>
    </w:p>
    <w:p w14:paraId="6CA571A8" w14:textId="77777777" w:rsidR="00856CCE" w:rsidRPr="001E1DF3" w:rsidRDefault="00856CCE" w:rsidP="00ED6AA0">
      <w:pPr>
        <w:spacing w:after="120"/>
        <w:jc w:val="center"/>
        <w:rPr>
          <w:rStyle w:val="a6"/>
          <w:rFonts w:cs="Times New Roman"/>
          <w:szCs w:val="24"/>
        </w:rPr>
      </w:pPr>
      <w:r w:rsidRPr="001E1DF3">
        <w:rPr>
          <w:rStyle w:val="a6"/>
          <w:rFonts w:cs="Times New Roman"/>
          <w:szCs w:val="24"/>
        </w:rPr>
        <w:t>Основные климатические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3476"/>
        <w:gridCol w:w="2894"/>
      </w:tblGrid>
      <w:tr w:rsidR="00856CCE" w:rsidRPr="001E1DF3" w14:paraId="45EC5155" w14:textId="77777777" w:rsidTr="005F518B">
        <w:tc>
          <w:tcPr>
            <w:tcW w:w="3936" w:type="dxa"/>
            <w:shd w:val="clear" w:color="auto" w:fill="EEECE1" w:themeFill="background2"/>
            <w:vAlign w:val="center"/>
          </w:tcPr>
          <w:p w14:paraId="22062388" w14:textId="77777777" w:rsidR="00856CCE" w:rsidRPr="001E1DF3" w:rsidRDefault="00856CCE" w:rsidP="00856CCE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Наименование</w:t>
            </w:r>
          </w:p>
        </w:tc>
        <w:tc>
          <w:tcPr>
            <w:tcW w:w="3518" w:type="dxa"/>
            <w:shd w:val="clear" w:color="auto" w:fill="EEECE1" w:themeFill="background2"/>
            <w:vAlign w:val="center"/>
          </w:tcPr>
          <w:p w14:paraId="608DE8A7" w14:textId="77777777" w:rsidR="00856CCE" w:rsidRPr="001E1DF3" w:rsidRDefault="00856CCE" w:rsidP="00856CCE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Нормативный документ</w:t>
            </w:r>
          </w:p>
        </w:tc>
        <w:tc>
          <w:tcPr>
            <w:tcW w:w="2968" w:type="dxa"/>
            <w:shd w:val="clear" w:color="auto" w:fill="EEECE1" w:themeFill="background2"/>
            <w:vAlign w:val="center"/>
          </w:tcPr>
          <w:p w14:paraId="3F233D1D" w14:textId="77777777" w:rsidR="00856CCE" w:rsidRPr="001E1DF3" w:rsidRDefault="00856CCE" w:rsidP="00856CCE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Характеристика</w:t>
            </w:r>
          </w:p>
        </w:tc>
      </w:tr>
      <w:tr w:rsidR="00856CCE" w:rsidRPr="001E1DF3" w14:paraId="72DDCCA0" w14:textId="77777777" w:rsidTr="005F518B">
        <w:tc>
          <w:tcPr>
            <w:tcW w:w="3936" w:type="dxa"/>
            <w:vAlign w:val="center"/>
          </w:tcPr>
          <w:p w14:paraId="15F914E1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Климатический район</w:t>
            </w:r>
          </w:p>
        </w:tc>
        <w:tc>
          <w:tcPr>
            <w:tcW w:w="3518" w:type="dxa"/>
            <w:vMerge w:val="restart"/>
            <w:vAlign w:val="center"/>
          </w:tcPr>
          <w:p w14:paraId="0FA2BDE7" w14:textId="77777777" w:rsidR="00856CCE" w:rsidRPr="001E1DF3" w:rsidRDefault="000B13E8" w:rsidP="000B13E8">
            <w:pPr>
              <w:jc w:val="center"/>
              <w:rPr>
                <w:szCs w:val="24"/>
              </w:rPr>
            </w:pPr>
            <w:r w:rsidRPr="001E1DF3">
              <w:t>СП 131.13330.2012</w:t>
            </w:r>
            <w:r w:rsidRPr="001E1DF3">
              <w:br/>
            </w:r>
            <w:r w:rsidR="00856CCE" w:rsidRPr="001E1DF3">
              <w:rPr>
                <w:szCs w:val="24"/>
              </w:rPr>
              <w:t xml:space="preserve"> </w:t>
            </w:r>
            <w:r w:rsidR="004D50A2" w:rsidRPr="001E1DF3">
              <w:rPr>
                <w:szCs w:val="24"/>
              </w:rPr>
              <w:t>«</w:t>
            </w:r>
            <w:r w:rsidR="00856CCE" w:rsidRPr="001E1DF3">
              <w:rPr>
                <w:szCs w:val="24"/>
              </w:rPr>
              <w:t>Строительная климатология</w:t>
            </w:r>
            <w:r w:rsidR="004D50A2" w:rsidRPr="001E1DF3">
              <w:rPr>
                <w:szCs w:val="24"/>
              </w:rPr>
              <w:t>»</w:t>
            </w:r>
          </w:p>
        </w:tc>
        <w:tc>
          <w:tcPr>
            <w:tcW w:w="2968" w:type="dxa"/>
            <w:vAlign w:val="center"/>
          </w:tcPr>
          <w:p w14:paraId="715C094D" w14:textId="77777777" w:rsidR="00856CCE" w:rsidRPr="001E1DF3" w:rsidRDefault="00856CCE" w:rsidP="00EB6058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I</w:t>
            </w:r>
            <w:r w:rsidR="00EB6058" w:rsidRPr="001E1DF3">
              <w:rPr>
                <w:szCs w:val="24"/>
              </w:rPr>
              <w:t>В</w:t>
            </w:r>
          </w:p>
        </w:tc>
      </w:tr>
      <w:tr w:rsidR="00856CCE" w:rsidRPr="001E1DF3" w14:paraId="6A1BACFB" w14:textId="77777777" w:rsidTr="005F518B">
        <w:tc>
          <w:tcPr>
            <w:tcW w:w="3936" w:type="dxa"/>
            <w:vAlign w:val="center"/>
          </w:tcPr>
          <w:p w14:paraId="4200077E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Климатические параметры</w:t>
            </w:r>
          </w:p>
        </w:tc>
        <w:tc>
          <w:tcPr>
            <w:tcW w:w="3518" w:type="dxa"/>
            <w:vMerge/>
            <w:vAlign w:val="center"/>
          </w:tcPr>
          <w:p w14:paraId="162C3FDF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3A9B1259" w14:textId="77777777" w:rsidR="000B13E8" w:rsidRPr="001E1DF3" w:rsidRDefault="00856CCE" w:rsidP="00EB6058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по </w:t>
            </w:r>
            <w:r w:rsidR="00EB6058" w:rsidRPr="001E1DF3">
              <w:rPr>
                <w:szCs w:val="24"/>
              </w:rPr>
              <w:t>г</w:t>
            </w:r>
            <w:r w:rsidR="000B13E8" w:rsidRPr="001E1DF3">
              <w:rPr>
                <w:szCs w:val="24"/>
              </w:rPr>
              <w:t>. </w:t>
            </w:r>
            <w:r w:rsidR="00EB6058" w:rsidRPr="001E1DF3">
              <w:rPr>
                <w:szCs w:val="24"/>
              </w:rPr>
              <w:t>Сыктывкар</w:t>
            </w:r>
          </w:p>
        </w:tc>
      </w:tr>
      <w:tr w:rsidR="00856CCE" w:rsidRPr="001E1DF3" w14:paraId="55CAEFAD" w14:textId="77777777" w:rsidTr="005F518B">
        <w:tc>
          <w:tcPr>
            <w:tcW w:w="3936" w:type="dxa"/>
            <w:vAlign w:val="center"/>
          </w:tcPr>
          <w:p w14:paraId="42C8126B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Суммарная солнечная радиация</w:t>
            </w:r>
          </w:p>
        </w:tc>
        <w:tc>
          <w:tcPr>
            <w:tcW w:w="3518" w:type="dxa"/>
            <w:vMerge/>
            <w:vAlign w:val="center"/>
          </w:tcPr>
          <w:p w14:paraId="107768AB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4FF71AC6" w14:textId="77777777" w:rsidR="00856CCE" w:rsidRPr="001E1DF3" w:rsidRDefault="00856CCE" w:rsidP="00EB6058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Для </w:t>
            </w:r>
            <w:r w:rsidR="00EB6058" w:rsidRPr="001E1DF3">
              <w:rPr>
                <w:szCs w:val="24"/>
              </w:rPr>
              <w:t>60</w:t>
            </w:r>
            <w:r w:rsidRPr="001E1DF3">
              <w:rPr>
                <w:szCs w:val="24"/>
              </w:rPr>
              <w:t>° северной широты</w:t>
            </w:r>
          </w:p>
        </w:tc>
      </w:tr>
      <w:tr w:rsidR="00856CCE" w:rsidRPr="001E1DF3" w14:paraId="4AEF57DF" w14:textId="77777777" w:rsidTr="005F518B">
        <w:tc>
          <w:tcPr>
            <w:tcW w:w="3936" w:type="dxa"/>
            <w:vAlign w:val="center"/>
          </w:tcPr>
          <w:p w14:paraId="6559A034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Расчетная сейсмическая интенсивность в баллах шкалы MSK-64 для средних грунтовых условий и трех степеней сейсмической опасности — А (10 %), В (5 %), С (1 %) в течение 50 лет</w:t>
            </w:r>
          </w:p>
        </w:tc>
        <w:tc>
          <w:tcPr>
            <w:tcW w:w="3518" w:type="dxa"/>
            <w:vAlign w:val="center"/>
          </w:tcPr>
          <w:p w14:paraId="3A63DB5C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СП 14.13330.2011 </w:t>
            </w:r>
            <w:r w:rsidR="004D50A2" w:rsidRPr="001E1DF3">
              <w:rPr>
                <w:szCs w:val="24"/>
              </w:rPr>
              <w:t>«</w:t>
            </w:r>
            <w:r w:rsidRPr="001E1DF3">
              <w:rPr>
                <w:szCs w:val="24"/>
              </w:rPr>
              <w:t>Строительство в сейсмических районах</w:t>
            </w:r>
            <w:r w:rsidR="004D50A2" w:rsidRPr="001E1DF3">
              <w:rPr>
                <w:szCs w:val="24"/>
              </w:rPr>
              <w:t>»</w:t>
            </w:r>
          </w:p>
        </w:tc>
        <w:tc>
          <w:tcPr>
            <w:tcW w:w="2968" w:type="dxa"/>
            <w:vAlign w:val="center"/>
          </w:tcPr>
          <w:p w14:paraId="23E3248D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*Карты общего сейсмического районирования </w:t>
            </w:r>
            <w:r w:rsidRPr="001E1DF3">
              <w:rPr>
                <w:szCs w:val="24"/>
              </w:rPr>
              <w:br/>
              <w:t>ОСР-97:</w:t>
            </w:r>
          </w:p>
          <w:p w14:paraId="5BFDFDAD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- А – </w:t>
            </w:r>
            <w:r w:rsidR="00EB6058" w:rsidRPr="001E1DF3">
              <w:rPr>
                <w:szCs w:val="24"/>
              </w:rPr>
              <w:t>5</w:t>
            </w:r>
          </w:p>
          <w:p w14:paraId="39F9C87D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- В – </w:t>
            </w:r>
            <w:r w:rsidR="00EB6058" w:rsidRPr="001E1DF3">
              <w:rPr>
                <w:szCs w:val="24"/>
              </w:rPr>
              <w:t>5</w:t>
            </w:r>
          </w:p>
          <w:p w14:paraId="3E8D39CE" w14:textId="77777777" w:rsidR="00856CCE" w:rsidRPr="001E1DF3" w:rsidRDefault="00856CCE" w:rsidP="00EB6058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- С – </w:t>
            </w:r>
            <w:r w:rsidR="00EB6058" w:rsidRPr="001E1DF3">
              <w:rPr>
                <w:szCs w:val="24"/>
              </w:rPr>
              <w:t>5</w:t>
            </w:r>
          </w:p>
        </w:tc>
      </w:tr>
      <w:tr w:rsidR="00856CCE" w:rsidRPr="001E1DF3" w14:paraId="5E38A38F" w14:textId="77777777" w:rsidTr="005F518B">
        <w:tc>
          <w:tcPr>
            <w:tcW w:w="3936" w:type="dxa"/>
            <w:vAlign w:val="center"/>
          </w:tcPr>
          <w:p w14:paraId="5B0ADD27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Группа по ресурсам светового климата</w:t>
            </w:r>
          </w:p>
        </w:tc>
        <w:tc>
          <w:tcPr>
            <w:tcW w:w="3518" w:type="dxa"/>
            <w:vAlign w:val="center"/>
          </w:tcPr>
          <w:p w14:paraId="4AD30486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СП 52.13330.2011 </w:t>
            </w:r>
            <w:r w:rsidR="004D50A2" w:rsidRPr="001E1DF3">
              <w:rPr>
                <w:szCs w:val="24"/>
              </w:rPr>
              <w:t>«</w:t>
            </w:r>
            <w:r w:rsidRPr="001E1DF3">
              <w:rPr>
                <w:szCs w:val="24"/>
              </w:rPr>
              <w:t>Естественное и искусственное освещение</w:t>
            </w:r>
            <w:r w:rsidR="004D50A2" w:rsidRPr="001E1DF3">
              <w:rPr>
                <w:szCs w:val="24"/>
              </w:rPr>
              <w:t>»</w:t>
            </w:r>
          </w:p>
        </w:tc>
        <w:tc>
          <w:tcPr>
            <w:tcW w:w="2968" w:type="dxa"/>
            <w:vAlign w:val="center"/>
          </w:tcPr>
          <w:p w14:paraId="1C615CFA" w14:textId="77777777" w:rsidR="00856CCE" w:rsidRPr="001E1DF3" w:rsidRDefault="00EB6058" w:rsidP="00EB6058">
            <w:pPr>
              <w:jc w:val="center"/>
              <w:rPr>
                <w:szCs w:val="24"/>
                <w:lang w:val="en-US"/>
              </w:rPr>
            </w:pPr>
            <w:r w:rsidRPr="001E1DF3">
              <w:rPr>
                <w:szCs w:val="24"/>
              </w:rPr>
              <w:t>2</w:t>
            </w:r>
            <w:r w:rsidR="00856CCE" w:rsidRPr="001E1DF3">
              <w:rPr>
                <w:szCs w:val="24"/>
                <w:lang w:val="en-US"/>
              </w:rPr>
              <w:t xml:space="preserve"> (</w:t>
            </w:r>
            <w:r w:rsidR="00856CCE" w:rsidRPr="001E1DF3">
              <w:rPr>
                <w:szCs w:val="24"/>
              </w:rPr>
              <w:t xml:space="preserve">для </w:t>
            </w:r>
            <w:r w:rsidRPr="001E1DF3">
              <w:rPr>
                <w:szCs w:val="24"/>
              </w:rPr>
              <w:t>Республики Коми</w:t>
            </w:r>
            <w:r w:rsidR="00856CCE" w:rsidRPr="001E1DF3">
              <w:rPr>
                <w:szCs w:val="24"/>
              </w:rPr>
              <w:t>)</w:t>
            </w:r>
          </w:p>
        </w:tc>
      </w:tr>
      <w:tr w:rsidR="00856CCE" w:rsidRPr="001E1DF3" w14:paraId="287E0BAD" w14:textId="77777777" w:rsidTr="005F518B">
        <w:tc>
          <w:tcPr>
            <w:tcW w:w="3936" w:type="dxa"/>
            <w:vAlign w:val="center"/>
          </w:tcPr>
          <w:p w14:paraId="3DE77C64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Широтная зона</w:t>
            </w:r>
          </w:p>
        </w:tc>
        <w:tc>
          <w:tcPr>
            <w:tcW w:w="3518" w:type="dxa"/>
            <w:vAlign w:val="center"/>
          </w:tcPr>
          <w:p w14:paraId="749BE131" w14:textId="77777777" w:rsidR="00856CCE" w:rsidRPr="001E1DF3" w:rsidRDefault="00856CCE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СанПиН 2.2.1/2.1.1.1076-01 </w:t>
            </w:r>
            <w:r w:rsidR="004D50A2" w:rsidRPr="001E1DF3">
              <w:rPr>
                <w:szCs w:val="24"/>
              </w:rPr>
              <w:t>«</w:t>
            </w:r>
            <w:r w:rsidRPr="001E1DF3">
              <w:rPr>
                <w:szCs w:val="24"/>
              </w:rPr>
              <w:t>Гигиенические требования к инсоляции и солнцезащите помещений жилых и общественных зданий и территорий</w:t>
            </w:r>
            <w:r w:rsidR="004D50A2" w:rsidRPr="001E1DF3">
              <w:rPr>
                <w:szCs w:val="24"/>
              </w:rPr>
              <w:t>»</w:t>
            </w:r>
          </w:p>
        </w:tc>
        <w:tc>
          <w:tcPr>
            <w:tcW w:w="2968" w:type="dxa"/>
            <w:vAlign w:val="center"/>
          </w:tcPr>
          <w:p w14:paraId="1B1AFEFA" w14:textId="77777777" w:rsidR="00856CCE" w:rsidRPr="001E1DF3" w:rsidRDefault="00EB6058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Север</w:t>
            </w:r>
            <w:r w:rsidR="00856CCE" w:rsidRPr="001E1DF3">
              <w:rPr>
                <w:szCs w:val="24"/>
              </w:rPr>
              <w:t>ная</w:t>
            </w:r>
          </w:p>
          <w:p w14:paraId="75B47F21" w14:textId="77777777" w:rsidR="00856CCE" w:rsidRPr="001E1DF3" w:rsidRDefault="00856CCE" w:rsidP="008D5792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(</w:t>
            </w:r>
            <w:r w:rsidR="008D5792" w:rsidRPr="001E1DF3">
              <w:rPr>
                <w:szCs w:val="24"/>
              </w:rPr>
              <w:t>севернее</w:t>
            </w:r>
            <w:r w:rsidRPr="001E1DF3">
              <w:rPr>
                <w:szCs w:val="24"/>
              </w:rPr>
              <w:t xml:space="preserve"> 58° северной широты)</w:t>
            </w:r>
          </w:p>
        </w:tc>
      </w:tr>
      <w:tr w:rsidR="008D5792" w:rsidRPr="001E1DF3" w14:paraId="769F7AD6" w14:textId="77777777" w:rsidTr="005F518B">
        <w:tc>
          <w:tcPr>
            <w:tcW w:w="3936" w:type="dxa"/>
            <w:vAlign w:val="center"/>
          </w:tcPr>
          <w:p w14:paraId="0692BAE7" w14:textId="77777777" w:rsidR="008D5792" w:rsidRPr="001E1DF3" w:rsidRDefault="008D5792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 xml:space="preserve">Зона </w:t>
            </w:r>
            <w:r w:rsidRPr="001E1DF3">
              <w:t>территории Республики Коми по социально-экономическим характеристикам</w:t>
            </w:r>
          </w:p>
        </w:tc>
        <w:tc>
          <w:tcPr>
            <w:tcW w:w="3518" w:type="dxa"/>
            <w:vMerge w:val="restart"/>
            <w:vAlign w:val="center"/>
          </w:tcPr>
          <w:p w14:paraId="4618D53B" w14:textId="77777777" w:rsidR="008D5792" w:rsidRPr="001E1DF3" w:rsidRDefault="008D5792" w:rsidP="00856CCE">
            <w:pPr>
              <w:jc w:val="center"/>
              <w:rPr>
                <w:szCs w:val="24"/>
              </w:rPr>
            </w:pPr>
            <w:r w:rsidRPr="001E1DF3">
              <w:rPr>
                <w:color w:val="000000"/>
                <w:szCs w:val="24"/>
              </w:rPr>
              <w:t>Региональные н</w:t>
            </w:r>
            <w:r w:rsidRPr="001E1DF3">
              <w:rPr>
                <w:szCs w:val="24"/>
              </w:rPr>
              <w:t>ормативы градостроительного проектирования Республики Коми</w:t>
            </w:r>
          </w:p>
        </w:tc>
        <w:tc>
          <w:tcPr>
            <w:tcW w:w="2968" w:type="dxa"/>
            <w:vAlign w:val="center"/>
          </w:tcPr>
          <w:p w14:paraId="41B923CE" w14:textId="77777777" w:rsidR="008D5792" w:rsidRPr="001E1DF3" w:rsidRDefault="008D5792" w:rsidP="00856CCE">
            <w:pPr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Южная</w:t>
            </w:r>
          </w:p>
        </w:tc>
      </w:tr>
      <w:tr w:rsidR="008D5792" w:rsidRPr="001E1DF3" w14:paraId="6C70D9CE" w14:textId="77777777" w:rsidTr="005F518B">
        <w:tc>
          <w:tcPr>
            <w:tcW w:w="3936" w:type="dxa"/>
            <w:vAlign w:val="center"/>
          </w:tcPr>
          <w:p w14:paraId="5F385E40" w14:textId="77777777" w:rsidR="008D5792" w:rsidRPr="001E1DF3" w:rsidRDefault="008D5792" w:rsidP="008D5792">
            <w:pPr>
              <w:jc w:val="center"/>
              <w:rPr>
                <w:szCs w:val="24"/>
              </w:rPr>
            </w:pPr>
            <w:r w:rsidRPr="001E1DF3">
              <w:t>Типы муниципального образования</w:t>
            </w:r>
          </w:p>
        </w:tc>
        <w:tc>
          <w:tcPr>
            <w:tcW w:w="3518" w:type="dxa"/>
            <w:vMerge/>
            <w:vAlign w:val="center"/>
          </w:tcPr>
          <w:p w14:paraId="1084967E" w14:textId="77777777" w:rsidR="008D5792" w:rsidRPr="001E1DF3" w:rsidRDefault="008D5792" w:rsidP="00856CC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498E2010" w14:textId="77777777" w:rsidR="008D5792" w:rsidRPr="001E1DF3" w:rsidRDefault="008D5792" w:rsidP="00856CCE">
            <w:pPr>
              <w:jc w:val="center"/>
              <w:rPr>
                <w:szCs w:val="24"/>
              </w:rPr>
            </w:pPr>
            <w:r w:rsidRPr="001E1DF3">
              <w:t>Тип 2</w:t>
            </w:r>
          </w:p>
        </w:tc>
      </w:tr>
    </w:tbl>
    <w:p w14:paraId="4060A56D" w14:textId="77777777" w:rsidR="00856CCE" w:rsidRPr="001E1DF3" w:rsidRDefault="00856CCE" w:rsidP="00856CCE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Климат – </w:t>
      </w:r>
      <w:r w:rsidR="008D5792" w:rsidRPr="001E1DF3">
        <w:rPr>
          <w:szCs w:val="24"/>
        </w:rPr>
        <w:t>умеренно</w:t>
      </w:r>
      <w:r w:rsidR="00A90776" w:rsidRPr="001E1DF3">
        <w:rPr>
          <w:szCs w:val="24"/>
        </w:rPr>
        <w:t>-</w:t>
      </w:r>
      <w:r w:rsidR="00025462" w:rsidRPr="001E1DF3">
        <w:rPr>
          <w:szCs w:val="24"/>
        </w:rPr>
        <w:t>континентальный</w:t>
      </w:r>
      <w:r w:rsidRPr="001E1DF3">
        <w:rPr>
          <w:szCs w:val="24"/>
        </w:rPr>
        <w:t>.</w:t>
      </w:r>
    </w:p>
    <w:p w14:paraId="56B72E86" w14:textId="77777777" w:rsidR="00856CCE" w:rsidRPr="001E1DF3" w:rsidRDefault="00856CCE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Средняя максимальная температура воздуха наиболее жаркого месяца (июля) –</w:t>
      </w:r>
      <w:r w:rsidR="008D5792" w:rsidRPr="001E1DF3">
        <w:rPr>
          <w:szCs w:val="24"/>
        </w:rPr>
        <w:t xml:space="preserve"> </w:t>
      </w:r>
      <w:r w:rsidRPr="001E1DF3">
        <w:rPr>
          <w:szCs w:val="24"/>
        </w:rPr>
        <w:t>+</w:t>
      </w:r>
      <w:r w:rsidR="008D5792" w:rsidRPr="001E1DF3">
        <w:rPr>
          <w:szCs w:val="24"/>
        </w:rPr>
        <w:t>16,7</w:t>
      </w:r>
      <w:r w:rsidRPr="001E1DF3">
        <w:rPr>
          <w:szCs w:val="24"/>
        </w:rPr>
        <w:t>оС.</w:t>
      </w:r>
    </w:p>
    <w:p w14:paraId="4C80A20C" w14:textId="77777777" w:rsidR="00856CCE" w:rsidRPr="001E1DF3" w:rsidRDefault="00856CCE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 xml:space="preserve">Средняя температура воздуха наиболее </w:t>
      </w:r>
      <w:r w:rsidR="006F5A21" w:rsidRPr="001E1DF3">
        <w:rPr>
          <w:szCs w:val="24"/>
        </w:rPr>
        <w:t>холодного месяца (января) –</w:t>
      </w:r>
      <w:r w:rsidR="008D5792" w:rsidRPr="001E1DF3">
        <w:rPr>
          <w:szCs w:val="24"/>
        </w:rPr>
        <w:t xml:space="preserve"> </w:t>
      </w:r>
      <w:r w:rsidR="006F5A21" w:rsidRPr="001E1DF3">
        <w:rPr>
          <w:szCs w:val="24"/>
        </w:rPr>
        <w:t>-</w:t>
      </w:r>
      <w:r w:rsidR="008D5792" w:rsidRPr="001E1DF3">
        <w:rPr>
          <w:szCs w:val="24"/>
        </w:rPr>
        <w:t>15,6</w:t>
      </w:r>
      <w:r w:rsidRPr="001E1DF3">
        <w:rPr>
          <w:szCs w:val="24"/>
        </w:rPr>
        <w:t>оС.</w:t>
      </w:r>
    </w:p>
    <w:p w14:paraId="7DD57841" w14:textId="77777777" w:rsidR="00856CCE" w:rsidRPr="001E1DF3" w:rsidRDefault="00856CCE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Абсолютный максимум температуры воздуха – +</w:t>
      </w:r>
      <w:r w:rsidR="008D5792" w:rsidRPr="001E1DF3">
        <w:rPr>
          <w:szCs w:val="24"/>
        </w:rPr>
        <w:t>34,6</w:t>
      </w:r>
      <w:r w:rsidRPr="001E1DF3">
        <w:rPr>
          <w:szCs w:val="24"/>
        </w:rPr>
        <w:sym w:font="Symbol" w:char="F0B0"/>
      </w:r>
      <w:r w:rsidRPr="001E1DF3">
        <w:rPr>
          <w:szCs w:val="24"/>
        </w:rPr>
        <w:t>С.</w:t>
      </w:r>
    </w:p>
    <w:p w14:paraId="017343E9" w14:textId="77777777" w:rsidR="00856CCE" w:rsidRPr="001E1DF3" w:rsidRDefault="00856CCE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Абсолютный минимум температуры воздуха – -</w:t>
      </w:r>
      <w:r w:rsidR="008D5792" w:rsidRPr="001E1DF3">
        <w:rPr>
          <w:szCs w:val="24"/>
        </w:rPr>
        <w:t>46,6</w:t>
      </w:r>
      <w:r w:rsidRPr="001E1DF3">
        <w:rPr>
          <w:szCs w:val="24"/>
        </w:rPr>
        <w:sym w:font="Symbol" w:char="F0B0"/>
      </w:r>
      <w:r w:rsidRPr="001E1DF3">
        <w:rPr>
          <w:szCs w:val="24"/>
        </w:rPr>
        <w:t>С.</w:t>
      </w:r>
    </w:p>
    <w:p w14:paraId="3E010382" w14:textId="77777777" w:rsidR="008D5792" w:rsidRPr="001E1DF3" w:rsidRDefault="008D5792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Среднегодовая скорость ветра – 4,0 м/с</w:t>
      </w:r>
    </w:p>
    <w:p w14:paraId="47F05F1B" w14:textId="77777777" w:rsidR="008D5792" w:rsidRPr="001E1DF3" w:rsidRDefault="008D5792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Наибольшая за зиму средняя высота снежного покрова – 70 см.</w:t>
      </w:r>
    </w:p>
    <w:p w14:paraId="6B7D5BAF" w14:textId="77777777" w:rsidR="008D5792" w:rsidRPr="001E1DF3" w:rsidRDefault="008D5792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Число дней со средней суточной температурой воздуха выше 0</w:t>
      </w:r>
      <w:r w:rsidRPr="001E1DF3">
        <w:rPr>
          <w:szCs w:val="24"/>
        </w:rPr>
        <w:sym w:font="Symbol" w:char="F0B0"/>
      </w:r>
      <w:r w:rsidRPr="001E1DF3">
        <w:rPr>
          <w:szCs w:val="24"/>
        </w:rPr>
        <w:t>С –187;</w:t>
      </w:r>
    </w:p>
    <w:p w14:paraId="4333305A" w14:textId="77777777" w:rsidR="00856CCE" w:rsidRPr="001E1DF3" w:rsidRDefault="00856CCE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>Среднегодовое количество осадков составляет –</w:t>
      </w:r>
      <w:r w:rsidR="00025462" w:rsidRPr="001E1DF3">
        <w:rPr>
          <w:szCs w:val="24"/>
        </w:rPr>
        <w:t>560</w:t>
      </w:r>
      <w:r w:rsidRPr="001E1DF3">
        <w:rPr>
          <w:szCs w:val="24"/>
        </w:rPr>
        <w:t> мм.</w:t>
      </w:r>
    </w:p>
    <w:p w14:paraId="1DD2B634" w14:textId="77777777" w:rsidR="00025462" w:rsidRPr="001E1DF3" w:rsidRDefault="00025462" w:rsidP="00856CCE">
      <w:pPr>
        <w:ind w:firstLine="567"/>
        <w:jc w:val="both"/>
        <w:rPr>
          <w:szCs w:val="24"/>
        </w:rPr>
      </w:pPr>
      <w:r w:rsidRPr="001E1DF3">
        <w:rPr>
          <w:szCs w:val="24"/>
        </w:rPr>
        <w:t xml:space="preserve">Вегетационный период – </w:t>
      </w:r>
      <w:r w:rsidR="008D5792" w:rsidRPr="001E1DF3">
        <w:rPr>
          <w:szCs w:val="24"/>
        </w:rPr>
        <w:t>ок.</w:t>
      </w:r>
      <w:r w:rsidRPr="001E1DF3">
        <w:rPr>
          <w:szCs w:val="24"/>
        </w:rPr>
        <w:t xml:space="preserve"> 1</w:t>
      </w:r>
      <w:r w:rsidR="008D5792" w:rsidRPr="001E1DF3">
        <w:rPr>
          <w:szCs w:val="24"/>
        </w:rPr>
        <w:t>50 дней</w:t>
      </w:r>
      <w:r w:rsidRPr="001E1DF3">
        <w:rPr>
          <w:szCs w:val="24"/>
        </w:rPr>
        <w:t>.</w:t>
      </w:r>
    </w:p>
    <w:p w14:paraId="37A4A3A3" w14:textId="77777777" w:rsidR="00025462" w:rsidRPr="001E1DF3" w:rsidRDefault="00025462" w:rsidP="00025462">
      <w:pPr>
        <w:ind w:firstLine="567"/>
        <w:jc w:val="both"/>
        <w:rPr>
          <w:szCs w:val="24"/>
        </w:rPr>
      </w:pPr>
      <w:r w:rsidRPr="001E1DF3">
        <w:rPr>
          <w:szCs w:val="24"/>
        </w:rPr>
        <w:t xml:space="preserve">Безморозный период – </w:t>
      </w:r>
      <w:r w:rsidR="008D5792" w:rsidRPr="001E1DF3">
        <w:rPr>
          <w:szCs w:val="24"/>
        </w:rPr>
        <w:t>ок.</w:t>
      </w:r>
      <w:r w:rsidRPr="001E1DF3">
        <w:rPr>
          <w:szCs w:val="24"/>
        </w:rPr>
        <w:t xml:space="preserve"> 1</w:t>
      </w:r>
      <w:r w:rsidR="008D5792" w:rsidRPr="001E1DF3">
        <w:rPr>
          <w:szCs w:val="24"/>
        </w:rPr>
        <w:t>85</w:t>
      </w:r>
      <w:r w:rsidRPr="001E1DF3">
        <w:rPr>
          <w:szCs w:val="24"/>
        </w:rPr>
        <w:t> дней (с севера на юг района).</w:t>
      </w:r>
    </w:p>
    <w:p w14:paraId="42266747" w14:textId="77777777" w:rsidR="00025462" w:rsidRPr="001E1DF3" w:rsidRDefault="008D5792" w:rsidP="008D5792">
      <w:pPr>
        <w:ind w:firstLine="567"/>
        <w:jc w:val="both"/>
        <w:rPr>
          <w:szCs w:val="24"/>
        </w:rPr>
      </w:pPr>
      <w:r w:rsidRPr="001E1DF3">
        <w:rPr>
          <w:szCs w:val="24"/>
        </w:rPr>
        <w:t>Наибольшая за зиму средняя высота снежного покрова – 70 см.</w:t>
      </w:r>
    </w:p>
    <w:p w14:paraId="5654D812" w14:textId="77777777" w:rsidR="00064327" w:rsidRPr="001E1DF3" w:rsidRDefault="00752631" w:rsidP="0000060C">
      <w:pPr>
        <w:pStyle w:val="1"/>
        <w:numPr>
          <w:ilvl w:val="0"/>
          <w:numId w:val="2"/>
        </w:numPr>
        <w:ind w:left="0" w:firstLine="0"/>
        <w:rPr>
          <w:rFonts w:eastAsiaTheme="majorEastAsia"/>
          <w:szCs w:val="32"/>
        </w:rPr>
      </w:pPr>
      <w:bookmarkStart w:id="8" w:name="_Toc477340275"/>
      <w:r w:rsidRPr="001E1DF3">
        <w:rPr>
          <w:szCs w:val="32"/>
        </w:rPr>
        <w:t>Социально-демографический состав и плотность населения на территории муниципального образования</w:t>
      </w:r>
      <w:bookmarkEnd w:id="8"/>
      <w:r w:rsidR="00064327" w:rsidRPr="001E1DF3">
        <w:rPr>
          <w:szCs w:val="32"/>
        </w:rPr>
        <w:t xml:space="preserve"> </w:t>
      </w:r>
    </w:p>
    <w:p w14:paraId="0FF21D1C" w14:textId="77777777" w:rsidR="00C42C41" w:rsidRPr="001E1DF3" w:rsidRDefault="00FF43D1" w:rsidP="00C42C41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</w:t>
      </w:r>
      <w:r w:rsidR="00C42C41" w:rsidRPr="001E1DF3">
        <w:rPr>
          <w:szCs w:val="24"/>
        </w:rPr>
        <w:t xml:space="preserve">демографического состава на территории муниципального образования согласно Паспорту </w:t>
      </w:r>
      <w:r w:rsidR="00ED6AA0" w:rsidRPr="001E1DF3">
        <w:rPr>
          <w:szCs w:val="24"/>
        </w:rPr>
        <w:t>м</w:t>
      </w:r>
      <w:r w:rsidR="00C42C41" w:rsidRPr="001E1DF3">
        <w:rPr>
          <w:szCs w:val="24"/>
        </w:rPr>
        <w:t>униципального образования за 2010-201</w:t>
      </w:r>
      <w:r w:rsidR="009F3AB2" w:rsidRPr="001E1DF3">
        <w:rPr>
          <w:szCs w:val="24"/>
        </w:rPr>
        <w:t>6</w:t>
      </w:r>
      <w:r w:rsidR="00C42C41" w:rsidRPr="001E1DF3">
        <w:rPr>
          <w:szCs w:val="24"/>
        </w:rPr>
        <w:t xml:space="preserve"> гг., (Росстат, 201</w:t>
      </w:r>
      <w:r w:rsidR="00492259" w:rsidRPr="001E1DF3">
        <w:rPr>
          <w:szCs w:val="24"/>
        </w:rPr>
        <w:t>7</w:t>
      </w:r>
      <w:r w:rsidR="00C42C41" w:rsidRPr="001E1DF3">
        <w:rPr>
          <w:szCs w:val="24"/>
        </w:rPr>
        <w:t xml:space="preserve">)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C42C41" w:rsidRPr="001E1DF3">
        <w:rPr>
          <w:szCs w:val="24"/>
        </w:rPr>
        <w:t>.</w:t>
      </w:r>
    </w:p>
    <w:p w14:paraId="5653643B" w14:textId="77777777" w:rsidR="00C42C41" w:rsidRPr="001E1DF3" w:rsidRDefault="00C42C41" w:rsidP="00ED6AA0">
      <w:pPr>
        <w:spacing w:before="120" w:after="120"/>
        <w:jc w:val="center"/>
        <w:rPr>
          <w:rStyle w:val="a6"/>
          <w:rFonts w:cs="Times New Roman"/>
          <w:b w:val="0"/>
          <w:i/>
          <w:szCs w:val="24"/>
        </w:rPr>
      </w:pPr>
      <w:r w:rsidRPr="001E1DF3">
        <w:rPr>
          <w:rStyle w:val="a6"/>
          <w:rFonts w:cs="Times New Roman"/>
          <w:b w:val="0"/>
          <w:szCs w:val="24"/>
        </w:rPr>
        <w:t>Д</w:t>
      </w:r>
      <w:r w:rsidRPr="001E1DF3">
        <w:rPr>
          <w:b/>
          <w:szCs w:val="24"/>
        </w:rPr>
        <w:t>емографический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992"/>
        <w:gridCol w:w="993"/>
        <w:gridCol w:w="992"/>
        <w:gridCol w:w="992"/>
        <w:gridCol w:w="992"/>
        <w:gridCol w:w="993"/>
        <w:gridCol w:w="850"/>
      </w:tblGrid>
      <w:tr w:rsidR="009F3AB2" w:rsidRPr="001E1DF3" w14:paraId="64A288A8" w14:textId="77777777" w:rsidTr="00C26CB6">
        <w:tc>
          <w:tcPr>
            <w:tcW w:w="0" w:type="auto"/>
            <w:vMerge w:val="restart"/>
            <w:shd w:val="clear" w:color="auto" w:fill="EEECE1" w:themeFill="background2"/>
            <w:vAlign w:val="center"/>
            <w:hideMark/>
          </w:tcPr>
          <w:p w14:paraId="583919F4" w14:textId="77777777" w:rsidR="009F3AB2" w:rsidRPr="001E1DF3" w:rsidRDefault="009F3AB2" w:rsidP="00C26CB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6804" w:type="dxa"/>
            <w:gridSpan w:val="7"/>
            <w:shd w:val="clear" w:color="auto" w:fill="EEECE1" w:themeFill="background2"/>
            <w:vAlign w:val="center"/>
            <w:hideMark/>
          </w:tcPr>
          <w:p w14:paraId="21A57C69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Оценка численности населения на 1 января текущего года, чел.</w:t>
            </w:r>
          </w:p>
        </w:tc>
      </w:tr>
      <w:tr w:rsidR="009F3AB2" w:rsidRPr="001E1DF3" w14:paraId="069B7DEE" w14:textId="77777777" w:rsidTr="00C26CB6">
        <w:tc>
          <w:tcPr>
            <w:tcW w:w="0" w:type="auto"/>
            <w:vMerge/>
            <w:vAlign w:val="center"/>
            <w:hideMark/>
          </w:tcPr>
          <w:p w14:paraId="4A617DEE" w14:textId="77777777" w:rsidR="009F3AB2" w:rsidRPr="001E1DF3" w:rsidRDefault="009F3AB2" w:rsidP="00C26CB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1928F8B1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2010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53D960FC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556A96B6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7524A4EC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EEECE1" w:themeFill="background2"/>
            <w:vAlign w:val="center"/>
            <w:hideMark/>
          </w:tcPr>
          <w:p w14:paraId="19D7E5A7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A91EB26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AF6BC1E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2016</w:t>
            </w:r>
          </w:p>
        </w:tc>
      </w:tr>
      <w:tr w:rsidR="00492259" w:rsidRPr="001E1DF3" w14:paraId="7A12FE70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63ABB53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Все население (Сельское население)</w:t>
            </w:r>
          </w:p>
        </w:tc>
        <w:tc>
          <w:tcPr>
            <w:tcW w:w="992" w:type="dxa"/>
            <w:vAlign w:val="center"/>
            <w:hideMark/>
          </w:tcPr>
          <w:p w14:paraId="66312AE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22489</w:t>
            </w:r>
          </w:p>
        </w:tc>
        <w:tc>
          <w:tcPr>
            <w:tcW w:w="993" w:type="dxa"/>
            <w:vAlign w:val="center"/>
            <w:hideMark/>
          </w:tcPr>
          <w:p w14:paraId="0747D24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22704</w:t>
            </w:r>
          </w:p>
        </w:tc>
        <w:tc>
          <w:tcPr>
            <w:tcW w:w="992" w:type="dxa"/>
            <w:vAlign w:val="center"/>
            <w:hideMark/>
          </w:tcPr>
          <w:p w14:paraId="695A0ED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23174</w:t>
            </w:r>
          </w:p>
        </w:tc>
        <w:tc>
          <w:tcPr>
            <w:tcW w:w="992" w:type="dxa"/>
            <w:vAlign w:val="center"/>
            <w:hideMark/>
          </w:tcPr>
          <w:p w14:paraId="3EF8E27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23445</w:t>
            </w:r>
          </w:p>
        </w:tc>
        <w:tc>
          <w:tcPr>
            <w:tcW w:w="992" w:type="dxa"/>
            <w:vAlign w:val="center"/>
            <w:hideMark/>
          </w:tcPr>
          <w:p w14:paraId="6D13DEB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23631</w:t>
            </w:r>
          </w:p>
        </w:tc>
        <w:tc>
          <w:tcPr>
            <w:tcW w:w="993" w:type="dxa"/>
            <w:vAlign w:val="center"/>
          </w:tcPr>
          <w:p w14:paraId="2E531DB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23936</w:t>
            </w:r>
          </w:p>
        </w:tc>
        <w:tc>
          <w:tcPr>
            <w:tcW w:w="850" w:type="dxa"/>
            <w:vAlign w:val="center"/>
          </w:tcPr>
          <w:p w14:paraId="45A8DC2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24111</w:t>
            </w:r>
          </w:p>
        </w:tc>
      </w:tr>
      <w:tr w:rsidR="00492259" w:rsidRPr="001E1DF3" w14:paraId="1A8C5ABA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5B7FDF5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3E966FC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12994</w:t>
            </w:r>
          </w:p>
        </w:tc>
        <w:tc>
          <w:tcPr>
            <w:tcW w:w="993" w:type="dxa"/>
            <w:vAlign w:val="center"/>
            <w:hideMark/>
          </w:tcPr>
          <w:p w14:paraId="2C4BF67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12116</w:t>
            </w:r>
          </w:p>
        </w:tc>
        <w:tc>
          <w:tcPr>
            <w:tcW w:w="992" w:type="dxa"/>
            <w:vAlign w:val="center"/>
            <w:hideMark/>
          </w:tcPr>
          <w:p w14:paraId="793B421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12364</w:t>
            </w:r>
          </w:p>
        </w:tc>
        <w:tc>
          <w:tcPr>
            <w:tcW w:w="992" w:type="dxa"/>
            <w:vAlign w:val="center"/>
            <w:hideMark/>
          </w:tcPr>
          <w:p w14:paraId="716461A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12445</w:t>
            </w:r>
          </w:p>
        </w:tc>
        <w:tc>
          <w:tcPr>
            <w:tcW w:w="992" w:type="dxa"/>
            <w:vAlign w:val="center"/>
            <w:hideMark/>
          </w:tcPr>
          <w:p w14:paraId="3302F4B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12512</w:t>
            </w:r>
          </w:p>
        </w:tc>
        <w:tc>
          <w:tcPr>
            <w:tcW w:w="993" w:type="dxa"/>
            <w:vAlign w:val="center"/>
          </w:tcPr>
          <w:p w14:paraId="13741C5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12685</w:t>
            </w:r>
          </w:p>
        </w:tc>
        <w:tc>
          <w:tcPr>
            <w:tcW w:w="850" w:type="dxa"/>
            <w:vAlign w:val="center"/>
          </w:tcPr>
          <w:p w14:paraId="686F8D4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12734</w:t>
            </w:r>
          </w:p>
        </w:tc>
      </w:tr>
      <w:tr w:rsidR="00492259" w:rsidRPr="001E1DF3" w14:paraId="3F8BEAED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815B4D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1E9868A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11752</w:t>
            </w:r>
          </w:p>
        </w:tc>
        <w:tc>
          <w:tcPr>
            <w:tcW w:w="993" w:type="dxa"/>
            <w:vAlign w:val="center"/>
            <w:hideMark/>
          </w:tcPr>
          <w:p w14:paraId="57F278D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10588</w:t>
            </w:r>
          </w:p>
        </w:tc>
        <w:tc>
          <w:tcPr>
            <w:tcW w:w="992" w:type="dxa"/>
            <w:vAlign w:val="center"/>
            <w:hideMark/>
          </w:tcPr>
          <w:p w14:paraId="0C12010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vAlign w:val="center"/>
            <w:hideMark/>
          </w:tcPr>
          <w:p w14:paraId="29BF5E1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11000</w:t>
            </w:r>
          </w:p>
        </w:tc>
        <w:tc>
          <w:tcPr>
            <w:tcW w:w="992" w:type="dxa"/>
            <w:vAlign w:val="center"/>
            <w:hideMark/>
          </w:tcPr>
          <w:p w14:paraId="2D89505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11119</w:t>
            </w:r>
          </w:p>
        </w:tc>
        <w:tc>
          <w:tcPr>
            <w:tcW w:w="993" w:type="dxa"/>
            <w:vAlign w:val="center"/>
          </w:tcPr>
          <w:p w14:paraId="07DB744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11251</w:t>
            </w:r>
          </w:p>
        </w:tc>
        <w:tc>
          <w:tcPr>
            <w:tcW w:w="850" w:type="dxa"/>
            <w:vAlign w:val="center"/>
          </w:tcPr>
          <w:p w14:paraId="0909298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11377</w:t>
            </w:r>
          </w:p>
        </w:tc>
      </w:tr>
      <w:tr w:rsidR="00492259" w:rsidRPr="001E1DF3" w14:paraId="0D32D0A4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C064BB" w14:textId="77777777" w:rsidR="00492259" w:rsidRPr="001E1DF3" w:rsidRDefault="00492259" w:rsidP="00C26CB6">
            <w:pPr>
              <w:ind w:left="-585" w:right="75" w:firstLine="2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0 лет, всего</w:t>
            </w:r>
          </w:p>
        </w:tc>
        <w:tc>
          <w:tcPr>
            <w:tcW w:w="992" w:type="dxa"/>
            <w:vAlign w:val="center"/>
            <w:hideMark/>
          </w:tcPr>
          <w:p w14:paraId="70E5439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vAlign w:val="center"/>
            <w:hideMark/>
          </w:tcPr>
          <w:p w14:paraId="265E897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vAlign w:val="center"/>
            <w:hideMark/>
          </w:tcPr>
          <w:p w14:paraId="13CC681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404</w:t>
            </w:r>
          </w:p>
        </w:tc>
        <w:tc>
          <w:tcPr>
            <w:tcW w:w="992" w:type="dxa"/>
            <w:vAlign w:val="center"/>
            <w:hideMark/>
          </w:tcPr>
          <w:p w14:paraId="23C1BCE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416</w:t>
            </w:r>
          </w:p>
        </w:tc>
        <w:tc>
          <w:tcPr>
            <w:tcW w:w="992" w:type="dxa"/>
            <w:vAlign w:val="center"/>
            <w:hideMark/>
          </w:tcPr>
          <w:p w14:paraId="5A78CA8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391</w:t>
            </w:r>
          </w:p>
        </w:tc>
        <w:tc>
          <w:tcPr>
            <w:tcW w:w="993" w:type="dxa"/>
            <w:vAlign w:val="center"/>
          </w:tcPr>
          <w:p w14:paraId="66FD6F8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425</w:t>
            </w:r>
          </w:p>
        </w:tc>
        <w:tc>
          <w:tcPr>
            <w:tcW w:w="850" w:type="dxa"/>
            <w:vAlign w:val="center"/>
          </w:tcPr>
          <w:p w14:paraId="23ABB45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390</w:t>
            </w:r>
          </w:p>
        </w:tc>
      </w:tr>
      <w:tr w:rsidR="00492259" w:rsidRPr="001E1DF3" w14:paraId="7C9061D0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17AE54A" w14:textId="77777777" w:rsidR="00492259" w:rsidRPr="001E1DF3" w:rsidRDefault="00492259" w:rsidP="00C26CB6">
            <w:pPr>
              <w:ind w:left="-585" w:right="7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12BB2D3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vAlign w:val="center"/>
            <w:hideMark/>
          </w:tcPr>
          <w:p w14:paraId="31C154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2" w:type="dxa"/>
            <w:vAlign w:val="center"/>
            <w:hideMark/>
          </w:tcPr>
          <w:p w14:paraId="60C3E56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vAlign w:val="center"/>
            <w:hideMark/>
          </w:tcPr>
          <w:p w14:paraId="56445B3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197</w:t>
            </w:r>
          </w:p>
        </w:tc>
        <w:tc>
          <w:tcPr>
            <w:tcW w:w="992" w:type="dxa"/>
            <w:vAlign w:val="center"/>
            <w:hideMark/>
          </w:tcPr>
          <w:p w14:paraId="176CFD3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vAlign w:val="center"/>
          </w:tcPr>
          <w:p w14:paraId="4B3A05F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850" w:type="dxa"/>
            <w:vAlign w:val="center"/>
          </w:tcPr>
          <w:p w14:paraId="0C037AF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176</w:t>
            </w:r>
          </w:p>
        </w:tc>
      </w:tr>
      <w:tr w:rsidR="00492259" w:rsidRPr="001E1DF3" w14:paraId="4C57ED7D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A0568D7" w14:textId="77777777" w:rsidR="00492259" w:rsidRPr="001E1DF3" w:rsidRDefault="00492259" w:rsidP="00C26CB6">
            <w:pPr>
              <w:ind w:left="-585" w:right="7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C93D8B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vAlign w:val="center"/>
            <w:hideMark/>
          </w:tcPr>
          <w:p w14:paraId="5EEEECA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vAlign w:val="center"/>
            <w:hideMark/>
          </w:tcPr>
          <w:p w14:paraId="0EF9B7A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188</w:t>
            </w:r>
          </w:p>
        </w:tc>
        <w:tc>
          <w:tcPr>
            <w:tcW w:w="992" w:type="dxa"/>
            <w:vAlign w:val="center"/>
            <w:hideMark/>
          </w:tcPr>
          <w:p w14:paraId="1D068A1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992" w:type="dxa"/>
            <w:vAlign w:val="center"/>
            <w:hideMark/>
          </w:tcPr>
          <w:p w14:paraId="1EEC255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vAlign w:val="center"/>
          </w:tcPr>
          <w:p w14:paraId="6462438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vAlign w:val="center"/>
          </w:tcPr>
          <w:p w14:paraId="28C5EE6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214</w:t>
            </w:r>
          </w:p>
        </w:tc>
      </w:tr>
      <w:tr w:rsidR="00492259" w:rsidRPr="001E1DF3" w14:paraId="59E8096F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3EA8DA" w14:textId="77777777" w:rsidR="00492259" w:rsidRPr="001E1DF3" w:rsidRDefault="00492259" w:rsidP="00C26CB6">
            <w:pPr>
              <w:ind w:left="-585" w:firstLine="4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 год, всего</w:t>
            </w:r>
          </w:p>
        </w:tc>
        <w:tc>
          <w:tcPr>
            <w:tcW w:w="992" w:type="dxa"/>
            <w:vAlign w:val="center"/>
            <w:hideMark/>
          </w:tcPr>
          <w:p w14:paraId="52E0A83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407</w:t>
            </w:r>
          </w:p>
        </w:tc>
        <w:tc>
          <w:tcPr>
            <w:tcW w:w="993" w:type="dxa"/>
            <w:vAlign w:val="center"/>
            <w:hideMark/>
          </w:tcPr>
          <w:p w14:paraId="0FA2D50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vAlign w:val="center"/>
            <w:hideMark/>
          </w:tcPr>
          <w:p w14:paraId="74D2144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317</w:t>
            </w:r>
          </w:p>
        </w:tc>
        <w:tc>
          <w:tcPr>
            <w:tcW w:w="992" w:type="dxa"/>
            <w:vAlign w:val="center"/>
            <w:hideMark/>
          </w:tcPr>
          <w:p w14:paraId="3A5FBE6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404</w:t>
            </w:r>
          </w:p>
        </w:tc>
        <w:tc>
          <w:tcPr>
            <w:tcW w:w="992" w:type="dxa"/>
            <w:vAlign w:val="center"/>
            <w:hideMark/>
          </w:tcPr>
          <w:p w14:paraId="0617751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409</w:t>
            </w:r>
          </w:p>
        </w:tc>
        <w:tc>
          <w:tcPr>
            <w:tcW w:w="993" w:type="dxa"/>
            <w:vAlign w:val="center"/>
          </w:tcPr>
          <w:p w14:paraId="4CF2E13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403</w:t>
            </w:r>
          </w:p>
        </w:tc>
        <w:tc>
          <w:tcPr>
            <w:tcW w:w="850" w:type="dxa"/>
            <w:vAlign w:val="center"/>
          </w:tcPr>
          <w:p w14:paraId="1CB8001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427</w:t>
            </w:r>
          </w:p>
        </w:tc>
      </w:tr>
      <w:tr w:rsidR="00492259" w:rsidRPr="001E1DF3" w14:paraId="09D4D069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BEBF11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71B4BD8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vAlign w:val="center"/>
            <w:hideMark/>
          </w:tcPr>
          <w:p w14:paraId="3DD8A3E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  <w:hideMark/>
          </w:tcPr>
          <w:p w14:paraId="3B150BD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vAlign w:val="center"/>
            <w:hideMark/>
          </w:tcPr>
          <w:p w14:paraId="3173398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215</w:t>
            </w:r>
          </w:p>
        </w:tc>
        <w:tc>
          <w:tcPr>
            <w:tcW w:w="992" w:type="dxa"/>
            <w:vAlign w:val="center"/>
            <w:hideMark/>
          </w:tcPr>
          <w:p w14:paraId="2C72B96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vAlign w:val="center"/>
          </w:tcPr>
          <w:p w14:paraId="483F513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401BE96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216</w:t>
            </w:r>
          </w:p>
        </w:tc>
      </w:tr>
      <w:tr w:rsidR="00492259" w:rsidRPr="001E1DF3" w14:paraId="40DCB13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4BF907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319D53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vAlign w:val="center"/>
            <w:hideMark/>
          </w:tcPr>
          <w:p w14:paraId="7BA53D5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vAlign w:val="center"/>
            <w:hideMark/>
          </w:tcPr>
          <w:p w14:paraId="0D2EDFD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172</w:t>
            </w:r>
          </w:p>
        </w:tc>
        <w:tc>
          <w:tcPr>
            <w:tcW w:w="992" w:type="dxa"/>
            <w:vAlign w:val="center"/>
            <w:hideMark/>
          </w:tcPr>
          <w:p w14:paraId="5A4EF00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189</w:t>
            </w:r>
          </w:p>
        </w:tc>
        <w:tc>
          <w:tcPr>
            <w:tcW w:w="992" w:type="dxa"/>
            <w:vAlign w:val="center"/>
            <w:hideMark/>
          </w:tcPr>
          <w:p w14:paraId="215B5F7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vAlign w:val="center"/>
          </w:tcPr>
          <w:p w14:paraId="4969212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vAlign w:val="center"/>
          </w:tcPr>
          <w:p w14:paraId="612AC53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211</w:t>
            </w:r>
          </w:p>
        </w:tc>
      </w:tr>
      <w:tr w:rsidR="00492259" w:rsidRPr="001E1DF3" w14:paraId="7C311317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D874379" w14:textId="77777777" w:rsidR="00492259" w:rsidRPr="001E1DF3" w:rsidRDefault="00492259" w:rsidP="00C26CB6">
            <w:pPr>
              <w:ind w:left="-585" w:firstLine="4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0-2 года, всего</w:t>
            </w:r>
          </w:p>
        </w:tc>
        <w:tc>
          <w:tcPr>
            <w:tcW w:w="992" w:type="dxa"/>
            <w:vAlign w:val="center"/>
            <w:hideMark/>
          </w:tcPr>
          <w:p w14:paraId="7934778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1059</w:t>
            </w:r>
          </w:p>
        </w:tc>
        <w:tc>
          <w:tcPr>
            <w:tcW w:w="993" w:type="dxa"/>
            <w:vAlign w:val="center"/>
            <w:hideMark/>
          </w:tcPr>
          <w:p w14:paraId="6CD9AE7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973</w:t>
            </w:r>
          </w:p>
        </w:tc>
        <w:tc>
          <w:tcPr>
            <w:tcW w:w="992" w:type="dxa"/>
            <w:vAlign w:val="center"/>
            <w:hideMark/>
          </w:tcPr>
          <w:p w14:paraId="7607B96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1041</w:t>
            </w:r>
          </w:p>
        </w:tc>
        <w:tc>
          <w:tcPr>
            <w:tcW w:w="992" w:type="dxa"/>
            <w:vAlign w:val="center"/>
            <w:hideMark/>
          </w:tcPr>
          <w:p w14:paraId="216106C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vAlign w:val="center"/>
            <w:hideMark/>
          </w:tcPr>
          <w:p w14:paraId="224DD0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vAlign w:val="center"/>
          </w:tcPr>
          <w:p w14:paraId="1E34ED5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1243</w:t>
            </w:r>
          </w:p>
        </w:tc>
        <w:tc>
          <w:tcPr>
            <w:tcW w:w="850" w:type="dxa"/>
            <w:vAlign w:val="center"/>
          </w:tcPr>
          <w:p w14:paraId="6F827E3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1229</w:t>
            </w:r>
          </w:p>
        </w:tc>
      </w:tr>
      <w:tr w:rsidR="00492259" w:rsidRPr="001E1DF3" w14:paraId="3FA2C2CF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B6572A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4B3A98D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544</w:t>
            </w:r>
          </w:p>
        </w:tc>
        <w:tc>
          <w:tcPr>
            <w:tcW w:w="993" w:type="dxa"/>
            <w:vAlign w:val="center"/>
            <w:hideMark/>
          </w:tcPr>
          <w:p w14:paraId="2206148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463</w:t>
            </w:r>
          </w:p>
        </w:tc>
        <w:tc>
          <w:tcPr>
            <w:tcW w:w="992" w:type="dxa"/>
            <w:vAlign w:val="center"/>
            <w:hideMark/>
          </w:tcPr>
          <w:p w14:paraId="5E4E2DC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522</w:t>
            </w:r>
          </w:p>
        </w:tc>
        <w:tc>
          <w:tcPr>
            <w:tcW w:w="992" w:type="dxa"/>
            <w:vAlign w:val="center"/>
            <w:hideMark/>
          </w:tcPr>
          <w:p w14:paraId="783FD2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558</w:t>
            </w:r>
          </w:p>
        </w:tc>
        <w:tc>
          <w:tcPr>
            <w:tcW w:w="992" w:type="dxa"/>
            <w:vAlign w:val="center"/>
            <w:hideMark/>
          </w:tcPr>
          <w:p w14:paraId="436D593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589</w:t>
            </w:r>
          </w:p>
        </w:tc>
        <w:tc>
          <w:tcPr>
            <w:tcW w:w="993" w:type="dxa"/>
            <w:vAlign w:val="center"/>
          </w:tcPr>
          <w:p w14:paraId="5503639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602</w:t>
            </w:r>
          </w:p>
        </w:tc>
        <w:tc>
          <w:tcPr>
            <w:tcW w:w="850" w:type="dxa"/>
            <w:vAlign w:val="center"/>
          </w:tcPr>
          <w:p w14:paraId="7E0FCFC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586</w:t>
            </w:r>
          </w:p>
        </w:tc>
      </w:tr>
      <w:tr w:rsidR="00492259" w:rsidRPr="001E1DF3" w14:paraId="2034C2A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2185DFB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5BDA5DC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515</w:t>
            </w:r>
          </w:p>
        </w:tc>
        <w:tc>
          <w:tcPr>
            <w:tcW w:w="993" w:type="dxa"/>
            <w:vAlign w:val="center"/>
            <w:hideMark/>
          </w:tcPr>
          <w:p w14:paraId="634C248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vAlign w:val="center"/>
            <w:hideMark/>
          </w:tcPr>
          <w:p w14:paraId="7B21762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519</w:t>
            </w:r>
          </w:p>
        </w:tc>
        <w:tc>
          <w:tcPr>
            <w:tcW w:w="992" w:type="dxa"/>
            <w:vAlign w:val="center"/>
            <w:hideMark/>
          </w:tcPr>
          <w:p w14:paraId="4DBF8C3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582</w:t>
            </w:r>
          </w:p>
        </w:tc>
        <w:tc>
          <w:tcPr>
            <w:tcW w:w="992" w:type="dxa"/>
            <w:vAlign w:val="center"/>
            <w:hideMark/>
          </w:tcPr>
          <w:p w14:paraId="4872FB2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vAlign w:val="center"/>
          </w:tcPr>
          <w:p w14:paraId="7E1A444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641</w:t>
            </w:r>
          </w:p>
        </w:tc>
        <w:tc>
          <w:tcPr>
            <w:tcW w:w="850" w:type="dxa"/>
            <w:vAlign w:val="center"/>
          </w:tcPr>
          <w:p w14:paraId="50BA900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643</w:t>
            </w:r>
          </w:p>
        </w:tc>
      </w:tr>
      <w:tr w:rsidR="00492259" w:rsidRPr="001E1DF3" w14:paraId="10E44C80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1C2D2D" w14:textId="77777777" w:rsidR="00492259" w:rsidRPr="001E1DF3" w:rsidRDefault="00492259" w:rsidP="00C26CB6">
            <w:pPr>
              <w:ind w:left="-585" w:firstLine="4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3-5 лет, всего</w:t>
            </w:r>
          </w:p>
        </w:tc>
        <w:tc>
          <w:tcPr>
            <w:tcW w:w="992" w:type="dxa"/>
            <w:vAlign w:val="center"/>
            <w:hideMark/>
          </w:tcPr>
          <w:p w14:paraId="0AFDED2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863</w:t>
            </w:r>
          </w:p>
        </w:tc>
        <w:tc>
          <w:tcPr>
            <w:tcW w:w="993" w:type="dxa"/>
            <w:vAlign w:val="center"/>
            <w:hideMark/>
          </w:tcPr>
          <w:p w14:paraId="4A7F57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1367</w:t>
            </w:r>
          </w:p>
        </w:tc>
        <w:tc>
          <w:tcPr>
            <w:tcW w:w="992" w:type="dxa"/>
            <w:vAlign w:val="center"/>
            <w:hideMark/>
          </w:tcPr>
          <w:p w14:paraId="123D057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925</w:t>
            </w:r>
          </w:p>
        </w:tc>
        <w:tc>
          <w:tcPr>
            <w:tcW w:w="992" w:type="dxa"/>
            <w:vAlign w:val="center"/>
            <w:hideMark/>
          </w:tcPr>
          <w:p w14:paraId="4A07869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963</w:t>
            </w:r>
          </w:p>
        </w:tc>
        <w:tc>
          <w:tcPr>
            <w:tcW w:w="992" w:type="dxa"/>
            <w:vAlign w:val="center"/>
            <w:hideMark/>
          </w:tcPr>
          <w:p w14:paraId="1DC318F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970</w:t>
            </w:r>
          </w:p>
        </w:tc>
        <w:tc>
          <w:tcPr>
            <w:tcW w:w="993" w:type="dxa"/>
            <w:vAlign w:val="center"/>
          </w:tcPr>
          <w:p w14:paraId="60A1617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1040</w:t>
            </w:r>
          </w:p>
        </w:tc>
        <w:tc>
          <w:tcPr>
            <w:tcW w:w="850" w:type="dxa"/>
            <w:vAlign w:val="center"/>
          </w:tcPr>
          <w:p w14:paraId="2A260D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1156</w:t>
            </w:r>
          </w:p>
        </w:tc>
      </w:tr>
      <w:tr w:rsidR="00492259" w:rsidRPr="001E1DF3" w14:paraId="6994A3F3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1577A88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3404777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417</w:t>
            </w:r>
          </w:p>
        </w:tc>
        <w:tc>
          <w:tcPr>
            <w:tcW w:w="993" w:type="dxa"/>
            <w:vAlign w:val="center"/>
            <w:hideMark/>
          </w:tcPr>
          <w:p w14:paraId="2A67013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670</w:t>
            </w:r>
          </w:p>
        </w:tc>
        <w:tc>
          <w:tcPr>
            <w:tcW w:w="992" w:type="dxa"/>
            <w:vAlign w:val="center"/>
            <w:hideMark/>
          </w:tcPr>
          <w:p w14:paraId="4CA5982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vAlign w:val="center"/>
            <w:hideMark/>
          </w:tcPr>
          <w:p w14:paraId="07CB0AD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467</w:t>
            </w:r>
          </w:p>
        </w:tc>
        <w:tc>
          <w:tcPr>
            <w:tcW w:w="992" w:type="dxa"/>
            <w:vAlign w:val="center"/>
            <w:hideMark/>
          </w:tcPr>
          <w:p w14:paraId="136B27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452</w:t>
            </w:r>
          </w:p>
        </w:tc>
        <w:tc>
          <w:tcPr>
            <w:tcW w:w="993" w:type="dxa"/>
            <w:vAlign w:val="center"/>
          </w:tcPr>
          <w:p w14:paraId="10E0EE8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513</w:t>
            </w:r>
          </w:p>
        </w:tc>
        <w:tc>
          <w:tcPr>
            <w:tcW w:w="850" w:type="dxa"/>
            <w:vAlign w:val="center"/>
          </w:tcPr>
          <w:p w14:paraId="202C967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570</w:t>
            </w:r>
          </w:p>
        </w:tc>
      </w:tr>
      <w:tr w:rsidR="00492259" w:rsidRPr="001E1DF3" w14:paraId="38C65877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6289E2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0D5046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446</w:t>
            </w:r>
          </w:p>
        </w:tc>
        <w:tc>
          <w:tcPr>
            <w:tcW w:w="993" w:type="dxa"/>
            <w:vAlign w:val="center"/>
            <w:hideMark/>
          </w:tcPr>
          <w:p w14:paraId="5B9DD9E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697</w:t>
            </w:r>
          </w:p>
        </w:tc>
        <w:tc>
          <w:tcPr>
            <w:tcW w:w="992" w:type="dxa"/>
            <w:vAlign w:val="center"/>
            <w:hideMark/>
          </w:tcPr>
          <w:p w14:paraId="51BCCB2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483</w:t>
            </w:r>
          </w:p>
        </w:tc>
        <w:tc>
          <w:tcPr>
            <w:tcW w:w="992" w:type="dxa"/>
            <w:vAlign w:val="center"/>
            <w:hideMark/>
          </w:tcPr>
          <w:p w14:paraId="52C99FE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496</w:t>
            </w:r>
          </w:p>
        </w:tc>
        <w:tc>
          <w:tcPr>
            <w:tcW w:w="992" w:type="dxa"/>
            <w:vAlign w:val="center"/>
            <w:hideMark/>
          </w:tcPr>
          <w:p w14:paraId="1C07745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518</w:t>
            </w:r>
          </w:p>
        </w:tc>
        <w:tc>
          <w:tcPr>
            <w:tcW w:w="993" w:type="dxa"/>
            <w:vAlign w:val="center"/>
          </w:tcPr>
          <w:p w14:paraId="65074C9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527</w:t>
            </w:r>
          </w:p>
        </w:tc>
        <w:tc>
          <w:tcPr>
            <w:tcW w:w="850" w:type="dxa"/>
            <w:vAlign w:val="center"/>
          </w:tcPr>
          <w:p w14:paraId="64129AB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586</w:t>
            </w:r>
          </w:p>
        </w:tc>
      </w:tr>
      <w:tr w:rsidR="00492259" w:rsidRPr="001E1DF3" w14:paraId="77410072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3C9BFB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6 лет, всего</w:t>
            </w:r>
          </w:p>
        </w:tc>
        <w:tc>
          <w:tcPr>
            <w:tcW w:w="992" w:type="dxa"/>
            <w:vAlign w:val="center"/>
            <w:hideMark/>
          </w:tcPr>
          <w:p w14:paraId="2C38C2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vAlign w:val="center"/>
            <w:hideMark/>
          </w:tcPr>
          <w:p w14:paraId="1884CC3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304</w:t>
            </w:r>
          </w:p>
        </w:tc>
        <w:tc>
          <w:tcPr>
            <w:tcW w:w="992" w:type="dxa"/>
            <w:vAlign w:val="center"/>
            <w:hideMark/>
          </w:tcPr>
          <w:p w14:paraId="399A30F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vAlign w:val="center"/>
            <w:hideMark/>
          </w:tcPr>
          <w:p w14:paraId="6B546FC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vAlign w:val="center"/>
            <w:hideMark/>
          </w:tcPr>
          <w:p w14:paraId="21512A8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vAlign w:val="center"/>
          </w:tcPr>
          <w:p w14:paraId="41D8E24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352</w:t>
            </w:r>
          </w:p>
        </w:tc>
        <w:tc>
          <w:tcPr>
            <w:tcW w:w="850" w:type="dxa"/>
            <w:vAlign w:val="center"/>
          </w:tcPr>
          <w:p w14:paraId="386E370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315</w:t>
            </w:r>
          </w:p>
        </w:tc>
      </w:tr>
      <w:tr w:rsidR="00492259" w:rsidRPr="001E1DF3" w14:paraId="1255C659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BB0283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85C210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vAlign w:val="center"/>
            <w:hideMark/>
          </w:tcPr>
          <w:p w14:paraId="516CB1C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vAlign w:val="center"/>
            <w:hideMark/>
          </w:tcPr>
          <w:p w14:paraId="51EE33F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137</w:t>
            </w:r>
          </w:p>
        </w:tc>
        <w:tc>
          <w:tcPr>
            <w:tcW w:w="992" w:type="dxa"/>
            <w:vAlign w:val="center"/>
            <w:hideMark/>
          </w:tcPr>
          <w:p w14:paraId="3A4CFF9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vAlign w:val="center"/>
            <w:hideMark/>
          </w:tcPr>
          <w:p w14:paraId="36F65B2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vAlign w:val="center"/>
          </w:tcPr>
          <w:p w14:paraId="24131D4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vAlign w:val="center"/>
          </w:tcPr>
          <w:p w14:paraId="0C5775F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162</w:t>
            </w:r>
          </w:p>
        </w:tc>
      </w:tr>
      <w:tr w:rsidR="00492259" w:rsidRPr="001E1DF3" w14:paraId="4808F0B8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A70597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58E7A1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vAlign w:val="center"/>
            <w:hideMark/>
          </w:tcPr>
          <w:p w14:paraId="05EE0D7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156</w:t>
            </w:r>
          </w:p>
        </w:tc>
        <w:tc>
          <w:tcPr>
            <w:tcW w:w="992" w:type="dxa"/>
            <w:vAlign w:val="center"/>
            <w:hideMark/>
          </w:tcPr>
          <w:p w14:paraId="18862FB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2" w:type="dxa"/>
            <w:vAlign w:val="center"/>
            <w:hideMark/>
          </w:tcPr>
          <w:p w14:paraId="6EE0875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vAlign w:val="center"/>
            <w:hideMark/>
          </w:tcPr>
          <w:p w14:paraId="36B61AD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vAlign w:val="center"/>
          </w:tcPr>
          <w:p w14:paraId="0330369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187</w:t>
            </w:r>
          </w:p>
        </w:tc>
        <w:tc>
          <w:tcPr>
            <w:tcW w:w="850" w:type="dxa"/>
            <w:vAlign w:val="center"/>
          </w:tcPr>
          <w:p w14:paraId="6BAC320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</w:tr>
      <w:tr w:rsidR="00492259" w:rsidRPr="001E1DF3" w14:paraId="0B837FD8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A07A514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1-6 лет, всего</w:t>
            </w:r>
          </w:p>
        </w:tc>
        <w:tc>
          <w:tcPr>
            <w:tcW w:w="992" w:type="dxa"/>
            <w:vAlign w:val="center"/>
            <w:hideMark/>
          </w:tcPr>
          <w:p w14:paraId="3254A8C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1870</w:t>
            </w:r>
          </w:p>
        </w:tc>
        <w:tc>
          <w:tcPr>
            <w:tcW w:w="993" w:type="dxa"/>
            <w:vAlign w:val="center"/>
            <w:hideMark/>
          </w:tcPr>
          <w:p w14:paraId="74DB190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1800</w:t>
            </w:r>
          </w:p>
        </w:tc>
        <w:tc>
          <w:tcPr>
            <w:tcW w:w="992" w:type="dxa"/>
            <w:vAlign w:val="center"/>
            <w:hideMark/>
          </w:tcPr>
          <w:p w14:paraId="145C19B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1842</w:t>
            </w:r>
          </w:p>
        </w:tc>
        <w:tc>
          <w:tcPr>
            <w:tcW w:w="992" w:type="dxa"/>
            <w:vAlign w:val="center"/>
            <w:hideMark/>
          </w:tcPr>
          <w:p w14:paraId="2C53DBE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1953</w:t>
            </w:r>
          </w:p>
        </w:tc>
        <w:tc>
          <w:tcPr>
            <w:tcW w:w="992" w:type="dxa"/>
            <w:vAlign w:val="center"/>
            <w:hideMark/>
          </w:tcPr>
          <w:p w14:paraId="2827CC8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2071</w:t>
            </w:r>
          </w:p>
        </w:tc>
        <w:tc>
          <w:tcPr>
            <w:tcW w:w="993" w:type="dxa"/>
            <w:vAlign w:val="center"/>
          </w:tcPr>
          <w:p w14:paraId="19DE96A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0B45B02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2310</w:t>
            </w:r>
          </w:p>
        </w:tc>
      </w:tr>
      <w:tr w:rsidR="00492259" w:rsidRPr="001E1DF3" w14:paraId="7FA766DD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ECC335F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ADB9C4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920</w:t>
            </w:r>
          </w:p>
        </w:tc>
        <w:tc>
          <w:tcPr>
            <w:tcW w:w="993" w:type="dxa"/>
            <w:vAlign w:val="center"/>
            <w:hideMark/>
          </w:tcPr>
          <w:p w14:paraId="2608192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vAlign w:val="center"/>
            <w:hideMark/>
          </w:tcPr>
          <w:p w14:paraId="1FBAC01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885</w:t>
            </w:r>
          </w:p>
        </w:tc>
        <w:tc>
          <w:tcPr>
            <w:tcW w:w="992" w:type="dxa"/>
            <w:vAlign w:val="center"/>
            <w:hideMark/>
          </w:tcPr>
          <w:p w14:paraId="5A673B8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958</w:t>
            </w:r>
          </w:p>
        </w:tc>
        <w:tc>
          <w:tcPr>
            <w:tcW w:w="992" w:type="dxa"/>
            <w:vAlign w:val="center"/>
            <w:hideMark/>
          </w:tcPr>
          <w:p w14:paraId="4563340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999</w:t>
            </w:r>
          </w:p>
        </w:tc>
        <w:tc>
          <w:tcPr>
            <w:tcW w:w="993" w:type="dxa"/>
            <w:vAlign w:val="center"/>
          </w:tcPr>
          <w:p w14:paraId="09CF10A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1068</w:t>
            </w:r>
          </w:p>
        </w:tc>
        <w:tc>
          <w:tcPr>
            <w:tcW w:w="850" w:type="dxa"/>
            <w:vAlign w:val="center"/>
          </w:tcPr>
          <w:p w14:paraId="67BE03D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1142</w:t>
            </w:r>
          </w:p>
        </w:tc>
      </w:tr>
      <w:tr w:rsidR="00492259" w:rsidRPr="001E1DF3" w14:paraId="2383B4EE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42218DB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3B206B0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950</w:t>
            </w:r>
          </w:p>
        </w:tc>
        <w:tc>
          <w:tcPr>
            <w:tcW w:w="993" w:type="dxa"/>
            <w:vAlign w:val="center"/>
            <w:hideMark/>
          </w:tcPr>
          <w:p w14:paraId="65B7448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920</w:t>
            </w:r>
          </w:p>
        </w:tc>
        <w:tc>
          <w:tcPr>
            <w:tcW w:w="992" w:type="dxa"/>
            <w:vAlign w:val="center"/>
            <w:hideMark/>
          </w:tcPr>
          <w:p w14:paraId="42CD16C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957</w:t>
            </w:r>
          </w:p>
        </w:tc>
        <w:tc>
          <w:tcPr>
            <w:tcW w:w="992" w:type="dxa"/>
            <w:vAlign w:val="center"/>
            <w:hideMark/>
          </w:tcPr>
          <w:p w14:paraId="50F0D14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995</w:t>
            </w:r>
          </w:p>
        </w:tc>
        <w:tc>
          <w:tcPr>
            <w:tcW w:w="992" w:type="dxa"/>
            <w:vAlign w:val="center"/>
            <w:hideMark/>
          </w:tcPr>
          <w:p w14:paraId="41994E9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1072</w:t>
            </w:r>
          </w:p>
        </w:tc>
        <w:tc>
          <w:tcPr>
            <w:tcW w:w="993" w:type="dxa"/>
            <w:vAlign w:val="center"/>
          </w:tcPr>
          <w:p w14:paraId="31698AE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1142</w:t>
            </w:r>
          </w:p>
        </w:tc>
        <w:tc>
          <w:tcPr>
            <w:tcW w:w="850" w:type="dxa"/>
            <w:vAlign w:val="center"/>
          </w:tcPr>
          <w:p w14:paraId="39022CF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1168</w:t>
            </w:r>
          </w:p>
        </w:tc>
      </w:tr>
      <w:tr w:rsidR="00492259" w:rsidRPr="001E1DF3" w14:paraId="589AAC7D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C0E6F4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7 лет, всего</w:t>
            </w:r>
          </w:p>
        </w:tc>
        <w:tc>
          <w:tcPr>
            <w:tcW w:w="992" w:type="dxa"/>
            <w:vAlign w:val="center"/>
            <w:hideMark/>
          </w:tcPr>
          <w:p w14:paraId="1968E5F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vAlign w:val="center"/>
            <w:hideMark/>
          </w:tcPr>
          <w:p w14:paraId="684B584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vAlign w:val="center"/>
            <w:hideMark/>
          </w:tcPr>
          <w:p w14:paraId="2D87497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vAlign w:val="center"/>
            <w:hideMark/>
          </w:tcPr>
          <w:p w14:paraId="3A19CBE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274</w:t>
            </w:r>
          </w:p>
        </w:tc>
        <w:tc>
          <w:tcPr>
            <w:tcW w:w="992" w:type="dxa"/>
            <w:vAlign w:val="center"/>
            <w:hideMark/>
          </w:tcPr>
          <w:p w14:paraId="0AB0DBF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vAlign w:val="center"/>
          </w:tcPr>
          <w:p w14:paraId="3DF3C4F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295</w:t>
            </w:r>
          </w:p>
        </w:tc>
        <w:tc>
          <w:tcPr>
            <w:tcW w:w="850" w:type="dxa"/>
            <w:vAlign w:val="center"/>
          </w:tcPr>
          <w:p w14:paraId="4BD8D61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347</w:t>
            </w:r>
          </w:p>
        </w:tc>
      </w:tr>
      <w:tr w:rsidR="00492259" w:rsidRPr="001E1DF3" w14:paraId="04BD184C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D819B7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3D5F674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vAlign w:val="center"/>
            <w:hideMark/>
          </w:tcPr>
          <w:p w14:paraId="100B15C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14:paraId="144EF8C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  <w:tc>
          <w:tcPr>
            <w:tcW w:w="992" w:type="dxa"/>
            <w:vAlign w:val="center"/>
            <w:hideMark/>
          </w:tcPr>
          <w:p w14:paraId="34AA34A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vAlign w:val="center"/>
            <w:hideMark/>
          </w:tcPr>
          <w:p w14:paraId="00B275B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vAlign w:val="center"/>
          </w:tcPr>
          <w:p w14:paraId="595988F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149</w:t>
            </w:r>
          </w:p>
        </w:tc>
        <w:tc>
          <w:tcPr>
            <w:tcW w:w="850" w:type="dxa"/>
            <w:vAlign w:val="center"/>
          </w:tcPr>
          <w:p w14:paraId="5AE7ABF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</w:tr>
      <w:tr w:rsidR="00492259" w:rsidRPr="001E1DF3" w14:paraId="401649C2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559CEDC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161B10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vAlign w:val="center"/>
            <w:hideMark/>
          </w:tcPr>
          <w:p w14:paraId="5BD2257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992" w:type="dxa"/>
            <w:vAlign w:val="center"/>
            <w:hideMark/>
          </w:tcPr>
          <w:p w14:paraId="27F4866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vAlign w:val="center"/>
            <w:hideMark/>
          </w:tcPr>
          <w:p w14:paraId="6AD5B38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139</w:t>
            </w:r>
          </w:p>
        </w:tc>
        <w:tc>
          <w:tcPr>
            <w:tcW w:w="992" w:type="dxa"/>
            <w:vAlign w:val="center"/>
            <w:hideMark/>
          </w:tcPr>
          <w:p w14:paraId="23560BA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vAlign w:val="center"/>
          </w:tcPr>
          <w:p w14:paraId="3709E10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vAlign w:val="center"/>
          </w:tcPr>
          <w:p w14:paraId="1109CD5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183</w:t>
            </w:r>
          </w:p>
        </w:tc>
      </w:tr>
      <w:tr w:rsidR="00492259" w:rsidRPr="001E1DF3" w14:paraId="18068760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186D32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8-13 лет, всего</w:t>
            </w:r>
          </w:p>
        </w:tc>
        <w:tc>
          <w:tcPr>
            <w:tcW w:w="992" w:type="dxa"/>
            <w:vAlign w:val="center"/>
            <w:hideMark/>
          </w:tcPr>
          <w:p w14:paraId="6E21E93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1356</w:t>
            </w:r>
          </w:p>
        </w:tc>
        <w:tc>
          <w:tcPr>
            <w:tcW w:w="993" w:type="dxa"/>
            <w:vAlign w:val="center"/>
            <w:hideMark/>
          </w:tcPr>
          <w:p w14:paraId="25FC927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1361</w:t>
            </w:r>
          </w:p>
        </w:tc>
        <w:tc>
          <w:tcPr>
            <w:tcW w:w="992" w:type="dxa"/>
            <w:vAlign w:val="center"/>
            <w:hideMark/>
          </w:tcPr>
          <w:p w14:paraId="658C7F2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1464</w:t>
            </w:r>
          </w:p>
        </w:tc>
        <w:tc>
          <w:tcPr>
            <w:tcW w:w="992" w:type="dxa"/>
            <w:vAlign w:val="center"/>
            <w:hideMark/>
          </w:tcPr>
          <w:p w14:paraId="59F7E34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1545</w:t>
            </w:r>
          </w:p>
        </w:tc>
        <w:tc>
          <w:tcPr>
            <w:tcW w:w="992" w:type="dxa"/>
            <w:vAlign w:val="center"/>
            <w:hideMark/>
          </w:tcPr>
          <w:p w14:paraId="15D6CCE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1559</w:t>
            </w:r>
          </w:p>
        </w:tc>
        <w:tc>
          <w:tcPr>
            <w:tcW w:w="993" w:type="dxa"/>
            <w:vAlign w:val="center"/>
          </w:tcPr>
          <w:p w14:paraId="6C80411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1669</w:t>
            </w:r>
          </w:p>
        </w:tc>
        <w:tc>
          <w:tcPr>
            <w:tcW w:w="850" w:type="dxa"/>
            <w:vAlign w:val="center"/>
          </w:tcPr>
          <w:p w14:paraId="0F4D000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1763</w:t>
            </w:r>
          </w:p>
        </w:tc>
      </w:tr>
      <w:tr w:rsidR="00492259" w:rsidRPr="001E1DF3" w14:paraId="674C37B4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843342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3AF4C7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673</w:t>
            </w:r>
          </w:p>
        </w:tc>
        <w:tc>
          <w:tcPr>
            <w:tcW w:w="993" w:type="dxa"/>
            <w:vAlign w:val="center"/>
            <w:hideMark/>
          </w:tcPr>
          <w:p w14:paraId="57150A6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677</w:t>
            </w:r>
          </w:p>
        </w:tc>
        <w:tc>
          <w:tcPr>
            <w:tcW w:w="992" w:type="dxa"/>
            <w:vAlign w:val="center"/>
            <w:hideMark/>
          </w:tcPr>
          <w:p w14:paraId="5D3D12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vAlign w:val="center"/>
            <w:hideMark/>
          </w:tcPr>
          <w:p w14:paraId="0B07D05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760</w:t>
            </w:r>
          </w:p>
        </w:tc>
        <w:tc>
          <w:tcPr>
            <w:tcW w:w="992" w:type="dxa"/>
            <w:vAlign w:val="center"/>
            <w:hideMark/>
          </w:tcPr>
          <w:p w14:paraId="45D163F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762</w:t>
            </w:r>
          </w:p>
        </w:tc>
        <w:tc>
          <w:tcPr>
            <w:tcW w:w="993" w:type="dxa"/>
            <w:vAlign w:val="center"/>
          </w:tcPr>
          <w:p w14:paraId="0CF4CEF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821</w:t>
            </w:r>
          </w:p>
        </w:tc>
        <w:tc>
          <w:tcPr>
            <w:tcW w:w="850" w:type="dxa"/>
            <w:vAlign w:val="center"/>
          </w:tcPr>
          <w:p w14:paraId="26B4206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851</w:t>
            </w:r>
          </w:p>
        </w:tc>
      </w:tr>
      <w:tr w:rsidR="00492259" w:rsidRPr="001E1DF3" w14:paraId="0F375E6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01F33E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FDD7F3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683</w:t>
            </w:r>
          </w:p>
        </w:tc>
        <w:tc>
          <w:tcPr>
            <w:tcW w:w="993" w:type="dxa"/>
            <w:vAlign w:val="center"/>
            <w:hideMark/>
          </w:tcPr>
          <w:p w14:paraId="7F665E2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684</w:t>
            </w:r>
          </w:p>
        </w:tc>
        <w:tc>
          <w:tcPr>
            <w:tcW w:w="992" w:type="dxa"/>
            <w:vAlign w:val="center"/>
            <w:hideMark/>
          </w:tcPr>
          <w:p w14:paraId="15381EE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vAlign w:val="center"/>
            <w:hideMark/>
          </w:tcPr>
          <w:p w14:paraId="2507024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vAlign w:val="center"/>
            <w:hideMark/>
          </w:tcPr>
          <w:p w14:paraId="18F0112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797</w:t>
            </w:r>
          </w:p>
        </w:tc>
        <w:tc>
          <w:tcPr>
            <w:tcW w:w="993" w:type="dxa"/>
            <w:vAlign w:val="center"/>
          </w:tcPr>
          <w:p w14:paraId="4CCEBC1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848</w:t>
            </w:r>
          </w:p>
        </w:tc>
        <w:tc>
          <w:tcPr>
            <w:tcW w:w="850" w:type="dxa"/>
            <w:vAlign w:val="center"/>
          </w:tcPr>
          <w:p w14:paraId="32129DA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912</w:t>
            </w:r>
          </w:p>
        </w:tc>
      </w:tr>
      <w:tr w:rsidR="00492259" w:rsidRPr="001E1DF3" w14:paraId="560F8ECB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A2D2826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0-14 лет, всего</w:t>
            </w:r>
          </w:p>
        </w:tc>
        <w:tc>
          <w:tcPr>
            <w:tcW w:w="992" w:type="dxa"/>
            <w:vAlign w:val="center"/>
            <w:hideMark/>
          </w:tcPr>
          <w:p w14:paraId="116A236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FDC177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97CA77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4230</w:t>
            </w:r>
          </w:p>
        </w:tc>
        <w:tc>
          <w:tcPr>
            <w:tcW w:w="992" w:type="dxa"/>
            <w:vAlign w:val="center"/>
            <w:hideMark/>
          </w:tcPr>
          <w:p w14:paraId="2E31506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4421</w:t>
            </w:r>
          </w:p>
        </w:tc>
        <w:tc>
          <w:tcPr>
            <w:tcW w:w="992" w:type="dxa"/>
            <w:vAlign w:val="center"/>
            <w:hideMark/>
          </w:tcPr>
          <w:p w14:paraId="34E666E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4511</w:t>
            </w:r>
          </w:p>
        </w:tc>
        <w:tc>
          <w:tcPr>
            <w:tcW w:w="993" w:type="dxa"/>
            <w:vAlign w:val="center"/>
          </w:tcPr>
          <w:p w14:paraId="060633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4794</w:t>
            </w:r>
          </w:p>
        </w:tc>
        <w:tc>
          <w:tcPr>
            <w:tcW w:w="850" w:type="dxa"/>
            <w:vAlign w:val="center"/>
          </w:tcPr>
          <w:p w14:paraId="36E3A3C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5061</w:t>
            </w:r>
          </w:p>
        </w:tc>
      </w:tr>
      <w:tr w:rsidR="00492259" w:rsidRPr="001E1DF3" w14:paraId="2D7E002F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E5D8BD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5B8A01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6E1FBC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5685CDD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2082</w:t>
            </w:r>
          </w:p>
        </w:tc>
        <w:tc>
          <w:tcPr>
            <w:tcW w:w="992" w:type="dxa"/>
            <w:vAlign w:val="center"/>
            <w:hideMark/>
          </w:tcPr>
          <w:p w14:paraId="6635F64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2162</w:t>
            </w:r>
          </w:p>
        </w:tc>
        <w:tc>
          <w:tcPr>
            <w:tcW w:w="992" w:type="dxa"/>
            <w:vAlign w:val="center"/>
            <w:hideMark/>
          </w:tcPr>
          <w:p w14:paraId="3F36382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2193</w:t>
            </w:r>
          </w:p>
        </w:tc>
        <w:tc>
          <w:tcPr>
            <w:tcW w:w="993" w:type="dxa"/>
            <w:vAlign w:val="center"/>
          </w:tcPr>
          <w:p w14:paraId="1E15A7C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2350</w:t>
            </w:r>
          </w:p>
        </w:tc>
        <w:tc>
          <w:tcPr>
            <w:tcW w:w="850" w:type="dxa"/>
            <w:vAlign w:val="center"/>
          </w:tcPr>
          <w:p w14:paraId="3FD3700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2472</w:t>
            </w:r>
          </w:p>
        </w:tc>
      </w:tr>
      <w:tr w:rsidR="00492259" w:rsidRPr="001E1DF3" w14:paraId="4FC4C1CE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5D9C8AA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1EF4077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12CE19D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07C167B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2148</w:t>
            </w:r>
          </w:p>
        </w:tc>
        <w:tc>
          <w:tcPr>
            <w:tcW w:w="992" w:type="dxa"/>
            <w:vAlign w:val="center"/>
            <w:hideMark/>
          </w:tcPr>
          <w:p w14:paraId="21B52DA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2259</w:t>
            </w:r>
          </w:p>
        </w:tc>
        <w:tc>
          <w:tcPr>
            <w:tcW w:w="992" w:type="dxa"/>
            <w:vAlign w:val="center"/>
            <w:hideMark/>
          </w:tcPr>
          <w:p w14:paraId="3EA431E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2318</w:t>
            </w:r>
          </w:p>
        </w:tc>
        <w:tc>
          <w:tcPr>
            <w:tcW w:w="993" w:type="dxa"/>
            <w:vAlign w:val="center"/>
          </w:tcPr>
          <w:p w14:paraId="3C1B88D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2444</w:t>
            </w:r>
          </w:p>
        </w:tc>
        <w:tc>
          <w:tcPr>
            <w:tcW w:w="850" w:type="dxa"/>
            <w:vAlign w:val="center"/>
          </w:tcPr>
          <w:p w14:paraId="075E82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2589</w:t>
            </w:r>
          </w:p>
        </w:tc>
      </w:tr>
      <w:tr w:rsidR="00492259" w:rsidRPr="001E1DF3" w14:paraId="5ADB06C9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4BEBB4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14-15 лет, всего</w:t>
            </w:r>
          </w:p>
        </w:tc>
        <w:tc>
          <w:tcPr>
            <w:tcW w:w="992" w:type="dxa"/>
            <w:vAlign w:val="center"/>
            <w:hideMark/>
          </w:tcPr>
          <w:p w14:paraId="5D9E397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487</w:t>
            </w:r>
          </w:p>
        </w:tc>
        <w:tc>
          <w:tcPr>
            <w:tcW w:w="993" w:type="dxa"/>
            <w:vAlign w:val="center"/>
            <w:hideMark/>
          </w:tcPr>
          <w:p w14:paraId="1A10A69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vAlign w:val="center"/>
            <w:hideMark/>
          </w:tcPr>
          <w:p w14:paraId="0BD2AB9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vAlign w:val="center"/>
            <w:hideMark/>
          </w:tcPr>
          <w:p w14:paraId="2C0DB26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449</w:t>
            </w:r>
          </w:p>
        </w:tc>
        <w:tc>
          <w:tcPr>
            <w:tcW w:w="992" w:type="dxa"/>
            <w:vAlign w:val="center"/>
            <w:hideMark/>
          </w:tcPr>
          <w:p w14:paraId="2482A8A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476</w:t>
            </w:r>
          </w:p>
        </w:tc>
        <w:tc>
          <w:tcPr>
            <w:tcW w:w="993" w:type="dxa"/>
            <w:vAlign w:val="center"/>
          </w:tcPr>
          <w:p w14:paraId="438D238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14:paraId="1899AEF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455</w:t>
            </w:r>
          </w:p>
        </w:tc>
      </w:tr>
      <w:tr w:rsidR="00492259" w:rsidRPr="001E1DF3" w14:paraId="7E9B5F32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A035EC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0415D9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vAlign w:val="center"/>
            <w:hideMark/>
          </w:tcPr>
          <w:p w14:paraId="46B09FA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241</w:t>
            </w:r>
          </w:p>
        </w:tc>
        <w:tc>
          <w:tcPr>
            <w:tcW w:w="992" w:type="dxa"/>
            <w:vAlign w:val="center"/>
            <w:hideMark/>
          </w:tcPr>
          <w:p w14:paraId="00E8D6A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vAlign w:val="center"/>
            <w:hideMark/>
          </w:tcPr>
          <w:p w14:paraId="7F7FA57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vAlign w:val="center"/>
            <w:hideMark/>
          </w:tcPr>
          <w:p w14:paraId="5EFC06D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vAlign w:val="center"/>
          </w:tcPr>
          <w:p w14:paraId="05A07E6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850" w:type="dxa"/>
            <w:vAlign w:val="center"/>
          </w:tcPr>
          <w:p w14:paraId="791D92F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</w:tr>
      <w:tr w:rsidR="00492259" w:rsidRPr="001E1DF3" w14:paraId="40B32D0B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9A00929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7B8C377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vAlign w:val="center"/>
            <w:hideMark/>
          </w:tcPr>
          <w:p w14:paraId="4D37EA2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256</w:t>
            </w:r>
          </w:p>
        </w:tc>
        <w:tc>
          <w:tcPr>
            <w:tcW w:w="992" w:type="dxa"/>
            <w:vAlign w:val="center"/>
            <w:hideMark/>
          </w:tcPr>
          <w:p w14:paraId="751FB19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vAlign w:val="center"/>
            <w:hideMark/>
          </w:tcPr>
          <w:p w14:paraId="5BEBCC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239</w:t>
            </w:r>
          </w:p>
        </w:tc>
        <w:tc>
          <w:tcPr>
            <w:tcW w:w="992" w:type="dxa"/>
            <w:vAlign w:val="center"/>
            <w:hideMark/>
          </w:tcPr>
          <w:p w14:paraId="001B1A9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vAlign w:val="center"/>
          </w:tcPr>
          <w:p w14:paraId="2AD83D8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50" w:type="dxa"/>
            <w:vAlign w:val="center"/>
          </w:tcPr>
          <w:p w14:paraId="44BDCEC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211</w:t>
            </w:r>
          </w:p>
        </w:tc>
      </w:tr>
      <w:tr w:rsidR="00492259" w:rsidRPr="001E1DF3" w14:paraId="06F2F7B1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4D3DD08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0-17 лет, всего</w:t>
            </w:r>
          </w:p>
        </w:tc>
        <w:tc>
          <w:tcPr>
            <w:tcW w:w="992" w:type="dxa"/>
            <w:vAlign w:val="center"/>
            <w:hideMark/>
          </w:tcPr>
          <w:p w14:paraId="3ED354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4C50F4C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58CB33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5057</w:t>
            </w:r>
          </w:p>
        </w:tc>
        <w:tc>
          <w:tcPr>
            <w:tcW w:w="992" w:type="dxa"/>
            <w:vAlign w:val="center"/>
            <w:hideMark/>
          </w:tcPr>
          <w:p w14:paraId="06758C1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5191</w:t>
            </w:r>
          </w:p>
        </w:tc>
        <w:tc>
          <w:tcPr>
            <w:tcW w:w="992" w:type="dxa"/>
            <w:vAlign w:val="center"/>
            <w:hideMark/>
          </w:tcPr>
          <w:p w14:paraId="668B7DE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5320</w:t>
            </w:r>
          </w:p>
        </w:tc>
        <w:tc>
          <w:tcPr>
            <w:tcW w:w="993" w:type="dxa"/>
            <w:vAlign w:val="center"/>
          </w:tcPr>
          <w:p w14:paraId="10691DC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5505</w:t>
            </w:r>
          </w:p>
        </w:tc>
        <w:tc>
          <w:tcPr>
            <w:tcW w:w="850" w:type="dxa"/>
            <w:vAlign w:val="center"/>
          </w:tcPr>
          <w:p w14:paraId="2BA8D4A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5716</w:t>
            </w:r>
          </w:p>
        </w:tc>
      </w:tr>
      <w:tr w:rsidR="00492259" w:rsidRPr="001E1DF3" w14:paraId="51E8693A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14FFCB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AA5D4F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6E7760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8A8894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2479</w:t>
            </w:r>
          </w:p>
        </w:tc>
        <w:tc>
          <w:tcPr>
            <w:tcW w:w="992" w:type="dxa"/>
            <w:vAlign w:val="center"/>
            <w:hideMark/>
          </w:tcPr>
          <w:p w14:paraId="64A7E17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2526</w:t>
            </w:r>
          </w:p>
        </w:tc>
        <w:tc>
          <w:tcPr>
            <w:tcW w:w="992" w:type="dxa"/>
            <w:vAlign w:val="center"/>
            <w:hideMark/>
          </w:tcPr>
          <w:p w14:paraId="1782005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2551</w:t>
            </w:r>
          </w:p>
        </w:tc>
        <w:tc>
          <w:tcPr>
            <w:tcW w:w="993" w:type="dxa"/>
            <w:vAlign w:val="center"/>
          </w:tcPr>
          <w:p w14:paraId="7154604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2688</w:t>
            </w:r>
          </w:p>
        </w:tc>
        <w:tc>
          <w:tcPr>
            <w:tcW w:w="850" w:type="dxa"/>
            <w:vAlign w:val="center"/>
          </w:tcPr>
          <w:p w14:paraId="4CFE46A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2797</w:t>
            </w:r>
          </w:p>
        </w:tc>
      </w:tr>
      <w:tr w:rsidR="00492259" w:rsidRPr="001E1DF3" w14:paraId="49888379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19AEA2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604D718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1608A7A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5155FB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2578</w:t>
            </w:r>
          </w:p>
        </w:tc>
        <w:tc>
          <w:tcPr>
            <w:tcW w:w="992" w:type="dxa"/>
            <w:vAlign w:val="center"/>
            <w:hideMark/>
          </w:tcPr>
          <w:p w14:paraId="00055DA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2665</w:t>
            </w:r>
          </w:p>
        </w:tc>
        <w:tc>
          <w:tcPr>
            <w:tcW w:w="992" w:type="dxa"/>
            <w:vAlign w:val="center"/>
            <w:hideMark/>
          </w:tcPr>
          <w:p w14:paraId="68E67A4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2769</w:t>
            </w:r>
          </w:p>
        </w:tc>
        <w:tc>
          <w:tcPr>
            <w:tcW w:w="993" w:type="dxa"/>
            <w:vAlign w:val="center"/>
          </w:tcPr>
          <w:p w14:paraId="6CEEC35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2817</w:t>
            </w:r>
          </w:p>
        </w:tc>
        <w:tc>
          <w:tcPr>
            <w:tcW w:w="850" w:type="dxa"/>
            <w:vAlign w:val="center"/>
          </w:tcPr>
          <w:p w14:paraId="1ECA14B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2919</w:t>
            </w:r>
          </w:p>
        </w:tc>
      </w:tr>
      <w:tr w:rsidR="00492259" w:rsidRPr="001E1DF3" w14:paraId="517F9AF9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288324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16-17 лет, всего</w:t>
            </w:r>
          </w:p>
        </w:tc>
        <w:tc>
          <w:tcPr>
            <w:tcW w:w="992" w:type="dxa"/>
            <w:vAlign w:val="center"/>
            <w:hideMark/>
          </w:tcPr>
          <w:p w14:paraId="4E3BA8C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604</w:t>
            </w:r>
          </w:p>
        </w:tc>
        <w:tc>
          <w:tcPr>
            <w:tcW w:w="993" w:type="dxa"/>
            <w:vAlign w:val="center"/>
            <w:hideMark/>
          </w:tcPr>
          <w:p w14:paraId="61C7F7E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575</w:t>
            </w:r>
          </w:p>
        </w:tc>
        <w:tc>
          <w:tcPr>
            <w:tcW w:w="992" w:type="dxa"/>
            <w:vAlign w:val="center"/>
            <w:hideMark/>
          </w:tcPr>
          <w:p w14:paraId="4F7DFF3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579</w:t>
            </w:r>
          </w:p>
        </w:tc>
        <w:tc>
          <w:tcPr>
            <w:tcW w:w="992" w:type="dxa"/>
            <w:vAlign w:val="center"/>
            <w:hideMark/>
          </w:tcPr>
          <w:p w14:paraId="2FB4672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554</w:t>
            </w:r>
          </w:p>
        </w:tc>
        <w:tc>
          <w:tcPr>
            <w:tcW w:w="992" w:type="dxa"/>
            <w:vAlign w:val="center"/>
            <w:hideMark/>
          </w:tcPr>
          <w:p w14:paraId="36E50C6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568</w:t>
            </w:r>
          </w:p>
        </w:tc>
        <w:tc>
          <w:tcPr>
            <w:tcW w:w="993" w:type="dxa"/>
            <w:vAlign w:val="center"/>
          </w:tcPr>
          <w:p w14:paraId="0C1A3DE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476</w:t>
            </w:r>
          </w:p>
        </w:tc>
        <w:tc>
          <w:tcPr>
            <w:tcW w:w="850" w:type="dxa"/>
            <w:vAlign w:val="center"/>
          </w:tcPr>
          <w:p w14:paraId="65C4FF3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451</w:t>
            </w:r>
          </w:p>
        </w:tc>
      </w:tr>
      <w:tr w:rsidR="00492259" w:rsidRPr="001E1DF3" w14:paraId="71A7C2EA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6932ED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9D37A3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307</w:t>
            </w:r>
          </w:p>
        </w:tc>
        <w:tc>
          <w:tcPr>
            <w:tcW w:w="993" w:type="dxa"/>
            <w:vAlign w:val="center"/>
            <w:hideMark/>
          </w:tcPr>
          <w:p w14:paraId="1104CB8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272</w:t>
            </w:r>
          </w:p>
        </w:tc>
        <w:tc>
          <w:tcPr>
            <w:tcW w:w="992" w:type="dxa"/>
            <w:vAlign w:val="center"/>
            <w:hideMark/>
          </w:tcPr>
          <w:p w14:paraId="0000C65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285</w:t>
            </w:r>
          </w:p>
        </w:tc>
        <w:tc>
          <w:tcPr>
            <w:tcW w:w="992" w:type="dxa"/>
            <w:vAlign w:val="center"/>
            <w:hideMark/>
          </w:tcPr>
          <w:p w14:paraId="38C50E2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vAlign w:val="center"/>
            <w:hideMark/>
          </w:tcPr>
          <w:p w14:paraId="7ABDE51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vAlign w:val="center"/>
          </w:tcPr>
          <w:p w14:paraId="620B48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vAlign w:val="center"/>
          </w:tcPr>
          <w:p w14:paraId="65D9DAB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220</w:t>
            </w:r>
          </w:p>
        </w:tc>
      </w:tr>
      <w:tr w:rsidR="00492259" w:rsidRPr="001E1DF3" w14:paraId="13E38E0B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ED8C8F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7336260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297</w:t>
            </w:r>
          </w:p>
        </w:tc>
        <w:tc>
          <w:tcPr>
            <w:tcW w:w="993" w:type="dxa"/>
            <w:vAlign w:val="center"/>
            <w:hideMark/>
          </w:tcPr>
          <w:p w14:paraId="7F5E0A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303</w:t>
            </w:r>
          </w:p>
        </w:tc>
        <w:tc>
          <w:tcPr>
            <w:tcW w:w="992" w:type="dxa"/>
            <w:vAlign w:val="center"/>
            <w:hideMark/>
          </w:tcPr>
          <w:p w14:paraId="55B9313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294</w:t>
            </w:r>
          </w:p>
        </w:tc>
        <w:tc>
          <w:tcPr>
            <w:tcW w:w="992" w:type="dxa"/>
            <w:vAlign w:val="center"/>
            <w:hideMark/>
          </w:tcPr>
          <w:p w14:paraId="3CA124B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288</w:t>
            </w:r>
          </w:p>
        </w:tc>
        <w:tc>
          <w:tcPr>
            <w:tcW w:w="992" w:type="dxa"/>
            <w:vAlign w:val="center"/>
            <w:hideMark/>
          </w:tcPr>
          <w:p w14:paraId="0D09E98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vAlign w:val="center"/>
          </w:tcPr>
          <w:p w14:paraId="5051B0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vAlign w:val="center"/>
          </w:tcPr>
          <w:p w14:paraId="68DD7BC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231</w:t>
            </w:r>
          </w:p>
        </w:tc>
      </w:tr>
      <w:tr w:rsidR="00492259" w:rsidRPr="001E1DF3" w14:paraId="4AC50973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CCE74F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18-19 лет, всего</w:t>
            </w:r>
          </w:p>
        </w:tc>
        <w:tc>
          <w:tcPr>
            <w:tcW w:w="992" w:type="dxa"/>
            <w:vAlign w:val="center"/>
            <w:hideMark/>
          </w:tcPr>
          <w:p w14:paraId="1ED274B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921</w:t>
            </w:r>
          </w:p>
        </w:tc>
        <w:tc>
          <w:tcPr>
            <w:tcW w:w="993" w:type="dxa"/>
            <w:vAlign w:val="center"/>
            <w:hideMark/>
          </w:tcPr>
          <w:p w14:paraId="0AD4D1C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573</w:t>
            </w:r>
          </w:p>
        </w:tc>
        <w:tc>
          <w:tcPr>
            <w:tcW w:w="992" w:type="dxa"/>
            <w:vAlign w:val="center"/>
            <w:hideMark/>
          </w:tcPr>
          <w:p w14:paraId="21814AD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462</w:t>
            </w:r>
          </w:p>
        </w:tc>
        <w:tc>
          <w:tcPr>
            <w:tcW w:w="992" w:type="dxa"/>
            <w:vAlign w:val="center"/>
            <w:hideMark/>
          </w:tcPr>
          <w:p w14:paraId="7821CC4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vAlign w:val="center"/>
            <w:hideMark/>
          </w:tcPr>
          <w:p w14:paraId="43A6073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563</w:t>
            </w:r>
          </w:p>
        </w:tc>
        <w:tc>
          <w:tcPr>
            <w:tcW w:w="993" w:type="dxa"/>
            <w:vAlign w:val="center"/>
          </w:tcPr>
          <w:p w14:paraId="536FEA4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528</w:t>
            </w:r>
          </w:p>
        </w:tc>
        <w:tc>
          <w:tcPr>
            <w:tcW w:w="850" w:type="dxa"/>
            <w:vAlign w:val="center"/>
          </w:tcPr>
          <w:p w14:paraId="077C689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426</w:t>
            </w:r>
          </w:p>
        </w:tc>
      </w:tr>
      <w:tr w:rsidR="00492259" w:rsidRPr="001E1DF3" w14:paraId="51395A60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4085B25" w14:textId="77777777" w:rsidR="00492259" w:rsidRPr="001E1DF3" w:rsidRDefault="00492259" w:rsidP="00C26CB6">
            <w:pPr>
              <w:ind w:left="-5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F9D502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418</w:t>
            </w:r>
          </w:p>
        </w:tc>
        <w:tc>
          <w:tcPr>
            <w:tcW w:w="993" w:type="dxa"/>
            <w:vAlign w:val="center"/>
            <w:hideMark/>
          </w:tcPr>
          <w:p w14:paraId="61193E2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2072A21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  <w:hideMark/>
          </w:tcPr>
          <w:p w14:paraId="68C1BF4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251</w:t>
            </w:r>
          </w:p>
        </w:tc>
        <w:tc>
          <w:tcPr>
            <w:tcW w:w="992" w:type="dxa"/>
            <w:vAlign w:val="center"/>
            <w:hideMark/>
          </w:tcPr>
          <w:p w14:paraId="6BD3B59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vAlign w:val="center"/>
          </w:tcPr>
          <w:p w14:paraId="33EB82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239</w:t>
            </w:r>
          </w:p>
        </w:tc>
        <w:tc>
          <w:tcPr>
            <w:tcW w:w="850" w:type="dxa"/>
            <w:vAlign w:val="center"/>
          </w:tcPr>
          <w:p w14:paraId="6D0418D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</w:tr>
      <w:tr w:rsidR="00492259" w:rsidRPr="001E1DF3" w14:paraId="4B6FFB7F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4CFB4E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44519E6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503</w:t>
            </w:r>
          </w:p>
        </w:tc>
        <w:tc>
          <w:tcPr>
            <w:tcW w:w="993" w:type="dxa"/>
            <w:vAlign w:val="center"/>
            <w:hideMark/>
          </w:tcPr>
          <w:p w14:paraId="0A37933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303</w:t>
            </w:r>
          </w:p>
        </w:tc>
        <w:tc>
          <w:tcPr>
            <w:tcW w:w="992" w:type="dxa"/>
            <w:vAlign w:val="center"/>
            <w:hideMark/>
          </w:tcPr>
          <w:p w14:paraId="11167F3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267</w:t>
            </w:r>
          </w:p>
        </w:tc>
        <w:tc>
          <w:tcPr>
            <w:tcW w:w="992" w:type="dxa"/>
            <w:vAlign w:val="center"/>
            <w:hideMark/>
          </w:tcPr>
          <w:p w14:paraId="271C29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269</w:t>
            </w:r>
          </w:p>
        </w:tc>
        <w:tc>
          <w:tcPr>
            <w:tcW w:w="992" w:type="dxa"/>
            <w:vAlign w:val="center"/>
            <w:hideMark/>
          </w:tcPr>
          <w:p w14:paraId="7E6140B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vAlign w:val="center"/>
          </w:tcPr>
          <w:p w14:paraId="73FC221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289</w:t>
            </w:r>
          </w:p>
        </w:tc>
        <w:tc>
          <w:tcPr>
            <w:tcW w:w="850" w:type="dxa"/>
            <w:vAlign w:val="center"/>
          </w:tcPr>
          <w:p w14:paraId="2AB3B69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233</w:t>
            </w:r>
          </w:p>
        </w:tc>
      </w:tr>
      <w:tr w:rsidR="00492259" w:rsidRPr="001E1DF3" w14:paraId="3D37C4A0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1005AA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20-24 лет, всего</w:t>
            </w:r>
          </w:p>
        </w:tc>
        <w:tc>
          <w:tcPr>
            <w:tcW w:w="992" w:type="dxa"/>
            <w:vAlign w:val="center"/>
            <w:hideMark/>
          </w:tcPr>
          <w:p w14:paraId="5BB60C0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3082</w:t>
            </w:r>
          </w:p>
        </w:tc>
        <w:tc>
          <w:tcPr>
            <w:tcW w:w="993" w:type="dxa"/>
            <w:vAlign w:val="center"/>
            <w:hideMark/>
          </w:tcPr>
          <w:p w14:paraId="71F7FDA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1781</w:t>
            </w:r>
          </w:p>
        </w:tc>
        <w:tc>
          <w:tcPr>
            <w:tcW w:w="992" w:type="dxa"/>
            <w:vAlign w:val="center"/>
            <w:hideMark/>
          </w:tcPr>
          <w:p w14:paraId="51CB91D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1637</w:t>
            </w:r>
          </w:p>
        </w:tc>
        <w:tc>
          <w:tcPr>
            <w:tcW w:w="992" w:type="dxa"/>
            <w:vAlign w:val="center"/>
            <w:hideMark/>
          </w:tcPr>
          <w:p w14:paraId="09A7B82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1404</w:t>
            </w:r>
          </w:p>
        </w:tc>
        <w:tc>
          <w:tcPr>
            <w:tcW w:w="992" w:type="dxa"/>
            <w:vAlign w:val="center"/>
            <w:hideMark/>
          </w:tcPr>
          <w:p w14:paraId="0250AD7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1304</w:t>
            </w:r>
          </w:p>
        </w:tc>
        <w:tc>
          <w:tcPr>
            <w:tcW w:w="993" w:type="dxa"/>
            <w:vAlign w:val="center"/>
          </w:tcPr>
          <w:p w14:paraId="6C1AE33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1267</w:t>
            </w:r>
          </w:p>
        </w:tc>
        <w:tc>
          <w:tcPr>
            <w:tcW w:w="850" w:type="dxa"/>
            <w:vAlign w:val="center"/>
          </w:tcPr>
          <w:p w14:paraId="5E8C08B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1155</w:t>
            </w:r>
          </w:p>
        </w:tc>
      </w:tr>
      <w:tr w:rsidR="00492259" w:rsidRPr="001E1DF3" w14:paraId="436F12A3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7F0E09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84A35E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1424</w:t>
            </w:r>
          </w:p>
        </w:tc>
        <w:tc>
          <w:tcPr>
            <w:tcW w:w="993" w:type="dxa"/>
            <w:vAlign w:val="center"/>
            <w:hideMark/>
          </w:tcPr>
          <w:p w14:paraId="0203A9F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923</w:t>
            </w:r>
          </w:p>
        </w:tc>
        <w:tc>
          <w:tcPr>
            <w:tcW w:w="992" w:type="dxa"/>
            <w:vAlign w:val="center"/>
            <w:hideMark/>
          </w:tcPr>
          <w:p w14:paraId="619BBBD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839</w:t>
            </w:r>
          </w:p>
        </w:tc>
        <w:tc>
          <w:tcPr>
            <w:tcW w:w="992" w:type="dxa"/>
            <w:vAlign w:val="center"/>
            <w:hideMark/>
          </w:tcPr>
          <w:p w14:paraId="2E82553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677</w:t>
            </w:r>
          </w:p>
        </w:tc>
        <w:tc>
          <w:tcPr>
            <w:tcW w:w="992" w:type="dxa"/>
            <w:vAlign w:val="center"/>
            <w:hideMark/>
          </w:tcPr>
          <w:p w14:paraId="590CFB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613</w:t>
            </w:r>
          </w:p>
        </w:tc>
        <w:tc>
          <w:tcPr>
            <w:tcW w:w="993" w:type="dxa"/>
            <w:vAlign w:val="center"/>
          </w:tcPr>
          <w:p w14:paraId="6209C4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588</w:t>
            </w:r>
          </w:p>
        </w:tc>
        <w:tc>
          <w:tcPr>
            <w:tcW w:w="850" w:type="dxa"/>
            <w:vAlign w:val="center"/>
          </w:tcPr>
          <w:p w14:paraId="2BB7C0E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524</w:t>
            </w:r>
          </w:p>
        </w:tc>
      </w:tr>
      <w:tr w:rsidR="00492259" w:rsidRPr="001E1DF3" w14:paraId="39216A43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2AD913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61D669E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1658</w:t>
            </w:r>
          </w:p>
        </w:tc>
        <w:tc>
          <w:tcPr>
            <w:tcW w:w="993" w:type="dxa"/>
            <w:vAlign w:val="center"/>
            <w:hideMark/>
          </w:tcPr>
          <w:p w14:paraId="79AA492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858</w:t>
            </w:r>
          </w:p>
        </w:tc>
        <w:tc>
          <w:tcPr>
            <w:tcW w:w="992" w:type="dxa"/>
            <w:vAlign w:val="center"/>
            <w:hideMark/>
          </w:tcPr>
          <w:p w14:paraId="14C5C69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vAlign w:val="center"/>
            <w:hideMark/>
          </w:tcPr>
          <w:p w14:paraId="025FA1B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727</w:t>
            </w:r>
          </w:p>
        </w:tc>
        <w:tc>
          <w:tcPr>
            <w:tcW w:w="992" w:type="dxa"/>
            <w:vAlign w:val="center"/>
            <w:hideMark/>
          </w:tcPr>
          <w:p w14:paraId="29CA9DD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691</w:t>
            </w:r>
          </w:p>
        </w:tc>
        <w:tc>
          <w:tcPr>
            <w:tcW w:w="993" w:type="dxa"/>
            <w:vAlign w:val="center"/>
          </w:tcPr>
          <w:p w14:paraId="5D158D0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679</w:t>
            </w:r>
          </w:p>
        </w:tc>
        <w:tc>
          <w:tcPr>
            <w:tcW w:w="850" w:type="dxa"/>
            <w:vAlign w:val="center"/>
          </w:tcPr>
          <w:p w14:paraId="1ED0538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631</w:t>
            </w:r>
          </w:p>
        </w:tc>
      </w:tr>
      <w:tr w:rsidR="00492259" w:rsidRPr="001E1DF3" w14:paraId="19FA6F4A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F66EB8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25-29 лет, всего</w:t>
            </w:r>
          </w:p>
        </w:tc>
        <w:tc>
          <w:tcPr>
            <w:tcW w:w="992" w:type="dxa"/>
            <w:vAlign w:val="center"/>
            <w:hideMark/>
          </w:tcPr>
          <w:p w14:paraId="760275A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  <w:hideMark/>
          </w:tcPr>
          <w:p w14:paraId="5767E48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  <w:hideMark/>
          </w:tcPr>
          <w:p w14:paraId="47B6E1B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2096</w:t>
            </w:r>
          </w:p>
        </w:tc>
        <w:tc>
          <w:tcPr>
            <w:tcW w:w="992" w:type="dxa"/>
            <w:vAlign w:val="center"/>
            <w:hideMark/>
          </w:tcPr>
          <w:p w14:paraId="4DFD043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2175</w:t>
            </w:r>
          </w:p>
        </w:tc>
        <w:tc>
          <w:tcPr>
            <w:tcW w:w="992" w:type="dxa"/>
            <w:vAlign w:val="center"/>
            <w:hideMark/>
          </w:tcPr>
          <w:p w14:paraId="7E968AD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2103</w:t>
            </w:r>
          </w:p>
        </w:tc>
        <w:tc>
          <w:tcPr>
            <w:tcW w:w="993" w:type="dxa"/>
            <w:vAlign w:val="center"/>
          </w:tcPr>
          <w:p w14:paraId="7058448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vAlign w:val="center"/>
          </w:tcPr>
          <w:p w14:paraId="054A99C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1845</w:t>
            </w:r>
          </w:p>
        </w:tc>
      </w:tr>
      <w:tr w:rsidR="00492259" w:rsidRPr="001E1DF3" w14:paraId="74D65721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8C375C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1934973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1115</w:t>
            </w:r>
          </w:p>
        </w:tc>
        <w:tc>
          <w:tcPr>
            <w:tcW w:w="993" w:type="dxa"/>
            <w:vAlign w:val="center"/>
            <w:hideMark/>
          </w:tcPr>
          <w:p w14:paraId="119A0E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1045</w:t>
            </w:r>
          </w:p>
        </w:tc>
        <w:tc>
          <w:tcPr>
            <w:tcW w:w="992" w:type="dxa"/>
            <w:vAlign w:val="center"/>
            <w:hideMark/>
          </w:tcPr>
          <w:p w14:paraId="5E1E64C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1059</w:t>
            </w:r>
          </w:p>
        </w:tc>
        <w:tc>
          <w:tcPr>
            <w:tcW w:w="992" w:type="dxa"/>
            <w:vAlign w:val="center"/>
            <w:hideMark/>
          </w:tcPr>
          <w:p w14:paraId="4F0C37D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1086</w:t>
            </w:r>
          </w:p>
        </w:tc>
        <w:tc>
          <w:tcPr>
            <w:tcW w:w="992" w:type="dxa"/>
            <w:vAlign w:val="center"/>
            <w:hideMark/>
          </w:tcPr>
          <w:p w14:paraId="22C763B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1054</w:t>
            </w:r>
          </w:p>
        </w:tc>
        <w:tc>
          <w:tcPr>
            <w:tcW w:w="993" w:type="dxa"/>
            <w:vAlign w:val="center"/>
          </w:tcPr>
          <w:p w14:paraId="56491BD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1015</w:t>
            </w:r>
          </w:p>
        </w:tc>
        <w:tc>
          <w:tcPr>
            <w:tcW w:w="850" w:type="dxa"/>
            <w:vAlign w:val="center"/>
          </w:tcPr>
          <w:p w14:paraId="4DBD5E4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905</w:t>
            </w:r>
          </w:p>
        </w:tc>
      </w:tr>
      <w:tr w:rsidR="00492259" w:rsidRPr="001E1DF3" w14:paraId="46FB964E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D97390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7A334EC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vAlign w:val="center"/>
            <w:hideMark/>
          </w:tcPr>
          <w:p w14:paraId="1D61FE9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980</w:t>
            </w:r>
          </w:p>
        </w:tc>
        <w:tc>
          <w:tcPr>
            <w:tcW w:w="992" w:type="dxa"/>
            <w:vAlign w:val="center"/>
            <w:hideMark/>
          </w:tcPr>
          <w:p w14:paraId="53718A1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1037</w:t>
            </w:r>
          </w:p>
        </w:tc>
        <w:tc>
          <w:tcPr>
            <w:tcW w:w="992" w:type="dxa"/>
            <w:vAlign w:val="center"/>
            <w:hideMark/>
          </w:tcPr>
          <w:p w14:paraId="45CBE2B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1089</w:t>
            </w:r>
          </w:p>
        </w:tc>
        <w:tc>
          <w:tcPr>
            <w:tcW w:w="992" w:type="dxa"/>
            <w:vAlign w:val="center"/>
            <w:hideMark/>
          </w:tcPr>
          <w:p w14:paraId="39C51CB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1049</w:t>
            </w:r>
          </w:p>
        </w:tc>
        <w:tc>
          <w:tcPr>
            <w:tcW w:w="993" w:type="dxa"/>
            <w:vAlign w:val="center"/>
          </w:tcPr>
          <w:p w14:paraId="59EC30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981</w:t>
            </w:r>
          </w:p>
        </w:tc>
        <w:tc>
          <w:tcPr>
            <w:tcW w:w="850" w:type="dxa"/>
            <w:vAlign w:val="center"/>
          </w:tcPr>
          <w:p w14:paraId="54FE9DE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940</w:t>
            </w:r>
          </w:p>
        </w:tc>
      </w:tr>
      <w:tr w:rsidR="00492259" w:rsidRPr="001E1DF3" w14:paraId="0E926AC1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C218CF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16-29 лет, всего</w:t>
            </w:r>
          </w:p>
        </w:tc>
        <w:tc>
          <w:tcPr>
            <w:tcW w:w="992" w:type="dxa"/>
            <w:vAlign w:val="center"/>
            <w:hideMark/>
          </w:tcPr>
          <w:p w14:paraId="7D3E9B4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65D904E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519F199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4774</w:t>
            </w:r>
          </w:p>
        </w:tc>
        <w:tc>
          <w:tcPr>
            <w:tcW w:w="992" w:type="dxa"/>
            <w:vAlign w:val="center"/>
            <w:hideMark/>
          </w:tcPr>
          <w:p w14:paraId="5FA4BA3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4653</w:t>
            </w:r>
          </w:p>
        </w:tc>
        <w:tc>
          <w:tcPr>
            <w:tcW w:w="992" w:type="dxa"/>
            <w:vAlign w:val="center"/>
            <w:hideMark/>
          </w:tcPr>
          <w:p w14:paraId="4D8901C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4538</w:t>
            </w:r>
          </w:p>
        </w:tc>
        <w:tc>
          <w:tcPr>
            <w:tcW w:w="993" w:type="dxa"/>
            <w:vAlign w:val="center"/>
          </w:tcPr>
          <w:p w14:paraId="1C16572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4267</w:t>
            </w:r>
          </w:p>
        </w:tc>
        <w:tc>
          <w:tcPr>
            <w:tcW w:w="850" w:type="dxa"/>
            <w:vAlign w:val="center"/>
          </w:tcPr>
          <w:p w14:paraId="2019886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3877</w:t>
            </w:r>
          </w:p>
        </w:tc>
      </w:tr>
      <w:tr w:rsidR="00492259" w:rsidRPr="001E1DF3" w14:paraId="5765768A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161C59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454A389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4B69731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770ED5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2378</w:t>
            </w:r>
          </w:p>
        </w:tc>
        <w:tc>
          <w:tcPr>
            <w:tcW w:w="992" w:type="dxa"/>
            <w:vAlign w:val="center"/>
            <w:hideMark/>
          </w:tcPr>
          <w:p w14:paraId="324E982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2280</w:t>
            </w:r>
          </w:p>
        </w:tc>
        <w:tc>
          <w:tcPr>
            <w:tcW w:w="992" w:type="dxa"/>
            <w:vAlign w:val="center"/>
            <w:hideMark/>
          </w:tcPr>
          <w:p w14:paraId="0C2FA6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2197</w:t>
            </w:r>
          </w:p>
        </w:tc>
        <w:tc>
          <w:tcPr>
            <w:tcW w:w="993" w:type="dxa"/>
            <w:vAlign w:val="center"/>
          </w:tcPr>
          <w:p w14:paraId="1B0D752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2058</w:t>
            </w:r>
          </w:p>
        </w:tc>
        <w:tc>
          <w:tcPr>
            <w:tcW w:w="850" w:type="dxa"/>
            <w:vAlign w:val="center"/>
          </w:tcPr>
          <w:p w14:paraId="6E553F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1842</w:t>
            </w:r>
          </w:p>
        </w:tc>
      </w:tr>
      <w:tr w:rsidR="00492259" w:rsidRPr="001E1DF3" w14:paraId="64015B95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A817A33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0439F03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3DC120D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3516583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2396</w:t>
            </w:r>
          </w:p>
        </w:tc>
        <w:tc>
          <w:tcPr>
            <w:tcW w:w="992" w:type="dxa"/>
            <w:vAlign w:val="center"/>
            <w:hideMark/>
          </w:tcPr>
          <w:p w14:paraId="3542E39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2373</w:t>
            </w:r>
          </w:p>
        </w:tc>
        <w:tc>
          <w:tcPr>
            <w:tcW w:w="992" w:type="dxa"/>
            <w:vAlign w:val="center"/>
            <w:hideMark/>
          </w:tcPr>
          <w:p w14:paraId="6222C94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2341</w:t>
            </w:r>
          </w:p>
        </w:tc>
        <w:tc>
          <w:tcPr>
            <w:tcW w:w="993" w:type="dxa"/>
            <w:vAlign w:val="center"/>
          </w:tcPr>
          <w:p w14:paraId="6B8FF74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2209</w:t>
            </w:r>
          </w:p>
        </w:tc>
        <w:tc>
          <w:tcPr>
            <w:tcW w:w="850" w:type="dxa"/>
            <w:vAlign w:val="center"/>
          </w:tcPr>
          <w:p w14:paraId="0D0DC31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2035</w:t>
            </w:r>
          </w:p>
        </w:tc>
      </w:tr>
      <w:tr w:rsidR="00492259" w:rsidRPr="001E1DF3" w14:paraId="321118D6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235F5D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30-34 лет, всего</w:t>
            </w:r>
          </w:p>
        </w:tc>
        <w:tc>
          <w:tcPr>
            <w:tcW w:w="992" w:type="dxa"/>
            <w:vAlign w:val="center"/>
            <w:hideMark/>
          </w:tcPr>
          <w:p w14:paraId="1F0E2C6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1802</w:t>
            </w:r>
          </w:p>
        </w:tc>
        <w:tc>
          <w:tcPr>
            <w:tcW w:w="993" w:type="dxa"/>
            <w:vAlign w:val="center"/>
            <w:hideMark/>
          </w:tcPr>
          <w:p w14:paraId="7DCA5F6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1764</w:t>
            </w:r>
          </w:p>
        </w:tc>
        <w:tc>
          <w:tcPr>
            <w:tcW w:w="992" w:type="dxa"/>
            <w:vAlign w:val="center"/>
            <w:hideMark/>
          </w:tcPr>
          <w:p w14:paraId="57BAF98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1813</w:t>
            </w:r>
          </w:p>
        </w:tc>
        <w:tc>
          <w:tcPr>
            <w:tcW w:w="992" w:type="dxa"/>
            <w:vAlign w:val="center"/>
            <w:hideMark/>
          </w:tcPr>
          <w:p w14:paraId="3B03039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1808</w:t>
            </w:r>
          </w:p>
        </w:tc>
        <w:tc>
          <w:tcPr>
            <w:tcW w:w="992" w:type="dxa"/>
            <w:vAlign w:val="center"/>
            <w:hideMark/>
          </w:tcPr>
          <w:p w14:paraId="7DAE5C8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1831</w:t>
            </w:r>
          </w:p>
        </w:tc>
        <w:tc>
          <w:tcPr>
            <w:tcW w:w="993" w:type="dxa"/>
            <w:vAlign w:val="center"/>
          </w:tcPr>
          <w:p w14:paraId="25206D4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1912</w:t>
            </w:r>
          </w:p>
        </w:tc>
        <w:tc>
          <w:tcPr>
            <w:tcW w:w="850" w:type="dxa"/>
            <w:vAlign w:val="center"/>
          </w:tcPr>
          <w:p w14:paraId="680C11B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2048</w:t>
            </w:r>
          </w:p>
        </w:tc>
      </w:tr>
      <w:tr w:rsidR="00492259" w:rsidRPr="001E1DF3" w14:paraId="4CAAFCCD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F2A4C7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7BA85AB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895</w:t>
            </w:r>
          </w:p>
        </w:tc>
        <w:tc>
          <w:tcPr>
            <w:tcW w:w="993" w:type="dxa"/>
            <w:vAlign w:val="center"/>
            <w:hideMark/>
          </w:tcPr>
          <w:p w14:paraId="04AD9C1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992" w:type="dxa"/>
            <w:vAlign w:val="center"/>
            <w:hideMark/>
          </w:tcPr>
          <w:p w14:paraId="134AD8D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vAlign w:val="center"/>
            <w:hideMark/>
          </w:tcPr>
          <w:p w14:paraId="396D241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vAlign w:val="center"/>
            <w:hideMark/>
          </w:tcPr>
          <w:p w14:paraId="2B0F6A5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vAlign w:val="center"/>
          </w:tcPr>
          <w:p w14:paraId="096F647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967</w:t>
            </w:r>
          </w:p>
        </w:tc>
        <w:tc>
          <w:tcPr>
            <w:tcW w:w="850" w:type="dxa"/>
            <w:vAlign w:val="center"/>
          </w:tcPr>
          <w:p w14:paraId="116E39C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1024</w:t>
            </w:r>
          </w:p>
        </w:tc>
      </w:tr>
      <w:tr w:rsidR="00492259" w:rsidRPr="001E1DF3" w14:paraId="68C871B3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6B13431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672C0EF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vAlign w:val="center"/>
            <w:hideMark/>
          </w:tcPr>
          <w:p w14:paraId="204731C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vAlign w:val="center"/>
            <w:hideMark/>
          </w:tcPr>
          <w:p w14:paraId="664CCE5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vAlign w:val="center"/>
            <w:hideMark/>
          </w:tcPr>
          <w:p w14:paraId="2B95E5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vAlign w:val="center"/>
            <w:hideMark/>
          </w:tcPr>
          <w:p w14:paraId="309C15C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993" w:type="dxa"/>
            <w:vAlign w:val="center"/>
          </w:tcPr>
          <w:p w14:paraId="6EFB2B2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945</w:t>
            </w:r>
          </w:p>
        </w:tc>
        <w:tc>
          <w:tcPr>
            <w:tcW w:w="850" w:type="dxa"/>
            <w:vAlign w:val="center"/>
          </w:tcPr>
          <w:p w14:paraId="34B3978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1024</w:t>
            </w:r>
          </w:p>
        </w:tc>
      </w:tr>
      <w:tr w:rsidR="00492259" w:rsidRPr="001E1DF3" w14:paraId="191E6FDE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BEDC8E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35-39 лет, всего</w:t>
            </w:r>
          </w:p>
        </w:tc>
        <w:tc>
          <w:tcPr>
            <w:tcW w:w="992" w:type="dxa"/>
            <w:vAlign w:val="center"/>
            <w:hideMark/>
          </w:tcPr>
          <w:p w14:paraId="71202F7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1406</w:t>
            </w:r>
          </w:p>
        </w:tc>
        <w:tc>
          <w:tcPr>
            <w:tcW w:w="993" w:type="dxa"/>
            <w:vAlign w:val="center"/>
            <w:hideMark/>
          </w:tcPr>
          <w:p w14:paraId="7AC8E5A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1499</w:t>
            </w:r>
          </w:p>
        </w:tc>
        <w:tc>
          <w:tcPr>
            <w:tcW w:w="992" w:type="dxa"/>
            <w:vAlign w:val="center"/>
            <w:hideMark/>
          </w:tcPr>
          <w:p w14:paraId="081E3AC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1625</w:t>
            </w:r>
          </w:p>
        </w:tc>
        <w:tc>
          <w:tcPr>
            <w:tcW w:w="992" w:type="dxa"/>
            <w:vAlign w:val="center"/>
            <w:hideMark/>
          </w:tcPr>
          <w:p w14:paraId="0AC12CA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1735</w:t>
            </w:r>
          </w:p>
        </w:tc>
        <w:tc>
          <w:tcPr>
            <w:tcW w:w="992" w:type="dxa"/>
            <w:vAlign w:val="center"/>
            <w:hideMark/>
          </w:tcPr>
          <w:p w14:paraId="2FD9AB2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1768</w:t>
            </w:r>
          </w:p>
        </w:tc>
        <w:tc>
          <w:tcPr>
            <w:tcW w:w="993" w:type="dxa"/>
            <w:vAlign w:val="center"/>
          </w:tcPr>
          <w:p w14:paraId="4C88A7E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1803</w:t>
            </w:r>
          </w:p>
        </w:tc>
        <w:tc>
          <w:tcPr>
            <w:tcW w:w="850" w:type="dxa"/>
            <w:vAlign w:val="center"/>
          </w:tcPr>
          <w:p w14:paraId="319E187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1850</w:t>
            </w:r>
          </w:p>
        </w:tc>
      </w:tr>
      <w:tr w:rsidR="00492259" w:rsidRPr="001E1DF3" w14:paraId="28331EEF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B6662C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537A8D9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710</w:t>
            </w:r>
          </w:p>
        </w:tc>
        <w:tc>
          <w:tcPr>
            <w:tcW w:w="993" w:type="dxa"/>
            <w:vAlign w:val="center"/>
            <w:hideMark/>
          </w:tcPr>
          <w:p w14:paraId="1F977B8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vAlign w:val="center"/>
            <w:hideMark/>
          </w:tcPr>
          <w:p w14:paraId="116ACC6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831</w:t>
            </w:r>
          </w:p>
        </w:tc>
        <w:tc>
          <w:tcPr>
            <w:tcW w:w="992" w:type="dxa"/>
            <w:vAlign w:val="center"/>
            <w:hideMark/>
          </w:tcPr>
          <w:p w14:paraId="4931380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898</w:t>
            </w:r>
          </w:p>
        </w:tc>
        <w:tc>
          <w:tcPr>
            <w:tcW w:w="992" w:type="dxa"/>
            <w:vAlign w:val="center"/>
            <w:hideMark/>
          </w:tcPr>
          <w:p w14:paraId="003F5AD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993" w:type="dxa"/>
            <w:vAlign w:val="center"/>
          </w:tcPr>
          <w:p w14:paraId="198D56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850" w:type="dxa"/>
            <w:vAlign w:val="center"/>
          </w:tcPr>
          <w:p w14:paraId="5E2E104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957</w:t>
            </w:r>
          </w:p>
        </w:tc>
      </w:tr>
      <w:tr w:rsidR="00492259" w:rsidRPr="001E1DF3" w14:paraId="7FF316EC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C368A25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635E86A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696</w:t>
            </w:r>
          </w:p>
        </w:tc>
        <w:tc>
          <w:tcPr>
            <w:tcW w:w="993" w:type="dxa"/>
            <w:vAlign w:val="center"/>
            <w:hideMark/>
          </w:tcPr>
          <w:p w14:paraId="3C61A7D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741</w:t>
            </w:r>
          </w:p>
        </w:tc>
        <w:tc>
          <w:tcPr>
            <w:tcW w:w="992" w:type="dxa"/>
            <w:vAlign w:val="center"/>
            <w:hideMark/>
          </w:tcPr>
          <w:p w14:paraId="09719D4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vAlign w:val="center"/>
            <w:hideMark/>
          </w:tcPr>
          <w:p w14:paraId="66AB9E6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837</w:t>
            </w:r>
          </w:p>
        </w:tc>
        <w:tc>
          <w:tcPr>
            <w:tcW w:w="992" w:type="dxa"/>
            <w:vAlign w:val="center"/>
            <w:hideMark/>
          </w:tcPr>
          <w:p w14:paraId="60E7FD8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vAlign w:val="center"/>
          </w:tcPr>
          <w:p w14:paraId="3EF5FB6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881</w:t>
            </w:r>
          </w:p>
        </w:tc>
        <w:tc>
          <w:tcPr>
            <w:tcW w:w="850" w:type="dxa"/>
            <w:vAlign w:val="center"/>
          </w:tcPr>
          <w:p w14:paraId="7DBABD0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893</w:t>
            </w:r>
          </w:p>
        </w:tc>
      </w:tr>
      <w:tr w:rsidR="00492259" w:rsidRPr="001E1DF3" w14:paraId="538862C0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BC36A53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40-44 лет, всего</w:t>
            </w:r>
          </w:p>
        </w:tc>
        <w:tc>
          <w:tcPr>
            <w:tcW w:w="992" w:type="dxa"/>
            <w:vAlign w:val="center"/>
            <w:hideMark/>
          </w:tcPr>
          <w:p w14:paraId="02D2BF1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1396</w:t>
            </w:r>
          </w:p>
        </w:tc>
        <w:tc>
          <w:tcPr>
            <w:tcW w:w="993" w:type="dxa"/>
            <w:vAlign w:val="center"/>
            <w:hideMark/>
          </w:tcPr>
          <w:p w14:paraId="69FA373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1329</w:t>
            </w:r>
          </w:p>
        </w:tc>
        <w:tc>
          <w:tcPr>
            <w:tcW w:w="992" w:type="dxa"/>
            <w:vAlign w:val="center"/>
            <w:hideMark/>
          </w:tcPr>
          <w:p w14:paraId="3F2418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1345</w:t>
            </w:r>
          </w:p>
        </w:tc>
        <w:tc>
          <w:tcPr>
            <w:tcW w:w="992" w:type="dxa"/>
            <w:vAlign w:val="center"/>
            <w:hideMark/>
          </w:tcPr>
          <w:p w14:paraId="66BDDBB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1361</w:t>
            </w:r>
          </w:p>
        </w:tc>
        <w:tc>
          <w:tcPr>
            <w:tcW w:w="992" w:type="dxa"/>
            <w:vAlign w:val="center"/>
            <w:hideMark/>
          </w:tcPr>
          <w:p w14:paraId="1CA1CFE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1395</w:t>
            </w:r>
          </w:p>
        </w:tc>
        <w:tc>
          <w:tcPr>
            <w:tcW w:w="993" w:type="dxa"/>
            <w:vAlign w:val="center"/>
          </w:tcPr>
          <w:p w14:paraId="06B15FA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1486</w:t>
            </w:r>
          </w:p>
        </w:tc>
        <w:tc>
          <w:tcPr>
            <w:tcW w:w="850" w:type="dxa"/>
            <w:vAlign w:val="center"/>
          </w:tcPr>
          <w:p w14:paraId="5DB067B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1607</w:t>
            </w:r>
          </w:p>
        </w:tc>
      </w:tr>
      <w:tr w:rsidR="00492259" w:rsidRPr="001E1DF3" w14:paraId="1E72D6DC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413638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AC9CD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722</w:t>
            </w:r>
          </w:p>
        </w:tc>
        <w:tc>
          <w:tcPr>
            <w:tcW w:w="993" w:type="dxa"/>
            <w:vAlign w:val="center"/>
            <w:hideMark/>
          </w:tcPr>
          <w:p w14:paraId="7AD7A25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693</w:t>
            </w:r>
          </w:p>
        </w:tc>
        <w:tc>
          <w:tcPr>
            <w:tcW w:w="992" w:type="dxa"/>
            <w:vAlign w:val="center"/>
            <w:hideMark/>
          </w:tcPr>
          <w:p w14:paraId="3D7C3A6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701</w:t>
            </w:r>
          </w:p>
        </w:tc>
        <w:tc>
          <w:tcPr>
            <w:tcW w:w="992" w:type="dxa"/>
            <w:vAlign w:val="center"/>
            <w:hideMark/>
          </w:tcPr>
          <w:p w14:paraId="61DA387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704</w:t>
            </w:r>
          </w:p>
        </w:tc>
        <w:tc>
          <w:tcPr>
            <w:tcW w:w="992" w:type="dxa"/>
            <w:vAlign w:val="center"/>
            <w:hideMark/>
          </w:tcPr>
          <w:p w14:paraId="0BB446E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716</w:t>
            </w:r>
          </w:p>
        </w:tc>
        <w:tc>
          <w:tcPr>
            <w:tcW w:w="993" w:type="dxa"/>
            <w:vAlign w:val="center"/>
          </w:tcPr>
          <w:p w14:paraId="1E0FFAE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765</w:t>
            </w:r>
          </w:p>
        </w:tc>
        <w:tc>
          <w:tcPr>
            <w:tcW w:w="850" w:type="dxa"/>
            <w:vAlign w:val="center"/>
          </w:tcPr>
          <w:p w14:paraId="661A6A7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810</w:t>
            </w:r>
          </w:p>
        </w:tc>
      </w:tr>
      <w:tr w:rsidR="00492259" w:rsidRPr="001E1DF3" w14:paraId="37084E12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6A96CEC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1CC459A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674</w:t>
            </w:r>
          </w:p>
        </w:tc>
        <w:tc>
          <w:tcPr>
            <w:tcW w:w="993" w:type="dxa"/>
            <w:vAlign w:val="center"/>
            <w:hideMark/>
          </w:tcPr>
          <w:p w14:paraId="33B00CD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636</w:t>
            </w:r>
          </w:p>
        </w:tc>
        <w:tc>
          <w:tcPr>
            <w:tcW w:w="992" w:type="dxa"/>
            <w:vAlign w:val="center"/>
            <w:hideMark/>
          </w:tcPr>
          <w:p w14:paraId="03E8B42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644</w:t>
            </w:r>
          </w:p>
        </w:tc>
        <w:tc>
          <w:tcPr>
            <w:tcW w:w="992" w:type="dxa"/>
            <w:vAlign w:val="center"/>
            <w:hideMark/>
          </w:tcPr>
          <w:p w14:paraId="1152EF5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657</w:t>
            </w:r>
          </w:p>
        </w:tc>
        <w:tc>
          <w:tcPr>
            <w:tcW w:w="992" w:type="dxa"/>
            <w:vAlign w:val="center"/>
            <w:hideMark/>
          </w:tcPr>
          <w:p w14:paraId="35B3B90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679</w:t>
            </w:r>
          </w:p>
        </w:tc>
        <w:tc>
          <w:tcPr>
            <w:tcW w:w="993" w:type="dxa"/>
            <w:vAlign w:val="center"/>
          </w:tcPr>
          <w:p w14:paraId="4ACE7A7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721</w:t>
            </w:r>
          </w:p>
        </w:tc>
        <w:tc>
          <w:tcPr>
            <w:tcW w:w="850" w:type="dxa"/>
            <w:vAlign w:val="center"/>
          </w:tcPr>
          <w:p w14:paraId="6E3D0C2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797</w:t>
            </w:r>
          </w:p>
        </w:tc>
      </w:tr>
      <w:tr w:rsidR="00492259" w:rsidRPr="001E1DF3" w14:paraId="56C611B9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A7E5F9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15-49 лет, всего</w:t>
            </w:r>
          </w:p>
        </w:tc>
        <w:tc>
          <w:tcPr>
            <w:tcW w:w="992" w:type="dxa"/>
            <w:vAlign w:val="center"/>
            <w:hideMark/>
          </w:tcPr>
          <w:p w14:paraId="482E6EB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3859C2C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692793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11539</w:t>
            </w:r>
          </w:p>
        </w:tc>
        <w:tc>
          <w:tcPr>
            <w:tcW w:w="992" w:type="dxa"/>
            <w:vAlign w:val="center"/>
            <w:hideMark/>
          </w:tcPr>
          <w:p w14:paraId="1C41889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11376</w:t>
            </w:r>
          </w:p>
        </w:tc>
        <w:tc>
          <w:tcPr>
            <w:tcW w:w="992" w:type="dxa"/>
            <w:vAlign w:val="center"/>
            <w:hideMark/>
          </w:tcPr>
          <w:p w14:paraId="1922505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11251</w:t>
            </w:r>
          </w:p>
        </w:tc>
        <w:tc>
          <w:tcPr>
            <w:tcW w:w="993" w:type="dxa"/>
            <w:vAlign w:val="center"/>
          </w:tcPr>
          <w:p w14:paraId="546FFB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11108</w:t>
            </w:r>
          </w:p>
        </w:tc>
        <w:tc>
          <w:tcPr>
            <w:tcW w:w="850" w:type="dxa"/>
            <w:vAlign w:val="center"/>
          </w:tcPr>
          <w:p w14:paraId="67021AA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10944</w:t>
            </w:r>
          </w:p>
        </w:tc>
      </w:tr>
      <w:tr w:rsidR="00492259" w:rsidRPr="001E1DF3" w14:paraId="79EF954A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A2CCDD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B99E7E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A62ED9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3041EE8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5856</w:t>
            </w:r>
          </w:p>
        </w:tc>
        <w:tc>
          <w:tcPr>
            <w:tcW w:w="992" w:type="dxa"/>
            <w:vAlign w:val="center"/>
            <w:hideMark/>
          </w:tcPr>
          <w:p w14:paraId="6C67C89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5740</w:t>
            </w:r>
          </w:p>
        </w:tc>
        <w:tc>
          <w:tcPr>
            <w:tcW w:w="992" w:type="dxa"/>
            <w:vAlign w:val="center"/>
            <w:hideMark/>
          </w:tcPr>
          <w:p w14:paraId="648741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5669</w:t>
            </w:r>
          </w:p>
        </w:tc>
        <w:tc>
          <w:tcPr>
            <w:tcW w:w="993" w:type="dxa"/>
            <w:vAlign w:val="center"/>
          </w:tcPr>
          <w:p w14:paraId="33D9E3E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5582</w:t>
            </w:r>
          </w:p>
        </w:tc>
        <w:tc>
          <w:tcPr>
            <w:tcW w:w="850" w:type="dxa"/>
            <w:vAlign w:val="center"/>
          </w:tcPr>
          <w:p w14:paraId="4909041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5452</w:t>
            </w:r>
          </w:p>
        </w:tc>
      </w:tr>
      <w:tr w:rsidR="00492259" w:rsidRPr="001E1DF3" w14:paraId="727D8F28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3F2008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BBCBF5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304CD1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0A3BA69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5683</w:t>
            </w:r>
          </w:p>
        </w:tc>
        <w:tc>
          <w:tcPr>
            <w:tcW w:w="992" w:type="dxa"/>
            <w:vAlign w:val="center"/>
            <w:hideMark/>
          </w:tcPr>
          <w:p w14:paraId="2D72EF8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5636</w:t>
            </w:r>
          </w:p>
        </w:tc>
        <w:tc>
          <w:tcPr>
            <w:tcW w:w="992" w:type="dxa"/>
            <w:vAlign w:val="center"/>
            <w:hideMark/>
          </w:tcPr>
          <w:p w14:paraId="2D5B235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5582</w:t>
            </w:r>
          </w:p>
        </w:tc>
        <w:tc>
          <w:tcPr>
            <w:tcW w:w="993" w:type="dxa"/>
            <w:vAlign w:val="center"/>
          </w:tcPr>
          <w:p w14:paraId="1C67CDF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5526</w:t>
            </w:r>
          </w:p>
        </w:tc>
        <w:tc>
          <w:tcPr>
            <w:tcW w:w="850" w:type="dxa"/>
            <w:vAlign w:val="center"/>
          </w:tcPr>
          <w:p w14:paraId="5556801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5492</w:t>
            </w:r>
          </w:p>
        </w:tc>
      </w:tr>
      <w:tr w:rsidR="00492259" w:rsidRPr="001E1DF3" w14:paraId="33FE061C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E9DB54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45-49 лет, всего</w:t>
            </w:r>
          </w:p>
        </w:tc>
        <w:tc>
          <w:tcPr>
            <w:tcW w:w="992" w:type="dxa"/>
            <w:vAlign w:val="center"/>
            <w:hideMark/>
          </w:tcPr>
          <w:p w14:paraId="079011A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vAlign w:val="center"/>
            <w:hideMark/>
          </w:tcPr>
          <w:p w14:paraId="3D01782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1844</w:t>
            </w:r>
          </w:p>
        </w:tc>
        <w:tc>
          <w:tcPr>
            <w:tcW w:w="992" w:type="dxa"/>
            <w:vAlign w:val="center"/>
            <w:hideMark/>
          </w:tcPr>
          <w:p w14:paraId="7C6C27A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1734</w:t>
            </w:r>
          </w:p>
        </w:tc>
        <w:tc>
          <w:tcPr>
            <w:tcW w:w="992" w:type="dxa"/>
            <w:vAlign w:val="center"/>
            <w:hideMark/>
          </w:tcPr>
          <w:p w14:paraId="5C39C1D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1603</w:t>
            </w:r>
          </w:p>
        </w:tc>
        <w:tc>
          <w:tcPr>
            <w:tcW w:w="992" w:type="dxa"/>
            <w:vAlign w:val="center"/>
            <w:hideMark/>
          </w:tcPr>
          <w:p w14:paraId="2ECEAB0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1478</w:t>
            </w:r>
          </w:p>
        </w:tc>
        <w:tc>
          <w:tcPr>
            <w:tcW w:w="993" w:type="dxa"/>
            <w:vAlign w:val="center"/>
          </w:tcPr>
          <w:p w14:paraId="4983F56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1405</w:t>
            </w:r>
          </w:p>
        </w:tc>
        <w:tc>
          <w:tcPr>
            <w:tcW w:w="850" w:type="dxa"/>
            <w:vAlign w:val="center"/>
          </w:tcPr>
          <w:p w14:paraId="666B0D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1358</w:t>
            </w:r>
          </w:p>
        </w:tc>
      </w:tr>
      <w:tr w:rsidR="00492259" w:rsidRPr="001E1DF3" w14:paraId="3169D7F0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3D2B53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4CB3F01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1004</w:t>
            </w:r>
          </w:p>
        </w:tc>
        <w:tc>
          <w:tcPr>
            <w:tcW w:w="993" w:type="dxa"/>
            <w:vAlign w:val="center"/>
            <w:hideMark/>
          </w:tcPr>
          <w:p w14:paraId="2E0F3DA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930</w:t>
            </w:r>
          </w:p>
        </w:tc>
        <w:tc>
          <w:tcPr>
            <w:tcW w:w="992" w:type="dxa"/>
            <w:vAlign w:val="center"/>
            <w:hideMark/>
          </w:tcPr>
          <w:p w14:paraId="19BD4DE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923</w:t>
            </w:r>
          </w:p>
        </w:tc>
        <w:tc>
          <w:tcPr>
            <w:tcW w:w="992" w:type="dxa"/>
            <w:vAlign w:val="center"/>
            <w:hideMark/>
          </w:tcPr>
          <w:p w14:paraId="0E62FBD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856</w:t>
            </w:r>
          </w:p>
        </w:tc>
        <w:tc>
          <w:tcPr>
            <w:tcW w:w="992" w:type="dxa"/>
            <w:vAlign w:val="center"/>
            <w:hideMark/>
          </w:tcPr>
          <w:p w14:paraId="0663A42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817</w:t>
            </w:r>
          </w:p>
        </w:tc>
        <w:tc>
          <w:tcPr>
            <w:tcW w:w="993" w:type="dxa"/>
            <w:vAlign w:val="center"/>
          </w:tcPr>
          <w:p w14:paraId="379C044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748</w:t>
            </w:r>
          </w:p>
        </w:tc>
        <w:tc>
          <w:tcPr>
            <w:tcW w:w="850" w:type="dxa"/>
            <w:vAlign w:val="center"/>
          </w:tcPr>
          <w:p w14:paraId="775C77B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714</w:t>
            </w:r>
          </w:p>
        </w:tc>
      </w:tr>
      <w:tr w:rsidR="00492259" w:rsidRPr="001E1DF3" w14:paraId="4655651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8DE309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124BA9B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1011</w:t>
            </w:r>
          </w:p>
        </w:tc>
        <w:tc>
          <w:tcPr>
            <w:tcW w:w="993" w:type="dxa"/>
            <w:vAlign w:val="center"/>
            <w:hideMark/>
          </w:tcPr>
          <w:p w14:paraId="7BBB667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vAlign w:val="center"/>
            <w:hideMark/>
          </w:tcPr>
          <w:p w14:paraId="5F57B76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811</w:t>
            </w:r>
          </w:p>
        </w:tc>
        <w:tc>
          <w:tcPr>
            <w:tcW w:w="992" w:type="dxa"/>
            <w:vAlign w:val="center"/>
            <w:hideMark/>
          </w:tcPr>
          <w:p w14:paraId="4323DD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747</w:t>
            </w:r>
          </w:p>
        </w:tc>
        <w:tc>
          <w:tcPr>
            <w:tcW w:w="992" w:type="dxa"/>
            <w:vAlign w:val="center"/>
            <w:hideMark/>
          </w:tcPr>
          <w:p w14:paraId="51E73EB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661</w:t>
            </w:r>
          </w:p>
        </w:tc>
        <w:tc>
          <w:tcPr>
            <w:tcW w:w="993" w:type="dxa"/>
            <w:vAlign w:val="center"/>
          </w:tcPr>
          <w:p w14:paraId="2F5DB26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657</w:t>
            </w:r>
          </w:p>
        </w:tc>
        <w:tc>
          <w:tcPr>
            <w:tcW w:w="850" w:type="dxa"/>
            <w:vAlign w:val="center"/>
          </w:tcPr>
          <w:p w14:paraId="3891A43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644</w:t>
            </w:r>
          </w:p>
        </w:tc>
      </w:tr>
      <w:tr w:rsidR="00492259" w:rsidRPr="001E1DF3" w14:paraId="319CC0CC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13E30B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50-54 лет, всего</w:t>
            </w:r>
          </w:p>
        </w:tc>
        <w:tc>
          <w:tcPr>
            <w:tcW w:w="992" w:type="dxa"/>
            <w:vAlign w:val="center"/>
            <w:hideMark/>
          </w:tcPr>
          <w:p w14:paraId="76FA05F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0C3E74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68CE6D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2173</w:t>
            </w:r>
          </w:p>
        </w:tc>
        <w:tc>
          <w:tcPr>
            <w:tcW w:w="992" w:type="dxa"/>
            <w:vAlign w:val="center"/>
            <w:hideMark/>
          </w:tcPr>
          <w:p w14:paraId="067F86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2130</w:t>
            </w:r>
          </w:p>
        </w:tc>
        <w:tc>
          <w:tcPr>
            <w:tcW w:w="992" w:type="dxa"/>
            <w:vAlign w:val="center"/>
            <w:hideMark/>
          </w:tcPr>
          <w:p w14:paraId="6563BD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2063</w:t>
            </w:r>
          </w:p>
        </w:tc>
        <w:tc>
          <w:tcPr>
            <w:tcW w:w="993" w:type="dxa"/>
            <w:vAlign w:val="center"/>
          </w:tcPr>
          <w:p w14:paraId="3E75D6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vAlign w:val="center"/>
          </w:tcPr>
          <w:p w14:paraId="49A3F28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1832</w:t>
            </w:r>
          </w:p>
        </w:tc>
      </w:tr>
      <w:tr w:rsidR="00492259" w:rsidRPr="001E1DF3" w14:paraId="77DD1763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9D2713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58F1035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311A92C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37D922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1159</w:t>
            </w:r>
          </w:p>
        </w:tc>
        <w:tc>
          <w:tcPr>
            <w:tcW w:w="992" w:type="dxa"/>
            <w:vAlign w:val="center"/>
            <w:hideMark/>
          </w:tcPr>
          <w:p w14:paraId="635D46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1111</w:t>
            </w:r>
          </w:p>
        </w:tc>
        <w:tc>
          <w:tcPr>
            <w:tcW w:w="992" w:type="dxa"/>
            <w:vAlign w:val="center"/>
            <w:hideMark/>
          </w:tcPr>
          <w:p w14:paraId="0C571C0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1048</w:t>
            </w:r>
          </w:p>
        </w:tc>
        <w:tc>
          <w:tcPr>
            <w:tcW w:w="993" w:type="dxa"/>
            <w:vAlign w:val="center"/>
          </w:tcPr>
          <w:p w14:paraId="04DBF8F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1026</w:t>
            </w:r>
          </w:p>
        </w:tc>
        <w:tc>
          <w:tcPr>
            <w:tcW w:w="850" w:type="dxa"/>
            <w:vAlign w:val="center"/>
          </w:tcPr>
          <w:p w14:paraId="05E9DD5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941</w:t>
            </w:r>
          </w:p>
        </w:tc>
      </w:tr>
      <w:tr w:rsidR="00492259" w:rsidRPr="001E1DF3" w14:paraId="11CA93B3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D7276C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1410612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536D00C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17C458D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1014</w:t>
            </w:r>
          </w:p>
        </w:tc>
        <w:tc>
          <w:tcPr>
            <w:tcW w:w="992" w:type="dxa"/>
            <w:vAlign w:val="center"/>
            <w:hideMark/>
          </w:tcPr>
          <w:p w14:paraId="62911BE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1019</w:t>
            </w:r>
          </w:p>
        </w:tc>
        <w:tc>
          <w:tcPr>
            <w:tcW w:w="992" w:type="dxa"/>
            <w:vAlign w:val="center"/>
            <w:hideMark/>
          </w:tcPr>
          <w:p w14:paraId="73E93B8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1015</w:t>
            </w:r>
          </w:p>
        </w:tc>
        <w:tc>
          <w:tcPr>
            <w:tcW w:w="993" w:type="dxa"/>
            <w:vAlign w:val="center"/>
          </w:tcPr>
          <w:p w14:paraId="559E4BA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983</w:t>
            </w:r>
          </w:p>
        </w:tc>
        <w:tc>
          <w:tcPr>
            <w:tcW w:w="850" w:type="dxa"/>
            <w:vAlign w:val="center"/>
          </w:tcPr>
          <w:p w14:paraId="34C8AE1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891</w:t>
            </w:r>
          </w:p>
        </w:tc>
      </w:tr>
      <w:tr w:rsidR="00492259" w:rsidRPr="001E1DF3" w14:paraId="398D39DC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91057B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55-59 лет, всего</w:t>
            </w:r>
          </w:p>
        </w:tc>
        <w:tc>
          <w:tcPr>
            <w:tcW w:w="992" w:type="dxa"/>
            <w:vAlign w:val="center"/>
            <w:hideMark/>
          </w:tcPr>
          <w:p w14:paraId="0D8C162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523AA12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E45E80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1785</w:t>
            </w:r>
          </w:p>
        </w:tc>
        <w:tc>
          <w:tcPr>
            <w:tcW w:w="992" w:type="dxa"/>
            <w:vAlign w:val="center"/>
            <w:hideMark/>
          </w:tcPr>
          <w:p w14:paraId="4AE252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1897</w:t>
            </w:r>
          </w:p>
        </w:tc>
        <w:tc>
          <w:tcPr>
            <w:tcW w:w="992" w:type="dxa"/>
            <w:vAlign w:val="center"/>
            <w:hideMark/>
          </w:tcPr>
          <w:p w14:paraId="6774337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2047</w:t>
            </w:r>
          </w:p>
        </w:tc>
        <w:tc>
          <w:tcPr>
            <w:tcW w:w="993" w:type="dxa"/>
            <w:vAlign w:val="center"/>
          </w:tcPr>
          <w:p w14:paraId="6FE83B4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2059</w:t>
            </w:r>
          </w:p>
        </w:tc>
        <w:tc>
          <w:tcPr>
            <w:tcW w:w="850" w:type="dxa"/>
            <w:vAlign w:val="center"/>
          </w:tcPr>
          <w:p w14:paraId="3B369F6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2093</w:t>
            </w:r>
          </w:p>
        </w:tc>
      </w:tr>
      <w:tr w:rsidR="00492259" w:rsidRPr="001E1DF3" w14:paraId="32416A1B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F17CCB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404D69B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4DD4F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9436A4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996</w:t>
            </w:r>
          </w:p>
        </w:tc>
        <w:tc>
          <w:tcPr>
            <w:tcW w:w="992" w:type="dxa"/>
            <w:vAlign w:val="center"/>
            <w:hideMark/>
          </w:tcPr>
          <w:p w14:paraId="5A524EB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1065</w:t>
            </w:r>
          </w:p>
        </w:tc>
        <w:tc>
          <w:tcPr>
            <w:tcW w:w="992" w:type="dxa"/>
            <w:vAlign w:val="center"/>
            <w:hideMark/>
          </w:tcPr>
          <w:p w14:paraId="22A2792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1149</w:t>
            </w:r>
          </w:p>
        </w:tc>
        <w:tc>
          <w:tcPr>
            <w:tcW w:w="993" w:type="dxa"/>
            <w:vAlign w:val="center"/>
          </w:tcPr>
          <w:p w14:paraId="4E0FA4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1142</w:t>
            </w:r>
          </w:p>
        </w:tc>
        <w:tc>
          <w:tcPr>
            <w:tcW w:w="850" w:type="dxa"/>
            <w:vAlign w:val="center"/>
          </w:tcPr>
          <w:p w14:paraId="4917D48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1171</w:t>
            </w:r>
          </w:p>
        </w:tc>
      </w:tr>
      <w:tr w:rsidR="00492259" w:rsidRPr="001E1DF3" w14:paraId="42997E5F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2905B96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71651C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3E4CE3D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26CC813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789</w:t>
            </w:r>
          </w:p>
        </w:tc>
        <w:tc>
          <w:tcPr>
            <w:tcW w:w="992" w:type="dxa"/>
            <w:vAlign w:val="center"/>
            <w:hideMark/>
          </w:tcPr>
          <w:p w14:paraId="0E8544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832</w:t>
            </w:r>
          </w:p>
        </w:tc>
        <w:tc>
          <w:tcPr>
            <w:tcW w:w="992" w:type="dxa"/>
            <w:vAlign w:val="center"/>
            <w:hideMark/>
          </w:tcPr>
          <w:p w14:paraId="29ADBDC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898</w:t>
            </w:r>
          </w:p>
        </w:tc>
        <w:tc>
          <w:tcPr>
            <w:tcW w:w="993" w:type="dxa"/>
            <w:vAlign w:val="center"/>
          </w:tcPr>
          <w:p w14:paraId="09552E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850" w:type="dxa"/>
            <w:vAlign w:val="center"/>
          </w:tcPr>
          <w:p w14:paraId="23E9276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922</w:t>
            </w:r>
          </w:p>
        </w:tc>
      </w:tr>
      <w:tr w:rsidR="00492259" w:rsidRPr="001E1DF3" w14:paraId="1B521D3C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91E831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60-64 лет, всего</w:t>
            </w:r>
          </w:p>
        </w:tc>
        <w:tc>
          <w:tcPr>
            <w:tcW w:w="992" w:type="dxa"/>
            <w:vAlign w:val="center"/>
            <w:hideMark/>
          </w:tcPr>
          <w:p w14:paraId="198565F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DA45C4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1574596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1293</w:t>
            </w:r>
          </w:p>
        </w:tc>
        <w:tc>
          <w:tcPr>
            <w:tcW w:w="992" w:type="dxa"/>
            <w:vAlign w:val="center"/>
            <w:hideMark/>
          </w:tcPr>
          <w:p w14:paraId="2B96567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1387</w:t>
            </w:r>
          </w:p>
        </w:tc>
        <w:tc>
          <w:tcPr>
            <w:tcW w:w="992" w:type="dxa"/>
            <w:vAlign w:val="center"/>
            <w:hideMark/>
          </w:tcPr>
          <w:p w14:paraId="4180578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1457</w:t>
            </w:r>
          </w:p>
        </w:tc>
        <w:tc>
          <w:tcPr>
            <w:tcW w:w="993" w:type="dxa"/>
            <w:vAlign w:val="center"/>
          </w:tcPr>
          <w:p w14:paraId="73AB457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1549</w:t>
            </w:r>
          </w:p>
        </w:tc>
        <w:tc>
          <w:tcPr>
            <w:tcW w:w="850" w:type="dxa"/>
            <w:vAlign w:val="center"/>
          </w:tcPr>
          <w:p w14:paraId="0C93C0A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1626</w:t>
            </w:r>
          </w:p>
        </w:tc>
      </w:tr>
      <w:tr w:rsidR="00492259" w:rsidRPr="001E1DF3" w14:paraId="53E0ED1F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384F7A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34DDC8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3D110AE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51DBB85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vAlign w:val="center"/>
            <w:hideMark/>
          </w:tcPr>
          <w:p w14:paraId="753C214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814</w:t>
            </w:r>
          </w:p>
        </w:tc>
        <w:tc>
          <w:tcPr>
            <w:tcW w:w="992" w:type="dxa"/>
            <w:vAlign w:val="center"/>
            <w:hideMark/>
          </w:tcPr>
          <w:p w14:paraId="1ED5465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861</w:t>
            </w:r>
          </w:p>
        </w:tc>
        <w:tc>
          <w:tcPr>
            <w:tcW w:w="993" w:type="dxa"/>
            <w:vAlign w:val="center"/>
          </w:tcPr>
          <w:p w14:paraId="76F804D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914</w:t>
            </w:r>
          </w:p>
        </w:tc>
        <w:tc>
          <w:tcPr>
            <w:tcW w:w="850" w:type="dxa"/>
            <w:vAlign w:val="center"/>
          </w:tcPr>
          <w:p w14:paraId="23DF984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946</w:t>
            </w:r>
          </w:p>
        </w:tc>
      </w:tr>
      <w:tr w:rsidR="00492259" w:rsidRPr="001E1DF3" w14:paraId="42AE6084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6F5B399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4AF7DFA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224BF93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57A55E6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528</w:t>
            </w:r>
          </w:p>
        </w:tc>
        <w:tc>
          <w:tcPr>
            <w:tcW w:w="992" w:type="dxa"/>
            <w:vAlign w:val="center"/>
            <w:hideMark/>
          </w:tcPr>
          <w:p w14:paraId="7E231C3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573</w:t>
            </w:r>
          </w:p>
        </w:tc>
        <w:tc>
          <w:tcPr>
            <w:tcW w:w="992" w:type="dxa"/>
            <w:vAlign w:val="center"/>
            <w:hideMark/>
          </w:tcPr>
          <w:p w14:paraId="23FF17F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596</w:t>
            </w:r>
          </w:p>
        </w:tc>
        <w:tc>
          <w:tcPr>
            <w:tcW w:w="993" w:type="dxa"/>
            <w:vAlign w:val="center"/>
          </w:tcPr>
          <w:p w14:paraId="0C4652F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635</w:t>
            </w:r>
          </w:p>
        </w:tc>
        <w:tc>
          <w:tcPr>
            <w:tcW w:w="850" w:type="dxa"/>
            <w:vAlign w:val="center"/>
          </w:tcPr>
          <w:p w14:paraId="00EA96F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680</w:t>
            </w:r>
          </w:p>
        </w:tc>
      </w:tr>
      <w:tr w:rsidR="00492259" w:rsidRPr="001E1DF3" w14:paraId="7D71AB72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B9792D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65-69 лет, всего</w:t>
            </w:r>
          </w:p>
        </w:tc>
        <w:tc>
          <w:tcPr>
            <w:tcW w:w="992" w:type="dxa"/>
            <w:vAlign w:val="center"/>
            <w:hideMark/>
          </w:tcPr>
          <w:p w14:paraId="046A94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07D98F0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40519E8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vAlign w:val="center"/>
            <w:hideMark/>
          </w:tcPr>
          <w:p w14:paraId="163B220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521</w:t>
            </w:r>
          </w:p>
        </w:tc>
        <w:tc>
          <w:tcPr>
            <w:tcW w:w="992" w:type="dxa"/>
            <w:vAlign w:val="center"/>
            <w:hideMark/>
          </w:tcPr>
          <w:p w14:paraId="7594DB2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vAlign w:val="center"/>
          </w:tcPr>
          <w:p w14:paraId="6AA84FF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830</w:t>
            </w:r>
          </w:p>
        </w:tc>
        <w:tc>
          <w:tcPr>
            <w:tcW w:w="850" w:type="dxa"/>
            <w:vAlign w:val="center"/>
          </w:tcPr>
          <w:p w14:paraId="5611A19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1019</w:t>
            </w:r>
          </w:p>
        </w:tc>
      </w:tr>
      <w:tr w:rsidR="00492259" w:rsidRPr="001E1DF3" w14:paraId="447D7753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CB2316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80DC16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72C1986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07FFCD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vAlign w:val="center"/>
            <w:hideMark/>
          </w:tcPr>
          <w:p w14:paraId="7B6D499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307</w:t>
            </w:r>
          </w:p>
        </w:tc>
        <w:tc>
          <w:tcPr>
            <w:tcW w:w="992" w:type="dxa"/>
            <w:vAlign w:val="center"/>
            <w:hideMark/>
          </w:tcPr>
          <w:p w14:paraId="2AAE426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391</w:t>
            </w:r>
          </w:p>
        </w:tc>
        <w:tc>
          <w:tcPr>
            <w:tcW w:w="993" w:type="dxa"/>
            <w:vAlign w:val="center"/>
          </w:tcPr>
          <w:p w14:paraId="7A36947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508</w:t>
            </w:r>
          </w:p>
        </w:tc>
        <w:tc>
          <w:tcPr>
            <w:tcW w:w="850" w:type="dxa"/>
            <w:vAlign w:val="center"/>
          </w:tcPr>
          <w:p w14:paraId="1AEB007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627</w:t>
            </w:r>
          </w:p>
        </w:tc>
      </w:tr>
      <w:tr w:rsidR="00492259" w:rsidRPr="001E1DF3" w14:paraId="67D86667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57776F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628D8D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6B74A01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742E8FD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169</w:t>
            </w:r>
          </w:p>
        </w:tc>
        <w:tc>
          <w:tcPr>
            <w:tcW w:w="992" w:type="dxa"/>
            <w:vAlign w:val="center"/>
            <w:hideMark/>
          </w:tcPr>
          <w:p w14:paraId="3951CE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214</w:t>
            </w:r>
          </w:p>
        </w:tc>
        <w:tc>
          <w:tcPr>
            <w:tcW w:w="992" w:type="dxa"/>
            <w:vAlign w:val="center"/>
            <w:hideMark/>
          </w:tcPr>
          <w:p w14:paraId="12662E0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vAlign w:val="center"/>
          </w:tcPr>
          <w:p w14:paraId="7500D2D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322</w:t>
            </w:r>
          </w:p>
        </w:tc>
        <w:tc>
          <w:tcPr>
            <w:tcW w:w="850" w:type="dxa"/>
            <w:vAlign w:val="center"/>
          </w:tcPr>
          <w:p w14:paraId="3BA5EF4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392</w:t>
            </w:r>
          </w:p>
        </w:tc>
      </w:tr>
      <w:tr w:rsidR="00492259" w:rsidRPr="001E1DF3" w14:paraId="1B468C7C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DD7CCB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70 и старше лет, всего</w:t>
            </w:r>
          </w:p>
        </w:tc>
        <w:tc>
          <w:tcPr>
            <w:tcW w:w="992" w:type="dxa"/>
            <w:vAlign w:val="center"/>
            <w:hideMark/>
          </w:tcPr>
          <w:p w14:paraId="13096FD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2001</w:t>
            </w:r>
          </w:p>
        </w:tc>
        <w:tc>
          <w:tcPr>
            <w:tcW w:w="993" w:type="dxa"/>
            <w:vAlign w:val="center"/>
            <w:hideMark/>
          </w:tcPr>
          <w:p w14:paraId="6C1504F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1665</w:t>
            </w:r>
          </w:p>
        </w:tc>
        <w:tc>
          <w:tcPr>
            <w:tcW w:w="992" w:type="dxa"/>
            <w:vAlign w:val="center"/>
            <w:hideMark/>
          </w:tcPr>
          <w:p w14:paraId="7D6D555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1725</w:t>
            </w:r>
          </w:p>
        </w:tc>
        <w:tc>
          <w:tcPr>
            <w:tcW w:w="992" w:type="dxa"/>
            <w:vAlign w:val="center"/>
            <w:hideMark/>
          </w:tcPr>
          <w:p w14:paraId="666FFF7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1713</w:t>
            </w:r>
          </w:p>
        </w:tc>
        <w:tc>
          <w:tcPr>
            <w:tcW w:w="992" w:type="dxa"/>
            <w:vAlign w:val="center"/>
            <w:hideMark/>
          </w:tcPr>
          <w:p w14:paraId="71A9354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1653</w:t>
            </w:r>
          </w:p>
        </w:tc>
        <w:tc>
          <w:tcPr>
            <w:tcW w:w="993" w:type="dxa"/>
            <w:vAlign w:val="center"/>
          </w:tcPr>
          <w:p w14:paraId="036CC6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1587</w:t>
            </w:r>
          </w:p>
        </w:tc>
        <w:tc>
          <w:tcPr>
            <w:tcW w:w="850" w:type="dxa"/>
            <w:vAlign w:val="center"/>
          </w:tcPr>
          <w:p w14:paraId="7EF86BA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1536</w:t>
            </w:r>
          </w:p>
        </w:tc>
      </w:tr>
      <w:tr w:rsidR="00492259" w:rsidRPr="001E1DF3" w14:paraId="12A5634E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88281E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E77F42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1413</w:t>
            </w:r>
          </w:p>
        </w:tc>
        <w:tc>
          <w:tcPr>
            <w:tcW w:w="993" w:type="dxa"/>
            <w:vAlign w:val="center"/>
            <w:hideMark/>
          </w:tcPr>
          <w:p w14:paraId="2ADE02F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vAlign w:val="center"/>
            <w:hideMark/>
          </w:tcPr>
          <w:p w14:paraId="22256BB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1246</w:t>
            </w:r>
          </w:p>
        </w:tc>
        <w:tc>
          <w:tcPr>
            <w:tcW w:w="992" w:type="dxa"/>
            <w:vAlign w:val="center"/>
            <w:hideMark/>
          </w:tcPr>
          <w:p w14:paraId="10A13F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1246</w:t>
            </w:r>
          </w:p>
        </w:tc>
        <w:tc>
          <w:tcPr>
            <w:tcW w:w="992" w:type="dxa"/>
            <w:vAlign w:val="center"/>
            <w:hideMark/>
          </w:tcPr>
          <w:p w14:paraId="151158F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1201</w:t>
            </w:r>
          </w:p>
        </w:tc>
        <w:tc>
          <w:tcPr>
            <w:tcW w:w="993" w:type="dxa"/>
            <w:vAlign w:val="center"/>
          </w:tcPr>
          <w:p w14:paraId="558F2F7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1163</w:t>
            </w:r>
          </w:p>
        </w:tc>
        <w:tc>
          <w:tcPr>
            <w:tcW w:w="850" w:type="dxa"/>
            <w:vAlign w:val="center"/>
          </w:tcPr>
          <w:p w14:paraId="711D788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1125</w:t>
            </w:r>
          </w:p>
        </w:tc>
      </w:tr>
      <w:tr w:rsidR="00492259" w:rsidRPr="001E1DF3" w14:paraId="1556A0E8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DDF6AD8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2F12D38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588</w:t>
            </w:r>
          </w:p>
        </w:tc>
        <w:tc>
          <w:tcPr>
            <w:tcW w:w="993" w:type="dxa"/>
            <w:vAlign w:val="center"/>
            <w:hideMark/>
          </w:tcPr>
          <w:p w14:paraId="004AEEC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465</w:t>
            </w:r>
          </w:p>
        </w:tc>
        <w:tc>
          <w:tcPr>
            <w:tcW w:w="992" w:type="dxa"/>
            <w:vAlign w:val="center"/>
            <w:hideMark/>
          </w:tcPr>
          <w:p w14:paraId="55B78D0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479</w:t>
            </w:r>
          </w:p>
        </w:tc>
        <w:tc>
          <w:tcPr>
            <w:tcW w:w="992" w:type="dxa"/>
            <w:vAlign w:val="center"/>
            <w:hideMark/>
          </w:tcPr>
          <w:p w14:paraId="7DAB2B7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467</w:t>
            </w:r>
          </w:p>
        </w:tc>
        <w:tc>
          <w:tcPr>
            <w:tcW w:w="992" w:type="dxa"/>
            <w:vAlign w:val="center"/>
            <w:hideMark/>
          </w:tcPr>
          <w:p w14:paraId="2AAFC3E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452</w:t>
            </w:r>
          </w:p>
        </w:tc>
        <w:tc>
          <w:tcPr>
            <w:tcW w:w="993" w:type="dxa"/>
            <w:vAlign w:val="center"/>
          </w:tcPr>
          <w:p w14:paraId="33FC6EC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424</w:t>
            </w:r>
          </w:p>
        </w:tc>
        <w:tc>
          <w:tcPr>
            <w:tcW w:w="850" w:type="dxa"/>
            <w:vAlign w:val="center"/>
          </w:tcPr>
          <w:p w14:paraId="7632C90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411</w:t>
            </w:r>
          </w:p>
        </w:tc>
      </w:tr>
      <w:tr w:rsidR="00492259" w:rsidRPr="001E1DF3" w14:paraId="0AF468C5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767A0E6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моложе трудоспособного возраста, всего</w:t>
            </w:r>
          </w:p>
        </w:tc>
        <w:tc>
          <w:tcPr>
            <w:tcW w:w="992" w:type="dxa"/>
            <w:vAlign w:val="center"/>
            <w:hideMark/>
          </w:tcPr>
          <w:p w14:paraId="1D946F6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4307</w:t>
            </w:r>
          </w:p>
        </w:tc>
        <w:tc>
          <w:tcPr>
            <w:tcW w:w="993" w:type="dxa"/>
            <w:vAlign w:val="center"/>
            <w:hideMark/>
          </w:tcPr>
          <w:p w14:paraId="628164D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4248</w:t>
            </w:r>
          </w:p>
        </w:tc>
        <w:tc>
          <w:tcPr>
            <w:tcW w:w="992" w:type="dxa"/>
            <w:vAlign w:val="center"/>
            <w:hideMark/>
          </w:tcPr>
          <w:p w14:paraId="1906FB2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4478</w:t>
            </w:r>
          </w:p>
        </w:tc>
        <w:tc>
          <w:tcPr>
            <w:tcW w:w="992" w:type="dxa"/>
            <w:vAlign w:val="center"/>
            <w:hideMark/>
          </w:tcPr>
          <w:p w14:paraId="3BDCE5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4637</w:t>
            </w:r>
          </w:p>
        </w:tc>
        <w:tc>
          <w:tcPr>
            <w:tcW w:w="992" w:type="dxa"/>
            <w:vAlign w:val="center"/>
            <w:hideMark/>
          </w:tcPr>
          <w:p w14:paraId="244DCE3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4752</w:t>
            </w:r>
          </w:p>
        </w:tc>
        <w:tc>
          <w:tcPr>
            <w:tcW w:w="993" w:type="dxa"/>
            <w:vAlign w:val="center"/>
          </w:tcPr>
          <w:p w14:paraId="57EC0D0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5029</w:t>
            </w:r>
          </w:p>
        </w:tc>
        <w:tc>
          <w:tcPr>
            <w:tcW w:w="850" w:type="dxa"/>
            <w:vAlign w:val="center"/>
          </w:tcPr>
          <w:p w14:paraId="15BCE6F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5265</w:t>
            </w:r>
          </w:p>
        </w:tc>
      </w:tr>
      <w:tr w:rsidR="00492259" w:rsidRPr="001E1DF3" w14:paraId="3F07B8E6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641067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62D61A2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2125</w:t>
            </w:r>
          </w:p>
        </w:tc>
        <w:tc>
          <w:tcPr>
            <w:tcW w:w="993" w:type="dxa"/>
            <w:vAlign w:val="center"/>
            <w:hideMark/>
          </w:tcPr>
          <w:p w14:paraId="4AB6491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2074</w:t>
            </w:r>
          </w:p>
        </w:tc>
        <w:tc>
          <w:tcPr>
            <w:tcW w:w="992" w:type="dxa"/>
            <w:vAlign w:val="center"/>
            <w:hideMark/>
          </w:tcPr>
          <w:p w14:paraId="4E1F126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2194</w:t>
            </w:r>
          </w:p>
        </w:tc>
        <w:tc>
          <w:tcPr>
            <w:tcW w:w="992" w:type="dxa"/>
            <w:vAlign w:val="center"/>
            <w:hideMark/>
          </w:tcPr>
          <w:p w14:paraId="19110C5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2260</w:t>
            </w:r>
          </w:p>
        </w:tc>
        <w:tc>
          <w:tcPr>
            <w:tcW w:w="992" w:type="dxa"/>
            <w:vAlign w:val="center"/>
            <w:hideMark/>
          </w:tcPr>
          <w:p w14:paraId="3E12940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2306</w:t>
            </w:r>
          </w:p>
        </w:tc>
        <w:tc>
          <w:tcPr>
            <w:tcW w:w="993" w:type="dxa"/>
            <w:vAlign w:val="center"/>
          </w:tcPr>
          <w:p w14:paraId="69C4F1F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2472</w:t>
            </w:r>
          </w:p>
        </w:tc>
        <w:tc>
          <w:tcPr>
            <w:tcW w:w="850" w:type="dxa"/>
            <w:vAlign w:val="center"/>
          </w:tcPr>
          <w:p w14:paraId="4384218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2577</w:t>
            </w:r>
          </w:p>
        </w:tc>
      </w:tr>
      <w:tr w:rsidR="00492259" w:rsidRPr="001E1DF3" w14:paraId="10AD2BE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64D1C82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774B6F9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2182</w:t>
            </w:r>
          </w:p>
        </w:tc>
        <w:tc>
          <w:tcPr>
            <w:tcW w:w="993" w:type="dxa"/>
            <w:vAlign w:val="center"/>
            <w:hideMark/>
          </w:tcPr>
          <w:p w14:paraId="240578F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2174</w:t>
            </w:r>
          </w:p>
        </w:tc>
        <w:tc>
          <w:tcPr>
            <w:tcW w:w="992" w:type="dxa"/>
            <w:vAlign w:val="center"/>
            <w:hideMark/>
          </w:tcPr>
          <w:p w14:paraId="00FF0FC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2284</w:t>
            </w:r>
          </w:p>
        </w:tc>
        <w:tc>
          <w:tcPr>
            <w:tcW w:w="992" w:type="dxa"/>
            <w:vAlign w:val="center"/>
            <w:hideMark/>
          </w:tcPr>
          <w:p w14:paraId="540CE98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2377</w:t>
            </w:r>
          </w:p>
        </w:tc>
        <w:tc>
          <w:tcPr>
            <w:tcW w:w="992" w:type="dxa"/>
            <w:vAlign w:val="center"/>
            <w:hideMark/>
          </w:tcPr>
          <w:p w14:paraId="0E68E97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2446</w:t>
            </w:r>
          </w:p>
        </w:tc>
        <w:tc>
          <w:tcPr>
            <w:tcW w:w="993" w:type="dxa"/>
            <w:vAlign w:val="center"/>
          </w:tcPr>
          <w:p w14:paraId="69D2643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2557</w:t>
            </w:r>
          </w:p>
        </w:tc>
        <w:tc>
          <w:tcPr>
            <w:tcW w:w="850" w:type="dxa"/>
            <w:vAlign w:val="center"/>
          </w:tcPr>
          <w:p w14:paraId="475B328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2688</w:t>
            </w:r>
          </w:p>
        </w:tc>
      </w:tr>
      <w:tr w:rsidR="00492259" w:rsidRPr="001E1DF3" w14:paraId="3628FA56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79D066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трудоспособный возраст, всего</w:t>
            </w:r>
          </w:p>
        </w:tc>
        <w:tc>
          <w:tcPr>
            <w:tcW w:w="992" w:type="dxa"/>
            <w:vAlign w:val="center"/>
            <w:hideMark/>
          </w:tcPr>
          <w:p w14:paraId="023CBB9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16049</w:t>
            </w:r>
          </w:p>
        </w:tc>
        <w:tc>
          <w:tcPr>
            <w:tcW w:w="993" w:type="dxa"/>
            <w:vAlign w:val="center"/>
            <w:hideMark/>
          </w:tcPr>
          <w:p w14:paraId="6EF53DD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14286</w:t>
            </w:r>
          </w:p>
        </w:tc>
        <w:tc>
          <w:tcPr>
            <w:tcW w:w="992" w:type="dxa"/>
            <w:vAlign w:val="center"/>
            <w:hideMark/>
          </w:tcPr>
          <w:p w14:paraId="51530EF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14253</w:t>
            </w:r>
          </w:p>
        </w:tc>
        <w:tc>
          <w:tcPr>
            <w:tcW w:w="992" w:type="dxa"/>
            <w:vAlign w:val="center"/>
            <w:hideMark/>
          </w:tcPr>
          <w:p w14:paraId="7A7310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14122</w:t>
            </w:r>
          </w:p>
        </w:tc>
        <w:tc>
          <w:tcPr>
            <w:tcW w:w="992" w:type="dxa"/>
            <w:vAlign w:val="center"/>
            <w:hideMark/>
          </w:tcPr>
          <w:p w14:paraId="2B508DC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13971</w:t>
            </w:r>
          </w:p>
        </w:tc>
        <w:tc>
          <w:tcPr>
            <w:tcW w:w="993" w:type="dxa"/>
            <w:vAlign w:val="center"/>
          </w:tcPr>
          <w:p w14:paraId="4C5B0CB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13799</w:t>
            </w:r>
          </w:p>
        </w:tc>
        <w:tc>
          <w:tcPr>
            <w:tcW w:w="850" w:type="dxa"/>
            <w:vAlign w:val="center"/>
          </w:tcPr>
          <w:p w14:paraId="5C04908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13494</w:t>
            </w:r>
          </w:p>
        </w:tc>
      </w:tr>
      <w:tr w:rsidR="00492259" w:rsidRPr="001E1DF3" w14:paraId="568CBABC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187BAC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0F4D6BC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7672</w:t>
            </w:r>
          </w:p>
        </w:tc>
        <w:tc>
          <w:tcPr>
            <w:tcW w:w="993" w:type="dxa"/>
            <w:vAlign w:val="center"/>
            <w:hideMark/>
          </w:tcPr>
          <w:p w14:paraId="282D43A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6968</w:t>
            </w:r>
          </w:p>
        </w:tc>
        <w:tc>
          <w:tcPr>
            <w:tcW w:w="992" w:type="dxa"/>
            <w:vAlign w:val="center"/>
            <w:hideMark/>
          </w:tcPr>
          <w:p w14:paraId="6B8A4A7E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6903</w:t>
            </w:r>
          </w:p>
        </w:tc>
        <w:tc>
          <w:tcPr>
            <w:tcW w:w="992" w:type="dxa"/>
            <w:vAlign w:val="center"/>
            <w:hideMark/>
          </w:tcPr>
          <w:p w14:paraId="3358AD46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6753</w:t>
            </w:r>
          </w:p>
        </w:tc>
        <w:tc>
          <w:tcPr>
            <w:tcW w:w="992" w:type="dxa"/>
            <w:vAlign w:val="center"/>
            <w:hideMark/>
          </w:tcPr>
          <w:p w14:paraId="6BFC26A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6604</w:t>
            </w:r>
          </w:p>
        </w:tc>
        <w:tc>
          <w:tcPr>
            <w:tcW w:w="993" w:type="dxa"/>
            <w:vAlign w:val="center"/>
          </w:tcPr>
          <w:p w14:paraId="4364A94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6486</w:t>
            </w:r>
          </w:p>
        </w:tc>
        <w:tc>
          <w:tcPr>
            <w:tcW w:w="850" w:type="dxa"/>
            <w:vAlign w:val="center"/>
          </w:tcPr>
          <w:p w14:paraId="07BF723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6288</w:t>
            </w:r>
          </w:p>
        </w:tc>
      </w:tr>
      <w:tr w:rsidR="00492259" w:rsidRPr="001E1DF3" w14:paraId="7D8F0CEB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FE49E94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30A47D4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8377</w:t>
            </w:r>
          </w:p>
        </w:tc>
        <w:tc>
          <w:tcPr>
            <w:tcW w:w="993" w:type="dxa"/>
            <w:vAlign w:val="center"/>
            <w:hideMark/>
          </w:tcPr>
          <w:p w14:paraId="316669F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7318</w:t>
            </w:r>
          </w:p>
        </w:tc>
        <w:tc>
          <w:tcPr>
            <w:tcW w:w="992" w:type="dxa"/>
            <w:vAlign w:val="center"/>
            <w:hideMark/>
          </w:tcPr>
          <w:p w14:paraId="40FB7DB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7350</w:t>
            </w:r>
          </w:p>
        </w:tc>
        <w:tc>
          <w:tcPr>
            <w:tcW w:w="992" w:type="dxa"/>
            <w:vAlign w:val="center"/>
            <w:hideMark/>
          </w:tcPr>
          <w:p w14:paraId="0B12F20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7369</w:t>
            </w:r>
          </w:p>
        </w:tc>
        <w:tc>
          <w:tcPr>
            <w:tcW w:w="992" w:type="dxa"/>
            <w:vAlign w:val="center"/>
            <w:hideMark/>
          </w:tcPr>
          <w:p w14:paraId="70DAFB5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7367</w:t>
            </w:r>
          </w:p>
        </w:tc>
        <w:tc>
          <w:tcPr>
            <w:tcW w:w="993" w:type="dxa"/>
            <w:vAlign w:val="center"/>
          </w:tcPr>
          <w:p w14:paraId="1BE9E0F3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7313</w:t>
            </w:r>
          </w:p>
        </w:tc>
        <w:tc>
          <w:tcPr>
            <w:tcW w:w="850" w:type="dxa"/>
            <w:vAlign w:val="center"/>
          </w:tcPr>
          <w:p w14:paraId="76678CB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7206</w:t>
            </w:r>
          </w:p>
        </w:tc>
      </w:tr>
      <w:tr w:rsidR="00492259" w:rsidRPr="001E1DF3" w14:paraId="65542419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EF80B0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старше трудоспособного возраста, всего</w:t>
            </w:r>
          </w:p>
        </w:tc>
        <w:tc>
          <w:tcPr>
            <w:tcW w:w="992" w:type="dxa"/>
            <w:vAlign w:val="center"/>
            <w:hideMark/>
          </w:tcPr>
          <w:p w14:paraId="4628E0B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4390</w:t>
            </w:r>
          </w:p>
        </w:tc>
        <w:tc>
          <w:tcPr>
            <w:tcW w:w="993" w:type="dxa"/>
            <w:vAlign w:val="center"/>
            <w:hideMark/>
          </w:tcPr>
          <w:p w14:paraId="294295C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4170</w:t>
            </w:r>
          </w:p>
        </w:tc>
        <w:tc>
          <w:tcPr>
            <w:tcW w:w="992" w:type="dxa"/>
            <w:vAlign w:val="center"/>
            <w:hideMark/>
          </w:tcPr>
          <w:p w14:paraId="7A794C2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4443</w:t>
            </w:r>
          </w:p>
        </w:tc>
        <w:tc>
          <w:tcPr>
            <w:tcW w:w="992" w:type="dxa"/>
            <w:vAlign w:val="center"/>
            <w:hideMark/>
          </w:tcPr>
          <w:p w14:paraId="1A6AA7D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4686</w:t>
            </w:r>
          </w:p>
        </w:tc>
        <w:tc>
          <w:tcPr>
            <w:tcW w:w="992" w:type="dxa"/>
            <w:vAlign w:val="center"/>
            <w:hideMark/>
          </w:tcPr>
          <w:p w14:paraId="08B4D352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4908</w:t>
            </w:r>
          </w:p>
        </w:tc>
        <w:tc>
          <w:tcPr>
            <w:tcW w:w="993" w:type="dxa"/>
            <w:vAlign w:val="center"/>
          </w:tcPr>
          <w:p w14:paraId="1C1BB4D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5108</w:t>
            </w:r>
          </w:p>
        </w:tc>
        <w:tc>
          <w:tcPr>
            <w:tcW w:w="850" w:type="dxa"/>
            <w:vAlign w:val="center"/>
          </w:tcPr>
          <w:p w14:paraId="6DF4D9C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5352</w:t>
            </w:r>
          </w:p>
        </w:tc>
      </w:tr>
      <w:tr w:rsidR="00492259" w:rsidRPr="001E1DF3" w14:paraId="5CB5B62A" w14:textId="77777777" w:rsidTr="00C26CB6">
        <w:tc>
          <w:tcPr>
            <w:tcW w:w="0" w:type="auto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7F9CDE3" w14:textId="77777777" w:rsidR="00492259" w:rsidRPr="001E1DF3" w:rsidRDefault="00492259" w:rsidP="00C26CB6">
            <w:pPr>
              <w:ind w:left="-185" w:hanging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Женщины</w:t>
            </w:r>
          </w:p>
        </w:tc>
        <w:tc>
          <w:tcPr>
            <w:tcW w:w="992" w:type="dxa"/>
            <w:vAlign w:val="center"/>
            <w:hideMark/>
          </w:tcPr>
          <w:p w14:paraId="755C728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3197</w:t>
            </w:r>
          </w:p>
        </w:tc>
        <w:tc>
          <w:tcPr>
            <w:tcW w:w="993" w:type="dxa"/>
            <w:vAlign w:val="center"/>
            <w:hideMark/>
          </w:tcPr>
          <w:p w14:paraId="76A18E0F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3074</w:t>
            </w:r>
          </w:p>
        </w:tc>
        <w:tc>
          <w:tcPr>
            <w:tcW w:w="992" w:type="dxa"/>
            <w:vAlign w:val="center"/>
            <w:hideMark/>
          </w:tcPr>
          <w:p w14:paraId="2ED3D58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3267</w:t>
            </w:r>
          </w:p>
        </w:tc>
        <w:tc>
          <w:tcPr>
            <w:tcW w:w="992" w:type="dxa"/>
            <w:vAlign w:val="center"/>
            <w:hideMark/>
          </w:tcPr>
          <w:p w14:paraId="0FB279A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3432</w:t>
            </w:r>
          </w:p>
        </w:tc>
        <w:tc>
          <w:tcPr>
            <w:tcW w:w="992" w:type="dxa"/>
            <w:vAlign w:val="center"/>
            <w:hideMark/>
          </w:tcPr>
          <w:p w14:paraId="4CF2A41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3602</w:t>
            </w:r>
          </w:p>
        </w:tc>
        <w:tc>
          <w:tcPr>
            <w:tcW w:w="993" w:type="dxa"/>
            <w:vAlign w:val="center"/>
          </w:tcPr>
          <w:p w14:paraId="138DA95A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3727</w:t>
            </w:r>
          </w:p>
        </w:tc>
        <w:tc>
          <w:tcPr>
            <w:tcW w:w="850" w:type="dxa"/>
            <w:vAlign w:val="center"/>
          </w:tcPr>
          <w:p w14:paraId="3CA68E8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3869</w:t>
            </w:r>
          </w:p>
        </w:tc>
      </w:tr>
      <w:tr w:rsidR="00492259" w:rsidRPr="001E1DF3" w14:paraId="41D54C56" w14:textId="77777777" w:rsidTr="00C26CB6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21A5827" w14:textId="77777777" w:rsidR="00492259" w:rsidRPr="001E1DF3" w:rsidRDefault="00492259" w:rsidP="00C26CB6">
            <w:pPr>
              <w:ind w:left="-185" w:hanging="4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Мужчины</w:t>
            </w:r>
          </w:p>
        </w:tc>
        <w:tc>
          <w:tcPr>
            <w:tcW w:w="992" w:type="dxa"/>
            <w:vAlign w:val="center"/>
            <w:hideMark/>
          </w:tcPr>
          <w:p w14:paraId="07B4A36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1193</w:t>
            </w:r>
          </w:p>
        </w:tc>
        <w:tc>
          <w:tcPr>
            <w:tcW w:w="993" w:type="dxa"/>
            <w:vAlign w:val="center"/>
            <w:hideMark/>
          </w:tcPr>
          <w:p w14:paraId="37EDEBC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1096</w:t>
            </w:r>
          </w:p>
        </w:tc>
        <w:tc>
          <w:tcPr>
            <w:tcW w:w="992" w:type="dxa"/>
            <w:vAlign w:val="center"/>
            <w:hideMark/>
          </w:tcPr>
          <w:p w14:paraId="3D7B1C1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1176</w:t>
            </w:r>
          </w:p>
        </w:tc>
        <w:tc>
          <w:tcPr>
            <w:tcW w:w="992" w:type="dxa"/>
            <w:vAlign w:val="center"/>
            <w:hideMark/>
          </w:tcPr>
          <w:p w14:paraId="36F08BC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1254</w:t>
            </w:r>
          </w:p>
        </w:tc>
        <w:tc>
          <w:tcPr>
            <w:tcW w:w="992" w:type="dxa"/>
            <w:vAlign w:val="center"/>
            <w:hideMark/>
          </w:tcPr>
          <w:p w14:paraId="452FDFDC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1306</w:t>
            </w:r>
          </w:p>
        </w:tc>
        <w:tc>
          <w:tcPr>
            <w:tcW w:w="993" w:type="dxa"/>
            <w:vAlign w:val="center"/>
          </w:tcPr>
          <w:p w14:paraId="58ABD117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1381</w:t>
            </w:r>
          </w:p>
        </w:tc>
        <w:tc>
          <w:tcPr>
            <w:tcW w:w="850" w:type="dxa"/>
            <w:vAlign w:val="center"/>
          </w:tcPr>
          <w:p w14:paraId="528134D9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1483</w:t>
            </w:r>
          </w:p>
        </w:tc>
      </w:tr>
      <w:tr w:rsidR="00492259" w:rsidRPr="001E1DF3" w14:paraId="2EFC0BFD" w14:textId="77777777" w:rsidTr="00C26CB6">
        <w:tc>
          <w:tcPr>
            <w:tcW w:w="0" w:type="auto"/>
            <w:vAlign w:val="center"/>
            <w:hideMark/>
          </w:tcPr>
          <w:p w14:paraId="2EDE6179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992" w:type="dxa"/>
            <w:vAlign w:val="center"/>
            <w:hideMark/>
          </w:tcPr>
          <w:p w14:paraId="244E3DD1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328</w:t>
            </w:r>
          </w:p>
        </w:tc>
        <w:tc>
          <w:tcPr>
            <w:tcW w:w="993" w:type="dxa"/>
            <w:vAlign w:val="center"/>
            <w:hideMark/>
          </w:tcPr>
          <w:p w14:paraId="68A6531D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397</w:t>
            </w:r>
          </w:p>
        </w:tc>
        <w:tc>
          <w:tcPr>
            <w:tcW w:w="992" w:type="dxa"/>
            <w:vAlign w:val="center"/>
            <w:hideMark/>
          </w:tcPr>
          <w:p w14:paraId="4FCF77B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415</w:t>
            </w:r>
          </w:p>
        </w:tc>
        <w:tc>
          <w:tcPr>
            <w:tcW w:w="992" w:type="dxa"/>
            <w:vAlign w:val="center"/>
            <w:hideMark/>
          </w:tcPr>
          <w:p w14:paraId="6530B52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392</w:t>
            </w:r>
          </w:p>
        </w:tc>
        <w:tc>
          <w:tcPr>
            <w:tcW w:w="992" w:type="dxa"/>
            <w:vAlign w:val="center"/>
            <w:hideMark/>
          </w:tcPr>
          <w:p w14:paraId="18A31EF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427</w:t>
            </w:r>
          </w:p>
        </w:tc>
        <w:tc>
          <w:tcPr>
            <w:tcW w:w="993" w:type="dxa"/>
            <w:vAlign w:val="center"/>
          </w:tcPr>
          <w:p w14:paraId="44E7DC9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380</w:t>
            </w:r>
          </w:p>
        </w:tc>
        <w:tc>
          <w:tcPr>
            <w:tcW w:w="850" w:type="dxa"/>
            <w:vAlign w:val="center"/>
          </w:tcPr>
          <w:p w14:paraId="0E069E8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92259" w:rsidRPr="001E1DF3" w14:paraId="7CDC656B" w14:textId="77777777" w:rsidTr="00C26CB6">
        <w:tc>
          <w:tcPr>
            <w:tcW w:w="0" w:type="auto"/>
            <w:vAlign w:val="center"/>
            <w:hideMark/>
          </w:tcPr>
          <w:p w14:paraId="1664C12E" w14:textId="77777777" w:rsidR="00492259" w:rsidRPr="001E1DF3" w:rsidRDefault="00492259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Число умерших</w:t>
            </w:r>
          </w:p>
        </w:tc>
        <w:tc>
          <w:tcPr>
            <w:tcW w:w="992" w:type="dxa"/>
            <w:vAlign w:val="center"/>
            <w:hideMark/>
          </w:tcPr>
          <w:p w14:paraId="3253B42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vAlign w:val="center"/>
            <w:hideMark/>
          </w:tcPr>
          <w:p w14:paraId="503285EB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304</w:t>
            </w:r>
          </w:p>
        </w:tc>
        <w:tc>
          <w:tcPr>
            <w:tcW w:w="992" w:type="dxa"/>
            <w:vAlign w:val="center"/>
            <w:hideMark/>
          </w:tcPr>
          <w:p w14:paraId="3D48751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281</w:t>
            </w:r>
          </w:p>
        </w:tc>
        <w:tc>
          <w:tcPr>
            <w:tcW w:w="992" w:type="dxa"/>
            <w:vAlign w:val="center"/>
            <w:hideMark/>
          </w:tcPr>
          <w:p w14:paraId="1FC0E2B4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272</w:t>
            </w:r>
          </w:p>
        </w:tc>
        <w:tc>
          <w:tcPr>
            <w:tcW w:w="992" w:type="dxa"/>
            <w:vAlign w:val="center"/>
            <w:hideMark/>
          </w:tcPr>
          <w:p w14:paraId="45C5C3B8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vAlign w:val="center"/>
          </w:tcPr>
          <w:p w14:paraId="4EF249C0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vAlign w:val="center"/>
          </w:tcPr>
          <w:p w14:paraId="400437C5" w14:textId="77777777" w:rsidR="00492259" w:rsidRPr="001E1DF3" w:rsidRDefault="00492259" w:rsidP="004922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3AB2" w:rsidRPr="001E1DF3" w14:paraId="36225044" w14:textId="77777777" w:rsidTr="00C26CB6"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2BA672" w14:textId="77777777" w:rsidR="009F3AB2" w:rsidRPr="001E1DF3" w:rsidRDefault="009F3AB2" w:rsidP="00C26CB6">
            <w:pPr>
              <w:ind w:left="-18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Средний размер частного домохозяйства на 14 октября 2010 г.</w:t>
            </w:r>
          </w:p>
        </w:tc>
        <w:tc>
          <w:tcPr>
            <w:tcW w:w="992" w:type="dxa"/>
            <w:vAlign w:val="center"/>
            <w:hideMark/>
          </w:tcPr>
          <w:p w14:paraId="5B9D1E88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vAlign w:val="center"/>
            <w:hideMark/>
          </w:tcPr>
          <w:p w14:paraId="35A92D4F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363C0ABD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3874C2BC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725F8A79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6503E8A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7C1444" w14:textId="77777777" w:rsidR="009F3AB2" w:rsidRPr="001E1DF3" w:rsidRDefault="009F3AB2" w:rsidP="009F3AB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14:paraId="5D6E1931" w14:textId="77777777" w:rsidR="00FF43D1" w:rsidRPr="001E1DF3" w:rsidRDefault="00FF43D1" w:rsidP="00C42C41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Style w:val="a6"/>
          <w:rFonts w:cs="Times New Roman"/>
          <w:b w:val="0"/>
          <w:szCs w:val="24"/>
        </w:rPr>
        <w:t>Планируемые показатели численност</w:t>
      </w:r>
      <w:r w:rsidR="00ED6AA0" w:rsidRPr="001E1DF3">
        <w:rPr>
          <w:rStyle w:val="a6"/>
          <w:rFonts w:cs="Times New Roman"/>
          <w:b w:val="0"/>
          <w:szCs w:val="24"/>
        </w:rPr>
        <w:t>и</w:t>
      </w:r>
      <w:r w:rsidRPr="001E1DF3">
        <w:rPr>
          <w:rStyle w:val="a6"/>
          <w:rFonts w:cs="Times New Roman"/>
          <w:b w:val="0"/>
          <w:szCs w:val="24"/>
        </w:rPr>
        <w:t xml:space="preserve"> населения </w:t>
      </w:r>
      <w:r w:rsidR="00EA2C32" w:rsidRPr="001E1DF3">
        <w:rPr>
          <w:rStyle w:val="a6"/>
          <w:rFonts w:cs="Times New Roman"/>
          <w:b w:val="0"/>
          <w:szCs w:val="24"/>
        </w:rPr>
        <w:t>(</w:t>
      </w:r>
      <w:r w:rsidR="00735ED2" w:rsidRPr="001E1DF3">
        <w:rPr>
          <w:rStyle w:val="a6"/>
          <w:rFonts w:cs="Times New Roman"/>
          <w:b w:val="0"/>
          <w:szCs w:val="24"/>
        </w:rPr>
        <w:t xml:space="preserve">в предположении о сохранении ее </w:t>
      </w:r>
      <w:r w:rsidR="001D79C5" w:rsidRPr="001E1DF3">
        <w:rPr>
          <w:rStyle w:val="a6"/>
          <w:rFonts w:cs="Times New Roman"/>
          <w:b w:val="0"/>
          <w:szCs w:val="24"/>
        </w:rPr>
        <w:t xml:space="preserve">структуры и </w:t>
      </w:r>
      <w:r w:rsidR="00735ED2" w:rsidRPr="001E1DF3">
        <w:rPr>
          <w:rStyle w:val="a6"/>
          <w:rFonts w:cs="Times New Roman"/>
          <w:b w:val="0"/>
          <w:szCs w:val="24"/>
        </w:rPr>
        <w:t xml:space="preserve">динамики на уровне </w:t>
      </w:r>
      <w:r w:rsidR="00A302E9" w:rsidRPr="001E1DF3">
        <w:rPr>
          <w:rStyle w:val="a6"/>
          <w:rFonts w:cs="Times New Roman"/>
          <w:b w:val="0"/>
          <w:szCs w:val="24"/>
        </w:rPr>
        <w:t>0,6 % в год, принятом в</w:t>
      </w:r>
      <w:r w:rsidR="009F3AB2" w:rsidRPr="001E1DF3">
        <w:rPr>
          <w:rStyle w:val="a6"/>
          <w:rFonts w:cs="Times New Roman"/>
          <w:b w:val="0"/>
          <w:szCs w:val="24"/>
        </w:rPr>
        <w:t xml:space="preserve"> </w:t>
      </w:r>
      <w:hyperlink r:id="rId8" w:history="1">
        <w:r w:rsidR="00735ED2" w:rsidRPr="001E1DF3">
          <w:rPr>
            <w:rFonts w:cs="Times New Roman"/>
            <w:szCs w:val="24"/>
          </w:rPr>
          <w:t>Прогноз</w:t>
        </w:r>
      </w:hyperlink>
      <w:r w:rsidR="00A302E9" w:rsidRPr="001E1DF3">
        <w:rPr>
          <w:rFonts w:cs="Times New Roman"/>
          <w:szCs w:val="24"/>
        </w:rPr>
        <w:t>е</w:t>
      </w:r>
      <w:r w:rsidR="00735ED2" w:rsidRPr="001E1DF3">
        <w:rPr>
          <w:rFonts w:cs="Times New Roman"/>
          <w:szCs w:val="24"/>
        </w:rPr>
        <w:t xml:space="preserve"> социально-экономического развития муниципального образования муниципального района «Сыктывдинский» на 2017 год и на период до 2019 года</w:t>
      </w:r>
      <w:r w:rsidR="00EA2C32" w:rsidRPr="001E1DF3">
        <w:rPr>
          <w:rFonts w:cs="Times New Roman"/>
          <w:szCs w:val="24"/>
        </w:rPr>
        <w:t>, утвержденным</w:t>
      </w:r>
      <w:r w:rsidR="009F3AB2" w:rsidRPr="001E1DF3">
        <w:rPr>
          <w:rStyle w:val="a6"/>
          <w:rFonts w:cs="Times New Roman"/>
          <w:b w:val="0"/>
          <w:szCs w:val="24"/>
        </w:rPr>
        <w:t xml:space="preserve"> </w:t>
      </w:r>
      <w:r w:rsidR="00735ED2" w:rsidRPr="001E1DF3">
        <w:rPr>
          <w:rFonts w:cs="Times New Roman"/>
          <w:szCs w:val="24"/>
        </w:rPr>
        <w:t>Постановление</w:t>
      </w:r>
      <w:r w:rsidR="00EA2C32" w:rsidRPr="001E1DF3">
        <w:rPr>
          <w:rFonts w:cs="Times New Roman"/>
          <w:szCs w:val="24"/>
        </w:rPr>
        <w:t>м</w:t>
      </w:r>
      <w:r w:rsidR="00735ED2" w:rsidRPr="001E1DF3">
        <w:rPr>
          <w:rFonts w:cs="Times New Roman"/>
          <w:szCs w:val="24"/>
        </w:rPr>
        <w:t xml:space="preserve"> администрации муниципального образования муниципального района «Сыктывдинский» от 28.10.2016 № 10\1652</w:t>
      </w:r>
      <w:r w:rsidR="009F3AB2" w:rsidRPr="001E1DF3">
        <w:rPr>
          <w:rFonts w:cs="Times New Roman"/>
          <w:szCs w:val="24"/>
        </w:rPr>
        <w:t>)</w:t>
      </w:r>
      <w:r w:rsidRPr="001E1DF3">
        <w:rPr>
          <w:rFonts w:cs="Times New Roman"/>
          <w:szCs w:val="24"/>
        </w:rPr>
        <w:t xml:space="preserve"> приведены </w:t>
      </w:r>
      <w:r w:rsidR="00ED6AA0" w:rsidRPr="001E1DF3">
        <w:rPr>
          <w:rFonts w:cs="Times New Roman"/>
          <w:szCs w:val="24"/>
        </w:rPr>
        <w:t xml:space="preserve">в двух </w:t>
      </w:r>
      <w:r w:rsidR="00ED6AA0" w:rsidRPr="001E1DF3">
        <w:rPr>
          <w:rStyle w:val="a6"/>
          <w:rFonts w:cs="Times New Roman"/>
          <w:b w:val="0"/>
          <w:szCs w:val="24"/>
        </w:rPr>
        <w:t>нижеследующих Таблицах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63C95A7E" w14:textId="77777777" w:rsidR="00FF43D1" w:rsidRPr="001E1DF3" w:rsidRDefault="00ED6AA0" w:rsidP="00ED6AA0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DF3">
        <w:rPr>
          <w:rFonts w:eastAsia="Times New Roman" w:cs="Times New Roman"/>
          <w:b/>
          <w:bCs/>
          <w:szCs w:val="24"/>
          <w:lang w:eastAsia="ru-RU"/>
        </w:rPr>
        <w:t>Численность населения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4061"/>
        <w:gridCol w:w="1272"/>
        <w:gridCol w:w="876"/>
        <w:gridCol w:w="1133"/>
        <w:gridCol w:w="988"/>
        <w:gridCol w:w="992"/>
        <w:gridCol w:w="992"/>
      </w:tblGrid>
      <w:tr w:rsidR="00FF43D1" w:rsidRPr="001E1DF3" w14:paraId="5B76C289" w14:textId="77777777" w:rsidTr="00C7109D">
        <w:tc>
          <w:tcPr>
            <w:tcW w:w="4061" w:type="dxa"/>
            <w:vMerge w:val="restart"/>
            <w:shd w:val="clear" w:color="auto" w:fill="EEECE1" w:themeFill="background2"/>
            <w:vAlign w:val="center"/>
          </w:tcPr>
          <w:p w14:paraId="3EA190FB" w14:textId="77777777" w:rsidR="00FF43D1" w:rsidRPr="001E1DF3" w:rsidRDefault="00FF43D1" w:rsidP="00FF43D1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</w:t>
            </w:r>
          </w:p>
        </w:tc>
        <w:tc>
          <w:tcPr>
            <w:tcW w:w="6253" w:type="dxa"/>
            <w:gridSpan w:val="6"/>
            <w:shd w:val="clear" w:color="auto" w:fill="EEECE1" w:themeFill="background2"/>
            <w:vAlign w:val="center"/>
          </w:tcPr>
          <w:p w14:paraId="5743B4AA" w14:textId="77777777" w:rsidR="00FF43D1" w:rsidRPr="001E1DF3" w:rsidRDefault="006F2659" w:rsidP="006F265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Численность населения</w:t>
            </w:r>
            <w:r w:rsidR="00FF43D1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, чел.</w:t>
            </w:r>
          </w:p>
        </w:tc>
      </w:tr>
      <w:tr w:rsidR="00FF43D1" w:rsidRPr="001E1DF3" w14:paraId="14AEDBE2" w14:textId="77777777" w:rsidTr="00C7109D">
        <w:tc>
          <w:tcPr>
            <w:tcW w:w="4061" w:type="dxa"/>
            <w:vMerge/>
            <w:shd w:val="clear" w:color="auto" w:fill="EEECE1" w:themeFill="background2"/>
            <w:vAlign w:val="center"/>
          </w:tcPr>
          <w:p w14:paraId="7611E75F" w14:textId="77777777" w:rsidR="00FF43D1" w:rsidRPr="001E1DF3" w:rsidRDefault="00FF43D1" w:rsidP="00FF43D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shd w:val="clear" w:color="auto" w:fill="EEECE1" w:themeFill="background2"/>
            <w:vAlign w:val="center"/>
          </w:tcPr>
          <w:p w14:paraId="27E60D0B" w14:textId="77777777" w:rsidR="00FF43D1" w:rsidRPr="001E1DF3" w:rsidRDefault="00FF43D1" w:rsidP="00492259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</w:t>
            </w:r>
            <w:r w:rsidR="00492259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г. (фактические значения)</w:t>
            </w:r>
          </w:p>
        </w:tc>
        <w:tc>
          <w:tcPr>
            <w:tcW w:w="2121" w:type="dxa"/>
            <w:gridSpan w:val="2"/>
            <w:shd w:val="clear" w:color="auto" w:fill="EEECE1" w:themeFill="background2"/>
            <w:vAlign w:val="center"/>
          </w:tcPr>
          <w:p w14:paraId="3F8F1745" w14:textId="77777777" w:rsidR="00FF43D1" w:rsidRPr="001E1DF3" w:rsidRDefault="00FF43D1" w:rsidP="00EA2C32">
            <w:pPr>
              <w:ind w:left="-113" w:right="-108" w:firstLine="113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</w:t>
            </w:r>
            <w:r w:rsidR="009F3AB2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="00A302E9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г. (планируемые значения)</w:t>
            </w: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14:paraId="6F7C7559" w14:textId="77777777" w:rsidR="00FF43D1" w:rsidRPr="001E1DF3" w:rsidRDefault="00FF43D1" w:rsidP="00C7109D">
            <w:pPr>
              <w:ind w:left="-108" w:right="-108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</w:t>
            </w:r>
            <w:r w:rsidR="009F3AB2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="00A302E9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 г. (планируемые значения)</w:t>
            </w:r>
          </w:p>
        </w:tc>
      </w:tr>
      <w:tr w:rsidR="00FF43D1" w:rsidRPr="001E1DF3" w14:paraId="39DF10AC" w14:textId="77777777" w:rsidTr="00C7109D">
        <w:tc>
          <w:tcPr>
            <w:tcW w:w="4061" w:type="dxa"/>
            <w:vMerge/>
            <w:shd w:val="clear" w:color="auto" w:fill="EEECE1" w:themeFill="background2"/>
            <w:vAlign w:val="center"/>
          </w:tcPr>
          <w:p w14:paraId="13362D05" w14:textId="77777777" w:rsidR="00FF43D1" w:rsidRPr="001E1DF3" w:rsidRDefault="00FF43D1" w:rsidP="00FF43D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14:paraId="2069C9F9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чел.</w:t>
            </w:r>
          </w:p>
        </w:tc>
        <w:tc>
          <w:tcPr>
            <w:tcW w:w="876" w:type="dxa"/>
            <w:shd w:val="clear" w:color="auto" w:fill="EEECE1" w:themeFill="background2"/>
            <w:vAlign w:val="center"/>
          </w:tcPr>
          <w:p w14:paraId="15760EEE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6D278026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чел.</w:t>
            </w:r>
          </w:p>
        </w:tc>
        <w:tc>
          <w:tcPr>
            <w:tcW w:w="988" w:type="dxa"/>
            <w:shd w:val="clear" w:color="auto" w:fill="EEECE1" w:themeFill="background2"/>
            <w:vAlign w:val="center"/>
          </w:tcPr>
          <w:p w14:paraId="1F6C1AC8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*%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14C3091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2EFF036" w14:textId="77777777" w:rsidR="00FF43D1" w:rsidRPr="001E1DF3" w:rsidRDefault="00FF43D1" w:rsidP="005A0554">
            <w:pPr>
              <w:ind w:left="34" w:hanging="3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*%</w:t>
            </w:r>
          </w:p>
        </w:tc>
      </w:tr>
      <w:tr w:rsidR="00FF43D1" w:rsidRPr="001E1DF3" w14:paraId="27040FAF" w14:textId="77777777" w:rsidTr="00C7109D">
        <w:tc>
          <w:tcPr>
            <w:tcW w:w="4061" w:type="dxa"/>
            <w:vAlign w:val="center"/>
          </w:tcPr>
          <w:p w14:paraId="3D8F7425" w14:textId="77777777" w:rsidR="00FF43D1" w:rsidRPr="001E1DF3" w:rsidRDefault="00FF43D1" w:rsidP="00EA2C32">
            <w:pPr>
              <w:ind w:right="-124" w:hanging="142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Численность постоянного населения</w:t>
            </w:r>
          </w:p>
          <w:p w14:paraId="43678B3B" w14:textId="77777777" w:rsidR="009F3AB2" w:rsidRPr="001E1DF3" w:rsidRDefault="009F3AB2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(сельское население)</w:t>
            </w:r>
          </w:p>
        </w:tc>
        <w:tc>
          <w:tcPr>
            <w:tcW w:w="1272" w:type="dxa"/>
            <w:vAlign w:val="center"/>
          </w:tcPr>
          <w:p w14:paraId="76551D76" w14:textId="77777777" w:rsidR="00FF43D1" w:rsidRPr="001E1DF3" w:rsidRDefault="00492259" w:rsidP="001D79C5">
            <w:pPr>
              <w:ind w:left="34" w:hanging="34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24111</w:t>
            </w:r>
          </w:p>
        </w:tc>
        <w:tc>
          <w:tcPr>
            <w:tcW w:w="876" w:type="dxa"/>
            <w:vAlign w:val="center"/>
          </w:tcPr>
          <w:p w14:paraId="3A583F90" w14:textId="77777777" w:rsidR="00FF43D1" w:rsidRPr="001E1DF3" w:rsidRDefault="00932B9E" w:rsidP="001D79C5">
            <w:pPr>
              <w:ind w:left="34" w:hanging="34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*</w:t>
            </w:r>
            <w:r w:rsidR="00FF43D1" w:rsidRPr="001E1DF3">
              <w:rPr>
                <w:rFonts w:cs="Times New Roman"/>
                <w:b/>
                <w:szCs w:val="24"/>
              </w:rPr>
              <w:t>100</w:t>
            </w:r>
            <w:r w:rsidR="009F3AB2" w:rsidRPr="001E1DF3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133" w:type="dxa"/>
            <w:vAlign w:val="center"/>
          </w:tcPr>
          <w:p w14:paraId="668B4F5A" w14:textId="77777777" w:rsidR="00FF43D1" w:rsidRPr="001E1DF3" w:rsidRDefault="001E7998" w:rsidP="001D79C5">
            <w:pPr>
              <w:ind w:left="34" w:hanging="34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</w:t>
            </w:r>
            <w:r w:rsidR="001D79C5" w:rsidRPr="001E1DF3">
              <w:rPr>
                <w:rFonts w:cs="Times New Roman"/>
                <w:b/>
                <w:szCs w:val="24"/>
              </w:rPr>
              <w:t>5413</w:t>
            </w:r>
          </w:p>
        </w:tc>
        <w:tc>
          <w:tcPr>
            <w:tcW w:w="988" w:type="dxa"/>
            <w:vAlign w:val="center"/>
          </w:tcPr>
          <w:p w14:paraId="097019F3" w14:textId="77777777" w:rsidR="00FF43D1" w:rsidRPr="001E1DF3" w:rsidRDefault="00932B9E" w:rsidP="001D79C5">
            <w:pPr>
              <w:ind w:left="34" w:hanging="34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*</w:t>
            </w:r>
            <w:r w:rsidR="00A302E9" w:rsidRPr="001E1DF3">
              <w:rPr>
                <w:rFonts w:cs="Times New Roman"/>
                <w:b/>
                <w:szCs w:val="24"/>
              </w:rPr>
              <w:t>105</w:t>
            </w:r>
            <w:r w:rsidRPr="001E1DF3">
              <w:rPr>
                <w:rFonts w:cs="Times New Roman"/>
                <w:b/>
                <w:szCs w:val="24"/>
              </w:rPr>
              <w:t>,</w:t>
            </w:r>
            <w:r w:rsidR="00A302E9" w:rsidRPr="001E1DF3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CA0221F" w14:textId="77777777" w:rsidR="00FF43D1" w:rsidRPr="001E1DF3" w:rsidRDefault="001E7998" w:rsidP="001D79C5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</w:t>
            </w:r>
            <w:r w:rsidR="001D79C5" w:rsidRPr="001E1DF3">
              <w:rPr>
                <w:rFonts w:cs="Times New Roman"/>
                <w:b/>
                <w:szCs w:val="24"/>
              </w:rPr>
              <w:t>6860</w:t>
            </w:r>
          </w:p>
        </w:tc>
        <w:tc>
          <w:tcPr>
            <w:tcW w:w="992" w:type="dxa"/>
            <w:vAlign w:val="center"/>
          </w:tcPr>
          <w:p w14:paraId="1649C480" w14:textId="77777777" w:rsidR="00FF43D1" w:rsidRPr="001E1DF3" w:rsidRDefault="00932B9E" w:rsidP="00A302E9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*</w:t>
            </w:r>
            <w:r w:rsidR="00A302E9" w:rsidRPr="001E1DF3">
              <w:rPr>
                <w:rFonts w:cs="Times New Roman"/>
                <w:b/>
                <w:szCs w:val="24"/>
              </w:rPr>
              <w:t>111</w:t>
            </w:r>
            <w:r w:rsidRPr="001E1DF3">
              <w:rPr>
                <w:rFonts w:cs="Times New Roman"/>
                <w:b/>
                <w:szCs w:val="24"/>
              </w:rPr>
              <w:t>,4</w:t>
            </w:r>
          </w:p>
        </w:tc>
      </w:tr>
      <w:tr w:rsidR="001D79C5" w:rsidRPr="001E1DF3" w14:paraId="55961FA2" w14:textId="77777777" w:rsidTr="00C7109D">
        <w:tc>
          <w:tcPr>
            <w:tcW w:w="4061" w:type="dxa"/>
          </w:tcPr>
          <w:p w14:paraId="61DA745B" w14:textId="77777777" w:rsidR="001D79C5" w:rsidRPr="001E1DF3" w:rsidRDefault="001D79C5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0-14</w:t>
            </w:r>
          </w:p>
        </w:tc>
        <w:tc>
          <w:tcPr>
            <w:tcW w:w="1272" w:type="dxa"/>
            <w:vAlign w:val="center"/>
          </w:tcPr>
          <w:p w14:paraId="14AEA15A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5061</w:t>
            </w:r>
          </w:p>
        </w:tc>
        <w:tc>
          <w:tcPr>
            <w:tcW w:w="876" w:type="dxa"/>
            <w:vAlign w:val="center"/>
          </w:tcPr>
          <w:p w14:paraId="0A70A874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21,0</w:t>
            </w:r>
          </w:p>
        </w:tc>
        <w:tc>
          <w:tcPr>
            <w:tcW w:w="1133" w:type="dxa"/>
            <w:vAlign w:val="center"/>
          </w:tcPr>
          <w:p w14:paraId="1EFB2ACE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5334</w:t>
            </w:r>
          </w:p>
        </w:tc>
        <w:tc>
          <w:tcPr>
            <w:tcW w:w="988" w:type="dxa"/>
            <w:vAlign w:val="center"/>
          </w:tcPr>
          <w:p w14:paraId="24A5F150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21,0</w:t>
            </w:r>
          </w:p>
        </w:tc>
        <w:tc>
          <w:tcPr>
            <w:tcW w:w="992" w:type="dxa"/>
            <w:vAlign w:val="center"/>
          </w:tcPr>
          <w:p w14:paraId="0D2740B0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5638</w:t>
            </w:r>
          </w:p>
        </w:tc>
        <w:tc>
          <w:tcPr>
            <w:tcW w:w="992" w:type="dxa"/>
            <w:vAlign w:val="bottom"/>
          </w:tcPr>
          <w:p w14:paraId="35E96360" w14:textId="77777777" w:rsidR="001D79C5" w:rsidRPr="001E1DF3" w:rsidRDefault="001D79C5" w:rsidP="003D42CF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21,0</w:t>
            </w:r>
          </w:p>
        </w:tc>
      </w:tr>
      <w:tr w:rsidR="001D79C5" w:rsidRPr="001E1DF3" w14:paraId="562ECDA4" w14:textId="77777777" w:rsidTr="00C7109D">
        <w:tc>
          <w:tcPr>
            <w:tcW w:w="4061" w:type="dxa"/>
          </w:tcPr>
          <w:p w14:paraId="7B4867CF" w14:textId="77777777" w:rsidR="001D79C5" w:rsidRPr="001E1DF3" w:rsidRDefault="001D79C5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15-59</w:t>
            </w:r>
          </w:p>
        </w:tc>
        <w:tc>
          <w:tcPr>
            <w:tcW w:w="1272" w:type="dxa"/>
            <w:vAlign w:val="center"/>
          </w:tcPr>
          <w:p w14:paraId="23C367DD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14869</w:t>
            </w:r>
          </w:p>
        </w:tc>
        <w:tc>
          <w:tcPr>
            <w:tcW w:w="876" w:type="dxa"/>
            <w:vAlign w:val="center"/>
          </w:tcPr>
          <w:p w14:paraId="1A743FE9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61,7</w:t>
            </w:r>
          </w:p>
        </w:tc>
        <w:tc>
          <w:tcPr>
            <w:tcW w:w="1133" w:type="dxa"/>
            <w:vAlign w:val="center"/>
          </w:tcPr>
          <w:p w14:paraId="78C49114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15672</w:t>
            </w:r>
          </w:p>
        </w:tc>
        <w:tc>
          <w:tcPr>
            <w:tcW w:w="988" w:type="dxa"/>
            <w:vAlign w:val="center"/>
          </w:tcPr>
          <w:p w14:paraId="27FE9864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61,7</w:t>
            </w:r>
          </w:p>
        </w:tc>
        <w:tc>
          <w:tcPr>
            <w:tcW w:w="992" w:type="dxa"/>
            <w:vAlign w:val="center"/>
          </w:tcPr>
          <w:p w14:paraId="6D28EBFF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16564</w:t>
            </w:r>
          </w:p>
        </w:tc>
        <w:tc>
          <w:tcPr>
            <w:tcW w:w="992" w:type="dxa"/>
            <w:vAlign w:val="bottom"/>
          </w:tcPr>
          <w:p w14:paraId="55F29444" w14:textId="77777777" w:rsidR="001D79C5" w:rsidRPr="001E1DF3" w:rsidRDefault="001D79C5" w:rsidP="003D42CF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61,7</w:t>
            </w:r>
          </w:p>
        </w:tc>
      </w:tr>
      <w:tr w:rsidR="001D79C5" w:rsidRPr="001E1DF3" w14:paraId="1EB82C45" w14:textId="77777777" w:rsidTr="00C7109D">
        <w:tc>
          <w:tcPr>
            <w:tcW w:w="4061" w:type="dxa"/>
          </w:tcPr>
          <w:p w14:paraId="5C93FDB8" w14:textId="77777777" w:rsidR="001D79C5" w:rsidRPr="001E1DF3" w:rsidRDefault="001D79C5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60 и старше</w:t>
            </w:r>
          </w:p>
        </w:tc>
        <w:tc>
          <w:tcPr>
            <w:tcW w:w="1272" w:type="dxa"/>
            <w:vAlign w:val="center"/>
          </w:tcPr>
          <w:p w14:paraId="34796053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4181</w:t>
            </w:r>
          </w:p>
        </w:tc>
        <w:tc>
          <w:tcPr>
            <w:tcW w:w="876" w:type="dxa"/>
            <w:vAlign w:val="center"/>
          </w:tcPr>
          <w:p w14:paraId="2F7119E2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17,3</w:t>
            </w:r>
          </w:p>
        </w:tc>
        <w:tc>
          <w:tcPr>
            <w:tcW w:w="1133" w:type="dxa"/>
            <w:vAlign w:val="center"/>
          </w:tcPr>
          <w:p w14:paraId="20FAC2C1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4407</w:t>
            </w:r>
          </w:p>
        </w:tc>
        <w:tc>
          <w:tcPr>
            <w:tcW w:w="988" w:type="dxa"/>
            <w:vAlign w:val="center"/>
          </w:tcPr>
          <w:p w14:paraId="4F0E1CCF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17,3</w:t>
            </w:r>
          </w:p>
        </w:tc>
        <w:tc>
          <w:tcPr>
            <w:tcW w:w="992" w:type="dxa"/>
            <w:vAlign w:val="center"/>
          </w:tcPr>
          <w:p w14:paraId="6B7421F7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4658</w:t>
            </w:r>
          </w:p>
        </w:tc>
        <w:tc>
          <w:tcPr>
            <w:tcW w:w="992" w:type="dxa"/>
            <w:vAlign w:val="bottom"/>
          </w:tcPr>
          <w:p w14:paraId="6147E8BB" w14:textId="77777777" w:rsidR="001D79C5" w:rsidRPr="001E1DF3" w:rsidRDefault="001D79C5" w:rsidP="003D42CF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17,3</w:t>
            </w:r>
          </w:p>
        </w:tc>
      </w:tr>
      <w:tr w:rsidR="009F3AB2" w:rsidRPr="001E1DF3" w14:paraId="2506B3D2" w14:textId="77777777" w:rsidTr="00C7109D">
        <w:tc>
          <w:tcPr>
            <w:tcW w:w="4061" w:type="dxa"/>
            <w:vAlign w:val="center"/>
          </w:tcPr>
          <w:p w14:paraId="1A8720D8" w14:textId="77777777" w:rsidR="009F3AB2" w:rsidRPr="001E1DF3" w:rsidRDefault="009F3AB2" w:rsidP="00FF43D1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Среднегодовой прирост численности населения</w:t>
            </w:r>
          </w:p>
        </w:tc>
        <w:tc>
          <w:tcPr>
            <w:tcW w:w="1272" w:type="dxa"/>
            <w:vAlign w:val="center"/>
          </w:tcPr>
          <w:p w14:paraId="4D03C6C6" w14:textId="77777777" w:rsidR="009F3AB2" w:rsidRPr="001E1DF3" w:rsidRDefault="009F3AB2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14:paraId="24ED7EA3" w14:textId="77777777" w:rsidR="009F3AB2" w:rsidRPr="001E1DF3" w:rsidRDefault="009F3AB2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461FEB7C" w14:textId="77777777" w:rsidR="009F3AB2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145</w:t>
            </w:r>
          </w:p>
        </w:tc>
        <w:tc>
          <w:tcPr>
            <w:tcW w:w="988" w:type="dxa"/>
            <w:vAlign w:val="center"/>
          </w:tcPr>
          <w:p w14:paraId="5199DDB2" w14:textId="77777777" w:rsidR="009F3AB2" w:rsidRPr="001E1DF3" w:rsidRDefault="00932B9E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</w:t>
            </w:r>
            <w:r w:rsidR="009F3AB2" w:rsidRPr="001E1DF3">
              <w:rPr>
                <w:rFonts w:cs="Times New Roman"/>
                <w:szCs w:val="24"/>
              </w:rPr>
              <w:t>0,</w:t>
            </w:r>
            <w:r w:rsidR="00A302E9" w:rsidRPr="001E1DF3">
              <w:rPr>
                <w:rFonts w:cs="Times New Roman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DAD3DA" w14:textId="77777777" w:rsidR="009F3AB2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14:paraId="63FE1208" w14:textId="77777777" w:rsidR="009F3AB2" w:rsidRPr="001E1DF3" w:rsidRDefault="00932B9E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</w:t>
            </w:r>
            <w:r w:rsidR="009F3AB2" w:rsidRPr="001E1DF3">
              <w:rPr>
                <w:rFonts w:cs="Times New Roman"/>
                <w:szCs w:val="24"/>
              </w:rPr>
              <w:t>0,</w:t>
            </w:r>
            <w:r w:rsidR="00A302E9" w:rsidRPr="001E1DF3">
              <w:rPr>
                <w:rFonts w:cs="Times New Roman"/>
                <w:szCs w:val="24"/>
              </w:rPr>
              <w:t>6</w:t>
            </w:r>
          </w:p>
        </w:tc>
      </w:tr>
      <w:tr w:rsidR="001D79C5" w:rsidRPr="001E1DF3" w14:paraId="3C94041A" w14:textId="77777777" w:rsidTr="00C7109D">
        <w:tc>
          <w:tcPr>
            <w:tcW w:w="4061" w:type="dxa"/>
            <w:vAlign w:val="center"/>
          </w:tcPr>
          <w:p w14:paraId="0D2D3CE2" w14:textId="77777777" w:rsidR="001D79C5" w:rsidRPr="001E1DF3" w:rsidRDefault="001D79C5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детей дошкольного возраста (от 0 до 6 лет, включительно)</w:t>
            </w:r>
          </w:p>
        </w:tc>
        <w:tc>
          <w:tcPr>
            <w:tcW w:w="1272" w:type="dxa"/>
            <w:vAlign w:val="center"/>
          </w:tcPr>
          <w:p w14:paraId="1B85696B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2700</w:t>
            </w:r>
          </w:p>
        </w:tc>
        <w:tc>
          <w:tcPr>
            <w:tcW w:w="876" w:type="dxa"/>
            <w:vAlign w:val="center"/>
          </w:tcPr>
          <w:p w14:paraId="6829F400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*100,0</w:t>
            </w:r>
          </w:p>
        </w:tc>
        <w:tc>
          <w:tcPr>
            <w:tcW w:w="1133" w:type="dxa"/>
            <w:vAlign w:val="center"/>
          </w:tcPr>
          <w:p w14:paraId="2C82A4CE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2846</w:t>
            </w:r>
          </w:p>
        </w:tc>
        <w:tc>
          <w:tcPr>
            <w:tcW w:w="988" w:type="dxa"/>
            <w:vMerge w:val="restart"/>
            <w:vAlign w:val="center"/>
          </w:tcPr>
          <w:p w14:paraId="2AF92F88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*105,4</w:t>
            </w:r>
          </w:p>
        </w:tc>
        <w:tc>
          <w:tcPr>
            <w:tcW w:w="992" w:type="dxa"/>
            <w:vAlign w:val="center"/>
          </w:tcPr>
          <w:p w14:paraId="34A12CD4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3170</w:t>
            </w:r>
          </w:p>
        </w:tc>
        <w:tc>
          <w:tcPr>
            <w:tcW w:w="992" w:type="dxa"/>
            <w:vMerge w:val="restart"/>
            <w:vAlign w:val="center"/>
          </w:tcPr>
          <w:p w14:paraId="2641923D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*111,4</w:t>
            </w:r>
          </w:p>
        </w:tc>
      </w:tr>
      <w:tr w:rsidR="001D79C5" w:rsidRPr="001E1DF3" w14:paraId="43051EF0" w14:textId="77777777" w:rsidTr="00C7109D">
        <w:tc>
          <w:tcPr>
            <w:tcW w:w="4061" w:type="dxa"/>
            <w:vAlign w:val="center"/>
          </w:tcPr>
          <w:p w14:paraId="156E4066" w14:textId="77777777" w:rsidR="001D79C5" w:rsidRPr="001E1DF3" w:rsidRDefault="001D79C5" w:rsidP="00932B9E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детей школьного возраста (от 7 до 17 лет, включительно)</w:t>
            </w:r>
          </w:p>
        </w:tc>
        <w:tc>
          <w:tcPr>
            <w:tcW w:w="1272" w:type="dxa"/>
            <w:vAlign w:val="center"/>
          </w:tcPr>
          <w:p w14:paraId="41A9528F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3016</w:t>
            </w:r>
          </w:p>
        </w:tc>
        <w:tc>
          <w:tcPr>
            <w:tcW w:w="876" w:type="dxa"/>
            <w:vAlign w:val="center"/>
          </w:tcPr>
          <w:p w14:paraId="17D1190F" w14:textId="77777777" w:rsidR="001D79C5" w:rsidRPr="001E1DF3" w:rsidRDefault="001D79C5" w:rsidP="001D79C5">
            <w:pPr>
              <w:jc w:val="center"/>
              <w:rPr>
                <w:rFonts w:cs="Times New Roman"/>
                <w:bCs/>
                <w:szCs w:val="24"/>
              </w:rPr>
            </w:pPr>
            <w:r w:rsidRPr="001E1DF3">
              <w:rPr>
                <w:rFonts w:cs="Times New Roman"/>
                <w:szCs w:val="24"/>
              </w:rPr>
              <w:t>*100,0</w:t>
            </w:r>
          </w:p>
        </w:tc>
        <w:tc>
          <w:tcPr>
            <w:tcW w:w="1133" w:type="dxa"/>
            <w:vAlign w:val="center"/>
          </w:tcPr>
          <w:p w14:paraId="4BBB1782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3179</w:t>
            </w:r>
          </w:p>
        </w:tc>
        <w:tc>
          <w:tcPr>
            <w:tcW w:w="988" w:type="dxa"/>
            <w:vMerge/>
            <w:vAlign w:val="center"/>
          </w:tcPr>
          <w:p w14:paraId="6381C5DE" w14:textId="77777777" w:rsidR="001D79C5" w:rsidRPr="001E1DF3" w:rsidRDefault="001D79C5" w:rsidP="001D79C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90C838" w14:textId="77777777" w:rsidR="001D79C5" w:rsidRPr="001E1DF3" w:rsidRDefault="001D79C5" w:rsidP="001D79C5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3541</w:t>
            </w:r>
          </w:p>
        </w:tc>
        <w:tc>
          <w:tcPr>
            <w:tcW w:w="992" w:type="dxa"/>
            <w:vMerge/>
            <w:vAlign w:val="center"/>
          </w:tcPr>
          <w:p w14:paraId="415DB568" w14:textId="77777777" w:rsidR="001D79C5" w:rsidRPr="001E1DF3" w:rsidRDefault="001D79C5" w:rsidP="00FF43D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</w:tbl>
    <w:p w14:paraId="3680B3F5" w14:textId="77777777" w:rsidR="00FF43D1" w:rsidRPr="001E1DF3" w:rsidRDefault="00FF43D1" w:rsidP="00C42C41">
      <w:pPr>
        <w:spacing w:before="120"/>
        <w:ind w:firstLine="567"/>
        <w:jc w:val="both"/>
        <w:rPr>
          <w:rFonts w:cs="Times New Roman"/>
          <w:bCs/>
          <w:szCs w:val="24"/>
        </w:rPr>
      </w:pPr>
      <w:r w:rsidRPr="001E1DF3">
        <w:rPr>
          <w:rFonts w:cs="Times New Roman"/>
          <w:bCs/>
          <w:i/>
          <w:szCs w:val="24"/>
        </w:rPr>
        <w:t>*к фактическому значению за 201</w:t>
      </w:r>
      <w:r w:rsidR="001E7998" w:rsidRPr="001E1DF3">
        <w:rPr>
          <w:rFonts w:cs="Times New Roman"/>
          <w:bCs/>
          <w:i/>
          <w:szCs w:val="24"/>
        </w:rPr>
        <w:t>6</w:t>
      </w:r>
      <w:r w:rsidRPr="001E1DF3">
        <w:rPr>
          <w:rFonts w:cs="Times New Roman"/>
          <w:bCs/>
          <w:i/>
          <w:szCs w:val="24"/>
        </w:rPr>
        <w:t> г</w:t>
      </w:r>
      <w:r w:rsidRPr="001E1DF3">
        <w:rPr>
          <w:rFonts w:cs="Times New Roman"/>
          <w:bCs/>
          <w:szCs w:val="24"/>
        </w:rPr>
        <w:t>.</w:t>
      </w:r>
    </w:p>
    <w:p w14:paraId="02847E85" w14:textId="77777777" w:rsidR="006F2659" w:rsidRPr="001E1DF3" w:rsidRDefault="006F2659" w:rsidP="00C42C41">
      <w:pPr>
        <w:spacing w:before="120"/>
        <w:ind w:firstLine="567"/>
        <w:jc w:val="both"/>
        <w:rPr>
          <w:szCs w:val="24"/>
        </w:rPr>
      </w:pPr>
      <w:r w:rsidRPr="001E1DF3">
        <w:rPr>
          <w:rStyle w:val="a6"/>
          <w:rFonts w:cs="Times New Roman"/>
          <w:b w:val="0"/>
          <w:szCs w:val="24"/>
        </w:rPr>
        <w:t>Оценка численности населения по поселениям (в предполо</w:t>
      </w:r>
      <w:r w:rsidR="00453A44" w:rsidRPr="001E1DF3">
        <w:rPr>
          <w:rStyle w:val="a6"/>
          <w:rFonts w:cs="Times New Roman"/>
          <w:b w:val="0"/>
          <w:szCs w:val="24"/>
        </w:rPr>
        <w:t>жении о равномерном изменении та</w:t>
      </w:r>
      <w:r w:rsidRPr="001E1DF3">
        <w:rPr>
          <w:rStyle w:val="a6"/>
          <w:rFonts w:cs="Times New Roman"/>
          <w:b w:val="0"/>
          <w:szCs w:val="24"/>
        </w:rPr>
        <w:t xml:space="preserve">кой численности) </w:t>
      </w:r>
      <w:r w:rsidRPr="001E1DF3">
        <w:rPr>
          <w:szCs w:val="24"/>
        </w:rPr>
        <w:t>приведены в Таблице 2.3.</w:t>
      </w:r>
    </w:p>
    <w:p w14:paraId="2FF676DB" w14:textId="77777777" w:rsidR="00870DC8" w:rsidRPr="001E1DF3" w:rsidRDefault="00ED6AA0" w:rsidP="00ED6AA0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DF3">
        <w:rPr>
          <w:rFonts w:eastAsia="Times New Roman" w:cs="Times New Roman"/>
          <w:b/>
          <w:bCs/>
          <w:szCs w:val="24"/>
          <w:lang w:eastAsia="ru-RU"/>
        </w:rPr>
        <w:t>Ч</w:t>
      </w:r>
      <w:r w:rsidR="00870DC8" w:rsidRPr="001E1DF3">
        <w:rPr>
          <w:rFonts w:eastAsia="Times New Roman" w:cs="Times New Roman"/>
          <w:b/>
          <w:bCs/>
          <w:szCs w:val="24"/>
          <w:lang w:eastAsia="ru-RU"/>
        </w:rPr>
        <w:t>исленность населения поселений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2335"/>
        <w:gridCol w:w="2052"/>
        <w:gridCol w:w="2187"/>
      </w:tblGrid>
      <w:tr w:rsidR="003D42CF" w:rsidRPr="001E1DF3" w14:paraId="71C24B9E" w14:textId="77777777" w:rsidTr="002B4C65">
        <w:trPr>
          <w:trHeight w:val="20"/>
        </w:trPr>
        <w:tc>
          <w:tcPr>
            <w:tcW w:w="1709" w:type="pct"/>
            <w:vMerge w:val="restar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6E6E" w14:textId="77777777" w:rsidR="003D42CF" w:rsidRPr="001E1DF3" w:rsidRDefault="003D42CF" w:rsidP="006F2659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  <w:r w:rsidR="00AA278A" w:rsidRPr="001E1DF3">
              <w:rPr>
                <w:rStyle w:val="a6"/>
                <w:rFonts w:cs="Times New Roman"/>
                <w:szCs w:val="24"/>
              </w:rPr>
              <w:t xml:space="preserve"> (количество населенных пунктов)</w:t>
            </w:r>
          </w:p>
        </w:tc>
        <w:tc>
          <w:tcPr>
            <w:tcW w:w="3291" w:type="pct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2549" w14:textId="77777777" w:rsidR="003D42CF" w:rsidRPr="001E1DF3" w:rsidRDefault="003D42CF" w:rsidP="006F2659">
            <w:pPr>
              <w:spacing w:line="2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Численность населения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, чел.</w:t>
            </w:r>
          </w:p>
        </w:tc>
      </w:tr>
      <w:tr w:rsidR="003D42CF" w:rsidRPr="001E1DF3" w14:paraId="1A094D1E" w14:textId="77777777" w:rsidTr="002B4C65">
        <w:trPr>
          <w:trHeight w:val="20"/>
        </w:trPr>
        <w:tc>
          <w:tcPr>
            <w:tcW w:w="1709" w:type="pct"/>
            <w:vMerge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CE08" w14:textId="77777777" w:rsidR="003D42CF" w:rsidRPr="001E1DF3" w:rsidRDefault="003D42CF" w:rsidP="006F2659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69" w:type="pc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D676" w14:textId="77777777" w:rsidR="003D42CF" w:rsidRPr="001E1DF3" w:rsidRDefault="003D42CF" w:rsidP="00C26CB6">
            <w:pPr>
              <w:spacing w:line="2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*на 14.10.2010 г.</w:t>
            </w:r>
          </w:p>
          <w:p w14:paraId="55DF2044" w14:textId="77777777" w:rsidR="003D42CF" w:rsidRPr="001E1DF3" w:rsidRDefault="003D42CF" w:rsidP="00C26CB6">
            <w:pPr>
              <w:spacing w:line="20" w:lineRule="atLeast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(фактические значения)</w:t>
            </w:r>
          </w:p>
        </w:tc>
        <w:tc>
          <w:tcPr>
            <w:tcW w:w="1027" w:type="pct"/>
            <w:shd w:val="clear" w:color="auto" w:fill="EEECE1" w:themeFill="background2"/>
            <w:vAlign w:val="center"/>
          </w:tcPr>
          <w:p w14:paraId="6BE5C1C4" w14:textId="77777777" w:rsidR="003D42CF" w:rsidRPr="001E1DF3" w:rsidRDefault="003D42CF" w:rsidP="00C26CB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2025 г. (планируемые значения)</w:t>
            </w:r>
          </w:p>
        </w:tc>
        <w:tc>
          <w:tcPr>
            <w:tcW w:w="1095" w:type="pct"/>
            <w:shd w:val="clear" w:color="auto" w:fill="EEECE1" w:themeFill="background2"/>
            <w:vAlign w:val="center"/>
          </w:tcPr>
          <w:p w14:paraId="68478013" w14:textId="77777777" w:rsidR="003D42CF" w:rsidRPr="001E1DF3" w:rsidRDefault="003D42CF" w:rsidP="00C26CB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2035 г. (планируемые значения)</w:t>
            </w:r>
          </w:p>
        </w:tc>
      </w:tr>
      <w:tr w:rsidR="00870DC8" w:rsidRPr="001E1DF3" w14:paraId="6F29DFDC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0472B" w14:textId="77777777" w:rsidR="00870DC8" w:rsidRPr="001E1DF3" w:rsidRDefault="003D42CF" w:rsidP="00D65918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</w:t>
            </w:r>
            <w:r w:rsidR="00870DC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  <w:r w:rsidR="00AA278A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(4</w:t>
            </w:r>
            <w:r w:rsidR="00D65918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="00AA278A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74391" w14:textId="77777777" w:rsidR="00870DC8" w:rsidRPr="001E1DF3" w:rsidRDefault="003D42CF" w:rsidP="006F2659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22660</w:t>
            </w:r>
          </w:p>
        </w:tc>
        <w:tc>
          <w:tcPr>
            <w:tcW w:w="1027" w:type="pct"/>
            <w:vAlign w:val="bottom"/>
            <w:hideMark/>
          </w:tcPr>
          <w:p w14:paraId="4B87F0C2" w14:textId="77777777" w:rsidR="00870DC8" w:rsidRPr="001E1DF3" w:rsidRDefault="003D42CF" w:rsidP="00870DC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25413</w:t>
            </w:r>
          </w:p>
        </w:tc>
        <w:tc>
          <w:tcPr>
            <w:tcW w:w="1095" w:type="pct"/>
            <w:vAlign w:val="bottom"/>
          </w:tcPr>
          <w:p w14:paraId="392C2F93" w14:textId="77777777" w:rsidR="00870DC8" w:rsidRPr="001E1DF3" w:rsidRDefault="003D42CF" w:rsidP="00870DC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26860</w:t>
            </w:r>
          </w:p>
        </w:tc>
      </w:tr>
      <w:tr w:rsidR="003D42CF" w:rsidRPr="001E1DF3" w14:paraId="5C889571" w14:textId="77777777" w:rsidTr="002B4C65">
        <w:trPr>
          <w:trHeight w:val="20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DE35F" w14:textId="77777777" w:rsidR="003D42CF" w:rsidRPr="001E1DF3" w:rsidRDefault="003D42CF" w:rsidP="00870DC8">
            <w:pPr>
              <w:jc w:val="center"/>
              <w:rPr>
                <w:rFonts w:cs="Times New Roman"/>
                <w:i/>
                <w:szCs w:val="24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3D42CF" w:rsidRPr="001E1DF3" w14:paraId="362B8D1D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F965" w14:textId="77777777" w:rsidR="003D42CF" w:rsidRPr="001E1DF3" w:rsidRDefault="003D42CF" w:rsidP="003D42C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Мандач</w:t>
            </w:r>
            <w:r w:rsidR="00AA278A" w:rsidRPr="001E1DF3">
              <w:rPr>
                <w:rFonts w:cs="Times New Roman"/>
                <w:b/>
                <w:szCs w:val="24"/>
              </w:rPr>
              <w:t xml:space="preserve"> (2)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A6B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1027" w:type="pct"/>
            <w:vAlign w:val="center"/>
            <w:hideMark/>
          </w:tcPr>
          <w:p w14:paraId="70A62454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329</w:t>
            </w:r>
          </w:p>
        </w:tc>
        <w:tc>
          <w:tcPr>
            <w:tcW w:w="1095" w:type="pct"/>
            <w:vAlign w:val="center"/>
          </w:tcPr>
          <w:p w14:paraId="30CCA6E6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350</w:t>
            </w:r>
          </w:p>
        </w:tc>
      </w:tr>
      <w:tr w:rsidR="003D42CF" w:rsidRPr="001E1DF3" w14:paraId="06FAEC6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56EB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56D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1027" w:type="pct"/>
            <w:vAlign w:val="center"/>
            <w:hideMark/>
          </w:tcPr>
          <w:p w14:paraId="7110CF1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1095" w:type="pct"/>
            <w:vAlign w:val="center"/>
          </w:tcPr>
          <w:p w14:paraId="2CE5CD1F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252</w:t>
            </w:r>
          </w:p>
        </w:tc>
      </w:tr>
      <w:tr w:rsidR="003D42CF" w:rsidRPr="001E1DF3" w14:paraId="3F41F7AC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634A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0459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027" w:type="pct"/>
            <w:vAlign w:val="center"/>
            <w:hideMark/>
          </w:tcPr>
          <w:p w14:paraId="3DD5847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1095" w:type="pct"/>
            <w:vAlign w:val="center"/>
          </w:tcPr>
          <w:p w14:paraId="4348145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98</w:t>
            </w:r>
          </w:p>
        </w:tc>
      </w:tr>
      <w:tr w:rsidR="003D42CF" w:rsidRPr="001E1DF3" w14:paraId="75397E8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4AB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Нювчим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(1)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2D89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1027" w:type="pct"/>
            <w:vAlign w:val="center"/>
            <w:hideMark/>
          </w:tcPr>
          <w:p w14:paraId="21A4B451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572</w:t>
            </w:r>
          </w:p>
        </w:tc>
        <w:tc>
          <w:tcPr>
            <w:tcW w:w="1095" w:type="pct"/>
            <w:vAlign w:val="center"/>
          </w:tcPr>
          <w:p w14:paraId="46A64F35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608</w:t>
            </w:r>
          </w:p>
        </w:tc>
      </w:tr>
      <w:tr w:rsidR="003D42CF" w:rsidRPr="001E1DF3" w14:paraId="1AEAA268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6F9E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C10F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1027" w:type="pct"/>
            <w:vAlign w:val="center"/>
            <w:hideMark/>
          </w:tcPr>
          <w:p w14:paraId="2C61534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572</w:t>
            </w:r>
          </w:p>
        </w:tc>
        <w:tc>
          <w:tcPr>
            <w:tcW w:w="1095" w:type="pct"/>
            <w:vAlign w:val="center"/>
          </w:tcPr>
          <w:p w14:paraId="2CC4F4A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608</w:t>
            </w:r>
          </w:p>
        </w:tc>
      </w:tr>
      <w:tr w:rsidR="003D42CF" w:rsidRPr="001E1DF3" w14:paraId="6B866106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2D4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Яснэг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(4)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9B5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1101</w:t>
            </w:r>
          </w:p>
        </w:tc>
        <w:tc>
          <w:tcPr>
            <w:tcW w:w="1027" w:type="pct"/>
            <w:vAlign w:val="center"/>
            <w:hideMark/>
          </w:tcPr>
          <w:p w14:paraId="075E630C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1233</w:t>
            </w:r>
          </w:p>
        </w:tc>
        <w:tc>
          <w:tcPr>
            <w:tcW w:w="1095" w:type="pct"/>
            <w:vAlign w:val="center"/>
          </w:tcPr>
          <w:p w14:paraId="4B0A770F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1310</w:t>
            </w:r>
          </w:p>
        </w:tc>
      </w:tr>
      <w:tr w:rsidR="003D42CF" w:rsidRPr="001E1DF3" w14:paraId="36D8835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169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AE6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796</w:t>
            </w:r>
          </w:p>
        </w:tc>
        <w:tc>
          <w:tcPr>
            <w:tcW w:w="1027" w:type="pct"/>
            <w:vAlign w:val="center"/>
            <w:hideMark/>
          </w:tcPr>
          <w:p w14:paraId="0351F38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892</w:t>
            </w:r>
          </w:p>
        </w:tc>
        <w:tc>
          <w:tcPr>
            <w:tcW w:w="1095" w:type="pct"/>
            <w:vAlign w:val="center"/>
          </w:tcPr>
          <w:p w14:paraId="79F7E9FD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947</w:t>
            </w:r>
          </w:p>
        </w:tc>
      </w:tr>
      <w:tr w:rsidR="003D42CF" w:rsidRPr="001E1DF3" w14:paraId="6273DFB1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E89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Кемъяр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BAFB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189</w:t>
            </w:r>
          </w:p>
        </w:tc>
        <w:tc>
          <w:tcPr>
            <w:tcW w:w="1027" w:type="pct"/>
            <w:vAlign w:val="center"/>
            <w:hideMark/>
          </w:tcPr>
          <w:p w14:paraId="1007E5A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212</w:t>
            </w:r>
          </w:p>
        </w:tc>
        <w:tc>
          <w:tcPr>
            <w:tcW w:w="1095" w:type="pct"/>
            <w:vAlign w:val="center"/>
          </w:tcPr>
          <w:p w14:paraId="1A0239E6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225</w:t>
            </w:r>
          </w:p>
        </w:tc>
      </w:tr>
      <w:tr w:rsidR="003D42CF" w:rsidRPr="001E1DF3" w14:paraId="6125E73B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752A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Мет-Устье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7E9D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27" w:type="pct"/>
            <w:vAlign w:val="center"/>
            <w:hideMark/>
          </w:tcPr>
          <w:p w14:paraId="013602E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095" w:type="pct"/>
            <w:vAlign w:val="center"/>
          </w:tcPr>
          <w:p w14:paraId="101A6F2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3D42CF" w:rsidRPr="001E1DF3" w14:paraId="73C73DB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A827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Поинга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969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027" w:type="pct"/>
            <w:vAlign w:val="center"/>
            <w:hideMark/>
          </w:tcPr>
          <w:p w14:paraId="6CC40D9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1095" w:type="pct"/>
            <w:vAlign w:val="center"/>
          </w:tcPr>
          <w:p w14:paraId="38496C2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133</w:t>
            </w:r>
          </w:p>
        </w:tc>
      </w:tr>
      <w:tr w:rsidR="003D42CF" w:rsidRPr="001E1DF3" w14:paraId="5A4A79C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0AC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Выльгорт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(1)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0243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10289</w:t>
            </w:r>
          </w:p>
        </w:tc>
        <w:tc>
          <w:tcPr>
            <w:tcW w:w="1027" w:type="pct"/>
            <w:vAlign w:val="center"/>
            <w:hideMark/>
          </w:tcPr>
          <w:p w14:paraId="7BDA891F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11524</w:t>
            </w:r>
          </w:p>
        </w:tc>
        <w:tc>
          <w:tcPr>
            <w:tcW w:w="1095" w:type="pct"/>
            <w:vAlign w:val="center"/>
          </w:tcPr>
          <w:p w14:paraId="09CB60BA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12244</w:t>
            </w:r>
          </w:p>
        </w:tc>
      </w:tr>
      <w:tr w:rsidR="003D42CF" w:rsidRPr="001E1DF3" w14:paraId="41273696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1964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F77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10289</w:t>
            </w:r>
          </w:p>
        </w:tc>
        <w:tc>
          <w:tcPr>
            <w:tcW w:w="1027" w:type="pct"/>
            <w:vAlign w:val="center"/>
            <w:hideMark/>
          </w:tcPr>
          <w:p w14:paraId="4F3B0D2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11524</w:t>
            </w:r>
          </w:p>
        </w:tc>
        <w:tc>
          <w:tcPr>
            <w:tcW w:w="1095" w:type="pct"/>
            <w:vAlign w:val="center"/>
          </w:tcPr>
          <w:p w14:paraId="2774A69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12244</w:t>
            </w:r>
          </w:p>
        </w:tc>
      </w:tr>
      <w:tr w:rsidR="003D42CF" w:rsidRPr="001E1DF3" w14:paraId="069DD63D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E28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Зеленец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(4)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F3D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3316</w:t>
            </w:r>
          </w:p>
        </w:tc>
        <w:tc>
          <w:tcPr>
            <w:tcW w:w="1027" w:type="pct"/>
            <w:vAlign w:val="center"/>
            <w:hideMark/>
          </w:tcPr>
          <w:p w14:paraId="542A4BAE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3714</w:t>
            </w:r>
          </w:p>
        </w:tc>
        <w:tc>
          <w:tcPr>
            <w:tcW w:w="1095" w:type="pct"/>
            <w:vAlign w:val="center"/>
          </w:tcPr>
          <w:p w14:paraId="75A64479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3946</w:t>
            </w:r>
          </w:p>
        </w:tc>
      </w:tr>
      <w:tr w:rsidR="003D42CF" w:rsidRPr="001E1DF3" w14:paraId="04926BA7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946F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61F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2943</w:t>
            </w:r>
          </w:p>
        </w:tc>
        <w:tc>
          <w:tcPr>
            <w:tcW w:w="1027" w:type="pct"/>
            <w:vAlign w:val="center"/>
            <w:hideMark/>
          </w:tcPr>
          <w:p w14:paraId="39A9C2C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3296</w:t>
            </w:r>
          </w:p>
        </w:tc>
        <w:tc>
          <w:tcPr>
            <w:tcW w:w="1095" w:type="pct"/>
            <w:vAlign w:val="center"/>
          </w:tcPr>
          <w:p w14:paraId="40A13C4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3502</w:t>
            </w:r>
          </w:p>
        </w:tc>
      </w:tr>
      <w:tr w:rsidR="003D42CF" w:rsidRPr="001E1DF3" w14:paraId="1C7AEEB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A2D0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Койтыбож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C16F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027" w:type="pct"/>
            <w:vAlign w:val="center"/>
            <w:hideMark/>
          </w:tcPr>
          <w:p w14:paraId="586B77D2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</w:t>
            </w:r>
          </w:p>
        </w:tc>
        <w:tc>
          <w:tcPr>
            <w:tcW w:w="1095" w:type="pct"/>
            <w:vAlign w:val="center"/>
          </w:tcPr>
          <w:p w14:paraId="2DE099D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123</w:t>
            </w:r>
          </w:p>
        </w:tc>
      </w:tr>
      <w:tr w:rsidR="003D42CF" w:rsidRPr="001E1DF3" w14:paraId="26AC9B6B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27B1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Парчег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8E23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1027" w:type="pct"/>
            <w:vAlign w:val="center"/>
            <w:hideMark/>
          </w:tcPr>
          <w:p w14:paraId="0009B09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236</w:t>
            </w:r>
          </w:p>
        </w:tc>
        <w:tc>
          <w:tcPr>
            <w:tcW w:w="1095" w:type="pct"/>
            <w:vAlign w:val="center"/>
          </w:tcPr>
          <w:p w14:paraId="0EC7EBC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251</w:t>
            </w:r>
          </w:p>
        </w:tc>
      </w:tr>
      <w:tr w:rsidR="003D42CF" w:rsidRPr="001E1DF3" w14:paraId="1E6ECCEE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1781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Чукачой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8A0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027" w:type="pct"/>
            <w:vAlign w:val="center"/>
            <w:hideMark/>
          </w:tcPr>
          <w:p w14:paraId="59700F8B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1095" w:type="pct"/>
            <w:vAlign w:val="center"/>
          </w:tcPr>
          <w:p w14:paraId="3B1136C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70</w:t>
            </w:r>
          </w:p>
        </w:tc>
      </w:tr>
      <w:tr w:rsidR="003D42CF" w:rsidRPr="001E1DF3" w14:paraId="3671D5D2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842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Лэзым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(2)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AC4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422</w:t>
            </w:r>
          </w:p>
        </w:tc>
        <w:tc>
          <w:tcPr>
            <w:tcW w:w="1027" w:type="pct"/>
            <w:vAlign w:val="center"/>
            <w:hideMark/>
          </w:tcPr>
          <w:p w14:paraId="0B2ABB72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473</w:t>
            </w:r>
          </w:p>
        </w:tc>
        <w:tc>
          <w:tcPr>
            <w:tcW w:w="1095" w:type="pct"/>
            <w:vAlign w:val="center"/>
          </w:tcPr>
          <w:p w14:paraId="0165B8DE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502</w:t>
            </w:r>
          </w:p>
        </w:tc>
      </w:tr>
      <w:tr w:rsidR="003D42CF" w:rsidRPr="001E1DF3" w14:paraId="6648EE8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A378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112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1027" w:type="pct"/>
            <w:vAlign w:val="center"/>
            <w:hideMark/>
          </w:tcPr>
          <w:p w14:paraId="57BEE7D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463</w:t>
            </w:r>
          </w:p>
        </w:tc>
        <w:tc>
          <w:tcPr>
            <w:tcW w:w="1095" w:type="pct"/>
            <w:vAlign w:val="center"/>
          </w:tcPr>
          <w:p w14:paraId="51D15223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491</w:t>
            </w:r>
          </w:p>
        </w:tc>
      </w:tr>
      <w:tr w:rsidR="003D42CF" w:rsidRPr="001E1DF3" w14:paraId="5FA3CB7F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1E92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Морово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72E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7" w:type="pct"/>
            <w:vAlign w:val="center"/>
            <w:hideMark/>
          </w:tcPr>
          <w:p w14:paraId="3954B8D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095" w:type="pct"/>
            <w:vAlign w:val="center"/>
          </w:tcPr>
          <w:p w14:paraId="024301A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3D42CF" w:rsidRPr="001E1DF3" w14:paraId="7A80D062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A0D4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Озёл</w:t>
            </w:r>
            <w:r w:rsidR="00060D7D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>(2)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BFC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027" w:type="pct"/>
            <w:vAlign w:val="center"/>
            <w:hideMark/>
          </w:tcPr>
          <w:p w14:paraId="73E927AD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269</w:t>
            </w:r>
          </w:p>
        </w:tc>
        <w:tc>
          <w:tcPr>
            <w:tcW w:w="1095" w:type="pct"/>
            <w:vAlign w:val="center"/>
          </w:tcPr>
          <w:p w14:paraId="52A40C83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286</w:t>
            </w:r>
          </w:p>
        </w:tc>
      </w:tr>
      <w:tr w:rsidR="003D42CF" w:rsidRPr="001E1DF3" w14:paraId="2A0F9CA3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34C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068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172</w:t>
            </w:r>
          </w:p>
        </w:tc>
        <w:tc>
          <w:tcPr>
            <w:tcW w:w="1027" w:type="pct"/>
            <w:vAlign w:val="center"/>
            <w:hideMark/>
          </w:tcPr>
          <w:p w14:paraId="64A3EDB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193</w:t>
            </w:r>
          </w:p>
        </w:tc>
        <w:tc>
          <w:tcPr>
            <w:tcW w:w="1095" w:type="pct"/>
            <w:vAlign w:val="center"/>
          </w:tcPr>
          <w:p w14:paraId="7FE25CD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205</w:t>
            </w:r>
          </w:p>
        </w:tc>
      </w:tr>
      <w:tr w:rsidR="003D42CF" w:rsidRPr="001E1DF3" w14:paraId="0E714253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E378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Сёйты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4CA8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027" w:type="pct"/>
            <w:vAlign w:val="center"/>
            <w:hideMark/>
          </w:tcPr>
          <w:p w14:paraId="73F8AF9B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1095" w:type="pct"/>
            <w:vAlign w:val="center"/>
          </w:tcPr>
          <w:p w14:paraId="2675C0C6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81</w:t>
            </w:r>
          </w:p>
        </w:tc>
      </w:tr>
      <w:tr w:rsidR="003D42CF" w:rsidRPr="001E1DF3" w14:paraId="59FC32B0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2E3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Пажга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(7)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BE94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2306</w:t>
            </w:r>
          </w:p>
        </w:tc>
        <w:tc>
          <w:tcPr>
            <w:tcW w:w="1027" w:type="pct"/>
            <w:vAlign w:val="center"/>
            <w:hideMark/>
          </w:tcPr>
          <w:p w14:paraId="428E171F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2583</w:t>
            </w:r>
          </w:p>
        </w:tc>
        <w:tc>
          <w:tcPr>
            <w:tcW w:w="1095" w:type="pct"/>
            <w:vAlign w:val="center"/>
          </w:tcPr>
          <w:p w14:paraId="6019D48E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2744</w:t>
            </w:r>
          </w:p>
        </w:tc>
      </w:tr>
      <w:tr w:rsidR="003D42CF" w:rsidRPr="001E1DF3" w14:paraId="0313C93B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616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9F1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1362</w:t>
            </w:r>
          </w:p>
        </w:tc>
        <w:tc>
          <w:tcPr>
            <w:tcW w:w="1027" w:type="pct"/>
            <w:vAlign w:val="center"/>
            <w:hideMark/>
          </w:tcPr>
          <w:p w14:paraId="51F1929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1525</w:t>
            </w:r>
          </w:p>
        </w:tc>
        <w:tc>
          <w:tcPr>
            <w:tcW w:w="1095" w:type="pct"/>
            <w:vAlign w:val="center"/>
          </w:tcPr>
          <w:p w14:paraId="3B92A013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1621</w:t>
            </w:r>
          </w:p>
        </w:tc>
      </w:tr>
      <w:tr w:rsidR="003D42CF" w:rsidRPr="001E1DF3" w14:paraId="14536239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851F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Гарьинский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C1F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331</w:t>
            </w:r>
          </w:p>
        </w:tc>
        <w:tc>
          <w:tcPr>
            <w:tcW w:w="1027" w:type="pct"/>
            <w:vAlign w:val="center"/>
            <w:hideMark/>
          </w:tcPr>
          <w:p w14:paraId="59F3169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371</w:t>
            </w:r>
          </w:p>
        </w:tc>
        <w:tc>
          <w:tcPr>
            <w:tcW w:w="1095" w:type="pct"/>
            <w:vAlign w:val="center"/>
          </w:tcPr>
          <w:p w14:paraId="5DB56E3F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394</w:t>
            </w:r>
          </w:p>
        </w:tc>
      </w:tr>
      <w:tr w:rsidR="003D42CF" w:rsidRPr="001E1DF3" w14:paraId="74F24C60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D76F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Гарья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960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437</w:t>
            </w:r>
          </w:p>
        </w:tc>
        <w:tc>
          <w:tcPr>
            <w:tcW w:w="1027" w:type="pct"/>
            <w:vAlign w:val="center"/>
            <w:hideMark/>
          </w:tcPr>
          <w:p w14:paraId="19ECD9DF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489</w:t>
            </w:r>
          </w:p>
        </w:tc>
        <w:tc>
          <w:tcPr>
            <w:tcW w:w="1095" w:type="pct"/>
            <w:vAlign w:val="center"/>
          </w:tcPr>
          <w:p w14:paraId="2E6F0A7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520</w:t>
            </w:r>
          </w:p>
        </w:tc>
      </w:tr>
      <w:tr w:rsidR="003D42CF" w:rsidRPr="001E1DF3" w14:paraId="10578E9E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FF75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Жуэд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D34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27" w:type="pct"/>
            <w:vAlign w:val="center"/>
            <w:hideMark/>
          </w:tcPr>
          <w:p w14:paraId="05E2A90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095" w:type="pct"/>
            <w:vAlign w:val="center"/>
          </w:tcPr>
          <w:p w14:paraId="637B6827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3D42CF" w:rsidRPr="001E1DF3" w14:paraId="71274020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ECD6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Парчим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926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27" w:type="pct"/>
            <w:vAlign w:val="center"/>
            <w:hideMark/>
          </w:tcPr>
          <w:p w14:paraId="31D45567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1095" w:type="pct"/>
            <w:vAlign w:val="center"/>
          </w:tcPr>
          <w:p w14:paraId="39DD12C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</w:t>
            </w:r>
          </w:p>
        </w:tc>
      </w:tr>
      <w:tr w:rsidR="003D42CF" w:rsidRPr="001E1DF3" w14:paraId="14ACD859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FCEC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Разгорт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8F6D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27" w:type="pct"/>
            <w:vAlign w:val="center"/>
            <w:hideMark/>
          </w:tcPr>
          <w:p w14:paraId="587D0A1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095" w:type="pct"/>
            <w:vAlign w:val="center"/>
          </w:tcPr>
          <w:p w14:paraId="4FF8BE6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3D42CF" w:rsidRPr="001E1DF3" w14:paraId="16EE0896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95E3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Савапиян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113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027" w:type="pct"/>
            <w:vAlign w:val="center"/>
            <w:hideMark/>
          </w:tcPr>
          <w:p w14:paraId="1CCC261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095" w:type="pct"/>
            <w:vAlign w:val="center"/>
          </w:tcPr>
          <w:p w14:paraId="5EDE72F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127</w:t>
            </w:r>
          </w:p>
        </w:tc>
      </w:tr>
      <w:tr w:rsidR="003D42CF" w:rsidRPr="001E1DF3" w14:paraId="13D3AE2A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309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Палевицы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(6)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0ED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1161</w:t>
            </w:r>
          </w:p>
        </w:tc>
        <w:tc>
          <w:tcPr>
            <w:tcW w:w="1027" w:type="pct"/>
            <w:vAlign w:val="center"/>
            <w:hideMark/>
          </w:tcPr>
          <w:p w14:paraId="2DF6BBC8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1300</w:t>
            </w:r>
          </w:p>
        </w:tc>
        <w:tc>
          <w:tcPr>
            <w:tcW w:w="1095" w:type="pct"/>
            <w:vAlign w:val="center"/>
          </w:tcPr>
          <w:p w14:paraId="6D8EA16C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1382</w:t>
            </w:r>
          </w:p>
        </w:tc>
      </w:tr>
      <w:tr w:rsidR="003D42CF" w:rsidRPr="001E1DF3" w14:paraId="5D896A26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3389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E409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1027" w:type="pct"/>
            <w:vAlign w:val="center"/>
            <w:hideMark/>
          </w:tcPr>
          <w:p w14:paraId="20BF223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685</w:t>
            </w:r>
          </w:p>
        </w:tc>
        <w:tc>
          <w:tcPr>
            <w:tcW w:w="1095" w:type="pct"/>
            <w:vAlign w:val="center"/>
          </w:tcPr>
          <w:p w14:paraId="5F91201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728</w:t>
            </w:r>
          </w:p>
        </w:tc>
      </w:tr>
      <w:tr w:rsidR="003D42CF" w:rsidRPr="001E1DF3" w14:paraId="029980CE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1270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Пычим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3C5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27" w:type="pct"/>
            <w:vAlign w:val="center"/>
            <w:hideMark/>
          </w:tcPr>
          <w:p w14:paraId="4FB18D9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1095" w:type="pct"/>
            <w:vAlign w:val="center"/>
          </w:tcPr>
          <w:p w14:paraId="6991348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3D42CF" w:rsidRPr="001E1DF3" w14:paraId="6A6B6AF2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1D2D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Гавриловка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25F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7" w:type="pct"/>
            <w:vAlign w:val="center"/>
            <w:hideMark/>
          </w:tcPr>
          <w:p w14:paraId="7EA10ED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110</w:t>
            </w:r>
          </w:p>
        </w:tc>
        <w:tc>
          <w:tcPr>
            <w:tcW w:w="1095" w:type="pct"/>
            <w:vAlign w:val="center"/>
          </w:tcPr>
          <w:p w14:paraId="03C2FCDD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117</w:t>
            </w:r>
          </w:p>
        </w:tc>
      </w:tr>
      <w:tr w:rsidR="003D42CF" w:rsidRPr="001E1DF3" w14:paraId="3F74F624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BCC0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Ивановка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EEBD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1027" w:type="pct"/>
            <w:vAlign w:val="center"/>
            <w:hideMark/>
          </w:tcPr>
          <w:p w14:paraId="7BB68C1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248</w:t>
            </w:r>
          </w:p>
        </w:tc>
        <w:tc>
          <w:tcPr>
            <w:tcW w:w="1095" w:type="pct"/>
            <w:vAlign w:val="center"/>
          </w:tcPr>
          <w:p w14:paraId="252960D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263</w:t>
            </w:r>
          </w:p>
        </w:tc>
      </w:tr>
      <w:tr w:rsidR="003D42CF" w:rsidRPr="001E1DF3" w14:paraId="39284CE1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9B59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Сотчемвыв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57C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027" w:type="pct"/>
            <w:vAlign w:val="center"/>
            <w:hideMark/>
          </w:tcPr>
          <w:p w14:paraId="6BA290A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224</w:t>
            </w:r>
          </w:p>
        </w:tc>
        <w:tc>
          <w:tcPr>
            <w:tcW w:w="1095" w:type="pct"/>
            <w:vAlign w:val="center"/>
          </w:tcPr>
          <w:p w14:paraId="56954FE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238</w:t>
            </w:r>
          </w:p>
        </w:tc>
      </w:tr>
      <w:tr w:rsidR="003D42CF" w:rsidRPr="001E1DF3" w14:paraId="6694F858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316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Тупицыно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F1D8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27" w:type="pct"/>
            <w:vAlign w:val="center"/>
            <w:hideMark/>
          </w:tcPr>
          <w:p w14:paraId="457BB28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1095" w:type="pct"/>
            <w:vAlign w:val="center"/>
          </w:tcPr>
          <w:p w14:paraId="357BB9D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3D42CF" w:rsidRPr="001E1DF3" w14:paraId="751C322F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2B3F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Слудка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(7)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0393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609</w:t>
            </w:r>
          </w:p>
        </w:tc>
        <w:tc>
          <w:tcPr>
            <w:tcW w:w="1027" w:type="pct"/>
            <w:vAlign w:val="center"/>
            <w:hideMark/>
          </w:tcPr>
          <w:p w14:paraId="444609A0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682</w:t>
            </w:r>
          </w:p>
        </w:tc>
        <w:tc>
          <w:tcPr>
            <w:tcW w:w="1095" w:type="pct"/>
            <w:vAlign w:val="center"/>
          </w:tcPr>
          <w:p w14:paraId="4DEC1631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725</w:t>
            </w:r>
          </w:p>
        </w:tc>
      </w:tr>
      <w:tr w:rsidR="003D42CF" w:rsidRPr="001E1DF3" w14:paraId="1E832265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33D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18EB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301</w:t>
            </w:r>
          </w:p>
        </w:tc>
        <w:tc>
          <w:tcPr>
            <w:tcW w:w="1027" w:type="pct"/>
            <w:vAlign w:val="center"/>
            <w:hideMark/>
          </w:tcPr>
          <w:p w14:paraId="0940F0B3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337</w:t>
            </w:r>
          </w:p>
        </w:tc>
        <w:tc>
          <w:tcPr>
            <w:tcW w:w="1095" w:type="pct"/>
            <w:vAlign w:val="center"/>
          </w:tcPr>
          <w:p w14:paraId="1B5ECA49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358</w:t>
            </w:r>
          </w:p>
        </w:tc>
      </w:tr>
      <w:tr w:rsidR="003D42CF" w:rsidRPr="001E1DF3" w14:paraId="56C6D39E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484C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Позялэм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49A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027" w:type="pct"/>
            <w:vAlign w:val="center"/>
            <w:hideMark/>
          </w:tcPr>
          <w:p w14:paraId="12934E6F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1095" w:type="pct"/>
            <w:vAlign w:val="center"/>
          </w:tcPr>
          <w:p w14:paraId="3834A5BB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</w:t>
            </w:r>
          </w:p>
        </w:tc>
      </w:tr>
      <w:tr w:rsidR="003D42CF" w:rsidRPr="001E1DF3" w14:paraId="207E92C2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48B0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Усть-Пожег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5E2E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1027" w:type="pct"/>
            <w:vAlign w:val="center"/>
            <w:hideMark/>
          </w:tcPr>
          <w:p w14:paraId="33AFE72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138</w:t>
            </w:r>
          </w:p>
        </w:tc>
        <w:tc>
          <w:tcPr>
            <w:tcW w:w="1095" w:type="pct"/>
            <w:vAlign w:val="center"/>
          </w:tcPr>
          <w:p w14:paraId="7E44625D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146</w:t>
            </w:r>
          </w:p>
        </w:tc>
      </w:tr>
      <w:tr w:rsidR="003D42CF" w:rsidRPr="001E1DF3" w14:paraId="7D8A1447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D174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Парма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12BB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27" w:type="pct"/>
            <w:vAlign w:val="center"/>
            <w:hideMark/>
          </w:tcPr>
          <w:p w14:paraId="6DDB3D43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1095" w:type="pct"/>
            <w:vAlign w:val="center"/>
          </w:tcPr>
          <w:p w14:paraId="0ECA2F6D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</w:t>
            </w:r>
          </w:p>
        </w:tc>
      </w:tr>
      <w:tr w:rsidR="003D42CF" w:rsidRPr="001E1DF3" w14:paraId="07CD58BC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E406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Ипатово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9A5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027" w:type="pct"/>
            <w:vAlign w:val="center"/>
            <w:hideMark/>
          </w:tcPr>
          <w:p w14:paraId="607CCAA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1095" w:type="pct"/>
            <w:vAlign w:val="center"/>
          </w:tcPr>
          <w:p w14:paraId="2E76349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58</w:t>
            </w:r>
          </w:p>
        </w:tc>
      </w:tr>
      <w:tr w:rsidR="003D42CF" w:rsidRPr="001E1DF3" w14:paraId="53A42E3D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D4C6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Прокопьевка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9DC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027" w:type="pct"/>
            <w:vAlign w:val="center"/>
            <w:hideMark/>
          </w:tcPr>
          <w:p w14:paraId="099D99DD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1095" w:type="pct"/>
            <w:vAlign w:val="center"/>
          </w:tcPr>
          <w:p w14:paraId="7E245A2B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42</w:t>
            </w:r>
          </w:p>
        </w:tc>
      </w:tr>
      <w:tr w:rsidR="003D42CF" w:rsidRPr="001E1DF3" w14:paraId="1FD21614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B57F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Шыладор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B315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027" w:type="pct"/>
            <w:vAlign w:val="center"/>
            <w:hideMark/>
          </w:tcPr>
          <w:p w14:paraId="464426B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1095" w:type="pct"/>
            <w:vAlign w:val="center"/>
          </w:tcPr>
          <w:p w14:paraId="3F8D03A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3D42CF" w:rsidRPr="001E1DF3" w14:paraId="23D83230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D32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Часово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(6)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9F5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1045</w:t>
            </w:r>
          </w:p>
        </w:tc>
        <w:tc>
          <w:tcPr>
            <w:tcW w:w="1027" w:type="pct"/>
            <w:vAlign w:val="center"/>
            <w:hideMark/>
          </w:tcPr>
          <w:p w14:paraId="586A73DE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1170</w:t>
            </w:r>
          </w:p>
        </w:tc>
        <w:tc>
          <w:tcPr>
            <w:tcW w:w="1095" w:type="pct"/>
            <w:vAlign w:val="center"/>
          </w:tcPr>
          <w:p w14:paraId="06EBEC62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1244</w:t>
            </w:r>
          </w:p>
        </w:tc>
      </w:tr>
      <w:tr w:rsidR="003D42CF" w:rsidRPr="001E1DF3" w14:paraId="14BAEF89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12F6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31B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506</w:t>
            </w:r>
          </w:p>
        </w:tc>
        <w:tc>
          <w:tcPr>
            <w:tcW w:w="1027" w:type="pct"/>
            <w:vAlign w:val="center"/>
            <w:hideMark/>
          </w:tcPr>
          <w:p w14:paraId="382D5AB2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567</w:t>
            </w:r>
          </w:p>
        </w:tc>
        <w:tc>
          <w:tcPr>
            <w:tcW w:w="1095" w:type="pct"/>
            <w:vAlign w:val="center"/>
          </w:tcPr>
          <w:p w14:paraId="3EFD4132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602</w:t>
            </w:r>
          </w:p>
        </w:tc>
      </w:tr>
      <w:tr w:rsidR="003D42CF" w:rsidRPr="001E1DF3" w14:paraId="7CE285C3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2279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Коччойяг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75A5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027" w:type="pct"/>
            <w:vAlign w:val="center"/>
            <w:hideMark/>
          </w:tcPr>
          <w:p w14:paraId="584CEDD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1095" w:type="pct"/>
            <w:vAlign w:val="center"/>
          </w:tcPr>
          <w:p w14:paraId="1A4C519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</w:t>
            </w:r>
          </w:p>
        </w:tc>
      </w:tr>
      <w:tr w:rsidR="003D42CF" w:rsidRPr="001E1DF3" w14:paraId="2BC3E648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725E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Язель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429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027" w:type="pct"/>
            <w:vAlign w:val="center"/>
            <w:hideMark/>
          </w:tcPr>
          <w:p w14:paraId="04BA38F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1095" w:type="pct"/>
            <w:vAlign w:val="center"/>
          </w:tcPr>
          <w:p w14:paraId="7726EFA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133</w:t>
            </w:r>
          </w:p>
        </w:tc>
      </w:tr>
      <w:tr w:rsidR="003D42CF" w:rsidRPr="001E1DF3" w14:paraId="3C87C39E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1620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856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027" w:type="pct"/>
            <w:vAlign w:val="center"/>
            <w:hideMark/>
          </w:tcPr>
          <w:p w14:paraId="1FEA31C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95" w:type="pct"/>
            <w:vAlign w:val="center"/>
          </w:tcPr>
          <w:p w14:paraId="7683E226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106</w:t>
            </w:r>
          </w:p>
        </w:tc>
      </w:tr>
      <w:tr w:rsidR="003D42CF" w:rsidRPr="001E1DF3" w14:paraId="2624DCB5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48F5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Красная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C09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  <w:tc>
          <w:tcPr>
            <w:tcW w:w="1027" w:type="pct"/>
            <w:vAlign w:val="center"/>
            <w:hideMark/>
          </w:tcPr>
          <w:p w14:paraId="56BF1AD2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175</w:t>
            </w:r>
          </w:p>
        </w:tc>
        <w:tc>
          <w:tcPr>
            <w:tcW w:w="1095" w:type="pct"/>
            <w:vAlign w:val="center"/>
          </w:tcPr>
          <w:p w14:paraId="7C74C13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186</w:t>
            </w:r>
          </w:p>
        </w:tc>
      </w:tr>
      <w:tr w:rsidR="003D42CF" w:rsidRPr="001E1DF3" w14:paraId="06BE6499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C61F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Малая Слуда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8035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027" w:type="pct"/>
            <w:vAlign w:val="center"/>
          </w:tcPr>
          <w:p w14:paraId="4EF74F4A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150</w:t>
            </w:r>
          </w:p>
        </w:tc>
        <w:tc>
          <w:tcPr>
            <w:tcW w:w="1095" w:type="pct"/>
            <w:vAlign w:val="center"/>
          </w:tcPr>
          <w:p w14:paraId="00A9A227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159</w:t>
            </w:r>
          </w:p>
        </w:tc>
      </w:tr>
      <w:tr w:rsidR="003D42CF" w:rsidRPr="001E1DF3" w14:paraId="6538DE23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FE6D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Шошка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(2)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6D75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504</w:t>
            </w:r>
          </w:p>
        </w:tc>
        <w:tc>
          <w:tcPr>
            <w:tcW w:w="1027" w:type="pct"/>
            <w:vAlign w:val="center"/>
          </w:tcPr>
          <w:p w14:paraId="0DD9F92C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564</w:t>
            </w:r>
          </w:p>
        </w:tc>
        <w:tc>
          <w:tcPr>
            <w:tcW w:w="1095" w:type="pct"/>
            <w:vAlign w:val="center"/>
          </w:tcPr>
          <w:p w14:paraId="7E38D463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600</w:t>
            </w:r>
          </w:p>
        </w:tc>
      </w:tr>
      <w:tr w:rsidR="003D42CF" w:rsidRPr="001E1DF3" w14:paraId="049B5CDC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CE70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83D7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477</w:t>
            </w:r>
          </w:p>
        </w:tc>
        <w:tc>
          <w:tcPr>
            <w:tcW w:w="1027" w:type="pct"/>
            <w:vAlign w:val="center"/>
          </w:tcPr>
          <w:p w14:paraId="3EF8B13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534</w:t>
            </w:r>
          </w:p>
        </w:tc>
        <w:tc>
          <w:tcPr>
            <w:tcW w:w="1095" w:type="pct"/>
            <w:vAlign w:val="center"/>
          </w:tcPr>
          <w:p w14:paraId="65B24F5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568</w:t>
            </w:r>
          </w:p>
        </w:tc>
      </w:tr>
      <w:tr w:rsidR="003D42CF" w:rsidRPr="001E1DF3" w14:paraId="3C3504CD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0EA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Граддор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24DC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27" w:type="pct"/>
            <w:vAlign w:val="center"/>
          </w:tcPr>
          <w:p w14:paraId="280ED4C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1095" w:type="pct"/>
            <w:vAlign w:val="center"/>
          </w:tcPr>
          <w:p w14:paraId="5C04B8D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</w:t>
            </w:r>
          </w:p>
        </w:tc>
      </w:tr>
      <w:tr w:rsidR="003D42CF" w:rsidRPr="001E1DF3" w14:paraId="49A9DDDB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F26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Ыб</w:t>
            </w:r>
            <w:r w:rsidR="00AA278A"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 (5)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5F22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1027" w:type="pct"/>
            <w:vAlign w:val="center"/>
          </w:tcPr>
          <w:p w14:paraId="5EBE8AC5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965</w:t>
            </w:r>
          </w:p>
        </w:tc>
        <w:tc>
          <w:tcPr>
            <w:tcW w:w="1095" w:type="pct"/>
            <w:vAlign w:val="center"/>
          </w:tcPr>
          <w:p w14:paraId="4EDE853A" w14:textId="77777777" w:rsidR="003D42CF" w:rsidRPr="001E1DF3" w:rsidRDefault="003D42CF" w:rsidP="003D42CF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1026</w:t>
            </w:r>
          </w:p>
        </w:tc>
      </w:tr>
      <w:tr w:rsidR="003D42CF" w:rsidRPr="001E1DF3" w14:paraId="48DC735B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07F5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FCF8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513</w:t>
            </w:r>
          </w:p>
        </w:tc>
        <w:tc>
          <w:tcPr>
            <w:tcW w:w="1027" w:type="pct"/>
            <w:vAlign w:val="center"/>
          </w:tcPr>
          <w:p w14:paraId="7D17B46B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575</w:t>
            </w:r>
          </w:p>
        </w:tc>
        <w:tc>
          <w:tcPr>
            <w:tcW w:w="1095" w:type="pct"/>
            <w:vAlign w:val="center"/>
          </w:tcPr>
          <w:p w14:paraId="11717684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610</w:t>
            </w:r>
          </w:p>
        </w:tc>
      </w:tr>
      <w:tr w:rsidR="003D42CF" w:rsidRPr="001E1DF3" w14:paraId="3401F578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35E3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Березник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186A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27" w:type="pct"/>
            <w:vAlign w:val="center"/>
          </w:tcPr>
          <w:p w14:paraId="3B2750E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095" w:type="pct"/>
            <w:vAlign w:val="center"/>
          </w:tcPr>
          <w:p w14:paraId="6E57A92C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3D42CF" w:rsidRPr="001E1DF3" w14:paraId="1E9DAF15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D96E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Захарово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2CD3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027" w:type="pct"/>
            <w:vAlign w:val="center"/>
          </w:tcPr>
          <w:p w14:paraId="02E068A8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269</w:t>
            </w:r>
          </w:p>
        </w:tc>
        <w:tc>
          <w:tcPr>
            <w:tcW w:w="1095" w:type="pct"/>
            <w:vAlign w:val="center"/>
          </w:tcPr>
          <w:p w14:paraId="761BABE0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286</w:t>
            </w:r>
          </w:p>
        </w:tc>
      </w:tr>
      <w:tr w:rsidR="003D42CF" w:rsidRPr="001E1DF3" w14:paraId="66822A2C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8907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Каргорт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A78F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7" w:type="pct"/>
            <w:vAlign w:val="center"/>
          </w:tcPr>
          <w:p w14:paraId="17AC06DF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1095" w:type="pct"/>
            <w:vAlign w:val="center"/>
          </w:tcPr>
          <w:p w14:paraId="3D905E65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3D42CF" w:rsidRPr="001E1DF3" w14:paraId="2E60755F" w14:textId="77777777" w:rsidTr="002B4C65">
        <w:trPr>
          <w:trHeight w:val="20"/>
        </w:trPr>
        <w:tc>
          <w:tcPr>
            <w:tcW w:w="17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BFE3" w14:textId="77777777" w:rsidR="003D42CF" w:rsidRPr="001E1DF3" w:rsidRDefault="003D42CF" w:rsidP="003D42CF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Мальцевгрезд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4281" w14:textId="77777777" w:rsidR="003D42CF" w:rsidRPr="001E1DF3" w:rsidRDefault="003D42CF" w:rsidP="003D42C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027" w:type="pct"/>
            <w:vAlign w:val="center"/>
          </w:tcPr>
          <w:p w14:paraId="28321CF1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1095" w:type="pct"/>
            <w:vAlign w:val="center"/>
          </w:tcPr>
          <w:p w14:paraId="258D075E" w14:textId="77777777" w:rsidR="003D42CF" w:rsidRPr="001E1DF3" w:rsidRDefault="003D42CF" w:rsidP="003D42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81</w:t>
            </w:r>
          </w:p>
        </w:tc>
      </w:tr>
    </w:tbl>
    <w:p w14:paraId="45837748" w14:textId="77777777" w:rsidR="003D42CF" w:rsidRPr="001E1DF3" w:rsidRDefault="003D42CF" w:rsidP="00C42C41">
      <w:pPr>
        <w:spacing w:before="120"/>
        <w:ind w:firstLine="567"/>
        <w:jc w:val="both"/>
        <w:rPr>
          <w:szCs w:val="24"/>
        </w:rPr>
      </w:pPr>
      <w:r w:rsidRPr="001E1DF3">
        <w:rPr>
          <w:i/>
          <w:szCs w:val="24"/>
        </w:rPr>
        <w:t>*</w:t>
      </w:r>
      <w:r w:rsidRPr="001E1DF3">
        <w:rPr>
          <w:rFonts w:eastAsia="Times New Roman" w:cs="Times New Roman"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i/>
          <w:szCs w:val="24"/>
          <w:lang w:eastAsia="ru-RU"/>
        </w:rPr>
        <w:t>По данным Всероссийской переписи населения 2010 года</w:t>
      </w:r>
      <w:r w:rsidRPr="001E1DF3">
        <w:rPr>
          <w:szCs w:val="24"/>
        </w:rPr>
        <w:t xml:space="preserve"> </w:t>
      </w:r>
    </w:p>
    <w:p w14:paraId="5F83E0B8" w14:textId="77777777" w:rsidR="00C42C41" w:rsidRPr="001E1DF3" w:rsidRDefault="00C42C41" w:rsidP="00C42C41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плотности населения на территории муниципального образования </w:t>
      </w:r>
      <w:r w:rsidR="004828EE" w:rsidRPr="001E1DF3">
        <w:rPr>
          <w:szCs w:val="24"/>
        </w:rPr>
        <w:t>и поселений</w:t>
      </w:r>
      <w:r w:rsidRPr="001E1DF3">
        <w:rPr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6150CB55" w14:textId="77777777" w:rsidR="00FF43D1" w:rsidRPr="001E1DF3" w:rsidRDefault="00870DC8" w:rsidP="00ED6AA0">
      <w:pPr>
        <w:spacing w:before="120" w:after="120"/>
        <w:jc w:val="center"/>
        <w:rPr>
          <w:rStyle w:val="a6"/>
          <w:rFonts w:cs="Times New Roman"/>
          <w:szCs w:val="24"/>
        </w:rPr>
      </w:pPr>
      <w:r w:rsidRPr="001E1DF3">
        <w:rPr>
          <w:rStyle w:val="a6"/>
          <w:rFonts w:cs="Times New Roman"/>
          <w:szCs w:val="24"/>
        </w:rPr>
        <w:t>П</w:t>
      </w:r>
      <w:r w:rsidR="00FF43D1" w:rsidRPr="001E1DF3">
        <w:rPr>
          <w:rStyle w:val="a6"/>
          <w:rFonts w:cs="Times New Roman"/>
          <w:szCs w:val="24"/>
        </w:rPr>
        <w:t>лотност</w:t>
      </w:r>
      <w:r w:rsidRPr="001E1DF3">
        <w:rPr>
          <w:rStyle w:val="a6"/>
          <w:rFonts w:cs="Times New Roman"/>
          <w:szCs w:val="24"/>
        </w:rPr>
        <w:t>ь</w:t>
      </w:r>
      <w:r w:rsidR="00FF43D1" w:rsidRPr="001E1DF3">
        <w:rPr>
          <w:rStyle w:val="a6"/>
          <w:rFonts w:cs="Times New Roman"/>
          <w:szCs w:val="24"/>
        </w:rPr>
        <w:t xml:space="preserve">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832"/>
        <w:gridCol w:w="1781"/>
        <w:gridCol w:w="2566"/>
      </w:tblGrid>
      <w:tr w:rsidR="00FF43D1" w:rsidRPr="001E1DF3" w14:paraId="3081AC98" w14:textId="77777777" w:rsidTr="002B4C65">
        <w:tc>
          <w:tcPr>
            <w:tcW w:w="3085" w:type="dxa"/>
            <w:shd w:val="clear" w:color="auto" w:fill="EEECE1" w:themeFill="background2"/>
            <w:vAlign w:val="center"/>
          </w:tcPr>
          <w:p w14:paraId="73956992" w14:textId="77777777" w:rsidR="00FF43D1" w:rsidRPr="001E1DF3" w:rsidRDefault="00FF43D1" w:rsidP="006F2659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2895" w:type="dxa"/>
            <w:shd w:val="clear" w:color="auto" w:fill="EEECE1" w:themeFill="background2"/>
            <w:vAlign w:val="center"/>
          </w:tcPr>
          <w:p w14:paraId="4600033F" w14:textId="77777777" w:rsidR="00FF43D1" w:rsidRPr="001E1DF3" w:rsidRDefault="004828EE" w:rsidP="009B63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Численность населения</w:t>
            </w:r>
            <w:r w:rsidR="009B6389" w:rsidRPr="001E1DF3">
              <w:rPr>
                <w:rFonts w:cs="Times New Roman"/>
                <w:b/>
                <w:bCs/>
                <w:szCs w:val="24"/>
              </w:rPr>
              <w:t xml:space="preserve"> на </w:t>
            </w:r>
            <w:r w:rsidR="009B6389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2016 г.</w:t>
            </w:r>
            <w:r w:rsidRPr="001E1DF3">
              <w:rPr>
                <w:rFonts w:cs="Times New Roman"/>
                <w:b/>
                <w:bCs/>
                <w:szCs w:val="24"/>
              </w:rPr>
              <w:t>, чел.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894F72" w14:textId="77777777" w:rsidR="00FF43D1" w:rsidRPr="001E1DF3" w:rsidRDefault="004828EE" w:rsidP="00FF43D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Площадь территории, га</w:t>
            </w:r>
          </w:p>
        </w:tc>
        <w:tc>
          <w:tcPr>
            <w:tcW w:w="2623" w:type="dxa"/>
            <w:shd w:val="clear" w:color="auto" w:fill="EEECE1" w:themeFill="background2"/>
            <w:vAlign w:val="center"/>
          </w:tcPr>
          <w:p w14:paraId="73B98DCB" w14:textId="77777777" w:rsidR="00FF43D1" w:rsidRPr="001E1DF3" w:rsidRDefault="00FF43D1" w:rsidP="004828E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 xml:space="preserve">Плотность населения, чел. на </w:t>
            </w:r>
            <w:r w:rsidR="004828EE" w:rsidRPr="001E1DF3">
              <w:rPr>
                <w:rFonts w:cs="Times New Roman"/>
                <w:b/>
                <w:bCs/>
                <w:szCs w:val="24"/>
              </w:rPr>
              <w:t>га</w:t>
            </w:r>
          </w:p>
        </w:tc>
      </w:tr>
      <w:tr w:rsidR="004828EE" w:rsidRPr="001E1DF3" w14:paraId="2A0D9DCC" w14:textId="77777777" w:rsidTr="002B4C65">
        <w:trPr>
          <w:trHeight w:val="102"/>
        </w:trPr>
        <w:tc>
          <w:tcPr>
            <w:tcW w:w="3085" w:type="dxa"/>
            <w:vAlign w:val="center"/>
          </w:tcPr>
          <w:p w14:paraId="79C702D4" w14:textId="77777777" w:rsidR="004828EE" w:rsidRPr="001E1DF3" w:rsidRDefault="003D42CF" w:rsidP="00FF43D1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 район</w:t>
            </w:r>
          </w:p>
        </w:tc>
        <w:tc>
          <w:tcPr>
            <w:tcW w:w="2895" w:type="dxa"/>
            <w:vAlign w:val="bottom"/>
          </w:tcPr>
          <w:p w14:paraId="62C48762" w14:textId="77777777" w:rsidR="004828EE" w:rsidRPr="001E1DF3" w:rsidRDefault="009B638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24111</w:t>
            </w:r>
          </w:p>
        </w:tc>
        <w:tc>
          <w:tcPr>
            <w:tcW w:w="1819" w:type="dxa"/>
            <w:vAlign w:val="bottom"/>
          </w:tcPr>
          <w:p w14:paraId="288AAAEC" w14:textId="77777777" w:rsidR="004828EE" w:rsidRPr="001E1DF3" w:rsidRDefault="009B6389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747390</w:t>
            </w:r>
          </w:p>
        </w:tc>
        <w:tc>
          <w:tcPr>
            <w:tcW w:w="2623" w:type="dxa"/>
            <w:vAlign w:val="center"/>
          </w:tcPr>
          <w:p w14:paraId="6ACBDDEC" w14:textId="77777777" w:rsidR="004828EE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0,032</w:t>
            </w:r>
          </w:p>
        </w:tc>
      </w:tr>
      <w:tr w:rsidR="003D42CF" w:rsidRPr="001E1DF3" w14:paraId="1E503886" w14:textId="77777777" w:rsidTr="003D42CF">
        <w:trPr>
          <w:trHeight w:val="102"/>
        </w:trPr>
        <w:tc>
          <w:tcPr>
            <w:tcW w:w="10422" w:type="dxa"/>
            <w:gridSpan w:val="4"/>
            <w:vAlign w:val="center"/>
          </w:tcPr>
          <w:p w14:paraId="676B66B6" w14:textId="77777777" w:rsidR="003D42CF" w:rsidRPr="001E1DF3" w:rsidRDefault="003D42CF" w:rsidP="00FF43D1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2B4C65" w:rsidRPr="001E1DF3" w14:paraId="212F46A2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06952F72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2895" w:type="dxa"/>
            <w:vAlign w:val="center"/>
          </w:tcPr>
          <w:p w14:paraId="2449D5D3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1819" w:type="dxa"/>
            <w:vAlign w:val="center"/>
          </w:tcPr>
          <w:p w14:paraId="3F9CB5FA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510</w:t>
            </w:r>
          </w:p>
        </w:tc>
        <w:tc>
          <w:tcPr>
            <w:tcW w:w="2623" w:type="dxa"/>
            <w:vAlign w:val="bottom"/>
          </w:tcPr>
          <w:p w14:paraId="79FE05BE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0,576</w:t>
            </w:r>
          </w:p>
        </w:tc>
      </w:tr>
      <w:tr w:rsidR="002B4C65" w:rsidRPr="001E1DF3" w14:paraId="7186908F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2DB56B07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2895" w:type="dxa"/>
            <w:vAlign w:val="center"/>
          </w:tcPr>
          <w:p w14:paraId="23D7AB89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1819" w:type="dxa"/>
            <w:vAlign w:val="center"/>
          </w:tcPr>
          <w:p w14:paraId="23DC5EE5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274</w:t>
            </w:r>
          </w:p>
        </w:tc>
        <w:tc>
          <w:tcPr>
            <w:tcW w:w="2623" w:type="dxa"/>
            <w:vAlign w:val="bottom"/>
          </w:tcPr>
          <w:p w14:paraId="58312C8A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1,865</w:t>
            </w:r>
          </w:p>
        </w:tc>
      </w:tr>
      <w:tr w:rsidR="002B4C65" w:rsidRPr="001E1DF3" w14:paraId="35C746F4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5264A367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2895" w:type="dxa"/>
            <w:vAlign w:val="center"/>
          </w:tcPr>
          <w:p w14:paraId="79DD7E28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1101</w:t>
            </w:r>
          </w:p>
        </w:tc>
        <w:tc>
          <w:tcPr>
            <w:tcW w:w="1819" w:type="dxa"/>
            <w:vAlign w:val="center"/>
          </w:tcPr>
          <w:p w14:paraId="413DB945" w14:textId="77777777" w:rsidR="002B4C65" w:rsidRPr="001E1DF3" w:rsidRDefault="002B4C65" w:rsidP="003F10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164858</w:t>
            </w:r>
          </w:p>
        </w:tc>
        <w:tc>
          <w:tcPr>
            <w:tcW w:w="2623" w:type="dxa"/>
            <w:vAlign w:val="bottom"/>
          </w:tcPr>
          <w:p w14:paraId="77F965E7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0,007</w:t>
            </w:r>
          </w:p>
        </w:tc>
      </w:tr>
      <w:tr w:rsidR="002B4C65" w:rsidRPr="001E1DF3" w14:paraId="64C42AA3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38F9D82E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2895" w:type="dxa"/>
            <w:vAlign w:val="bottom"/>
          </w:tcPr>
          <w:p w14:paraId="63E738DF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11756</w:t>
            </w:r>
          </w:p>
        </w:tc>
        <w:tc>
          <w:tcPr>
            <w:tcW w:w="1819" w:type="dxa"/>
            <w:vAlign w:val="bottom"/>
          </w:tcPr>
          <w:p w14:paraId="387DACE3" w14:textId="77777777" w:rsidR="002B4C65" w:rsidRPr="001E1DF3" w:rsidRDefault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1425</w:t>
            </w:r>
          </w:p>
        </w:tc>
        <w:tc>
          <w:tcPr>
            <w:tcW w:w="2623" w:type="dxa"/>
            <w:vAlign w:val="bottom"/>
          </w:tcPr>
          <w:p w14:paraId="485E4D31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8,250</w:t>
            </w:r>
          </w:p>
        </w:tc>
      </w:tr>
      <w:tr w:rsidR="002B4C65" w:rsidRPr="001E1DF3" w14:paraId="55BFDED5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54A4A740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2895" w:type="dxa"/>
            <w:vAlign w:val="bottom"/>
          </w:tcPr>
          <w:p w14:paraId="4BB11BA4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3445</w:t>
            </w:r>
          </w:p>
        </w:tc>
        <w:tc>
          <w:tcPr>
            <w:tcW w:w="1819" w:type="dxa"/>
            <w:vAlign w:val="bottom"/>
          </w:tcPr>
          <w:p w14:paraId="647E30CD" w14:textId="77777777" w:rsidR="002B4C65" w:rsidRPr="001E1DF3" w:rsidRDefault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56100</w:t>
            </w:r>
          </w:p>
        </w:tc>
        <w:tc>
          <w:tcPr>
            <w:tcW w:w="2623" w:type="dxa"/>
            <w:vAlign w:val="bottom"/>
          </w:tcPr>
          <w:p w14:paraId="58231A96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0,061</w:t>
            </w:r>
          </w:p>
        </w:tc>
      </w:tr>
      <w:tr w:rsidR="002B4C65" w:rsidRPr="001E1DF3" w14:paraId="72F2741A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3CD47243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2895" w:type="dxa"/>
            <w:vAlign w:val="bottom"/>
          </w:tcPr>
          <w:p w14:paraId="3D3048DC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1486</w:t>
            </w:r>
          </w:p>
        </w:tc>
        <w:tc>
          <w:tcPr>
            <w:tcW w:w="1819" w:type="dxa"/>
            <w:vAlign w:val="bottom"/>
          </w:tcPr>
          <w:p w14:paraId="0067F592" w14:textId="77777777" w:rsidR="002B4C65" w:rsidRPr="001E1DF3" w:rsidRDefault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467</w:t>
            </w:r>
          </w:p>
        </w:tc>
        <w:tc>
          <w:tcPr>
            <w:tcW w:w="2623" w:type="dxa"/>
            <w:vAlign w:val="bottom"/>
          </w:tcPr>
          <w:p w14:paraId="2F4486C1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3,182</w:t>
            </w:r>
          </w:p>
        </w:tc>
      </w:tr>
      <w:tr w:rsidR="002B4C65" w:rsidRPr="001E1DF3" w14:paraId="223E8A8F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5A5CF770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2895" w:type="dxa"/>
            <w:vAlign w:val="center"/>
          </w:tcPr>
          <w:p w14:paraId="3B8D7667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819" w:type="dxa"/>
            <w:vAlign w:val="center"/>
          </w:tcPr>
          <w:p w14:paraId="3D042AC7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812</w:t>
            </w:r>
          </w:p>
        </w:tc>
        <w:tc>
          <w:tcPr>
            <w:tcW w:w="2623" w:type="dxa"/>
            <w:vAlign w:val="bottom"/>
          </w:tcPr>
          <w:p w14:paraId="63E9FA91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0,296</w:t>
            </w:r>
          </w:p>
        </w:tc>
      </w:tr>
      <w:tr w:rsidR="002B4C65" w:rsidRPr="001E1DF3" w14:paraId="1E458335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5456496B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2895" w:type="dxa"/>
            <w:vAlign w:val="center"/>
          </w:tcPr>
          <w:p w14:paraId="0D4B73ED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2306</w:t>
            </w:r>
          </w:p>
        </w:tc>
        <w:tc>
          <w:tcPr>
            <w:tcW w:w="1819" w:type="dxa"/>
            <w:vAlign w:val="center"/>
          </w:tcPr>
          <w:p w14:paraId="22AB0DB6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454</w:t>
            </w:r>
          </w:p>
        </w:tc>
        <w:tc>
          <w:tcPr>
            <w:tcW w:w="2623" w:type="dxa"/>
            <w:vAlign w:val="bottom"/>
          </w:tcPr>
          <w:p w14:paraId="1739C4F4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5,079</w:t>
            </w:r>
          </w:p>
        </w:tc>
      </w:tr>
      <w:tr w:rsidR="002B4C65" w:rsidRPr="001E1DF3" w14:paraId="73AB48D2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6BC7556D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2895" w:type="dxa"/>
            <w:vAlign w:val="center"/>
          </w:tcPr>
          <w:p w14:paraId="59253A3F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1161</w:t>
            </w:r>
          </w:p>
        </w:tc>
        <w:tc>
          <w:tcPr>
            <w:tcW w:w="1819" w:type="dxa"/>
            <w:vAlign w:val="center"/>
          </w:tcPr>
          <w:p w14:paraId="04386246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2557</w:t>
            </w:r>
          </w:p>
        </w:tc>
        <w:tc>
          <w:tcPr>
            <w:tcW w:w="2623" w:type="dxa"/>
            <w:vAlign w:val="bottom"/>
          </w:tcPr>
          <w:p w14:paraId="021ED3AD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0,454</w:t>
            </w:r>
          </w:p>
        </w:tc>
      </w:tr>
      <w:tr w:rsidR="002B4C65" w:rsidRPr="001E1DF3" w14:paraId="6885A96C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0D158A3E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2895" w:type="dxa"/>
            <w:vAlign w:val="center"/>
          </w:tcPr>
          <w:p w14:paraId="0E6530F0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609</w:t>
            </w:r>
          </w:p>
        </w:tc>
        <w:tc>
          <w:tcPr>
            <w:tcW w:w="1819" w:type="dxa"/>
            <w:vAlign w:val="center"/>
          </w:tcPr>
          <w:p w14:paraId="5B131471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1741</w:t>
            </w:r>
          </w:p>
        </w:tc>
        <w:tc>
          <w:tcPr>
            <w:tcW w:w="2623" w:type="dxa"/>
            <w:vAlign w:val="bottom"/>
          </w:tcPr>
          <w:p w14:paraId="0604282B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0,350</w:t>
            </w:r>
          </w:p>
        </w:tc>
      </w:tr>
      <w:tr w:rsidR="002B4C65" w:rsidRPr="001E1DF3" w14:paraId="70A6C2BB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6AC19017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2895" w:type="dxa"/>
            <w:vAlign w:val="center"/>
          </w:tcPr>
          <w:p w14:paraId="1EC1A5DD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1045</w:t>
            </w:r>
          </w:p>
        </w:tc>
        <w:tc>
          <w:tcPr>
            <w:tcW w:w="1819" w:type="dxa"/>
            <w:vAlign w:val="center"/>
          </w:tcPr>
          <w:p w14:paraId="0604CB28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3331</w:t>
            </w:r>
          </w:p>
        </w:tc>
        <w:tc>
          <w:tcPr>
            <w:tcW w:w="2623" w:type="dxa"/>
            <w:vAlign w:val="bottom"/>
          </w:tcPr>
          <w:p w14:paraId="00F27608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0,314</w:t>
            </w:r>
          </w:p>
        </w:tc>
      </w:tr>
      <w:tr w:rsidR="002B4C65" w:rsidRPr="001E1DF3" w14:paraId="3FB23B04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4889781F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2895" w:type="dxa"/>
            <w:vAlign w:val="center"/>
          </w:tcPr>
          <w:p w14:paraId="5CD209C3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504</w:t>
            </w:r>
          </w:p>
        </w:tc>
        <w:tc>
          <w:tcPr>
            <w:tcW w:w="1819" w:type="dxa"/>
            <w:vAlign w:val="center"/>
          </w:tcPr>
          <w:p w14:paraId="00CD6924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7425</w:t>
            </w:r>
          </w:p>
        </w:tc>
        <w:tc>
          <w:tcPr>
            <w:tcW w:w="2623" w:type="dxa"/>
            <w:vAlign w:val="bottom"/>
          </w:tcPr>
          <w:p w14:paraId="634741BF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0,068</w:t>
            </w:r>
          </w:p>
        </w:tc>
      </w:tr>
      <w:tr w:rsidR="002B4C65" w:rsidRPr="001E1DF3" w14:paraId="453C2B4B" w14:textId="77777777" w:rsidTr="002B4C65">
        <w:trPr>
          <w:trHeight w:val="102"/>
        </w:trPr>
        <w:tc>
          <w:tcPr>
            <w:tcW w:w="3085" w:type="dxa"/>
            <w:vAlign w:val="bottom"/>
          </w:tcPr>
          <w:p w14:paraId="338EECB5" w14:textId="77777777" w:rsidR="002B4C65" w:rsidRPr="001E1DF3" w:rsidRDefault="002B4C65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2895" w:type="dxa"/>
            <w:vAlign w:val="center"/>
          </w:tcPr>
          <w:p w14:paraId="0D1BB6F2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1819" w:type="dxa"/>
            <w:vAlign w:val="center"/>
          </w:tcPr>
          <w:p w14:paraId="7B46178F" w14:textId="77777777" w:rsidR="002B4C65" w:rsidRPr="001E1DF3" w:rsidRDefault="002B4C65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1315</w:t>
            </w:r>
          </w:p>
        </w:tc>
        <w:tc>
          <w:tcPr>
            <w:tcW w:w="2623" w:type="dxa"/>
            <w:vAlign w:val="bottom"/>
          </w:tcPr>
          <w:p w14:paraId="4B02CB40" w14:textId="77777777" w:rsidR="002B4C65" w:rsidRPr="001E1DF3" w:rsidRDefault="002B4C65" w:rsidP="002B4C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0,656</w:t>
            </w:r>
          </w:p>
        </w:tc>
      </w:tr>
    </w:tbl>
    <w:p w14:paraId="3055BC4E" w14:textId="77777777" w:rsidR="001D08AE" w:rsidRPr="001E1DF3" w:rsidRDefault="001D08AE" w:rsidP="0000060C">
      <w:pPr>
        <w:pStyle w:val="1"/>
        <w:numPr>
          <w:ilvl w:val="0"/>
          <w:numId w:val="2"/>
        </w:numPr>
        <w:ind w:left="0" w:firstLine="567"/>
        <w:rPr>
          <w:szCs w:val="32"/>
        </w:rPr>
      </w:pPr>
      <w:bookmarkStart w:id="9" w:name="_Toc404263371"/>
      <w:bookmarkStart w:id="10" w:name="_Toc477340276"/>
      <w:r w:rsidRPr="001E1DF3">
        <w:rPr>
          <w:szCs w:val="32"/>
        </w:rPr>
        <w:t xml:space="preserve">Сведения о планах и программах комплексного социально-экономического развития </w:t>
      </w:r>
      <w:bookmarkEnd w:id="9"/>
      <w:r w:rsidR="00CE460A" w:rsidRPr="001E1DF3">
        <w:rPr>
          <w:szCs w:val="32"/>
        </w:rPr>
        <w:t>муниципального образования</w:t>
      </w:r>
      <w:bookmarkEnd w:id="10"/>
    </w:p>
    <w:p w14:paraId="6425D0EE" w14:textId="77777777" w:rsidR="00291F31" w:rsidRPr="001E1DF3" w:rsidRDefault="0029686F" w:rsidP="009D31D0">
      <w:pPr>
        <w:ind w:firstLine="567"/>
        <w:jc w:val="both"/>
        <w:rPr>
          <w:szCs w:val="24"/>
        </w:rPr>
      </w:pPr>
      <w:r w:rsidRPr="001E1DF3">
        <w:rPr>
          <w:szCs w:val="24"/>
        </w:rPr>
        <w:t xml:space="preserve">Социально-экономическое развитие </w:t>
      </w:r>
      <w:r w:rsidR="00CE460A" w:rsidRPr="001E1DF3">
        <w:rPr>
          <w:szCs w:val="24"/>
        </w:rPr>
        <w:t xml:space="preserve">муниципального образования </w:t>
      </w:r>
      <w:r w:rsidRPr="001E1DF3">
        <w:rPr>
          <w:szCs w:val="24"/>
        </w:rPr>
        <w:t>ос</w:t>
      </w:r>
      <w:r w:rsidR="00693FF4" w:rsidRPr="001E1DF3">
        <w:rPr>
          <w:szCs w:val="24"/>
        </w:rPr>
        <w:t xml:space="preserve">уществляется на основе программ, </w:t>
      </w:r>
      <w:r w:rsidR="00291F31" w:rsidRPr="001E1DF3">
        <w:rPr>
          <w:szCs w:val="24"/>
        </w:rPr>
        <w:t>приведен</w:t>
      </w:r>
      <w:r w:rsidR="00693FF4" w:rsidRPr="001E1DF3">
        <w:rPr>
          <w:szCs w:val="24"/>
        </w:rPr>
        <w:t>ных</w:t>
      </w:r>
      <w:r w:rsidR="00291F31" w:rsidRPr="001E1DF3">
        <w:rPr>
          <w:szCs w:val="24"/>
        </w:rPr>
        <w:t xml:space="preserve">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Таблице.</w:t>
      </w:r>
    </w:p>
    <w:p w14:paraId="19CD1713" w14:textId="77777777" w:rsidR="00947DD4" w:rsidRPr="001E1DF3" w:rsidRDefault="00693FF4" w:rsidP="00ED6AA0">
      <w:pPr>
        <w:spacing w:before="120" w:after="120"/>
        <w:jc w:val="center"/>
        <w:rPr>
          <w:rStyle w:val="a6"/>
          <w:szCs w:val="24"/>
        </w:rPr>
      </w:pPr>
      <w:r w:rsidRPr="001E1DF3">
        <w:rPr>
          <w:rStyle w:val="a6"/>
          <w:szCs w:val="24"/>
        </w:rPr>
        <w:t>РЕЕСТР</w:t>
      </w:r>
      <w:r w:rsidR="00ED6AA0" w:rsidRPr="001E1DF3">
        <w:rPr>
          <w:rStyle w:val="a6"/>
          <w:szCs w:val="24"/>
        </w:rPr>
        <w:br/>
      </w:r>
      <w:r w:rsidRPr="001E1DF3">
        <w:rPr>
          <w:rStyle w:val="a6"/>
          <w:szCs w:val="24"/>
        </w:rPr>
        <w:t xml:space="preserve"> утвержденных и действующих </w:t>
      </w:r>
      <w:r w:rsidR="00B01114" w:rsidRPr="001E1DF3">
        <w:rPr>
          <w:rFonts w:eastAsia="Times New Roman" w:cs="Times New Roman"/>
          <w:b/>
          <w:bCs/>
          <w:szCs w:val="24"/>
          <w:lang w:eastAsia="ru-RU"/>
        </w:rPr>
        <w:t>документов</w:t>
      </w:r>
      <w:r w:rsidRPr="001E1DF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b/>
          <w:bCs/>
          <w:szCs w:val="24"/>
          <w:lang w:eastAsia="ru-RU"/>
        </w:rPr>
        <w:br/>
        <w:t xml:space="preserve">социально-экономического развития </w:t>
      </w:r>
      <w:r w:rsidR="00B01114" w:rsidRPr="001E1DF3">
        <w:rPr>
          <w:rStyle w:val="a6"/>
          <w:szCs w:val="24"/>
        </w:rPr>
        <w:t>муниципального образования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8"/>
        <w:gridCol w:w="2640"/>
      </w:tblGrid>
      <w:tr w:rsidR="00693FF4" w:rsidRPr="001E1DF3" w14:paraId="608960C1" w14:textId="77777777" w:rsidTr="00721278">
        <w:tc>
          <w:tcPr>
            <w:tcW w:w="7513" w:type="dxa"/>
            <w:shd w:val="clear" w:color="auto" w:fill="EEECE1"/>
            <w:vAlign w:val="center"/>
          </w:tcPr>
          <w:p w14:paraId="6BFAFADB" w14:textId="77777777" w:rsidR="00693FF4" w:rsidRPr="001E1DF3" w:rsidRDefault="00693FF4" w:rsidP="00B01114">
            <w:pPr>
              <w:jc w:val="center"/>
              <w:rPr>
                <w:rFonts w:cs="Times New Roman"/>
                <w:b/>
                <w:szCs w:val="24"/>
                <w:lang w:eastAsia="ar-SA"/>
              </w:rPr>
            </w:pPr>
            <w:r w:rsidRPr="001E1DF3">
              <w:rPr>
                <w:rFonts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2696" w:type="dxa"/>
            <w:shd w:val="clear" w:color="auto" w:fill="EEECE1"/>
            <w:vAlign w:val="center"/>
          </w:tcPr>
          <w:p w14:paraId="1676A44A" w14:textId="77777777" w:rsidR="00693FF4" w:rsidRPr="001E1DF3" w:rsidRDefault="00B01114" w:rsidP="00B01114">
            <w:pPr>
              <w:jc w:val="center"/>
              <w:rPr>
                <w:rFonts w:cs="Times New Roman"/>
                <w:b/>
                <w:szCs w:val="24"/>
                <w:lang w:eastAsia="ar-SA"/>
              </w:rPr>
            </w:pPr>
            <w:r w:rsidRPr="001E1DF3">
              <w:rPr>
                <w:rFonts w:cs="Times New Roman"/>
                <w:b/>
                <w:szCs w:val="24"/>
                <w:lang w:eastAsia="ar-SA"/>
              </w:rPr>
              <w:t>*</w:t>
            </w:r>
            <w:r w:rsidR="00693FF4" w:rsidRPr="001E1DF3">
              <w:rPr>
                <w:rFonts w:cs="Times New Roman"/>
                <w:b/>
                <w:szCs w:val="24"/>
                <w:lang w:eastAsia="ar-SA"/>
              </w:rPr>
              <w:t>Дата и номер утвер</w:t>
            </w:r>
            <w:r w:rsidR="00BF6133" w:rsidRPr="001E1DF3">
              <w:rPr>
                <w:rFonts w:cs="Times New Roman"/>
                <w:b/>
                <w:szCs w:val="24"/>
                <w:lang w:eastAsia="ar-SA"/>
              </w:rPr>
              <w:t>-</w:t>
            </w:r>
            <w:r w:rsidR="00693FF4" w:rsidRPr="001E1DF3">
              <w:rPr>
                <w:rFonts w:cs="Times New Roman"/>
                <w:b/>
                <w:szCs w:val="24"/>
                <w:lang w:eastAsia="ar-SA"/>
              </w:rPr>
              <w:t xml:space="preserve">ждающего </w:t>
            </w:r>
            <w:r w:rsidRPr="001E1DF3">
              <w:rPr>
                <w:rFonts w:cs="Times New Roman"/>
                <w:b/>
                <w:szCs w:val="24"/>
                <w:lang w:eastAsia="ar-SA"/>
              </w:rPr>
              <w:t>документа</w:t>
            </w:r>
          </w:p>
        </w:tc>
      </w:tr>
      <w:tr w:rsidR="00693FF4" w:rsidRPr="001E1DF3" w14:paraId="09F1F9E4" w14:textId="77777777" w:rsidTr="00721278">
        <w:tc>
          <w:tcPr>
            <w:tcW w:w="7513" w:type="dxa"/>
            <w:vAlign w:val="center"/>
          </w:tcPr>
          <w:p w14:paraId="1151BCF5" w14:textId="77777777" w:rsidR="00693FF4" w:rsidRPr="001E1DF3" w:rsidRDefault="00721278" w:rsidP="001A0DB4">
            <w:pPr>
              <w:jc w:val="center"/>
              <w:rPr>
                <w:szCs w:val="24"/>
              </w:rPr>
            </w:pPr>
            <w:r w:rsidRPr="001E1DF3">
              <w:rPr>
                <w:color w:val="000000"/>
                <w:bdr w:val="none" w:sz="0" w:space="0" w:color="auto" w:frame="1"/>
              </w:rPr>
              <w:t>Стратеги</w:t>
            </w:r>
            <w:r w:rsidR="001A0DB4" w:rsidRPr="001E1DF3">
              <w:rPr>
                <w:color w:val="000000"/>
                <w:bdr w:val="none" w:sz="0" w:space="0" w:color="auto" w:frame="1"/>
              </w:rPr>
              <w:t>я</w:t>
            </w:r>
            <w:r w:rsidRPr="001E1DF3">
              <w:rPr>
                <w:color w:val="000000"/>
                <w:bdr w:val="none" w:sz="0" w:space="0" w:color="auto" w:frame="1"/>
              </w:rPr>
              <w:t xml:space="preserve"> социально-экономического развития </w:t>
            </w:r>
            <w:r w:rsidRPr="001E1DF3">
              <w:t>муниципального образования муниципального района</w:t>
            </w:r>
            <w:r w:rsidRPr="001E1DF3">
              <w:rPr>
                <w:color w:val="000000"/>
                <w:bdr w:val="none" w:sz="0" w:space="0" w:color="auto" w:frame="1"/>
              </w:rPr>
              <w:t xml:space="preserve"> «Сыктывдинский» на период до 2030 года</w:t>
            </w:r>
          </w:p>
        </w:tc>
        <w:tc>
          <w:tcPr>
            <w:tcW w:w="2696" w:type="dxa"/>
            <w:vAlign w:val="center"/>
          </w:tcPr>
          <w:p w14:paraId="07CACB9D" w14:textId="77777777" w:rsidR="00693FF4" w:rsidRPr="001E1DF3" w:rsidRDefault="00721278" w:rsidP="007D0F2C">
            <w:pPr>
              <w:pStyle w:val="afc"/>
              <w:jc w:val="center"/>
              <w:rPr>
                <w:rFonts w:eastAsiaTheme="minorHAnsi" w:cstheme="minorBidi"/>
                <w:lang w:eastAsia="en-US"/>
              </w:rPr>
            </w:pPr>
            <w:r w:rsidRPr="001E1DF3">
              <w:rPr>
                <w:rFonts w:eastAsiaTheme="minorHAnsi" w:cstheme="minorBidi"/>
                <w:lang w:eastAsia="en-US"/>
              </w:rPr>
              <w:t>проект</w:t>
            </w:r>
          </w:p>
        </w:tc>
      </w:tr>
      <w:tr w:rsidR="00693FF4" w:rsidRPr="001E1DF3" w14:paraId="6E4C042C" w14:textId="77777777" w:rsidTr="00721278">
        <w:tc>
          <w:tcPr>
            <w:tcW w:w="7513" w:type="dxa"/>
            <w:vAlign w:val="center"/>
          </w:tcPr>
          <w:p w14:paraId="230C479E" w14:textId="77777777" w:rsidR="00693FF4" w:rsidRPr="001E1DF3" w:rsidRDefault="00596BE1" w:rsidP="00B01114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МП 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«Развитие экономики» на период до 2020 года</w:t>
            </w:r>
          </w:p>
        </w:tc>
        <w:tc>
          <w:tcPr>
            <w:tcW w:w="2696" w:type="dxa"/>
            <w:vAlign w:val="center"/>
          </w:tcPr>
          <w:p w14:paraId="29243D2F" w14:textId="77777777" w:rsidR="00693FF4" w:rsidRPr="001E1DF3" w:rsidRDefault="00721278" w:rsidP="00721278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25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>.</w:t>
            </w:r>
            <w:r w:rsidR="002B4C65" w:rsidRPr="001E1DF3">
              <w:rPr>
                <w:rFonts w:eastAsiaTheme="minorHAnsi" w:cstheme="minorBidi"/>
                <w:szCs w:val="22"/>
                <w:lang w:eastAsia="en-US"/>
              </w:rPr>
              <w:t>0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6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>.201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4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 xml:space="preserve"> № 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6</w:t>
            </w:r>
            <w:r w:rsidR="002B4C65" w:rsidRPr="001E1DF3">
              <w:rPr>
                <w:rFonts w:eastAsiaTheme="minorHAnsi" w:cstheme="minorBidi"/>
                <w:szCs w:val="22"/>
                <w:lang w:eastAsia="en-US"/>
              </w:rPr>
              <w:t>/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1155</w:t>
            </w:r>
          </w:p>
        </w:tc>
      </w:tr>
      <w:tr w:rsidR="00693FF4" w:rsidRPr="001E1DF3" w14:paraId="2BA596E3" w14:textId="77777777" w:rsidTr="00721278">
        <w:tc>
          <w:tcPr>
            <w:tcW w:w="7513" w:type="dxa"/>
            <w:vAlign w:val="center"/>
          </w:tcPr>
          <w:p w14:paraId="7548EC7D" w14:textId="77777777" w:rsidR="00693FF4" w:rsidRPr="001E1DF3" w:rsidRDefault="00693FF4" w:rsidP="00AE06A5">
            <w:pPr>
              <w:jc w:val="center"/>
            </w:pPr>
            <w:r w:rsidRPr="001E1DF3">
              <w:t xml:space="preserve">МП </w:t>
            </w:r>
            <w:r w:rsidR="004D50A2" w:rsidRPr="001E1DF3">
              <w:t>«</w:t>
            </w:r>
            <w:r w:rsidR="002B4C65" w:rsidRPr="001E1DF3">
              <w:t xml:space="preserve">Развитие культуры, физической культуры и спорта в </w:t>
            </w:r>
            <w:r w:rsidR="00721278" w:rsidRPr="001E1DF3">
              <w:t>муниципально</w:t>
            </w:r>
            <w:r w:rsidR="00F97359" w:rsidRPr="001E1DF3">
              <w:t>м</w:t>
            </w:r>
            <w:r w:rsidR="00721278" w:rsidRPr="001E1DF3">
              <w:t xml:space="preserve"> образовани</w:t>
            </w:r>
            <w:r w:rsidR="00F97359" w:rsidRPr="001E1DF3">
              <w:t>и</w:t>
            </w:r>
            <w:r w:rsidR="00721278" w:rsidRPr="001E1DF3">
              <w:t xml:space="preserve"> муниципального района </w:t>
            </w:r>
            <w:r w:rsidR="002B4C65" w:rsidRPr="001E1DF3">
              <w:t xml:space="preserve">«Сыктывдинский» (2015 </w:t>
            </w:r>
            <w:r w:rsidR="00AE06A5" w:rsidRPr="001E1DF3">
              <w:t>-</w:t>
            </w:r>
            <w:r w:rsidR="002B4C65" w:rsidRPr="001E1DF3">
              <w:t xml:space="preserve"> 2020 гг</w:t>
            </w:r>
            <w:r w:rsidR="00FD3761" w:rsidRPr="001E1DF3">
              <w:t>.</w:t>
            </w:r>
            <w:r w:rsidR="002B4C65" w:rsidRPr="001E1DF3">
              <w:t>)</w:t>
            </w:r>
            <w:r w:rsidR="004D50A2" w:rsidRPr="001E1DF3">
              <w:t>»</w:t>
            </w:r>
          </w:p>
        </w:tc>
        <w:tc>
          <w:tcPr>
            <w:tcW w:w="2696" w:type="dxa"/>
            <w:vAlign w:val="center"/>
          </w:tcPr>
          <w:p w14:paraId="09A575D1" w14:textId="77777777" w:rsidR="00693FF4" w:rsidRPr="001E1DF3" w:rsidRDefault="00B01114" w:rsidP="002B4C65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1</w:t>
            </w:r>
            <w:r w:rsidR="002B4C65" w:rsidRPr="001E1DF3">
              <w:rPr>
                <w:rFonts w:eastAsiaTheme="minorHAnsi" w:cstheme="minorBidi"/>
                <w:szCs w:val="22"/>
                <w:lang w:eastAsia="en-US"/>
              </w:rPr>
              <w:t>0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.1</w:t>
            </w:r>
            <w:r w:rsidR="002B4C65" w:rsidRPr="001E1DF3">
              <w:rPr>
                <w:rFonts w:eastAsiaTheme="minorHAnsi" w:cstheme="minorBidi"/>
                <w:szCs w:val="22"/>
                <w:lang w:eastAsia="en-US"/>
              </w:rPr>
              <w:t>2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.2014 № </w:t>
            </w:r>
            <w:r w:rsidR="002B4C65" w:rsidRPr="001E1DF3">
              <w:rPr>
                <w:rFonts w:eastAsiaTheme="minorHAnsi" w:cstheme="minorBidi"/>
                <w:szCs w:val="22"/>
                <w:lang w:eastAsia="en-US"/>
              </w:rPr>
              <w:t>12/2476</w:t>
            </w:r>
          </w:p>
        </w:tc>
      </w:tr>
      <w:tr w:rsidR="00693FF4" w:rsidRPr="001E1DF3" w14:paraId="71E34038" w14:textId="77777777" w:rsidTr="00721278">
        <w:tc>
          <w:tcPr>
            <w:tcW w:w="7513" w:type="dxa"/>
            <w:vAlign w:val="center"/>
          </w:tcPr>
          <w:p w14:paraId="0A9A52A4" w14:textId="77777777" w:rsidR="00693FF4" w:rsidRPr="001E1DF3" w:rsidRDefault="00693FF4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МП </w:t>
            </w:r>
            <w:r w:rsidR="004D50A2" w:rsidRPr="001E1DF3">
              <w:rPr>
                <w:rFonts w:eastAsiaTheme="minorHAnsi" w:cstheme="minorBidi"/>
                <w:szCs w:val="22"/>
                <w:lang w:eastAsia="en-US"/>
              </w:rPr>
              <w:t>«</w:t>
            </w:r>
            <w:hyperlink r:id="rId9" w:history="1">
              <w:r w:rsidR="00FD3761" w:rsidRPr="001E1DF3">
                <w:rPr>
                  <w:rFonts w:eastAsiaTheme="minorHAnsi" w:cstheme="minorBidi"/>
                  <w:szCs w:val="22"/>
                  <w:lang w:eastAsia="en-US"/>
                </w:rPr>
                <w:t xml:space="preserve">Обеспечение безопасности населения и муниципального имущества на территории </w:t>
              </w:r>
              <w:r w:rsidR="00721278" w:rsidRPr="001E1DF3">
                <w:rPr>
                  <w:rFonts w:eastAsiaTheme="minorHAnsi" w:cstheme="minorBidi"/>
                  <w:szCs w:val="22"/>
                  <w:lang w:eastAsia="en-US"/>
                </w:rPr>
                <w:t>муниципального образования муниципального района</w:t>
              </w:r>
              <w:r w:rsidR="00FD3761" w:rsidRPr="001E1DF3">
                <w:rPr>
                  <w:rFonts w:eastAsiaTheme="minorHAnsi" w:cstheme="minorBidi"/>
                  <w:szCs w:val="22"/>
                  <w:lang w:eastAsia="en-US"/>
                </w:rPr>
                <w:t xml:space="preserve"> «Сыктывдинский» на период до 2020 года»</w:t>
              </w:r>
            </w:hyperlink>
          </w:p>
        </w:tc>
        <w:tc>
          <w:tcPr>
            <w:tcW w:w="2696" w:type="dxa"/>
            <w:vAlign w:val="center"/>
          </w:tcPr>
          <w:p w14:paraId="5D611EB0" w14:textId="77777777" w:rsidR="00693FF4" w:rsidRPr="001E1DF3" w:rsidRDefault="00B01114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14.1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1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.2014 № 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11/2265</w:t>
            </w:r>
          </w:p>
        </w:tc>
      </w:tr>
      <w:tr w:rsidR="00693FF4" w:rsidRPr="001E1DF3" w14:paraId="198BDA28" w14:textId="77777777" w:rsidTr="00721278">
        <w:tc>
          <w:tcPr>
            <w:tcW w:w="7513" w:type="dxa"/>
            <w:vAlign w:val="center"/>
          </w:tcPr>
          <w:p w14:paraId="36238EF8" w14:textId="77777777" w:rsidR="00693FF4" w:rsidRPr="001E1DF3" w:rsidRDefault="00693FF4" w:rsidP="00693FF4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МП </w:t>
            </w:r>
            <w:r w:rsidR="004D50A2" w:rsidRPr="001E1DF3">
              <w:rPr>
                <w:rFonts w:eastAsiaTheme="minorHAnsi" w:cstheme="minorBidi"/>
                <w:szCs w:val="22"/>
                <w:lang w:eastAsia="en-US"/>
              </w:rPr>
              <w:t>«</w:t>
            </w:r>
            <w:hyperlink r:id="rId10" w:history="1">
              <w:r w:rsidR="00FD3761" w:rsidRPr="001E1DF3">
                <w:rPr>
                  <w:rFonts w:eastAsiaTheme="minorHAnsi" w:cstheme="minorBidi"/>
                  <w:szCs w:val="22"/>
                  <w:lang w:eastAsia="en-US"/>
                </w:rPr>
                <w:t>Повышение безопасности дорожного движения на территории муниципального района «Сыктывдинский» на 2014-2020 годы»</w:t>
              </w:r>
            </w:hyperlink>
          </w:p>
        </w:tc>
        <w:tc>
          <w:tcPr>
            <w:tcW w:w="2696" w:type="dxa"/>
            <w:vAlign w:val="center"/>
          </w:tcPr>
          <w:p w14:paraId="0D3085DB" w14:textId="77777777" w:rsidR="00693FF4" w:rsidRPr="001E1DF3" w:rsidRDefault="00FD3761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19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>.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02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>.201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5</w:t>
            </w:r>
            <w:r w:rsidR="00B01114" w:rsidRPr="001E1DF3">
              <w:rPr>
                <w:rFonts w:eastAsiaTheme="minorHAnsi" w:cstheme="minorBidi"/>
                <w:szCs w:val="22"/>
                <w:lang w:eastAsia="en-US"/>
              </w:rPr>
              <w:t xml:space="preserve"> № 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2/280</w:t>
            </w:r>
          </w:p>
        </w:tc>
      </w:tr>
      <w:tr w:rsidR="00693FF4" w:rsidRPr="001E1DF3" w14:paraId="1FEFACEE" w14:textId="77777777" w:rsidTr="00721278">
        <w:tc>
          <w:tcPr>
            <w:tcW w:w="7513" w:type="dxa"/>
            <w:vAlign w:val="center"/>
          </w:tcPr>
          <w:p w14:paraId="253D01D5" w14:textId="77777777" w:rsidR="00693FF4" w:rsidRPr="001E1DF3" w:rsidRDefault="00693FF4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МП </w:t>
            </w:r>
            <w:r w:rsidR="004D50A2" w:rsidRPr="001E1DF3">
              <w:rPr>
                <w:rFonts w:eastAsiaTheme="minorHAnsi" w:cstheme="minorBidi"/>
                <w:szCs w:val="22"/>
                <w:lang w:eastAsia="en-US"/>
              </w:rPr>
              <w:t>«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Развитие жилья и жилищно-коммунального хозяйства на территории муниципального образования муниципального района «Сыктывдинский» на период до 2020 года</w:t>
            </w:r>
            <w:r w:rsidR="004D50A2" w:rsidRPr="001E1DF3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696" w:type="dxa"/>
            <w:vAlign w:val="center"/>
          </w:tcPr>
          <w:p w14:paraId="307BFEEE" w14:textId="77777777" w:rsidR="00693FF4" w:rsidRPr="001E1DF3" w:rsidRDefault="00B01114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1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1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>.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11.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2014 № </w:t>
            </w:r>
            <w:r w:rsidR="00FD3761" w:rsidRPr="001E1DF3">
              <w:rPr>
                <w:rFonts w:eastAsiaTheme="minorHAnsi" w:cstheme="minorBidi"/>
                <w:szCs w:val="22"/>
                <w:lang w:eastAsia="en-US"/>
              </w:rPr>
              <w:t>11/2213</w:t>
            </w:r>
          </w:p>
        </w:tc>
      </w:tr>
      <w:tr w:rsidR="00FD3761" w:rsidRPr="001E1DF3" w14:paraId="1884879F" w14:textId="77777777" w:rsidTr="00721278">
        <w:tc>
          <w:tcPr>
            <w:tcW w:w="7513" w:type="dxa"/>
            <w:vAlign w:val="center"/>
          </w:tcPr>
          <w:p w14:paraId="48C9F057" w14:textId="77777777" w:rsidR="00FD3761" w:rsidRPr="001E1DF3" w:rsidRDefault="00FD3761" w:rsidP="00FD3761">
            <w:r w:rsidRPr="001E1DF3">
              <w:t>МП «Развитие муниципального управления» на период до 2020 года»</w:t>
            </w:r>
          </w:p>
        </w:tc>
        <w:tc>
          <w:tcPr>
            <w:tcW w:w="2696" w:type="dxa"/>
            <w:vAlign w:val="center"/>
          </w:tcPr>
          <w:p w14:paraId="06161732" w14:textId="77777777" w:rsidR="00FD3761" w:rsidRPr="001E1DF3" w:rsidRDefault="00FD3761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05.11.2014 № 11/2168</w:t>
            </w:r>
          </w:p>
        </w:tc>
      </w:tr>
      <w:tr w:rsidR="00FD3761" w:rsidRPr="001E1DF3" w14:paraId="1CD71D38" w14:textId="77777777" w:rsidTr="00721278">
        <w:tc>
          <w:tcPr>
            <w:tcW w:w="7513" w:type="dxa"/>
            <w:vAlign w:val="center"/>
          </w:tcPr>
          <w:p w14:paraId="2F53A9EB" w14:textId="77777777" w:rsidR="00FD3761" w:rsidRPr="001E1DF3" w:rsidRDefault="00FD3761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МП «Создание условий для развития социальной сферы </w:t>
            </w:r>
            <w:r w:rsidR="00721278" w:rsidRPr="001E1DF3">
              <w:rPr>
                <w:rFonts w:eastAsiaTheme="minorHAnsi" w:cstheme="minorBidi"/>
                <w:szCs w:val="22"/>
                <w:lang w:eastAsia="en-US"/>
              </w:rPr>
              <w:t>муниципального образования муниципального района</w:t>
            </w:r>
            <w:r w:rsidRPr="001E1DF3">
              <w:rPr>
                <w:rFonts w:eastAsiaTheme="minorHAnsi" w:cstheme="minorBidi"/>
                <w:szCs w:val="22"/>
                <w:lang w:eastAsia="en-US"/>
              </w:rPr>
              <w:t xml:space="preserve"> «Сыктывдинский» на 2015-2020 годы»</w:t>
            </w:r>
          </w:p>
        </w:tc>
        <w:tc>
          <w:tcPr>
            <w:tcW w:w="2696" w:type="dxa"/>
            <w:vAlign w:val="center"/>
          </w:tcPr>
          <w:p w14:paraId="37AA56F7" w14:textId="77777777" w:rsidR="00FD3761" w:rsidRPr="001E1DF3" w:rsidRDefault="00FD3761" w:rsidP="00FD3761">
            <w:pPr>
              <w:pStyle w:val="afc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E1DF3">
              <w:rPr>
                <w:rFonts w:eastAsiaTheme="minorHAnsi" w:cstheme="minorBidi"/>
                <w:szCs w:val="22"/>
                <w:lang w:eastAsia="en-US"/>
              </w:rPr>
              <w:t>13.11.2014 № 11/2260</w:t>
            </w:r>
          </w:p>
        </w:tc>
      </w:tr>
      <w:tr w:rsidR="002B4C65" w:rsidRPr="001E1DF3" w14:paraId="4DCFB9E9" w14:textId="77777777" w:rsidTr="00721278">
        <w:tc>
          <w:tcPr>
            <w:tcW w:w="7513" w:type="dxa"/>
            <w:vAlign w:val="center"/>
          </w:tcPr>
          <w:p w14:paraId="0388BEDF" w14:textId="77777777" w:rsidR="002B4C65" w:rsidRPr="001E1DF3" w:rsidRDefault="002B4C65" w:rsidP="003F1092">
            <w:pPr>
              <w:pStyle w:val="afc"/>
              <w:jc w:val="center"/>
              <w:rPr>
                <w:rFonts w:eastAsiaTheme="minorHAnsi" w:cstheme="minorBidi"/>
                <w:lang w:eastAsia="en-US"/>
              </w:rPr>
            </w:pPr>
            <w:r w:rsidRPr="001E1DF3">
              <w:rPr>
                <w:rFonts w:eastAsiaTheme="minorHAnsi" w:cstheme="minorBidi"/>
                <w:lang w:eastAsia="en-US"/>
              </w:rPr>
              <w:t>МП «</w:t>
            </w:r>
            <w:r w:rsidRPr="001E1DF3">
              <w:t>Развитие образования в Сыктывдинском районе (2015-2020 годы)</w:t>
            </w:r>
            <w:r w:rsidRPr="001E1DF3">
              <w:rPr>
                <w:rFonts w:eastAsiaTheme="minorHAnsi" w:cstheme="minorBidi"/>
                <w:lang w:eastAsia="en-US"/>
              </w:rPr>
              <w:t>»</w:t>
            </w:r>
          </w:p>
        </w:tc>
        <w:tc>
          <w:tcPr>
            <w:tcW w:w="2696" w:type="dxa"/>
            <w:vAlign w:val="center"/>
          </w:tcPr>
          <w:p w14:paraId="300F161A" w14:textId="77777777" w:rsidR="002B4C65" w:rsidRPr="001E1DF3" w:rsidRDefault="002B4C65" w:rsidP="003F1092">
            <w:pPr>
              <w:pStyle w:val="afc"/>
              <w:jc w:val="center"/>
              <w:rPr>
                <w:rFonts w:eastAsiaTheme="minorHAnsi" w:cstheme="minorBidi"/>
                <w:lang w:eastAsia="en-US"/>
              </w:rPr>
            </w:pPr>
            <w:r w:rsidRPr="001E1DF3">
              <w:rPr>
                <w:rFonts w:eastAsiaTheme="minorHAnsi" w:cstheme="minorBidi"/>
                <w:lang w:eastAsia="en-US"/>
              </w:rPr>
              <w:t>04.03.2015 № 3/380</w:t>
            </w:r>
          </w:p>
        </w:tc>
      </w:tr>
    </w:tbl>
    <w:p w14:paraId="351C1103" w14:textId="77777777" w:rsidR="00693FF4" w:rsidRPr="001E1DF3" w:rsidRDefault="00693FF4" w:rsidP="00B01114">
      <w:pPr>
        <w:spacing w:before="120"/>
        <w:ind w:firstLine="567"/>
        <w:rPr>
          <w:i/>
          <w:szCs w:val="24"/>
        </w:rPr>
      </w:pPr>
      <w:r w:rsidRPr="001E1DF3">
        <w:rPr>
          <w:i/>
          <w:szCs w:val="24"/>
        </w:rPr>
        <w:t>МП – муниципальная программа;</w:t>
      </w:r>
    </w:p>
    <w:p w14:paraId="10C5731D" w14:textId="77777777" w:rsidR="00B01114" w:rsidRPr="001E1DF3" w:rsidRDefault="00B01114" w:rsidP="00B01114">
      <w:pPr>
        <w:ind w:firstLine="567"/>
        <w:rPr>
          <w:i/>
          <w:szCs w:val="24"/>
        </w:rPr>
      </w:pPr>
      <w:r w:rsidRPr="001E1DF3">
        <w:rPr>
          <w:i/>
          <w:szCs w:val="24"/>
        </w:rPr>
        <w:t xml:space="preserve">*Постановление администрации </w:t>
      </w:r>
      <w:r w:rsidR="00721278" w:rsidRPr="001E1DF3">
        <w:rPr>
          <w:i/>
          <w:szCs w:val="24"/>
        </w:rPr>
        <w:t>муниципального образования муниципального района «Сыктывдинский»</w:t>
      </w:r>
    </w:p>
    <w:p w14:paraId="01DDDCE8" w14:textId="77777777" w:rsidR="00B41465" w:rsidRPr="001E1DF3" w:rsidRDefault="00291F31" w:rsidP="00AF23FD">
      <w:pPr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Перечень </w:t>
      </w:r>
      <w:r w:rsidRPr="001E1DF3">
        <w:rPr>
          <w:rFonts w:eastAsia="Times New Roman" w:cs="Times New Roman"/>
          <w:bCs/>
          <w:szCs w:val="24"/>
          <w:lang w:eastAsia="ru-RU"/>
        </w:rPr>
        <w:t xml:space="preserve">документов территориального планирования, действие которых распространяется на территорию </w:t>
      </w:r>
      <w:r w:rsidR="005A0554" w:rsidRPr="001E1DF3">
        <w:rPr>
          <w:rFonts w:eastAsia="Times New Roman" w:cs="Times New Roman"/>
          <w:szCs w:val="24"/>
          <w:lang w:eastAsia="ru-RU"/>
        </w:rPr>
        <w:t>муниципального образования</w:t>
      </w:r>
      <w:r w:rsidRPr="001E1DF3">
        <w:rPr>
          <w:rFonts w:eastAsia="Times New Roman" w:cs="Times New Roman"/>
          <w:bCs/>
          <w:szCs w:val="24"/>
          <w:lang w:eastAsia="ru-RU"/>
        </w:rPr>
        <w:t>,</w:t>
      </w:r>
      <w:r w:rsidRPr="001E1DF3">
        <w:rPr>
          <w:rFonts w:eastAsia="Times New Roman" w:cs="Times New Roman"/>
          <w:szCs w:val="24"/>
          <w:lang w:eastAsia="ru-RU"/>
        </w:rPr>
        <w:t xml:space="preserve"> приведен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37705AB1" w14:textId="77777777" w:rsidR="00291F31" w:rsidRPr="001E1DF3" w:rsidRDefault="008261B8" w:rsidP="00ED6AA0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DF3">
        <w:rPr>
          <w:rFonts w:eastAsia="Times New Roman" w:cs="Times New Roman"/>
          <w:b/>
          <w:bCs/>
          <w:szCs w:val="24"/>
          <w:lang w:eastAsia="ru-RU"/>
        </w:rPr>
        <w:t>*</w:t>
      </w:r>
      <w:r w:rsidR="00291F31" w:rsidRPr="001E1DF3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="006262A8" w:rsidRPr="001E1DF3">
        <w:rPr>
          <w:rFonts w:eastAsia="Times New Roman" w:cs="Times New Roman"/>
          <w:szCs w:val="24"/>
          <w:lang w:eastAsia="ru-RU"/>
        </w:rPr>
        <w:t xml:space="preserve"> </w:t>
      </w:r>
      <w:r w:rsidR="00291F31" w:rsidRPr="001E1DF3">
        <w:rPr>
          <w:rFonts w:eastAsia="Times New Roman" w:cs="Times New Roman"/>
          <w:b/>
          <w:bCs/>
          <w:szCs w:val="24"/>
          <w:lang w:eastAsia="ru-RU"/>
        </w:rPr>
        <w:t xml:space="preserve">документов территориального планирования, </w:t>
      </w:r>
      <w:r w:rsidR="006262A8" w:rsidRPr="001E1DF3">
        <w:rPr>
          <w:rFonts w:eastAsia="Times New Roman" w:cs="Times New Roman"/>
          <w:b/>
          <w:bCs/>
          <w:szCs w:val="24"/>
          <w:lang w:eastAsia="ru-RU"/>
        </w:rPr>
        <w:br/>
      </w:r>
      <w:r w:rsidR="00291F31" w:rsidRPr="001E1DF3">
        <w:rPr>
          <w:rFonts w:eastAsia="Times New Roman" w:cs="Times New Roman"/>
          <w:b/>
          <w:bCs/>
          <w:szCs w:val="24"/>
          <w:lang w:eastAsia="ru-RU"/>
        </w:rPr>
        <w:t>действие</w:t>
      </w:r>
      <w:r w:rsidR="000C76B2" w:rsidRPr="001E1DF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91F31" w:rsidRPr="001E1DF3">
        <w:rPr>
          <w:rFonts w:eastAsia="Times New Roman" w:cs="Times New Roman"/>
          <w:b/>
          <w:bCs/>
          <w:szCs w:val="24"/>
          <w:lang w:eastAsia="ru-RU"/>
        </w:rPr>
        <w:t xml:space="preserve">которых распространяется на территорию </w:t>
      </w:r>
      <w:r w:rsidR="005A0554" w:rsidRPr="001E1DF3">
        <w:rPr>
          <w:rFonts w:eastAsia="Times New Roman" w:cs="Times New Roman"/>
          <w:b/>
          <w:bCs/>
          <w:szCs w:val="24"/>
          <w:lang w:eastAsia="ru-RU"/>
        </w:rPr>
        <w:t>муниципального образования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4926"/>
      </w:tblGrid>
      <w:tr w:rsidR="00B01114" w:rsidRPr="001E1DF3" w14:paraId="7E954E39" w14:textId="77777777" w:rsidTr="00ED6AA0">
        <w:tc>
          <w:tcPr>
            <w:tcW w:w="5281" w:type="dxa"/>
            <w:shd w:val="clear" w:color="auto" w:fill="EEECE1"/>
            <w:vAlign w:val="center"/>
          </w:tcPr>
          <w:p w14:paraId="6C540ACC" w14:textId="77777777" w:rsidR="00B01114" w:rsidRPr="001E1DF3" w:rsidRDefault="00B01114" w:rsidP="00A436CC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5035" w:type="dxa"/>
            <w:shd w:val="clear" w:color="auto" w:fill="EEECE1"/>
            <w:vAlign w:val="center"/>
          </w:tcPr>
          <w:p w14:paraId="6F2F246D" w14:textId="77777777" w:rsidR="00B01114" w:rsidRPr="001E1DF3" w:rsidRDefault="00B01114" w:rsidP="00A436CC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ar-SA"/>
              </w:rPr>
              <w:t>Реквизиты утверждения</w:t>
            </w:r>
          </w:p>
        </w:tc>
      </w:tr>
      <w:tr w:rsidR="00B01114" w:rsidRPr="001E1DF3" w14:paraId="0A4D73C0" w14:textId="77777777" w:rsidTr="00ED6AA0">
        <w:tc>
          <w:tcPr>
            <w:tcW w:w="5281" w:type="dxa"/>
            <w:vAlign w:val="center"/>
          </w:tcPr>
          <w:p w14:paraId="40E6DED0" w14:textId="77777777" w:rsidR="00B01114" w:rsidRPr="001E1DF3" w:rsidRDefault="00B01114" w:rsidP="00A436CC">
            <w:pPr>
              <w:jc w:val="center"/>
            </w:pPr>
            <w:r w:rsidRPr="001E1DF3"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5035" w:type="dxa"/>
            <w:vAlign w:val="center"/>
          </w:tcPr>
          <w:p w14:paraId="73FEA002" w14:textId="77777777" w:rsidR="00B01114" w:rsidRPr="001E1DF3" w:rsidRDefault="00B01114" w:rsidP="00A436CC">
            <w:pPr>
              <w:jc w:val="center"/>
            </w:pPr>
            <w:r w:rsidRPr="001E1DF3">
              <w:t>Распоряжение Правительства Российской Федерации от 26.02.2013 №247-р</w:t>
            </w:r>
          </w:p>
        </w:tc>
      </w:tr>
      <w:tr w:rsidR="00B01114" w:rsidRPr="001E1DF3" w14:paraId="7FA1A27A" w14:textId="77777777" w:rsidTr="00ED6AA0">
        <w:tc>
          <w:tcPr>
            <w:tcW w:w="5281" w:type="dxa"/>
            <w:vAlign w:val="center"/>
          </w:tcPr>
          <w:p w14:paraId="585E4C83" w14:textId="77777777" w:rsidR="00B01114" w:rsidRPr="001E1DF3" w:rsidRDefault="00B01114" w:rsidP="00A436CC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1E1DF3"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5035" w:type="dxa"/>
            <w:vAlign w:val="center"/>
          </w:tcPr>
          <w:p w14:paraId="34AA2D89" w14:textId="77777777" w:rsidR="00B01114" w:rsidRPr="001E1DF3" w:rsidRDefault="00B01114" w:rsidP="00A436CC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1E1DF3">
              <w:t>Распоряжение Правительства Российской Федерации от 19.03.2013 №384-р</w:t>
            </w:r>
          </w:p>
        </w:tc>
      </w:tr>
      <w:tr w:rsidR="00B01114" w:rsidRPr="001E1DF3" w14:paraId="26B6DF6F" w14:textId="77777777" w:rsidTr="00ED6AA0">
        <w:tc>
          <w:tcPr>
            <w:tcW w:w="5281" w:type="dxa"/>
            <w:vAlign w:val="center"/>
          </w:tcPr>
          <w:p w14:paraId="76E32DFC" w14:textId="77777777" w:rsidR="00B01114" w:rsidRPr="001E1DF3" w:rsidRDefault="00B01114" w:rsidP="00A436CC">
            <w:pPr>
              <w:jc w:val="center"/>
              <w:rPr>
                <w:rFonts w:eastAsia="Calibri" w:cs="Times New Roman"/>
                <w:szCs w:val="28"/>
              </w:rPr>
            </w:pPr>
            <w:r w:rsidRPr="001E1DF3">
              <w:rPr>
                <w:rFonts w:eastAsia="Calibri" w:cs="Times New Roman"/>
                <w:szCs w:val="28"/>
              </w:rPr>
              <w:t>Схема территориального планирования Российской Федерации в области федерального трубопроводного транспорта</w:t>
            </w:r>
          </w:p>
        </w:tc>
        <w:tc>
          <w:tcPr>
            <w:tcW w:w="5035" w:type="dxa"/>
            <w:vAlign w:val="center"/>
          </w:tcPr>
          <w:p w14:paraId="04680C92" w14:textId="77777777" w:rsidR="00B01114" w:rsidRPr="001E1DF3" w:rsidRDefault="00B01114" w:rsidP="00A436CC">
            <w:pPr>
              <w:jc w:val="center"/>
              <w:rPr>
                <w:rFonts w:eastAsia="Calibri" w:cs="Times New Roman"/>
                <w:szCs w:val="28"/>
              </w:rPr>
            </w:pPr>
            <w:r w:rsidRPr="001E1DF3">
              <w:t>Распоряжение Правительства Российской Федерации от 13.08.2013 №1416-р</w:t>
            </w:r>
          </w:p>
        </w:tc>
      </w:tr>
      <w:tr w:rsidR="00B01114" w:rsidRPr="001E1DF3" w14:paraId="007B9FF4" w14:textId="77777777" w:rsidTr="00ED6AA0">
        <w:tc>
          <w:tcPr>
            <w:tcW w:w="5281" w:type="dxa"/>
            <w:vAlign w:val="center"/>
          </w:tcPr>
          <w:p w14:paraId="50A6671C" w14:textId="77777777" w:rsidR="00B01114" w:rsidRPr="001E1DF3" w:rsidRDefault="00B01114" w:rsidP="00A436CC">
            <w:pPr>
              <w:jc w:val="center"/>
              <w:rPr>
                <w:rFonts w:eastAsia="Calibri" w:cs="Times New Roman"/>
                <w:szCs w:val="28"/>
              </w:rPr>
            </w:pPr>
            <w:r w:rsidRPr="001E1DF3">
              <w:rPr>
                <w:rFonts w:eastAsia="Calibri" w:cs="Times New Roman"/>
                <w:szCs w:val="28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5035" w:type="dxa"/>
            <w:vAlign w:val="center"/>
          </w:tcPr>
          <w:p w14:paraId="1ACE8972" w14:textId="77777777" w:rsidR="00B01114" w:rsidRPr="001E1DF3" w:rsidRDefault="00B01114" w:rsidP="00FA47B8">
            <w:pPr>
              <w:jc w:val="center"/>
            </w:pPr>
            <w:r w:rsidRPr="001E1DF3">
              <w:t xml:space="preserve">Распоряжение Правительства Российской Федерации от </w:t>
            </w:r>
            <w:r w:rsidR="00FA47B8" w:rsidRPr="001E1DF3">
              <w:t>0</w:t>
            </w:r>
            <w:r w:rsidRPr="001E1DF3">
              <w:t>1.</w:t>
            </w:r>
            <w:r w:rsidR="00FA47B8" w:rsidRPr="001E1DF3">
              <w:t>08</w:t>
            </w:r>
            <w:r w:rsidRPr="001E1DF3">
              <w:t>.201</w:t>
            </w:r>
            <w:r w:rsidR="00FA47B8" w:rsidRPr="001E1DF3">
              <w:t>6</w:t>
            </w:r>
            <w:r w:rsidRPr="001E1DF3">
              <w:t xml:space="preserve"> №</w:t>
            </w:r>
            <w:r w:rsidR="00FA47B8" w:rsidRPr="001E1DF3">
              <w:t>2325</w:t>
            </w:r>
            <w:r w:rsidRPr="001E1DF3">
              <w:t>-р</w:t>
            </w:r>
          </w:p>
        </w:tc>
      </w:tr>
      <w:tr w:rsidR="00B01114" w:rsidRPr="001E1DF3" w14:paraId="1D34AD6D" w14:textId="77777777" w:rsidTr="00ED6AA0">
        <w:tc>
          <w:tcPr>
            <w:tcW w:w="5281" w:type="dxa"/>
            <w:vAlign w:val="center"/>
          </w:tcPr>
          <w:p w14:paraId="21B3F656" w14:textId="77777777" w:rsidR="00B01114" w:rsidRPr="001E1DF3" w:rsidRDefault="00B01114" w:rsidP="00A436CC">
            <w:pPr>
              <w:jc w:val="center"/>
              <w:rPr>
                <w:rFonts w:eastAsia="Calibri" w:cs="Times New Roman"/>
                <w:szCs w:val="28"/>
              </w:rPr>
            </w:pPr>
            <w:r w:rsidRPr="001E1DF3">
              <w:rPr>
                <w:rFonts w:eastAsia="Calibri" w:cs="Times New Roman"/>
                <w:szCs w:val="28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5035" w:type="dxa"/>
            <w:vAlign w:val="center"/>
          </w:tcPr>
          <w:p w14:paraId="0FFDF88B" w14:textId="77777777" w:rsidR="00B01114" w:rsidRPr="001E1DF3" w:rsidRDefault="00B01114" w:rsidP="00A436CC">
            <w:pPr>
              <w:jc w:val="center"/>
              <w:rPr>
                <w:rFonts w:eastAsia="Calibri"/>
                <w:szCs w:val="28"/>
              </w:rPr>
            </w:pPr>
            <w:r w:rsidRPr="001E1DF3">
              <w:rPr>
                <w:rFonts w:eastAsia="Calibri" w:cs="Times New Roman"/>
                <w:szCs w:val="28"/>
              </w:rPr>
              <w:t>Распоряжение Правительства Российской Федерации от 28.12.2012 №2607-р</w:t>
            </w:r>
          </w:p>
        </w:tc>
      </w:tr>
      <w:tr w:rsidR="00B01114" w:rsidRPr="001E1DF3" w14:paraId="1B6C1FDD" w14:textId="77777777" w:rsidTr="00ED6AA0">
        <w:tc>
          <w:tcPr>
            <w:tcW w:w="5281" w:type="dxa"/>
            <w:vAlign w:val="center"/>
          </w:tcPr>
          <w:p w14:paraId="08EDDDEB" w14:textId="77777777" w:rsidR="00B01114" w:rsidRPr="001E1DF3" w:rsidRDefault="00B01114" w:rsidP="00FA47B8">
            <w:pPr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Схема территориального планирования </w:t>
            </w:r>
            <w:r w:rsidR="00FA47B8" w:rsidRPr="001E1DF3">
              <w:t>Республики Коми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(СТП </w:t>
            </w:r>
            <w:r w:rsidR="00FA47B8" w:rsidRPr="001E1DF3">
              <w:t>Республики Коми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)</w:t>
            </w:r>
          </w:p>
        </w:tc>
        <w:tc>
          <w:tcPr>
            <w:tcW w:w="5035" w:type="dxa"/>
            <w:vAlign w:val="center"/>
          </w:tcPr>
          <w:p w14:paraId="28673BC1" w14:textId="77777777" w:rsidR="00B01114" w:rsidRPr="001E1DF3" w:rsidRDefault="00B01114" w:rsidP="00186934">
            <w:pPr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Постановление Правительства </w:t>
            </w:r>
            <w:r w:rsidR="00FA47B8" w:rsidRPr="001E1DF3">
              <w:t>Республики Коми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от </w:t>
            </w:r>
            <w:r w:rsidR="00FA47B8" w:rsidRPr="001E1DF3">
              <w:t>24.12.2010 № 469</w:t>
            </w:r>
          </w:p>
        </w:tc>
      </w:tr>
      <w:tr w:rsidR="00B01114" w:rsidRPr="001E1DF3" w14:paraId="3B9CE391" w14:textId="77777777" w:rsidTr="00ED6AA0">
        <w:tc>
          <w:tcPr>
            <w:tcW w:w="5281" w:type="dxa"/>
            <w:vAlign w:val="center"/>
          </w:tcPr>
          <w:p w14:paraId="1E0F1AB8" w14:textId="77777777" w:rsidR="00B01114" w:rsidRPr="001E1DF3" w:rsidRDefault="00B01114" w:rsidP="00A436CC">
            <w:pPr>
              <w:jc w:val="center"/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Схема территориального планирования </w:t>
            </w:r>
            <w:r w:rsidRPr="001E1DF3">
              <w:t xml:space="preserve">муниципального образования </w:t>
            </w:r>
            <w:r w:rsidR="00283A7E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муниципального района «Сыктывдинский»</w:t>
            </w:r>
          </w:p>
          <w:p w14:paraId="4480D43B" w14:textId="77777777" w:rsidR="00B01114" w:rsidRPr="001E1DF3" w:rsidRDefault="00B01114" w:rsidP="00186934">
            <w:pPr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color w:val="auto"/>
                <w:u w:val="none"/>
              </w:rPr>
              <w:t xml:space="preserve">(СТП </w:t>
            </w:r>
            <w:r w:rsidR="00283A7E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Сыктывдин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ского района</w:t>
            </w:r>
            <w:r w:rsidRPr="001E1DF3">
              <w:rPr>
                <w:rStyle w:val="a8"/>
                <w:color w:val="auto"/>
                <w:u w:val="none"/>
              </w:rPr>
              <w:t>)</w:t>
            </w:r>
          </w:p>
        </w:tc>
        <w:tc>
          <w:tcPr>
            <w:tcW w:w="5035" w:type="dxa"/>
            <w:vAlign w:val="center"/>
          </w:tcPr>
          <w:p w14:paraId="1D5AB34A" w14:textId="77777777" w:rsidR="00B01114" w:rsidRPr="001E1DF3" w:rsidRDefault="00B01114" w:rsidP="00FA47B8">
            <w:pPr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Решение </w:t>
            </w:r>
            <w:r w:rsidR="00891C55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Совета 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муниципального района «Сыктывдинский»</w:t>
            </w:r>
            <w:r w:rsidR="00891C55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от 2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0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.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11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.20</w:t>
            </w:r>
            <w:r w:rsidR="00275D9C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1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4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№ 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36</w:t>
            </w:r>
            <w:r w:rsidR="00275D9C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/</w:t>
            </w:r>
            <w:r w:rsidR="00FA47B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11-5</w:t>
            </w:r>
          </w:p>
        </w:tc>
      </w:tr>
    </w:tbl>
    <w:p w14:paraId="0CD308AC" w14:textId="77777777" w:rsidR="008261B8" w:rsidRPr="001E1DF3" w:rsidRDefault="008261B8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*Дополнительно на территории сельских поселений распространяется действие Генеральных планов</w:t>
      </w:r>
      <w:r w:rsidR="005F518B" w:rsidRPr="001E1DF3">
        <w:rPr>
          <w:rFonts w:eastAsia="Times New Roman" w:cs="Times New Roman"/>
          <w:i/>
          <w:szCs w:val="24"/>
          <w:lang w:eastAsia="ru-RU"/>
        </w:rPr>
        <w:t xml:space="preserve"> Поселений.</w:t>
      </w:r>
    </w:p>
    <w:p w14:paraId="17005D8B" w14:textId="77777777" w:rsidR="00291F31" w:rsidRPr="001E1DF3" w:rsidRDefault="00291F31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Перечень </w:t>
      </w:r>
      <w:r w:rsidRPr="001E1DF3">
        <w:rPr>
          <w:rFonts w:eastAsia="Times New Roman" w:cs="Times New Roman"/>
          <w:bCs/>
          <w:szCs w:val="24"/>
          <w:lang w:eastAsia="ru-RU"/>
        </w:rPr>
        <w:t xml:space="preserve">нормативов градостроительного проектирования, действие которых распространяется на территорию </w:t>
      </w:r>
      <w:r w:rsidR="005A0554" w:rsidRPr="001E1DF3">
        <w:rPr>
          <w:rFonts w:eastAsia="Times New Roman" w:cs="Times New Roman"/>
          <w:szCs w:val="24"/>
          <w:lang w:eastAsia="ru-RU"/>
        </w:rPr>
        <w:t>муниципального образования</w:t>
      </w:r>
      <w:r w:rsidRPr="001E1DF3">
        <w:rPr>
          <w:rFonts w:eastAsia="Times New Roman" w:cs="Times New Roman"/>
          <w:bCs/>
          <w:szCs w:val="24"/>
          <w:lang w:eastAsia="ru-RU"/>
        </w:rPr>
        <w:t>,</w:t>
      </w:r>
      <w:r w:rsidRPr="001E1DF3">
        <w:rPr>
          <w:rFonts w:eastAsia="Times New Roman" w:cs="Times New Roman"/>
          <w:szCs w:val="24"/>
          <w:lang w:eastAsia="ru-RU"/>
        </w:rPr>
        <w:t xml:space="preserve"> приведен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041153AC" w14:textId="77777777" w:rsidR="00291F31" w:rsidRPr="001E1DF3" w:rsidRDefault="00291F31" w:rsidP="00ED6AA0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DF3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="00635081" w:rsidRPr="001E1DF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b/>
          <w:bCs/>
          <w:szCs w:val="24"/>
          <w:lang w:eastAsia="ru-RU"/>
        </w:rPr>
        <w:t xml:space="preserve">нормативов градостроительного проектирования, </w:t>
      </w:r>
      <w:r w:rsidR="006262A8" w:rsidRPr="001E1DF3">
        <w:rPr>
          <w:rFonts w:eastAsia="Times New Roman" w:cs="Times New Roman"/>
          <w:b/>
          <w:bCs/>
          <w:szCs w:val="24"/>
          <w:lang w:eastAsia="ru-RU"/>
        </w:rPr>
        <w:br/>
      </w:r>
      <w:r w:rsidRPr="001E1DF3">
        <w:rPr>
          <w:rFonts w:eastAsia="Times New Roman" w:cs="Times New Roman"/>
          <w:b/>
          <w:bCs/>
          <w:szCs w:val="24"/>
          <w:lang w:eastAsia="ru-RU"/>
        </w:rPr>
        <w:t>действие которых распространяется на территорию</w:t>
      </w:r>
      <w:r w:rsidR="006262A8" w:rsidRPr="001E1DF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A0554" w:rsidRPr="001E1DF3">
        <w:rPr>
          <w:rFonts w:eastAsia="Times New Roman" w:cs="Times New Roman"/>
          <w:b/>
          <w:bCs/>
          <w:szCs w:val="24"/>
          <w:lang w:eastAsia="ru-RU"/>
        </w:rPr>
        <w:t>муниципального 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891C55" w:rsidRPr="001E1DF3" w14:paraId="51BC9FC3" w14:textId="77777777" w:rsidTr="00ED6AA0">
        <w:tc>
          <w:tcPr>
            <w:tcW w:w="5812" w:type="dxa"/>
            <w:shd w:val="clear" w:color="auto" w:fill="EEECE1"/>
            <w:vAlign w:val="center"/>
          </w:tcPr>
          <w:p w14:paraId="27C3AD7A" w14:textId="77777777" w:rsidR="00891C55" w:rsidRPr="001E1DF3" w:rsidRDefault="00891C55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4536" w:type="dxa"/>
            <w:shd w:val="clear" w:color="auto" w:fill="EEECE1"/>
            <w:vAlign w:val="center"/>
          </w:tcPr>
          <w:p w14:paraId="18E2D972" w14:textId="77777777" w:rsidR="00891C55" w:rsidRPr="001E1DF3" w:rsidRDefault="00891C55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ar-SA"/>
              </w:rPr>
              <w:t>Реквизиты утверждения</w:t>
            </w:r>
          </w:p>
        </w:tc>
      </w:tr>
      <w:tr w:rsidR="00891C55" w:rsidRPr="001E1DF3" w14:paraId="6F96461F" w14:textId="77777777" w:rsidTr="00ED6AA0">
        <w:tc>
          <w:tcPr>
            <w:tcW w:w="5812" w:type="dxa"/>
            <w:vAlign w:val="center"/>
          </w:tcPr>
          <w:p w14:paraId="4C49E244" w14:textId="77777777" w:rsidR="00891C55" w:rsidRPr="001E1DF3" w:rsidRDefault="00721278" w:rsidP="00C23F5C">
            <w:pPr>
              <w:ind w:firstLine="601"/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Региональные н</w:t>
            </w:r>
            <w:r w:rsidR="00891C55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ормативы градостроительного проектирования </w:t>
            </w:r>
            <w:r w:rsidRPr="001E1DF3">
              <w:t xml:space="preserve">Республики Коми </w:t>
            </w:r>
            <w:r w:rsidRPr="001E1DF3">
              <w:br/>
              <w:t>(РНГП Республики Коми)</w:t>
            </w:r>
          </w:p>
        </w:tc>
        <w:tc>
          <w:tcPr>
            <w:tcW w:w="4536" w:type="dxa"/>
            <w:vAlign w:val="center"/>
          </w:tcPr>
          <w:p w14:paraId="497A3028" w14:textId="77777777" w:rsidR="00891C55" w:rsidRPr="001E1DF3" w:rsidRDefault="00891C55" w:rsidP="00721278">
            <w:pPr>
              <w:jc w:val="center"/>
              <w:rPr>
                <w:rStyle w:val="a8"/>
                <w:rFonts w:cs="Times New Roman"/>
                <w:color w:val="auto"/>
                <w:szCs w:val="24"/>
                <w:u w:val="none"/>
              </w:rPr>
            </w:pP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Постановление Правительства </w:t>
            </w:r>
            <w:r w:rsidR="00721278" w:rsidRPr="001E1DF3">
              <w:t>Республики Коми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от </w:t>
            </w:r>
            <w:r w:rsidR="0072127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18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.</w:t>
            </w:r>
            <w:r w:rsidR="0072127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03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.201</w:t>
            </w:r>
            <w:r w:rsidR="0072127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6</w:t>
            </w:r>
            <w:r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 xml:space="preserve"> № </w:t>
            </w:r>
            <w:r w:rsidR="00721278" w:rsidRPr="001E1DF3">
              <w:rPr>
                <w:rStyle w:val="a8"/>
                <w:rFonts w:cs="Times New Roman"/>
                <w:color w:val="auto"/>
                <w:szCs w:val="24"/>
                <w:u w:val="none"/>
              </w:rPr>
              <w:t>133</w:t>
            </w:r>
          </w:p>
        </w:tc>
      </w:tr>
    </w:tbl>
    <w:p w14:paraId="730CFA0F" w14:textId="77777777" w:rsidR="00222D41" w:rsidRPr="001E1DF3" w:rsidRDefault="00222D41" w:rsidP="00AF23FD">
      <w:pPr>
        <w:rPr>
          <w:rFonts w:eastAsia="Times New Roman" w:cs="Times New Roman"/>
          <w:b/>
          <w:bCs/>
          <w:szCs w:val="24"/>
          <w:lang w:eastAsia="ru-RU"/>
        </w:rPr>
      </w:pPr>
    </w:p>
    <w:p w14:paraId="53E219BE" w14:textId="77777777" w:rsidR="00746F14" w:rsidRPr="001E1DF3" w:rsidRDefault="00746F14" w:rsidP="00AF23FD">
      <w:pPr>
        <w:pStyle w:val="1"/>
        <w:numPr>
          <w:ilvl w:val="0"/>
          <w:numId w:val="1"/>
        </w:numPr>
        <w:spacing w:before="0"/>
        <w:ind w:left="0" w:firstLine="0"/>
        <w:rPr>
          <w:szCs w:val="32"/>
        </w:rPr>
      </w:pPr>
      <w:bookmarkStart w:id="11" w:name="_Toc477340277"/>
      <w:r w:rsidRPr="001E1DF3">
        <w:rPr>
          <w:szCs w:val="32"/>
        </w:rPr>
        <w:t xml:space="preserve">Обоснование </w:t>
      </w:r>
      <w:r w:rsidR="001D08AE" w:rsidRPr="001E1DF3">
        <w:rPr>
          <w:szCs w:val="32"/>
        </w:rPr>
        <w:t>расчетных показателей</w:t>
      </w:r>
      <w:bookmarkEnd w:id="11"/>
    </w:p>
    <w:p w14:paraId="24027773" w14:textId="77777777" w:rsidR="00EC4662" w:rsidRPr="001E1DF3" w:rsidRDefault="00BB2A6D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2" w:name="_Toc477340278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1E1DF3">
        <w:rPr>
          <w:rFonts w:eastAsia="Times New Roman"/>
          <w:szCs w:val="24"/>
          <w:lang w:eastAsia="ru-RU"/>
        </w:rPr>
        <w:t>объектами</w:t>
      </w:r>
      <w:r w:rsidR="002F4A1D" w:rsidRPr="001E1DF3">
        <w:rPr>
          <w:rFonts w:eastAsia="Times New Roman"/>
          <w:szCs w:val="24"/>
          <w:lang w:eastAsia="ru-RU"/>
        </w:rPr>
        <w:t xml:space="preserve"> </w:t>
      </w:r>
      <w:r w:rsidR="00880F28" w:rsidRPr="001E1DF3">
        <w:rPr>
          <w:rFonts w:eastAsia="Times New Roman"/>
          <w:szCs w:val="24"/>
          <w:lang w:eastAsia="ru-RU"/>
        </w:rPr>
        <w:t>жил</w:t>
      </w:r>
      <w:r w:rsidR="00B90706" w:rsidRPr="001E1DF3">
        <w:rPr>
          <w:rFonts w:eastAsia="Times New Roman"/>
          <w:szCs w:val="24"/>
          <w:lang w:eastAsia="ru-RU"/>
        </w:rPr>
        <w:t>ого</w:t>
      </w:r>
      <w:r w:rsidR="00880F28" w:rsidRPr="001E1DF3">
        <w:rPr>
          <w:rFonts w:eastAsia="Times New Roman"/>
          <w:szCs w:val="24"/>
          <w:lang w:eastAsia="ru-RU"/>
        </w:rPr>
        <w:t xml:space="preserve"> </w:t>
      </w:r>
      <w:r w:rsidR="00B90706" w:rsidRPr="001E1DF3">
        <w:rPr>
          <w:rFonts w:eastAsia="Times New Roman"/>
          <w:szCs w:val="24"/>
          <w:lang w:eastAsia="ru-RU"/>
        </w:rPr>
        <w:t>фонда</w:t>
      </w:r>
      <w:r w:rsidR="00C92DF0" w:rsidRPr="001E1DF3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2"/>
    </w:p>
    <w:p w14:paraId="0DAD4010" w14:textId="77777777" w:rsidR="001D64A8" w:rsidRPr="001E1DF3" w:rsidRDefault="001D64A8" w:rsidP="001D64A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6 ч.</w:t>
      </w:r>
      <w:r w:rsidR="002330B4" w:rsidRPr="001E1DF3">
        <w:rPr>
          <w:rFonts w:eastAsia="Times New Roman" w:cs="Times New Roman"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>1</w:t>
      </w:r>
      <w:r w:rsidR="00B90706" w:rsidRPr="001E1DF3">
        <w:rPr>
          <w:rFonts w:eastAsia="Times New Roman" w:cs="Times New Roman"/>
          <w:szCs w:val="24"/>
          <w:lang w:eastAsia="ru-RU"/>
        </w:rPr>
        <w:t>,</w:t>
      </w:r>
      <w:r w:rsidRPr="001E1DF3">
        <w:rPr>
          <w:rFonts w:eastAsia="Times New Roman" w:cs="Times New Roman"/>
          <w:szCs w:val="24"/>
          <w:lang w:eastAsia="ru-RU"/>
        </w:rPr>
        <w:t xml:space="preserve"> </w:t>
      </w:r>
      <w:r w:rsidR="00B90706" w:rsidRPr="001E1DF3">
        <w:rPr>
          <w:rFonts w:eastAsia="Times New Roman" w:cs="Times New Roman"/>
          <w:lang w:eastAsia="ru-RU"/>
        </w:rPr>
        <w:t xml:space="preserve">ч. 3 и ч. 4 </w:t>
      </w:r>
      <w:r w:rsidRPr="001E1DF3">
        <w:rPr>
          <w:rFonts w:eastAsia="Times New Roman" w:cs="Times New Roman"/>
          <w:szCs w:val="24"/>
          <w:lang w:eastAsia="ru-RU"/>
        </w:rPr>
        <w:t>ст. 1</w:t>
      </w:r>
      <w:r w:rsidR="00CF4B7B" w:rsidRPr="001E1DF3">
        <w:rPr>
          <w:rFonts w:eastAsia="Times New Roman" w:cs="Times New Roman"/>
          <w:szCs w:val="24"/>
          <w:lang w:eastAsia="ru-RU"/>
        </w:rPr>
        <w:t>4</w:t>
      </w:r>
      <w:r w:rsidRPr="001E1DF3">
        <w:rPr>
          <w:rFonts w:eastAsia="Times New Roman" w:cs="Times New Roman"/>
          <w:szCs w:val="24"/>
          <w:lang w:eastAsia="ru-RU"/>
        </w:rPr>
        <w:t xml:space="preserve"> Закона о МСУ </w:t>
      </w:r>
      <w:r w:rsidR="006F090C" w:rsidRPr="001E1DF3">
        <w:rPr>
          <w:rFonts w:eastAsia="Times New Roman" w:cs="Times New Roman"/>
          <w:szCs w:val="24"/>
          <w:lang w:eastAsia="ru-RU"/>
        </w:rPr>
        <w:t>к</w:t>
      </w:r>
      <w:r w:rsidRPr="001E1DF3">
        <w:rPr>
          <w:rFonts w:eastAsia="Times New Roman" w:cs="Times New Roman"/>
          <w:szCs w:val="24"/>
          <w:lang w:eastAsia="ru-RU"/>
        </w:rPr>
        <w:t xml:space="preserve"> вопросам местного значения </w:t>
      </w:r>
      <w:r w:rsidR="00A90776" w:rsidRPr="001E1DF3">
        <w:rPr>
          <w:rFonts w:eastAsia="Times New Roman" w:cs="Times New Roman"/>
          <w:szCs w:val="24"/>
          <w:lang w:eastAsia="ru-RU"/>
        </w:rPr>
        <w:t>Района</w:t>
      </w:r>
      <w:r w:rsidR="00CF4B7B" w:rsidRPr="001E1DF3">
        <w:rPr>
          <w:rFonts w:eastAsia="Times New Roman" w:cs="Times New Roman"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 xml:space="preserve">относятся обеспечение проживающих в </w:t>
      </w:r>
      <w:r w:rsidR="00411D25" w:rsidRPr="001E1DF3">
        <w:rPr>
          <w:rFonts w:eastAsia="Times New Roman" w:cs="Times New Roman"/>
          <w:szCs w:val="24"/>
          <w:lang w:eastAsia="ru-RU"/>
        </w:rPr>
        <w:t>поселении</w:t>
      </w:r>
      <w:r w:rsidRPr="001E1DF3">
        <w:rPr>
          <w:rFonts w:eastAsia="Times New Roman" w:cs="Times New Roman"/>
          <w:szCs w:val="24"/>
          <w:lang w:eastAsia="ru-RU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14:paraId="4A7F4BA7" w14:textId="77777777" w:rsidR="00EA2200" w:rsidRPr="001E1DF3" w:rsidRDefault="00EA2200" w:rsidP="00EA2200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Классификация жилого фонда по видам застройки</w:t>
      </w:r>
    </w:p>
    <w:p w14:paraId="10861518" w14:textId="77777777" w:rsidR="00EA2200" w:rsidRPr="001E1DF3" w:rsidRDefault="00EA2200" w:rsidP="00EC4662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1E1DF3">
        <w:rPr>
          <w:szCs w:val="24"/>
          <w:lang w:eastAsia="ru-RU"/>
        </w:rPr>
        <w:t>Принята наиболее актуальная классификация жилых домов, установленная Приказ</w:t>
      </w:r>
      <w:r w:rsidR="00E176C7" w:rsidRPr="001E1DF3">
        <w:rPr>
          <w:szCs w:val="24"/>
          <w:lang w:eastAsia="ru-RU"/>
        </w:rPr>
        <w:t>ом</w:t>
      </w:r>
      <w:r w:rsidRPr="001E1DF3">
        <w:rPr>
          <w:szCs w:val="24"/>
          <w:lang w:eastAsia="ru-RU"/>
        </w:rPr>
        <w:t xml:space="preserve"> Министерства экономического развития РФ от 1.09.2014</w:t>
      </w:r>
      <w:r w:rsidR="004D50A2" w:rsidRPr="001E1DF3">
        <w:rPr>
          <w:szCs w:val="24"/>
          <w:lang w:eastAsia="ru-RU"/>
        </w:rPr>
        <w:t xml:space="preserve"> №</w:t>
      </w:r>
      <w:r w:rsidRPr="001E1DF3">
        <w:rPr>
          <w:szCs w:val="24"/>
          <w:lang w:eastAsia="ru-RU"/>
        </w:rPr>
        <w:t xml:space="preserve"> 540 </w:t>
      </w:r>
      <w:r w:rsidR="004D50A2" w:rsidRPr="001E1DF3">
        <w:rPr>
          <w:szCs w:val="24"/>
          <w:lang w:eastAsia="ru-RU"/>
        </w:rPr>
        <w:t>«</w:t>
      </w:r>
      <w:r w:rsidRPr="001E1DF3">
        <w:rPr>
          <w:szCs w:val="24"/>
          <w:lang w:eastAsia="ru-RU"/>
        </w:rPr>
        <w:t>Об утверждении классификатора видов разрешенного использования земельных участков</w:t>
      </w:r>
      <w:r w:rsidR="004D50A2" w:rsidRPr="001E1DF3">
        <w:rPr>
          <w:szCs w:val="24"/>
          <w:lang w:eastAsia="ru-RU"/>
        </w:rPr>
        <w:t>»</w:t>
      </w:r>
    </w:p>
    <w:p w14:paraId="02E401E1" w14:textId="77777777" w:rsidR="009C5CD5" w:rsidRPr="001E1DF3" w:rsidRDefault="00C75125" w:rsidP="00EC4662">
      <w:pPr>
        <w:pStyle w:val="a4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szCs w:val="24"/>
          <w:lang w:eastAsia="ru-RU"/>
        </w:rPr>
        <w:t>Согласно данному Приказу:</w:t>
      </w:r>
    </w:p>
    <w:p w14:paraId="0028C525" w14:textId="77777777" w:rsidR="009C5CD5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жилая застройка (застройка жилыми домами) предназначена для размещения жилых помещений различного вида и обеспечени</w:t>
      </w:r>
      <w:r w:rsidR="00ED6AA0" w:rsidRPr="001E1DF3">
        <w:rPr>
          <w:rFonts w:eastAsia="Times New Roman" w:cs="Times New Roman"/>
          <w:szCs w:val="24"/>
          <w:lang w:eastAsia="ru-RU"/>
        </w:rPr>
        <w:t>я</w:t>
      </w:r>
      <w:r w:rsidRPr="001E1DF3">
        <w:rPr>
          <w:rFonts w:eastAsia="Times New Roman" w:cs="Times New Roman"/>
          <w:szCs w:val="24"/>
          <w:lang w:eastAsia="ru-RU"/>
        </w:rPr>
        <w:t xml:space="preserve"> проживания в них; </w:t>
      </w:r>
    </w:p>
    <w:p w14:paraId="371FDCF5" w14:textId="77777777" w:rsidR="009C5CD5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14:paraId="5C6C7C89" w14:textId="77777777" w:rsidR="009C5CD5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14:paraId="48F28609" w14:textId="77777777" w:rsidR="009C5CD5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14:paraId="1B0CE130" w14:textId="77777777" w:rsidR="009C5CD5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14:paraId="5827A0B7" w14:textId="77777777" w:rsidR="00EA2200" w:rsidRPr="001E1DF3" w:rsidRDefault="00C75125" w:rsidP="007A52B2">
      <w:pPr>
        <w:pStyle w:val="a4"/>
        <w:numPr>
          <w:ilvl w:val="0"/>
          <w:numId w:val="5"/>
        </w:numPr>
        <w:tabs>
          <w:tab w:val="left" w:pos="851"/>
        </w:tabs>
        <w:ind w:left="113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14:paraId="034D61C1" w14:textId="77777777" w:rsidR="009C5CD5" w:rsidRPr="001E1DF3" w:rsidRDefault="00816362" w:rsidP="009C5CD5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1E1DF3">
        <w:rPr>
          <w:szCs w:val="24"/>
          <w:lang w:eastAsia="ru-RU"/>
        </w:rPr>
        <w:t xml:space="preserve">Указанным </w:t>
      </w:r>
      <w:r w:rsidR="009C5CD5" w:rsidRPr="001E1DF3">
        <w:rPr>
          <w:szCs w:val="24"/>
          <w:lang w:eastAsia="ru-RU"/>
        </w:rPr>
        <w:t xml:space="preserve">Приказом установлена классификация жилых домов, приведенная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9C5CD5" w:rsidRPr="001E1DF3">
        <w:rPr>
          <w:rFonts w:eastAsia="Times New Roman" w:cs="Times New Roman"/>
          <w:szCs w:val="24"/>
          <w:lang w:eastAsia="ru-RU"/>
        </w:rPr>
        <w:t>.</w:t>
      </w:r>
    </w:p>
    <w:p w14:paraId="4AABD159" w14:textId="77777777" w:rsidR="009C5CD5" w:rsidRPr="001E1DF3" w:rsidRDefault="009C5CD5" w:rsidP="00ED6AA0">
      <w:pPr>
        <w:spacing w:before="120" w:after="120"/>
        <w:ind w:firstLine="567"/>
        <w:jc w:val="center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b/>
          <w:szCs w:val="24"/>
          <w:lang w:eastAsia="ru-RU"/>
        </w:rPr>
        <w:t>Классификация жилых домов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418"/>
        <w:gridCol w:w="1275"/>
      </w:tblGrid>
      <w:tr w:rsidR="00CA30E4" w:rsidRPr="001E1DF3" w14:paraId="02B10B16" w14:textId="77777777" w:rsidTr="00C7109D">
        <w:tc>
          <w:tcPr>
            <w:tcW w:w="2376" w:type="dxa"/>
            <w:shd w:val="clear" w:color="auto" w:fill="EEECE1" w:themeFill="background2"/>
            <w:vAlign w:val="center"/>
          </w:tcPr>
          <w:p w14:paraId="3C8B31EE" w14:textId="77777777" w:rsidR="00CA30E4" w:rsidRPr="001E1DF3" w:rsidRDefault="001D64A8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Вид дома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14:paraId="430745D6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Характеристика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090EFC6F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*Макси-мальная этажность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1EF6F210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Вид застройки</w:t>
            </w:r>
          </w:p>
        </w:tc>
      </w:tr>
      <w:tr w:rsidR="00CF4B7B" w:rsidRPr="001E1DF3" w14:paraId="07EE8338" w14:textId="77777777" w:rsidTr="00C7109D">
        <w:trPr>
          <w:trHeight w:val="458"/>
        </w:trPr>
        <w:tc>
          <w:tcPr>
            <w:tcW w:w="2376" w:type="dxa"/>
            <w:vAlign w:val="center"/>
          </w:tcPr>
          <w:p w14:paraId="5D02F21A" w14:textId="77777777" w:rsidR="00CF4B7B" w:rsidRPr="001E1DF3" w:rsidRDefault="00CF4B7B" w:rsidP="00A419EF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**Индивидуальный малоэтажный жилой дом</w:t>
            </w:r>
            <w:r w:rsidR="006F090C" w:rsidRPr="001E1DF3">
              <w:rPr>
                <w:szCs w:val="24"/>
                <w:lang w:eastAsia="ru-RU"/>
              </w:rPr>
              <w:t xml:space="preserve"> </w:t>
            </w:r>
            <w:r w:rsidRPr="001E1DF3">
              <w:rPr>
                <w:szCs w:val="24"/>
                <w:lang w:eastAsia="ru-RU"/>
              </w:rPr>
              <w:t>(ИЖД)</w:t>
            </w:r>
          </w:p>
        </w:tc>
        <w:tc>
          <w:tcPr>
            <w:tcW w:w="5245" w:type="dxa"/>
            <w:vAlign w:val="center"/>
          </w:tcPr>
          <w:p w14:paraId="550EC89B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Жилой дом, не предназначенный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418" w:type="dxa"/>
            <w:vAlign w:val="center"/>
          </w:tcPr>
          <w:p w14:paraId="3332C823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3E34BAC9" w14:textId="77777777" w:rsidR="00CF4B7B" w:rsidRPr="001E1DF3" w:rsidRDefault="00CF4B7B" w:rsidP="00CA30E4">
            <w:pPr>
              <w:pStyle w:val="a4"/>
              <w:ind w:left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Малоэтажная жилая застройка</w:t>
            </w:r>
          </w:p>
        </w:tc>
      </w:tr>
      <w:tr w:rsidR="00CF4B7B" w:rsidRPr="001E1DF3" w14:paraId="47F56A38" w14:textId="77777777" w:rsidTr="00C7109D">
        <w:trPr>
          <w:trHeight w:val="663"/>
        </w:trPr>
        <w:tc>
          <w:tcPr>
            <w:tcW w:w="2376" w:type="dxa"/>
            <w:vAlign w:val="center"/>
          </w:tcPr>
          <w:p w14:paraId="642CB8C8" w14:textId="77777777" w:rsidR="00CF4B7B" w:rsidRPr="001E1DF3" w:rsidRDefault="00CF4B7B" w:rsidP="00CF4B7B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</w:rPr>
              <w:t>Малоэтажный многоквартирный жилой дом</w:t>
            </w:r>
            <w:r w:rsidR="004F1DF5" w:rsidRPr="001E1DF3">
              <w:rPr>
                <w:szCs w:val="24"/>
              </w:rPr>
              <w:t xml:space="preserve"> (МЖД)</w:t>
            </w:r>
          </w:p>
        </w:tc>
        <w:tc>
          <w:tcPr>
            <w:tcW w:w="5245" w:type="dxa"/>
            <w:vAlign w:val="center"/>
          </w:tcPr>
          <w:p w14:paraId="22B9CEC3" w14:textId="77777777" w:rsidR="00CF4B7B" w:rsidRPr="001E1DF3" w:rsidRDefault="00CF4B7B" w:rsidP="00CF4B7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Жилой </w:t>
            </w:r>
            <w:r w:rsidRPr="001E1DF3">
              <w:rPr>
                <w:szCs w:val="24"/>
              </w:rPr>
              <w:t>дом, пригодный для постоянного проживания</w:t>
            </w:r>
          </w:p>
        </w:tc>
        <w:tc>
          <w:tcPr>
            <w:tcW w:w="1418" w:type="dxa"/>
            <w:vAlign w:val="center"/>
          </w:tcPr>
          <w:p w14:paraId="4D3DDD37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595C60AB" w14:textId="77777777" w:rsidR="00CF4B7B" w:rsidRPr="001E1DF3" w:rsidRDefault="00CF4B7B" w:rsidP="00CA30E4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4B7B" w:rsidRPr="001E1DF3" w14:paraId="23739C72" w14:textId="77777777" w:rsidTr="00C7109D">
        <w:tc>
          <w:tcPr>
            <w:tcW w:w="2376" w:type="dxa"/>
            <w:vAlign w:val="center"/>
          </w:tcPr>
          <w:p w14:paraId="2CF8C7FA" w14:textId="77777777" w:rsidR="00CF4B7B" w:rsidRPr="001E1DF3" w:rsidRDefault="00CF4B7B" w:rsidP="00C90778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Блокирован</w:t>
            </w:r>
            <w:r w:rsidRPr="001E1DF3">
              <w:rPr>
                <w:szCs w:val="24"/>
                <w:lang w:eastAsia="ru-RU"/>
              </w:rPr>
              <w:t xml:space="preserve">ный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  <w:r w:rsidR="006F090C"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(БЖД)</w:t>
            </w:r>
          </w:p>
        </w:tc>
        <w:tc>
          <w:tcPr>
            <w:tcW w:w="5245" w:type="dxa"/>
            <w:vAlign w:val="center"/>
          </w:tcPr>
          <w:p w14:paraId="5F1C8F4B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дом, не предназначенный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</w:t>
            </w:r>
          </w:p>
        </w:tc>
        <w:tc>
          <w:tcPr>
            <w:tcW w:w="1418" w:type="dxa"/>
            <w:vAlign w:val="center"/>
          </w:tcPr>
          <w:p w14:paraId="65B22967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7EEB499A" w14:textId="77777777" w:rsidR="00CF4B7B" w:rsidRPr="001E1DF3" w:rsidRDefault="00CF4B7B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A30E4" w:rsidRPr="001E1DF3" w14:paraId="4587908D" w14:textId="77777777" w:rsidTr="00C7109D">
        <w:tc>
          <w:tcPr>
            <w:tcW w:w="2376" w:type="dxa"/>
            <w:vAlign w:val="center"/>
          </w:tcPr>
          <w:p w14:paraId="254592DD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Среднеэтажный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</w:p>
          <w:p w14:paraId="791FECC4" w14:textId="77777777" w:rsidR="001D64A8" w:rsidRPr="001E1DF3" w:rsidRDefault="001D64A8" w:rsidP="00CA30E4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(СЖД)</w:t>
            </w:r>
          </w:p>
        </w:tc>
        <w:tc>
          <w:tcPr>
            <w:tcW w:w="5245" w:type="dxa"/>
            <w:vAlign w:val="center"/>
          </w:tcPr>
          <w:p w14:paraId="58CB1C27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дом, предназначенный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</w:t>
            </w:r>
          </w:p>
        </w:tc>
        <w:tc>
          <w:tcPr>
            <w:tcW w:w="1418" w:type="dxa"/>
            <w:vAlign w:val="center"/>
          </w:tcPr>
          <w:p w14:paraId="0303F53D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49E3DC4F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Среднеэтажная жилая застройка</w:t>
            </w:r>
          </w:p>
        </w:tc>
      </w:tr>
      <w:tr w:rsidR="00CA30E4" w:rsidRPr="001E1DF3" w14:paraId="75A1AE03" w14:textId="77777777" w:rsidTr="00C7109D">
        <w:tc>
          <w:tcPr>
            <w:tcW w:w="2376" w:type="dxa"/>
            <w:vAlign w:val="center"/>
          </w:tcPr>
          <w:p w14:paraId="7CC1577F" w14:textId="77777777" w:rsidR="001D64A8" w:rsidRPr="001E1DF3" w:rsidRDefault="001D64A8" w:rsidP="00C90778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Много</w:t>
            </w:r>
            <w:r w:rsidR="00CA30E4" w:rsidRPr="001E1DF3">
              <w:rPr>
                <w:szCs w:val="24"/>
                <w:lang w:eastAsia="ru-RU"/>
              </w:rPr>
              <w:t xml:space="preserve">этажный </w:t>
            </w:r>
            <w:r w:rsidR="00CA30E4" w:rsidRPr="001E1DF3">
              <w:rPr>
                <w:rFonts w:eastAsia="Times New Roman" w:cs="Times New Roman"/>
                <w:szCs w:val="24"/>
                <w:lang w:eastAsia="ru-RU"/>
              </w:rPr>
              <w:t>жилой дом</w:t>
            </w:r>
            <w:r w:rsidR="006F090C"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(МЖД)</w:t>
            </w:r>
          </w:p>
        </w:tc>
        <w:tc>
          <w:tcPr>
            <w:tcW w:w="5245" w:type="dxa"/>
            <w:vAlign w:val="center"/>
          </w:tcPr>
          <w:p w14:paraId="2046A105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</w:t>
            </w:r>
          </w:p>
        </w:tc>
        <w:tc>
          <w:tcPr>
            <w:tcW w:w="1418" w:type="dxa"/>
            <w:vAlign w:val="center"/>
          </w:tcPr>
          <w:p w14:paraId="509BF649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9 и более</w:t>
            </w:r>
          </w:p>
        </w:tc>
        <w:tc>
          <w:tcPr>
            <w:tcW w:w="1275" w:type="dxa"/>
            <w:vAlign w:val="center"/>
          </w:tcPr>
          <w:p w14:paraId="0A443493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Многоэтажная жилая застройка</w:t>
            </w:r>
          </w:p>
        </w:tc>
      </w:tr>
      <w:tr w:rsidR="00CA30E4" w:rsidRPr="001E1DF3" w14:paraId="334DD226" w14:textId="77777777" w:rsidTr="00C7109D">
        <w:tc>
          <w:tcPr>
            <w:tcW w:w="2376" w:type="dxa"/>
            <w:vAlign w:val="center"/>
          </w:tcPr>
          <w:p w14:paraId="569D9549" w14:textId="77777777" w:rsidR="001D64A8" w:rsidRPr="001E1DF3" w:rsidRDefault="00CA30E4" w:rsidP="006F090C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Передвижное жилье</w:t>
            </w:r>
            <w:r w:rsidR="006F090C"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D64A8" w:rsidRPr="001E1DF3">
              <w:rPr>
                <w:rFonts w:eastAsia="Times New Roman" w:cs="Times New Roman"/>
                <w:szCs w:val="24"/>
                <w:lang w:eastAsia="ru-RU"/>
              </w:rPr>
              <w:t>(ПЖ)</w:t>
            </w:r>
          </w:p>
        </w:tc>
        <w:tc>
          <w:tcPr>
            <w:tcW w:w="5245" w:type="dxa"/>
            <w:vAlign w:val="center"/>
          </w:tcPr>
          <w:p w14:paraId="7674F672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***Сооружения, пригодные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418" w:type="dxa"/>
            <w:vAlign w:val="center"/>
          </w:tcPr>
          <w:p w14:paraId="001F66F5" w14:textId="77777777" w:rsidR="00CA30E4" w:rsidRPr="001E1DF3" w:rsidRDefault="00CA30E4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4FBD7C13" w14:textId="77777777" w:rsidR="00CA30E4" w:rsidRPr="001E1DF3" w:rsidRDefault="004D0A70" w:rsidP="004D0A7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</w:tr>
      <w:tr w:rsidR="00204ECB" w:rsidRPr="001E1DF3" w14:paraId="0FA44A86" w14:textId="77777777" w:rsidTr="00C7109D">
        <w:tc>
          <w:tcPr>
            <w:tcW w:w="2376" w:type="dxa"/>
            <w:vAlign w:val="center"/>
          </w:tcPr>
          <w:p w14:paraId="4B83DD96" w14:textId="77777777" w:rsidR="00204ECB" w:rsidRPr="001E1DF3" w:rsidRDefault="00204ECB" w:rsidP="006F090C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Жилой дачный дом</w:t>
            </w:r>
            <w:r w:rsidR="006F090C" w:rsidRPr="001E1DF3">
              <w:rPr>
                <w:szCs w:val="24"/>
              </w:rPr>
              <w:t xml:space="preserve"> </w:t>
            </w:r>
            <w:r w:rsidRPr="001E1DF3">
              <w:rPr>
                <w:szCs w:val="24"/>
              </w:rPr>
              <w:t>(ЖДД)</w:t>
            </w:r>
          </w:p>
        </w:tc>
        <w:tc>
          <w:tcPr>
            <w:tcW w:w="5245" w:type="dxa"/>
            <w:vAlign w:val="center"/>
          </w:tcPr>
          <w:p w14:paraId="1CD89EE8" w14:textId="77777777" w:rsidR="00204ECB" w:rsidRPr="001E1DF3" w:rsidRDefault="00204ECB" w:rsidP="00453A4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Жилой дом, не предназначенный для раздела на квартиры (дом, пригодный для отдыха и проживания, высотой не выше трех надземных этажей)</w:t>
            </w:r>
          </w:p>
        </w:tc>
        <w:tc>
          <w:tcPr>
            <w:tcW w:w="1418" w:type="dxa"/>
            <w:vAlign w:val="center"/>
          </w:tcPr>
          <w:p w14:paraId="3D54F4D6" w14:textId="77777777" w:rsidR="00204ECB" w:rsidRPr="001E1DF3" w:rsidRDefault="00204ECB" w:rsidP="00CA30E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7F418550" w14:textId="77777777" w:rsidR="00204ECB" w:rsidRPr="001E1DF3" w:rsidRDefault="00204ECB" w:rsidP="004D0A7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Дачная застройка</w:t>
            </w:r>
          </w:p>
        </w:tc>
      </w:tr>
    </w:tbl>
    <w:p w14:paraId="2CCB9EEB" w14:textId="77777777" w:rsidR="00C75125" w:rsidRPr="001E1DF3" w:rsidRDefault="00CA30E4" w:rsidP="00CA30E4">
      <w:pPr>
        <w:pStyle w:val="a4"/>
        <w:spacing w:before="120"/>
        <w:ind w:left="0" w:firstLine="567"/>
        <w:contextualSpacing w:val="0"/>
        <w:jc w:val="both"/>
        <w:rPr>
          <w:i/>
          <w:szCs w:val="24"/>
          <w:lang w:eastAsia="ru-RU"/>
        </w:rPr>
      </w:pPr>
      <w:r w:rsidRPr="001E1DF3">
        <w:rPr>
          <w:i/>
          <w:szCs w:val="24"/>
          <w:lang w:eastAsia="ru-RU"/>
        </w:rPr>
        <w:t>*включая мансардный этаж.</w:t>
      </w:r>
    </w:p>
    <w:p w14:paraId="1A9C659B" w14:textId="77777777" w:rsidR="00CA30E4" w:rsidRPr="001E1DF3" w:rsidRDefault="00CA30E4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1E1DF3">
        <w:rPr>
          <w:i/>
          <w:szCs w:val="24"/>
          <w:lang w:eastAsia="ru-RU"/>
        </w:rPr>
        <w:t>**при использовании в качестве дачного (садового) дома - не является жилым.</w:t>
      </w:r>
    </w:p>
    <w:p w14:paraId="7CF2A2AD" w14:textId="77777777" w:rsidR="004D0A70" w:rsidRPr="001E1DF3" w:rsidRDefault="004D0A70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1E1DF3">
        <w:rPr>
          <w:i/>
          <w:szCs w:val="24"/>
          <w:lang w:eastAsia="ru-RU"/>
        </w:rPr>
        <w:t>Под территорией малоэтажной, среднеэтажной, многоэтажной жилой застройки – понимается территория, на которой преимущественно размещаются (подлежат размещению) жилые дома с соответствующим количеством этажей, указанным в Таблице, и (или) иные объекты,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участков.</w:t>
      </w:r>
    </w:p>
    <w:p w14:paraId="0357CFF8" w14:textId="77777777" w:rsidR="004D0A70" w:rsidRPr="001E1DF3" w:rsidRDefault="004D0A70" w:rsidP="00CA30E4">
      <w:pPr>
        <w:pStyle w:val="a4"/>
        <w:ind w:left="0" w:firstLine="567"/>
        <w:contextualSpacing w:val="0"/>
        <w:jc w:val="both"/>
        <w:rPr>
          <w:i/>
          <w:szCs w:val="24"/>
          <w:lang w:eastAsia="ru-RU"/>
        </w:rPr>
      </w:pPr>
      <w:r w:rsidRPr="001E1DF3">
        <w:rPr>
          <w:i/>
          <w:szCs w:val="24"/>
          <w:lang w:eastAsia="ru-RU"/>
        </w:rPr>
        <w:t xml:space="preserve">К территории малоэтажной застройки относятся территории Малоэтажной застройки без участков личного подсобного хозяйства (коттеджная застройка), Малоэтажной застройки с приусадебными участками личного подсобного хозяйства (усадебная застройка), Малоэтажной застройки </w:t>
      </w:r>
      <w:r w:rsidR="00CF4B7B" w:rsidRPr="001E1DF3">
        <w:rPr>
          <w:i/>
          <w:szCs w:val="24"/>
          <w:lang w:eastAsia="ru-RU"/>
        </w:rPr>
        <w:t xml:space="preserve">многоквартирными и </w:t>
      </w:r>
      <w:r w:rsidRPr="001E1DF3">
        <w:rPr>
          <w:i/>
          <w:szCs w:val="24"/>
          <w:lang w:eastAsia="ru-RU"/>
        </w:rPr>
        <w:t>блокированными до</w:t>
      </w:r>
      <w:r w:rsidR="00C90778" w:rsidRPr="001E1DF3">
        <w:rPr>
          <w:i/>
          <w:szCs w:val="24"/>
          <w:lang w:eastAsia="ru-RU"/>
        </w:rPr>
        <w:t>мами (блокированная застройка),</w:t>
      </w:r>
    </w:p>
    <w:p w14:paraId="5AD22027" w14:textId="77777777" w:rsidR="00715933" w:rsidRPr="001E1DF3" w:rsidRDefault="00715933" w:rsidP="0071593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Жилищный фонд муниципального образования</w:t>
      </w:r>
    </w:p>
    <w:p w14:paraId="4A2867D0" w14:textId="77777777" w:rsidR="00746CC7" w:rsidRPr="001E1DF3" w:rsidRDefault="00746CC7" w:rsidP="00EC4662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1E1DF3">
        <w:rPr>
          <w:szCs w:val="24"/>
          <w:lang w:eastAsia="ru-RU"/>
        </w:rPr>
        <w:t xml:space="preserve">Жилищный фонд </w:t>
      </w:r>
      <w:r w:rsidR="00BB2A6D" w:rsidRPr="001E1DF3">
        <w:rPr>
          <w:szCs w:val="24"/>
          <w:lang w:eastAsia="ru-RU"/>
        </w:rPr>
        <w:t>муниципального образования</w:t>
      </w:r>
      <w:r w:rsidRPr="001E1DF3">
        <w:rPr>
          <w:szCs w:val="24"/>
          <w:lang w:eastAsia="ru-RU"/>
        </w:rPr>
        <w:t xml:space="preserve"> размещается в жилых зонах </w:t>
      </w:r>
      <w:r w:rsidR="00BB2A6D" w:rsidRPr="001E1DF3">
        <w:rPr>
          <w:szCs w:val="24"/>
          <w:lang w:eastAsia="ru-RU"/>
        </w:rPr>
        <w:t>населенных пунктов</w:t>
      </w:r>
      <w:r w:rsidRPr="001E1DF3">
        <w:rPr>
          <w:szCs w:val="24"/>
          <w:lang w:eastAsia="ru-RU"/>
        </w:rPr>
        <w:t>.</w:t>
      </w:r>
    </w:p>
    <w:p w14:paraId="0B2362C5" w14:textId="77777777" w:rsidR="00BB2A6D" w:rsidRPr="001E1DF3" w:rsidRDefault="00BB2A6D" w:rsidP="00EC4662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1E1DF3">
        <w:rPr>
          <w:szCs w:val="24"/>
          <w:lang w:eastAsia="ru-RU"/>
        </w:rPr>
        <w:t xml:space="preserve">Характеристики жилищного фонда согласно </w:t>
      </w:r>
      <w:r w:rsidR="002F4A1D" w:rsidRPr="001E1DF3">
        <w:rPr>
          <w:szCs w:val="24"/>
          <w:lang w:eastAsia="ru-RU"/>
        </w:rPr>
        <w:t>Паспорт</w:t>
      </w:r>
      <w:r w:rsidR="006F2659" w:rsidRPr="001E1DF3">
        <w:rPr>
          <w:szCs w:val="24"/>
          <w:lang w:eastAsia="ru-RU"/>
        </w:rPr>
        <w:t>ам</w:t>
      </w:r>
      <w:r w:rsidR="002F4A1D" w:rsidRPr="001E1DF3">
        <w:rPr>
          <w:szCs w:val="24"/>
          <w:lang w:eastAsia="ru-RU"/>
        </w:rPr>
        <w:t xml:space="preserve"> </w:t>
      </w:r>
      <w:r w:rsidR="006F2659" w:rsidRPr="001E1DF3">
        <w:rPr>
          <w:szCs w:val="24"/>
          <w:lang w:eastAsia="ru-RU"/>
        </w:rPr>
        <w:t>поселений</w:t>
      </w:r>
      <w:r w:rsidR="002F4A1D" w:rsidRPr="001E1DF3">
        <w:rPr>
          <w:szCs w:val="24"/>
          <w:lang w:eastAsia="ru-RU"/>
        </w:rPr>
        <w:t xml:space="preserve"> на </w:t>
      </w:r>
      <w:r w:rsidR="001503C2" w:rsidRPr="001E1DF3">
        <w:rPr>
          <w:szCs w:val="24"/>
          <w:lang w:eastAsia="ru-RU"/>
        </w:rPr>
        <w:t>2014, 2015</w:t>
      </w:r>
      <w:r w:rsidR="002F4A1D" w:rsidRPr="001E1DF3">
        <w:rPr>
          <w:szCs w:val="24"/>
          <w:lang w:eastAsia="ru-RU"/>
        </w:rPr>
        <w:t xml:space="preserve"> </w:t>
      </w:r>
      <w:r w:rsidR="001503C2" w:rsidRPr="001E1DF3">
        <w:rPr>
          <w:szCs w:val="24"/>
          <w:lang w:eastAsia="ru-RU"/>
        </w:rPr>
        <w:t>г</w:t>
      </w:r>
      <w:r w:rsidR="002F4A1D" w:rsidRPr="001E1DF3">
        <w:rPr>
          <w:szCs w:val="24"/>
          <w:lang w:eastAsia="ru-RU"/>
        </w:rPr>
        <w:t>г. (Росстат, 201</w:t>
      </w:r>
      <w:r w:rsidR="008261B8" w:rsidRPr="001E1DF3">
        <w:rPr>
          <w:szCs w:val="24"/>
          <w:lang w:eastAsia="ru-RU"/>
        </w:rPr>
        <w:t>7</w:t>
      </w:r>
      <w:r w:rsidR="002F4A1D" w:rsidRPr="001E1DF3">
        <w:rPr>
          <w:szCs w:val="24"/>
          <w:lang w:eastAsia="ru-RU"/>
        </w:rPr>
        <w:t>)</w:t>
      </w:r>
      <w:r w:rsidRPr="001E1DF3">
        <w:rPr>
          <w:szCs w:val="24"/>
          <w:lang w:eastAsia="ru-RU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BE3D6B" w:rsidRPr="001E1DF3">
        <w:rPr>
          <w:szCs w:val="24"/>
          <w:lang w:eastAsia="ru-RU"/>
        </w:rPr>
        <w:t>.</w:t>
      </w:r>
    </w:p>
    <w:p w14:paraId="6790C8A0" w14:textId="77777777" w:rsidR="00BB2A6D" w:rsidRPr="001E1DF3" w:rsidRDefault="00285F8F" w:rsidP="00ED6AA0">
      <w:pPr>
        <w:spacing w:before="120" w:after="120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1E1DF3">
        <w:rPr>
          <w:rFonts w:eastAsia="Times New Roman" w:cs="Times New Roman"/>
          <w:b/>
          <w:szCs w:val="24"/>
          <w:lang w:eastAsia="ru-RU"/>
        </w:rPr>
        <w:t>Характеристики жилищного фонда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2053"/>
        <w:gridCol w:w="1880"/>
        <w:gridCol w:w="2910"/>
      </w:tblGrid>
      <w:tr w:rsidR="001503C2" w:rsidRPr="001E1DF3" w14:paraId="065F1632" w14:textId="77777777" w:rsidTr="005F518B">
        <w:trPr>
          <w:trHeight w:val="781"/>
        </w:trPr>
        <w:tc>
          <w:tcPr>
            <w:tcW w:w="3321" w:type="dxa"/>
            <w:shd w:val="clear" w:color="auto" w:fill="EEECE1" w:themeFill="background2"/>
            <w:vAlign w:val="center"/>
          </w:tcPr>
          <w:p w14:paraId="386D90A5" w14:textId="77777777" w:rsidR="001503C2" w:rsidRPr="001E1DF3" w:rsidRDefault="001503C2" w:rsidP="00EE7757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2097" w:type="dxa"/>
            <w:shd w:val="clear" w:color="auto" w:fill="EEECE1" w:themeFill="background2"/>
            <w:vAlign w:val="center"/>
          </w:tcPr>
          <w:p w14:paraId="5E52E0B5" w14:textId="77777777" w:rsidR="001503C2" w:rsidRPr="001E1DF3" w:rsidRDefault="001503C2" w:rsidP="00DA5504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Общая площадь жилых помещений</w:t>
            </w:r>
            <w:r w:rsidRPr="001E1DF3">
              <w:rPr>
                <w:rStyle w:val="a6"/>
                <w:rFonts w:cs="Times New Roman"/>
                <w:b w:val="0"/>
                <w:bCs w:val="0"/>
                <w:szCs w:val="24"/>
              </w:rPr>
              <w:t xml:space="preserve">, </w:t>
            </w:r>
            <w:r w:rsidRPr="001E1DF3">
              <w:rPr>
                <w:rStyle w:val="a6"/>
                <w:rFonts w:cs="Times New Roman"/>
                <w:szCs w:val="24"/>
              </w:rPr>
              <w:t>тыс. кв. м</w:t>
            </w:r>
          </w:p>
        </w:tc>
        <w:tc>
          <w:tcPr>
            <w:tcW w:w="1920" w:type="dxa"/>
            <w:shd w:val="clear" w:color="auto" w:fill="EEECE1" w:themeFill="background2"/>
            <w:vAlign w:val="center"/>
          </w:tcPr>
          <w:p w14:paraId="2C8366A2" w14:textId="77777777" w:rsidR="001503C2" w:rsidRPr="001E1DF3" w:rsidRDefault="001503C2" w:rsidP="00EE7757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 xml:space="preserve">Численность населения на 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2016 г.</w:t>
            </w:r>
            <w:r w:rsidRPr="001E1DF3">
              <w:rPr>
                <w:rFonts w:cs="Times New Roman"/>
                <w:b/>
                <w:bCs/>
                <w:szCs w:val="24"/>
              </w:rPr>
              <w:t>, чел.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48051763" w14:textId="77777777" w:rsidR="001503C2" w:rsidRPr="001E1DF3" w:rsidRDefault="001503C2" w:rsidP="001503C2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*Обеспеченность общей площадью жилых помещений, кв. м/чел</w:t>
            </w:r>
            <w:r w:rsidRPr="001E1DF3">
              <w:rPr>
                <w:rStyle w:val="a6"/>
                <w:rFonts w:cs="Times New Roman"/>
                <w:b w:val="0"/>
                <w:szCs w:val="24"/>
              </w:rPr>
              <w:t>.</w:t>
            </w:r>
          </w:p>
        </w:tc>
      </w:tr>
      <w:tr w:rsidR="001503C2" w:rsidRPr="001E1DF3" w14:paraId="3203F77F" w14:textId="77777777" w:rsidTr="005F518B">
        <w:trPr>
          <w:trHeight w:val="102"/>
        </w:trPr>
        <w:tc>
          <w:tcPr>
            <w:tcW w:w="3321" w:type="dxa"/>
            <w:vAlign w:val="center"/>
          </w:tcPr>
          <w:p w14:paraId="08E33EDB" w14:textId="77777777" w:rsidR="001503C2" w:rsidRPr="001E1DF3" w:rsidRDefault="001503C2" w:rsidP="008261B8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 район</w:t>
            </w:r>
          </w:p>
        </w:tc>
        <w:tc>
          <w:tcPr>
            <w:tcW w:w="2097" w:type="dxa"/>
            <w:vAlign w:val="bottom"/>
          </w:tcPr>
          <w:p w14:paraId="10EEFE00" w14:textId="77777777" w:rsidR="001503C2" w:rsidRPr="001E1DF3" w:rsidRDefault="001503C2" w:rsidP="00A51934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*6</w:t>
            </w:r>
            <w:r w:rsidR="00A51934" w:rsidRPr="001E1DF3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2,05</w:t>
            </w:r>
          </w:p>
        </w:tc>
        <w:tc>
          <w:tcPr>
            <w:tcW w:w="1920" w:type="dxa"/>
            <w:vAlign w:val="bottom"/>
          </w:tcPr>
          <w:p w14:paraId="3B930072" w14:textId="77777777" w:rsidR="001503C2" w:rsidRPr="001E1DF3" w:rsidRDefault="001503C2" w:rsidP="00EE7757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24111</w:t>
            </w:r>
          </w:p>
        </w:tc>
        <w:tc>
          <w:tcPr>
            <w:tcW w:w="2976" w:type="dxa"/>
            <w:vAlign w:val="bottom"/>
          </w:tcPr>
          <w:p w14:paraId="1184E2F8" w14:textId="77777777" w:rsidR="001503C2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26,2</w:t>
            </w:r>
          </w:p>
        </w:tc>
      </w:tr>
      <w:tr w:rsidR="001503C2" w:rsidRPr="001E1DF3" w14:paraId="2A604E9E" w14:textId="77777777" w:rsidTr="003F1092">
        <w:trPr>
          <w:trHeight w:val="102"/>
        </w:trPr>
        <w:tc>
          <w:tcPr>
            <w:tcW w:w="10314" w:type="dxa"/>
            <w:gridSpan w:val="4"/>
            <w:vAlign w:val="center"/>
          </w:tcPr>
          <w:p w14:paraId="5D3A8DD7" w14:textId="77777777" w:rsidR="001503C2" w:rsidRPr="001E1DF3" w:rsidRDefault="001503C2" w:rsidP="00DA5504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A51934" w:rsidRPr="001E1DF3" w14:paraId="0D9CBD55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4BB4D140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2097" w:type="dxa"/>
            <w:vAlign w:val="bottom"/>
          </w:tcPr>
          <w:p w14:paraId="72CC5385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10,0</w:t>
            </w:r>
          </w:p>
        </w:tc>
        <w:tc>
          <w:tcPr>
            <w:tcW w:w="1920" w:type="dxa"/>
            <w:vAlign w:val="center"/>
          </w:tcPr>
          <w:p w14:paraId="23AD1C44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976" w:type="dxa"/>
            <w:vAlign w:val="bottom"/>
          </w:tcPr>
          <w:p w14:paraId="4322156D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34,0</w:t>
            </w:r>
          </w:p>
        </w:tc>
      </w:tr>
      <w:tr w:rsidR="00A51934" w:rsidRPr="001E1DF3" w14:paraId="1EDE878D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51182B56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2097" w:type="dxa"/>
            <w:vAlign w:val="bottom"/>
          </w:tcPr>
          <w:p w14:paraId="27436AB2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27,7</w:t>
            </w:r>
          </w:p>
        </w:tc>
        <w:tc>
          <w:tcPr>
            <w:tcW w:w="1920" w:type="dxa"/>
            <w:vAlign w:val="center"/>
          </w:tcPr>
          <w:p w14:paraId="6060EA15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976" w:type="dxa"/>
            <w:vAlign w:val="bottom"/>
          </w:tcPr>
          <w:p w14:paraId="0101030C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54,2</w:t>
            </w:r>
          </w:p>
        </w:tc>
      </w:tr>
      <w:tr w:rsidR="00A51934" w:rsidRPr="001E1DF3" w14:paraId="038EBC48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5A02FBCC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2097" w:type="dxa"/>
            <w:vAlign w:val="center"/>
          </w:tcPr>
          <w:p w14:paraId="3F82A2B4" w14:textId="77777777" w:rsidR="00A51934" w:rsidRPr="001E1DF3" w:rsidRDefault="00A51934" w:rsidP="001503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32,5</w:t>
            </w:r>
          </w:p>
        </w:tc>
        <w:tc>
          <w:tcPr>
            <w:tcW w:w="1920" w:type="dxa"/>
            <w:vAlign w:val="center"/>
          </w:tcPr>
          <w:p w14:paraId="11A8B09B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1101</w:t>
            </w:r>
          </w:p>
        </w:tc>
        <w:tc>
          <w:tcPr>
            <w:tcW w:w="2976" w:type="dxa"/>
            <w:vAlign w:val="bottom"/>
          </w:tcPr>
          <w:p w14:paraId="0F8BDC4A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29,5</w:t>
            </w:r>
          </w:p>
        </w:tc>
      </w:tr>
      <w:tr w:rsidR="00A51934" w:rsidRPr="001E1DF3" w14:paraId="1C7CFDCA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15D9CEE1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2097" w:type="dxa"/>
            <w:vAlign w:val="bottom"/>
          </w:tcPr>
          <w:p w14:paraId="5FE25478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227,2</w:t>
            </w:r>
          </w:p>
        </w:tc>
        <w:tc>
          <w:tcPr>
            <w:tcW w:w="1920" w:type="dxa"/>
            <w:vAlign w:val="bottom"/>
          </w:tcPr>
          <w:p w14:paraId="08CF6B6B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11756</w:t>
            </w:r>
          </w:p>
        </w:tc>
        <w:tc>
          <w:tcPr>
            <w:tcW w:w="2976" w:type="dxa"/>
            <w:vAlign w:val="bottom"/>
          </w:tcPr>
          <w:p w14:paraId="1858A9F6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19,3</w:t>
            </w:r>
          </w:p>
        </w:tc>
      </w:tr>
      <w:tr w:rsidR="00A51934" w:rsidRPr="001E1DF3" w14:paraId="70305A5A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0220E370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2097" w:type="dxa"/>
            <w:vAlign w:val="bottom"/>
          </w:tcPr>
          <w:p w14:paraId="42C1E3E1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85,5</w:t>
            </w:r>
          </w:p>
        </w:tc>
        <w:tc>
          <w:tcPr>
            <w:tcW w:w="1920" w:type="dxa"/>
            <w:vAlign w:val="bottom"/>
          </w:tcPr>
          <w:p w14:paraId="234FFE51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3445</w:t>
            </w:r>
          </w:p>
        </w:tc>
        <w:tc>
          <w:tcPr>
            <w:tcW w:w="2976" w:type="dxa"/>
            <w:vAlign w:val="bottom"/>
          </w:tcPr>
          <w:p w14:paraId="4EDC3028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24,8</w:t>
            </w:r>
          </w:p>
        </w:tc>
      </w:tr>
      <w:tr w:rsidR="00A51934" w:rsidRPr="001E1DF3" w14:paraId="653E12FA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0A071726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2097" w:type="dxa"/>
            <w:vAlign w:val="bottom"/>
          </w:tcPr>
          <w:p w14:paraId="4D0FC85F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18,8</w:t>
            </w:r>
          </w:p>
        </w:tc>
        <w:tc>
          <w:tcPr>
            <w:tcW w:w="1920" w:type="dxa"/>
            <w:vAlign w:val="bottom"/>
          </w:tcPr>
          <w:p w14:paraId="7186CDDC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1486</w:t>
            </w:r>
          </w:p>
        </w:tc>
        <w:tc>
          <w:tcPr>
            <w:tcW w:w="2976" w:type="dxa"/>
            <w:vAlign w:val="bottom"/>
          </w:tcPr>
          <w:p w14:paraId="5B945998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12,7</w:t>
            </w:r>
          </w:p>
        </w:tc>
      </w:tr>
      <w:tr w:rsidR="00A51934" w:rsidRPr="001E1DF3" w14:paraId="4FCEA6C7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196AFD34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2097" w:type="dxa"/>
            <w:vAlign w:val="bottom"/>
          </w:tcPr>
          <w:p w14:paraId="38807B73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920" w:type="dxa"/>
            <w:vAlign w:val="center"/>
          </w:tcPr>
          <w:p w14:paraId="340CB029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2976" w:type="dxa"/>
            <w:vAlign w:val="bottom"/>
          </w:tcPr>
          <w:p w14:paraId="65CEF660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45,8</w:t>
            </w:r>
          </w:p>
        </w:tc>
      </w:tr>
      <w:tr w:rsidR="00A51934" w:rsidRPr="001E1DF3" w14:paraId="20F1A85D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45E0FB55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2097" w:type="dxa"/>
            <w:vAlign w:val="bottom"/>
          </w:tcPr>
          <w:p w14:paraId="6316B9F4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79,48</w:t>
            </w:r>
          </w:p>
        </w:tc>
        <w:tc>
          <w:tcPr>
            <w:tcW w:w="1920" w:type="dxa"/>
            <w:vAlign w:val="center"/>
          </w:tcPr>
          <w:p w14:paraId="79E8A9D1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2306</w:t>
            </w:r>
          </w:p>
        </w:tc>
        <w:tc>
          <w:tcPr>
            <w:tcW w:w="2976" w:type="dxa"/>
            <w:vAlign w:val="bottom"/>
          </w:tcPr>
          <w:p w14:paraId="6DC7B182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34,5</w:t>
            </w:r>
          </w:p>
        </w:tc>
      </w:tr>
      <w:tr w:rsidR="00A51934" w:rsidRPr="001E1DF3" w14:paraId="6D5D1A08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71D4AD0E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2097" w:type="dxa"/>
            <w:vAlign w:val="bottom"/>
          </w:tcPr>
          <w:p w14:paraId="06FFF7E9" w14:textId="77777777" w:rsidR="00A51934" w:rsidRPr="001E1DF3" w:rsidRDefault="00A51934" w:rsidP="001503C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30,0</w:t>
            </w:r>
          </w:p>
        </w:tc>
        <w:tc>
          <w:tcPr>
            <w:tcW w:w="1920" w:type="dxa"/>
            <w:vAlign w:val="center"/>
          </w:tcPr>
          <w:p w14:paraId="24D66902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1161</w:t>
            </w:r>
          </w:p>
        </w:tc>
        <w:tc>
          <w:tcPr>
            <w:tcW w:w="2976" w:type="dxa"/>
            <w:vAlign w:val="bottom"/>
          </w:tcPr>
          <w:p w14:paraId="50873084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25,8</w:t>
            </w:r>
          </w:p>
        </w:tc>
      </w:tr>
      <w:tr w:rsidR="00A51934" w:rsidRPr="001E1DF3" w14:paraId="348141A6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27BC9C32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2097" w:type="dxa"/>
            <w:vAlign w:val="bottom"/>
          </w:tcPr>
          <w:p w14:paraId="09C0E43D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35,27</w:t>
            </w:r>
          </w:p>
        </w:tc>
        <w:tc>
          <w:tcPr>
            <w:tcW w:w="1920" w:type="dxa"/>
            <w:vAlign w:val="center"/>
          </w:tcPr>
          <w:p w14:paraId="4800A2DE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609</w:t>
            </w:r>
          </w:p>
        </w:tc>
        <w:tc>
          <w:tcPr>
            <w:tcW w:w="2976" w:type="dxa"/>
            <w:vAlign w:val="bottom"/>
          </w:tcPr>
          <w:p w14:paraId="5B750D04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57,9</w:t>
            </w:r>
          </w:p>
        </w:tc>
      </w:tr>
      <w:tr w:rsidR="00A51934" w:rsidRPr="001E1DF3" w14:paraId="154B86C7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5DC0460F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2097" w:type="dxa"/>
            <w:vAlign w:val="bottom"/>
          </w:tcPr>
          <w:p w14:paraId="344C959A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39,2</w:t>
            </w:r>
          </w:p>
        </w:tc>
        <w:tc>
          <w:tcPr>
            <w:tcW w:w="1920" w:type="dxa"/>
            <w:vAlign w:val="center"/>
          </w:tcPr>
          <w:p w14:paraId="7913FADA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1045</w:t>
            </w:r>
          </w:p>
        </w:tc>
        <w:tc>
          <w:tcPr>
            <w:tcW w:w="2976" w:type="dxa"/>
            <w:vAlign w:val="bottom"/>
          </w:tcPr>
          <w:p w14:paraId="0E8B6918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37,5</w:t>
            </w:r>
          </w:p>
        </w:tc>
      </w:tr>
      <w:tr w:rsidR="00A51934" w:rsidRPr="001E1DF3" w14:paraId="105BBD5A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0D7E3798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2097" w:type="dxa"/>
            <w:vAlign w:val="bottom"/>
          </w:tcPr>
          <w:p w14:paraId="3E2777A5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25,6</w:t>
            </w:r>
          </w:p>
        </w:tc>
        <w:tc>
          <w:tcPr>
            <w:tcW w:w="1920" w:type="dxa"/>
            <w:vAlign w:val="center"/>
          </w:tcPr>
          <w:p w14:paraId="0B25BBFA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504</w:t>
            </w:r>
          </w:p>
        </w:tc>
        <w:tc>
          <w:tcPr>
            <w:tcW w:w="2976" w:type="dxa"/>
            <w:vAlign w:val="bottom"/>
          </w:tcPr>
          <w:p w14:paraId="41A920CA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50,8</w:t>
            </w:r>
          </w:p>
        </w:tc>
      </w:tr>
      <w:tr w:rsidR="00A51934" w:rsidRPr="001E1DF3" w14:paraId="427E2FFC" w14:textId="77777777" w:rsidTr="005F518B">
        <w:trPr>
          <w:trHeight w:val="102"/>
        </w:trPr>
        <w:tc>
          <w:tcPr>
            <w:tcW w:w="3321" w:type="dxa"/>
            <w:vAlign w:val="bottom"/>
          </w:tcPr>
          <w:p w14:paraId="2A7BE29D" w14:textId="77777777" w:rsidR="00A51934" w:rsidRPr="001E1DF3" w:rsidRDefault="00A51934" w:rsidP="003F1092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2097" w:type="dxa"/>
            <w:vAlign w:val="bottom"/>
          </w:tcPr>
          <w:p w14:paraId="6DB16E5C" w14:textId="77777777" w:rsidR="00A51934" w:rsidRPr="001E1DF3" w:rsidRDefault="00A51934" w:rsidP="00EE7757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39,8</w:t>
            </w:r>
          </w:p>
        </w:tc>
        <w:tc>
          <w:tcPr>
            <w:tcW w:w="1920" w:type="dxa"/>
            <w:vAlign w:val="center"/>
          </w:tcPr>
          <w:p w14:paraId="4AE3AAA5" w14:textId="77777777" w:rsidR="00A51934" w:rsidRPr="001E1DF3" w:rsidRDefault="00A51934" w:rsidP="003F109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976" w:type="dxa"/>
            <w:vAlign w:val="bottom"/>
          </w:tcPr>
          <w:p w14:paraId="1B165316" w14:textId="77777777" w:rsidR="00A51934" w:rsidRPr="001E1DF3" w:rsidRDefault="00A51934" w:rsidP="00A5193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46,2</w:t>
            </w:r>
          </w:p>
        </w:tc>
      </w:tr>
    </w:tbl>
    <w:p w14:paraId="7E03AAD6" w14:textId="77777777" w:rsidR="001503C2" w:rsidRPr="001E1DF3" w:rsidRDefault="00EE7757" w:rsidP="00283A7E">
      <w:pPr>
        <w:pStyle w:val="a4"/>
        <w:spacing w:before="120"/>
        <w:ind w:left="0" w:firstLine="567"/>
        <w:contextualSpacing w:val="0"/>
        <w:jc w:val="both"/>
        <w:rPr>
          <w:rStyle w:val="a6"/>
          <w:b w:val="0"/>
          <w:i/>
        </w:rPr>
      </w:pPr>
      <w:r w:rsidRPr="001E1DF3">
        <w:rPr>
          <w:rStyle w:val="a6"/>
          <w:b w:val="0"/>
          <w:i/>
        </w:rPr>
        <w:t>*</w:t>
      </w:r>
      <w:r w:rsidR="001503C2" w:rsidRPr="001E1DF3">
        <w:rPr>
          <w:rStyle w:val="a6"/>
          <w:b w:val="0"/>
          <w:i/>
        </w:rPr>
        <w:t>согласно Паспорту муниципального образования за 2010-2016 гг., (Росстат, 2017) значение составляет – 670,9 тыс. кв. м</w:t>
      </w:r>
      <w:r w:rsidR="005F518B" w:rsidRPr="001E1DF3">
        <w:rPr>
          <w:rStyle w:val="a6"/>
          <w:b w:val="0"/>
          <w:i/>
        </w:rPr>
        <w:t>.</w:t>
      </w:r>
    </w:p>
    <w:p w14:paraId="6DBDE134" w14:textId="77777777" w:rsidR="00EE7757" w:rsidRPr="001E1DF3" w:rsidRDefault="00EE7757" w:rsidP="00283A7E">
      <w:pPr>
        <w:pStyle w:val="a4"/>
        <w:ind w:left="0" w:firstLine="567"/>
        <w:contextualSpacing w:val="0"/>
        <w:jc w:val="both"/>
        <w:rPr>
          <w:rStyle w:val="a6"/>
          <w:b w:val="0"/>
        </w:rPr>
      </w:pPr>
      <w:r w:rsidRPr="001E1DF3">
        <w:rPr>
          <w:rStyle w:val="a6"/>
          <w:b w:val="0"/>
          <w:i/>
        </w:rPr>
        <w:t>Средняя</w:t>
      </w:r>
      <w:r w:rsidRPr="001E1DF3">
        <w:rPr>
          <w:rStyle w:val="a6"/>
        </w:rPr>
        <w:t xml:space="preserve"> </w:t>
      </w:r>
      <w:r w:rsidRPr="001E1DF3">
        <w:rPr>
          <w:rStyle w:val="a6"/>
          <w:b w:val="0"/>
          <w:i/>
        </w:rPr>
        <w:t xml:space="preserve">обеспеченность общей </w:t>
      </w:r>
      <w:r w:rsidR="00283A7E" w:rsidRPr="001E1DF3">
        <w:rPr>
          <w:rStyle w:val="a6"/>
          <w:b w:val="0"/>
          <w:i/>
        </w:rPr>
        <w:t xml:space="preserve">жилой площадью </w:t>
      </w:r>
      <w:r w:rsidRPr="001E1DF3">
        <w:rPr>
          <w:rStyle w:val="a6"/>
          <w:b w:val="0"/>
          <w:i/>
        </w:rPr>
        <w:t xml:space="preserve">по </w:t>
      </w:r>
      <w:r w:rsidR="00283A7E" w:rsidRPr="001E1DF3">
        <w:rPr>
          <w:rStyle w:val="a6"/>
          <w:b w:val="0"/>
          <w:i/>
        </w:rPr>
        <w:t xml:space="preserve">Республике Коми </w:t>
      </w:r>
      <w:r w:rsidRPr="001E1DF3">
        <w:rPr>
          <w:rStyle w:val="a6"/>
          <w:b w:val="0"/>
          <w:i/>
        </w:rPr>
        <w:t>на 201</w:t>
      </w:r>
      <w:r w:rsidR="00283A7E" w:rsidRPr="001E1DF3">
        <w:rPr>
          <w:rStyle w:val="a6"/>
          <w:b w:val="0"/>
          <w:i/>
        </w:rPr>
        <w:t>3</w:t>
      </w:r>
      <w:r w:rsidRPr="001E1DF3">
        <w:rPr>
          <w:rStyle w:val="a6"/>
          <w:b w:val="0"/>
          <w:i/>
        </w:rPr>
        <w:t> г – 2</w:t>
      </w:r>
      <w:r w:rsidR="00283A7E" w:rsidRPr="001E1DF3">
        <w:rPr>
          <w:rStyle w:val="a6"/>
          <w:b w:val="0"/>
          <w:i/>
        </w:rPr>
        <w:t>5</w:t>
      </w:r>
      <w:r w:rsidRPr="001E1DF3">
        <w:rPr>
          <w:rStyle w:val="a6"/>
          <w:b w:val="0"/>
          <w:i/>
        </w:rPr>
        <w:t>,</w:t>
      </w:r>
      <w:r w:rsidR="00283A7E" w:rsidRPr="001E1DF3">
        <w:rPr>
          <w:rStyle w:val="a6"/>
          <w:b w:val="0"/>
          <w:i/>
        </w:rPr>
        <w:t>4</w:t>
      </w:r>
      <w:r w:rsidRPr="001E1DF3">
        <w:rPr>
          <w:rStyle w:val="a6"/>
          <w:b w:val="0"/>
          <w:i/>
        </w:rPr>
        <w:t> кв. м/чел.</w:t>
      </w:r>
    </w:p>
    <w:p w14:paraId="287585B2" w14:textId="77777777" w:rsidR="00870DC8" w:rsidRPr="001E1DF3" w:rsidRDefault="004D5DD9" w:rsidP="00EE7757">
      <w:pPr>
        <w:pStyle w:val="a4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Доля </w:t>
      </w:r>
      <w:r w:rsidRPr="001E1DF3">
        <w:rPr>
          <w:rFonts w:eastAsia="Times New Roman" w:cs="Times New Roman"/>
          <w:bCs/>
          <w:szCs w:val="24"/>
          <w:lang w:eastAsia="ru-RU"/>
        </w:rPr>
        <w:t xml:space="preserve">площади жилых помещений в ветхих и аварийных жилых домах в </w:t>
      </w:r>
      <w:r w:rsidR="00283A7E" w:rsidRPr="001E1DF3">
        <w:rPr>
          <w:rFonts w:eastAsia="Times New Roman" w:cs="Times New Roman"/>
          <w:bCs/>
          <w:szCs w:val="24"/>
          <w:lang w:eastAsia="ru-RU"/>
        </w:rPr>
        <w:t>о</w:t>
      </w:r>
      <w:r w:rsidRPr="001E1DF3">
        <w:rPr>
          <w:rFonts w:eastAsia="Times New Roman" w:cs="Times New Roman"/>
          <w:bCs/>
          <w:szCs w:val="24"/>
          <w:lang w:eastAsia="ru-RU"/>
        </w:rPr>
        <w:t>бщ</w:t>
      </w:r>
      <w:r w:rsidR="00283A7E" w:rsidRPr="001E1DF3">
        <w:rPr>
          <w:rFonts w:eastAsia="Times New Roman" w:cs="Times New Roman"/>
          <w:bCs/>
          <w:szCs w:val="24"/>
          <w:lang w:eastAsia="ru-RU"/>
        </w:rPr>
        <w:t>ей</w:t>
      </w:r>
      <w:r w:rsidRPr="001E1DF3">
        <w:rPr>
          <w:rFonts w:eastAsia="Times New Roman" w:cs="Times New Roman"/>
          <w:bCs/>
          <w:szCs w:val="24"/>
          <w:lang w:eastAsia="ru-RU"/>
        </w:rPr>
        <w:t xml:space="preserve"> площад</w:t>
      </w:r>
      <w:r w:rsidR="00283A7E" w:rsidRPr="001E1DF3">
        <w:rPr>
          <w:rFonts w:eastAsia="Times New Roman" w:cs="Times New Roman"/>
          <w:bCs/>
          <w:szCs w:val="24"/>
          <w:lang w:eastAsia="ru-RU"/>
        </w:rPr>
        <w:t>и</w:t>
      </w:r>
      <w:r w:rsidRPr="001E1DF3">
        <w:rPr>
          <w:rFonts w:eastAsia="Times New Roman" w:cs="Times New Roman"/>
          <w:bCs/>
          <w:szCs w:val="24"/>
          <w:lang w:eastAsia="ru-RU"/>
        </w:rPr>
        <w:t xml:space="preserve"> жилых помещений (</w:t>
      </w:r>
      <w:r w:rsidR="00283A7E" w:rsidRPr="001E1DF3">
        <w:rPr>
          <w:rStyle w:val="a6"/>
          <w:b w:val="0"/>
        </w:rPr>
        <w:t>согласно Паспорту муниципального образования за 2014 г., (Росстат, 2017)</w:t>
      </w:r>
      <w:r w:rsidRPr="001E1DF3">
        <w:rPr>
          <w:rFonts w:eastAsia="Times New Roman" w:cs="Times New Roman"/>
          <w:bCs/>
          <w:szCs w:val="24"/>
          <w:lang w:eastAsia="ru-RU"/>
        </w:rPr>
        <w:t>) – до 1</w:t>
      </w:r>
      <w:r w:rsidR="00283A7E" w:rsidRPr="001E1DF3">
        <w:rPr>
          <w:rFonts w:eastAsia="Times New Roman" w:cs="Times New Roman"/>
          <w:bCs/>
          <w:szCs w:val="24"/>
          <w:lang w:eastAsia="ru-RU"/>
        </w:rPr>
        <w:t>4,</w:t>
      </w:r>
      <w:r w:rsidRPr="001E1DF3">
        <w:rPr>
          <w:rFonts w:eastAsia="Times New Roman" w:cs="Times New Roman"/>
          <w:bCs/>
          <w:szCs w:val="24"/>
          <w:lang w:eastAsia="ru-RU"/>
        </w:rPr>
        <w:t>5 %.</w:t>
      </w:r>
    </w:p>
    <w:p w14:paraId="3F96D69B" w14:textId="77777777" w:rsidR="00715933" w:rsidRPr="001E1DF3" w:rsidRDefault="002F4A1D" w:rsidP="0071593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Развитие ж</w:t>
      </w:r>
      <w:r w:rsidR="00715933" w:rsidRPr="001E1DF3">
        <w:rPr>
          <w:b/>
          <w:szCs w:val="24"/>
          <w:lang w:eastAsia="ru-RU"/>
        </w:rPr>
        <w:t>илищн</w:t>
      </w:r>
      <w:r w:rsidRPr="001E1DF3">
        <w:rPr>
          <w:b/>
          <w:szCs w:val="24"/>
          <w:lang w:eastAsia="ru-RU"/>
        </w:rPr>
        <w:t>ого</w:t>
      </w:r>
      <w:r w:rsidR="00715933" w:rsidRPr="001E1DF3">
        <w:rPr>
          <w:b/>
          <w:szCs w:val="24"/>
          <w:lang w:eastAsia="ru-RU"/>
        </w:rPr>
        <w:t xml:space="preserve"> фонд</w:t>
      </w:r>
      <w:r w:rsidRPr="001E1DF3">
        <w:rPr>
          <w:b/>
          <w:szCs w:val="24"/>
          <w:lang w:eastAsia="ru-RU"/>
        </w:rPr>
        <w:t>а</w:t>
      </w:r>
      <w:r w:rsidR="00715933" w:rsidRPr="001E1DF3">
        <w:rPr>
          <w:b/>
          <w:szCs w:val="24"/>
          <w:lang w:eastAsia="ru-RU"/>
        </w:rPr>
        <w:t xml:space="preserve"> муниципального образования</w:t>
      </w:r>
    </w:p>
    <w:p w14:paraId="18B3C317" w14:textId="77777777" w:rsidR="00C23F5C" w:rsidRPr="001E1DF3" w:rsidRDefault="00283A7E" w:rsidP="00C23F5C">
      <w:pPr>
        <w:pStyle w:val="a4"/>
        <w:spacing w:before="120"/>
        <w:ind w:left="0" w:firstLine="567"/>
        <w:contextualSpacing w:val="0"/>
        <w:jc w:val="both"/>
        <w:rPr>
          <w:szCs w:val="24"/>
          <w:lang w:eastAsia="ru-RU"/>
        </w:rPr>
      </w:pPr>
      <w:r w:rsidRPr="001E1DF3">
        <w:rPr>
          <w:rStyle w:val="a8"/>
          <w:color w:val="auto"/>
          <w:u w:val="none"/>
        </w:rPr>
        <w:t xml:space="preserve">СТП </w:t>
      </w:r>
      <w:r w:rsidRPr="001E1DF3">
        <w:rPr>
          <w:rStyle w:val="a8"/>
          <w:rFonts w:cs="Times New Roman"/>
          <w:color w:val="auto"/>
          <w:szCs w:val="24"/>
          <w:u w:val="none"/>
        </w:rPr>
        <w:t>Сыктывдинского района</w:t>
      </w:r>
      <w:r w:rsidRPr="001E1DF3">
        <w:rPr>
          <w:szCs w:val="24"/>
          <w:lang w:eastAsia="ru-RU"/>
        </w:rPr>
        <w:t xml:space="preserve"> </w:t>
      </w:r>
      <w:r w:rsidR="00EA2200" w:rsidRPr="001E1DF3">
        <w:rPr>
          <w:szCs w:val="24"/>
          <w:lang w:eastAsia="ru-RU"/>
        </w:rPr>
        <w:t>установлен</w:t>
      </w:r>
      <w:r w:rsidRPr="001E1DF3">
        <w:rPr>
          <w:szCs w:val="24"/>
          <w:lang w:eastAsia="ru-RU"/>
        </w:rPr>
        <w:t>ы</w:t>
      </w:r>
      <w:r w:rsidR="00EE7757" w:rsidRPr="001E1DF3">
        <w:rPr>
          <w:szCs w:val="24"/>
          <w:lang w:eastAsia="ru-RU"/>
        </w:rPr>
        <w:t xml:space="preserve"> планируем</w:t>
      </w:r>
      <w:r w:rsidRPr="001E1DF3">
        <w:rPr>
          <w:szCs w:val="24"/>
          <w:lang w:eastAsia="ru-RU"/>
        </w:rPr>
        <w:t>ы</w:t>
      </w:r>
      <w:r w:rsidR="00EE7757" w:rsidRPr="001E1DF3">
        <w:rPr>
          <w:szCs w:val="24"/>
          <w:lang w:eastAsia="ru-RU"/>
        </w:rPr>
        <w:t>е</w:t>
      </w:r>
      <w:r w:rsidR="00EA2200" w:rsidRPr="001E1DF3">
        <w:rPr>
          <w:szCs w:val="24"/>
          <w:lang w:eastAsia="ru-RU"/>
        </w:rPr>
        <w:t xml:space="preserve"> </w:t>
      </w:r>
      <w:r w:rsidR="00EE7757" w:rsidRPr="001E1DF3">
        <w:rPr>
          <w:szCs w:val="24"/>
          <w:lang w:eastAsia="ru-RU"/>
        </w:rPr>
        <w:t>значени</w:t>
      </w:r>
      <w:r w:rsidRPr="001E1DF3">
        <w:rPr>
          <w:szCs w:val="24"/>
          <w:lang w:eastAsia="ru-RU"/>
        </w:rPr>
        <w:t>я</w:t>
      </w:r>
      <w:r w:rsidR="00EA2200" w:rsidRPr="001E1DF3">
        <w:rPr>
          <w:szCs w:val="24"/>
          <w:lang w:eastAsia="ru-RU"/>
        </w:rPr>
        <w:t xml:space="preserve"> обеспеченност</w:t>
      </w:r>
      <w:r w:rsidR="00EE7757" w:rsidRPr="001E1DF3">
        <w:rPr>
          <w:szCs w:val="24"/>
          <w:lang w:eastAsia="ru-RU"/>
        </w:rPr>
        <w:t>и</w:t>
      </w:r>
      <w:r w:rsidR="00EA2200" w:rsidRPr="001E1DF3">
        <w:rPr>
          <w:szCs w:val="24"/>
          <w:lang w:eastAsia="ru-RU"/>
        </w:rPr>
        <w:t xml:space="preserve"> </w:t>
      </w:r>
      <w:r w:rsidR="00EE7757" w:rsidRPr="001E1DF3">
        <w:rPr>
          <w:szCs w:val="24"/>
          <w:lang w:eastAsia="ru-RU"/>
        </w:rPr>
        <w:t xml:space="preserve">населения </w:t>
      </w:r>
      <w:r w:rsidR="00EE7757" w:rsidRPr="001E1DF3">
        <w:rPr>
          <w:bCs/>
          <w:szCs w:val="24"/>
          <w:lang w:eastAsia="ru-RU"/>
        </w:rPr>
        <w:t>общей площадью жилых помещений</w:t>
      </w:r>
      <w:r w:rsidR="00EE7757" w:rsidRPr="001E1DF3">
        <w:rPr>
          <w:szCs w:val="24"/>
          <w:lang w:eastAsia="ru-RU"/>
        </w:rPr>
        <w:t xml:space="preserve"> </w:t>
      </w:r>
      <w:r w:rsidR="00EA2200" w:rsidRPr="001E1DF3">
        <w:rPr>
          <w:szCs w:val="24"/>
          <w:lang w:eastAsia="ru-RU"/>
        </w:rPr>
        <w:t xml:space="preserve">– </w:t>
      </w:r>
      <w:r w:rsidRPr="001E1DF3">
        <w:rPr>
          <w:szCs w:val="24"/>
          <w:lang w:eastAsia="ru-RU"/>
        </w:rPr>
        <w:t>33,1 и 35,5</w:t>
      </w:r>
      <w:r w:rsidR="00EE7757" w:rsidRPr="001E1DF3">
        <w:rPr>
          <w:szCs w:val="24"/>
          <w:lang w:eastAsia="ru-RU"/>
        </w:rPr>
        <w:t> кв. </w:t>
      </w:r>
      <w:r w:rsidR="00EA2200" w:rsidRPr="001E1DF3">
        <w:rPr>
          <w:szCs w:val="24"/>
          <w:lang w:eastAsia="ru-RU"/>
        </w:rPr>
        <w:t>м</w:t>
      </w:r>
      <w:r w:rsidR="00EE7757" w:rsidRPr="001E1DF3">
        <w:rPr>
          <w:szCs w:val="24"/>
          <w:lang w:eastAsia="ru-RU"/>
        </w:rPr>
        <w:t>/чел.</w:t>
      </w:r>
      <w:r w:rsidR="00EA2200" w:rsidRPr="001E1DF3">
        <w:rPr>
          <w:szCs w:val="24"/>
          <w:lang w:eastAsia="ru-RU"/>
        </w:rPr>
        <w:t xml:space="preserve"> на </w:t>
      </w:r>
      <w:r w:rsidR="00EE7757" w:rsidRPr="001E1DF3">
        <w:rPr>
          <w:szCs w:val="24"/>
          <w:lang w:eastAsia="ru-RU"/>
        </w:rPr>
        <w:t>202</w:t>
      </w:r>
      <w:r w:rsidRPr="001E1DF3">
        <w:rPr>
          <w:szCs w:val="24"/>
          <w:lang w:eastAsia="ru-RU"/>
        </w:rPr>
        <w:t>7 и 2032</w:t>
      </w:r>
      <w:r w:rsidR="00EE7757" w:rsidRPr="001E1DF3">
        <w:rPr>
          <w:szCs w:val="24"/>
          <w:lang w:eastAsia="ru-RU"/>
        </w:rPr>
        <w:t> г</w:t>
      </w:r>
      <w:r w:rsidRPr="001E1DF3">
        <w:rPr>
          <w:szCs w:val="24"/>
          <w:lang w:eastAsia="ru-RU"/>
        </w:rPr>
        <w:t>г., соответственно</w:t>
      </w:r>
      <w:r w:rsidR="00EA2200" w:rsidRPr="001E1DF3">
        <w:rPr>
          <w:szCs w:val="24"/>
          <w:lang w:eastAsia="ru-RU"/>
        </w:rPr>
        <w:t>.</w:t>
      </w:r>
    </w:p>
    <w:p w14:paraId="43500779" w14:textId="77777777" w:rsidR="00C23F5C" w:rsidRPr="001E1DF3" w:rsidRDefault="0029691F" w:rsidP="00C23F5C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t xml:space="preserve">Развитие жилищного фонда муниципального образования ведется согласно </w:t>
      </w:r>
      <w:r w:rsidR="00C23F5C" w:rsidRPr="001E1DF3">
        <w:t>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</w:t>
      </w:r>
      <w:r w:rsidRPr="001E1DF3">
        <w:t>, которой в частности</w:t>
      </w:r>
      <w:r w:rsidR="00C23F5C" w:rsidRPr="001E1DF3">
        <w:rPr>
          <w:rFonts w:cs="Times New Roman"/>
          <w:szCs w:val="24"/>
        </w:rPr>
        <w:t xml:space="preserve"> </w:t>
      </w:r>
      <w:r w:rsidR="00C23F5C" w:rsidRPr="001E1DF3">
        <w:rPr>
          <w:szCs w:val="24"/>
          <w:lang w:eastAsia="ru-RU"/>
        </w:rPr>
        <w:t xml:space="preserve">установлено планируемое значение обеспеченности населения </w:t>
      </w:r>
      <w:r w:rsidR="00C23F5C" w:rsidRPr="001E1DF3">
        <w:rPr>
          <w:bCs/>
          <w:szCs w:val="24"/>
          <w:lang w:eastAsia="ru-RU"/>
        </w:rPr>
        <w:t>общей площадью жилых помещений</w:t>
      </w:r>
      <w:r w:rsidR="00C23F5C" w:rsidRPr="001E1DF3">
        <w:rPr>
          <w:szCs w:val="24"/>
          <w:lang w:eastAsia="ru-RU"/>
        </w:rPr>
        <w:t xml:space="preserve"> – 25,9 кв. м/чел. на 2020 г.</w:t>
      </w:r>
    </w:p>
    <w:p w14:paraId="703B76AF" w14:textId="77777777" w:rsidR="002F4A1D" w:rsidRPr="001E1DF3" w:rsidRDefault="002F4A1D" w:rsidP="002F4A1D">
      <w:pPr>
        <w:pStyle w:val="a4"/>
        <w:spacing w:before="120"/>
        <w:ind w:left="0" w:firstLine="567"/>
        <w:contextualSpacing w:val="0"/>
        <w:jc w:val="center"/>
        <w:rPr>
          <w:b/>
          <w:bCs/>
          <w:szCs w:val="24"/>
          <w:lang w:eastAsia="ru-RU"/>
        </w:rPr>
      </w:pPr>
      <w:r w:rsidRPr="001E1DF3">
        <w:rPr>
          <w:b/>
          <w:bCs/>
          <w:szCs w:val="24"/>
          <w:lang w:eastAsia="ru-RU"/>
        </w:rPr>
        <w:t xml:space="preserve">Установленные нормативные параметры </w:t>
      </w:r>
      <w:r w:rsidR="00880F28" w:rsidRPr="001E1DF3">
        <w:rPr>
          <w:b/>
          <w:bCs/>
          <w:szCs w:val="24"/>
          <w:lang w:eastAsia="ru-RU"/>
        </w:rPr>
        <w:t>жилой и дачной (садовой) застройки</w:t>
      </w:r>
    </w:p>
    <w:p w14:paraId="34450D96" w14:textId="77777777" w:rsidR="002F4A1D" w:rsidRPr="001E1DF3" w:rsidRDefault="000F6BC6" w:rsidP="00EA2200">
      <w:pPr>
        <w:pStyle w:val="a4"/>
        <w:spacing w:before="120"/>
        <w:ind w:left="0" w:firstLine="567"/>
        <w:contextualSpacing w:val="0"/>
        <w:jc w:val="both"/>
        <w:rPr>
          <w:bCs/>
          <w:lang w:eastAsia="ru-RU"/>
        </w:rPr>
      </w:pPr>
      <w:r w:rsidRPr="001E1DF3">
        <w:rPr>
          <w:bCs/>
          <w:lang w:eastAsia="ru-RU"/>
        </w:rPr>
        <w:t xml:space="preserve">Сводом правил </w:t>
      </w:r>
      <w:r w:rsidR="002F4A1D" w:rsidRPr="001E1DF3">
        <w:rPr>
          <w:bCs/>
          <w:lang w:eastAsia="ru-RU"/>
        </w:rPr>
        <w:t xml:space="preserve">СП 42.13330.2011 </w:t>
      </w:r>
      <w:r w:rsidR="004D50A2" w:rsidRPr="001E1DF3">
        <w:rPr>
          <w:bCs/>
          <w:lang w:eastAsia="ru-RU"/>
        </w:rPr>
        <w:t>«</w:t>
      </w:r>
      <w:r w:rsidR="002F4A1D" w:rsidRPr="001E1DF3">
        <w:rPr>
          <w:bCs/>
          <w:lang w:eastAsia="ru-RU"/>
        </w:rPr>
        <w:t>Градостроительство, планировка и застройка городских и сельских поселений</w:t>
      </w:r>
      <w:r w:rsidR="004D50A2" w:rsidRPr="001E1DF3">
        <w:rPr>
          <w:bCs/>
          <w:lang w:eastAsia="ru-RU"/>
        </w:rPr>
        <w:t>»</w:t>
      </w:r>
      <w:r w:rsidR="002F4A1D" w:rsidRPr="001E1DF3">
        <w:rPr>
          <w:bCs/>
          <w:lang w:eastAsia="ru-RU"/>
        </w:rPr>
        <w:t xml:space="preserve"> установлены нормативные параметры развития жилой застройки</w:t>
      </w:r>
      <w:r w:rsidRPr="001E1DF3">
        <w:rPr>
          <w:bCs/>
          <w:lang w:eastAsia="ru-RU"/>
        </w:rPr>
        <w:t xml:space="preserve">. </w:t>
      </w:r>
    </w:p>
    <w:p w14:paraId="582710A0" w14:textId="77777777" w:rsidR="000F6BC6" w:rsidRPr="001E1DF3" w:rsidRDefault="000F6BC6" w:rsidP="00C7109D">
      <w:pPr>
        <w:spacing w:before="120"/>
        <w:ind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Устанавливаются:</w:t>
      </w:r>
    </w:p>
    <w:p w14:paraId="6DB5C1DC" w14:textId="77777777" w:rsidR="009B3BDC" w:rsidRPr="001E1DF3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использованию для размещения жилой застройки земельных участков с меньшей сейсмичностью;</w:t>
      </w:r>
    </w:p>
    <w:p w14:paraId="70DAF8CC" w14:textId="77777777" w:rsidR="009B3BDC" w:rsidRPr="001E1DF3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Укрупненные показатели для определения общих размеров жилых зон;</w:t>
      </w:r>
    </w:p>
    <w:p w14:paraId="1B87AF42" w14:textId="77777777" w:rsidR="009B3BDC" w:rsidRPr="001E1DF3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размещению на территории жилых зон отдельных объектов общественно-делового и коммунального назначения;</w:t>
      </w:r>
    </w:p>
    <w:p w14:paraId="3F5B4846" w14:textId="77777777" w:rsidR="009B3BDC" w:rsidRPr="001E1DF3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планировочной структуре жилых зон</w:t>
      </w:r>
      <w:r w:rsidR="004D50A2" w:rsidRPr="001E1DF3">
        <w:rPr>
          <w:bCs/>
          <w:szCs w:val="24"/>
          <w:lang w:eastAsia="ru-RU"/>
        </w:rPr>
        <w:t xml:space="preserve"> </w:t>
      </w:r>
      <w:r w:rsidRPr="001E1DF3">
        <w:rPr>
          <w:bCs/>
          <w:szCs w:val="24"/>
          <w:lang w:eastAsia="ru-RU"/>
        </w:rPr>
        <w:t>и предварительному определению их общих размеров;</w:t>
      </w:r>
    </w:p>
    <w:p w14:paraId="2BF08258" w14:textId="77777777" w:rsidR="000F6BC6" w:rsidRPr="001E1DF3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объему жилищного фонда и его структуре;</w:t>
      </w:r>
    </w:p>
    <w:p w14:paraId="44C52670" w14:textId="77777777" w:rsidR="009B3BDC" w:rsidRPr="001E1DF3" w:rsidRDefault="009B3BDC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размеру земельного участка при доме либо квартире (Приведены рекомендуемые значения, установлено, что такие размеры определяется региональными</w:t>
      </w:r>
      <w:r w:rsidR="00747B93" w:rsidRPr="001E1DF3">
        <w:rPr>
          <w:bCs/>
          <w:szCs w:val="24"/>
          <w:lang w:eastAsia="ru-RU"/>
        </w:rPr>
        <w:t xml:space="preserve"> </w:t>
      </w:r>
      <w:r w:rsidRPr="001E1DF3">
        <w:rPr>
          <w:bCs/>
          <w:szCs w:val="24"/>
          <w:lang w:eastAsia="ru-RU"/>
        </w:rPr>
        <w:t>градостроительными нормативами с учетом демографической структуры населения</w:t>
      </w:r>
      <w:r w:rsidR="00023CB4" w:rsidRPr="001E1DF3">
        <w:rPr>
          <w:bCs/>
          <w:szCs w:val="24"/>
          <w:lang w:eastAsia="ru-RU"/>
        </w:rPr>
        <w:t>)</w:t>
      </w:r>
      <w:r w:rsidRPr="001E1DF3">
        <w:rPr>
          <w:bCs/>
          <w:szCs w:val="24"/>
          <w:lang w:eastAsia="ru-RU"/>
        </w:rPr>
        <w:t>;</w:t>
      </w:r>
    </w:p>
    <w:p w14:paraId="5A606091" w14:textId="77777777" w:rsidR="000F6BC6" w:rsidRPr="001E1DF3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организации территорий жилых зон;</w:t>
      </w:r>
    </w:p>
    <w:p w14:paraId="3E657843" w14:textId="77777777" w:rsidR="000F6BC6" w:rsidRPr="001E1DF3" w:rsidRDefault="000F6BC6" w:rsidP="00C7109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Требования к расчетной плотности населения те</w:t>
      </w:r>
      <w:r w:rsidR="00C90778" w:rsidRPr="001E1DF3">
        <w:rPr>
          <w:bCs/>
          <w:szCs w:val="24"/>
          <w:lang w:eastAsia="ru-RU"/>
        </w:rPr>
        <w:t>рритории микрорайонов и районов.</w:t>
      </w:r>
    </w:p>
    <w:p w14:paraId="55C37728" w14:textId="77777777" w:rsidR="00C23F5C" w:rsidRPr="001E1DF3" w:rsidRDefault="00C23F5C" w:rsidP="00C7109D">
      <w:pPr>
        <w:spacing w:before="120"/>
        <w:ind w:firstLine="567"/>
        <w:jc w:val="both"/>
      </w:pPr>
      <w:r w:rsidRPr="001E1DF3">
        <w:rPr>
          <w:bCs/>
          <w:szCs w:val="24"/>
          <w:lang w:eastAsia="ru-RU"/>
        </w:rPr>
        <w:t xml:space="preserve">В РНГП </w:t>
      </w:r>
      <w:r w:rsidRPr="001E1DF3">
        <w:t>Республики Коми (в Материалах по обоснованию расчетных показателей) приведены требования к организации территории населенных пунктов, а также требования к организации жилых зон, в том числе следующие:</w:t>
      </w:r>
    </w:p>
    <w:p w14:paraId="46BF2B0C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rPr>
          <w:bCs/>
          <w:szCs w:val="24"/>
          <w:lang w:eastAsia="ru-RU"/>
        </w:rPr>
        <w:t xml:space="preserve">Требования к </w:t>
      </w:r>
      <w:r w:rsidRPr="001E1DF3">
        <w:t>этажности жилой застройки;</w:t>
      </w:r>
    </w:p>
    <w:p w14:paraId="2EE34C51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Показатели для предварительного определения размеров жилой зоны населенного пункта;</w:t>
      </w:r>
    </w:p>
    <w:p w14:paraId="60F39AE9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Расчетные нормы заселения жилого фонда;</w:t>
      </w:r>
    </w:p>
    <w:p w14:paraId="7C8AD487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Показателями плотности застройки;</w:t>
      </w:r>
    </w:p>
    <w:p w14:paraId="750830DB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Размеры участка для многоквартирной застройки;</w:t>
      </w:r>
    </w:p>
    <w:p w14:paraId="56473E77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Расстояния между жилыми, жилыми и общественными, а также размещаемыми в жилой застройке производственными зданиями;</w:t>
      </w:r>
    </w:p>
    <w:p w14:paraId="06342D48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Требования к размещению хозяйственных построек;</w:t>
      </w:r>
    </w:p>
    <w:p w14:paraId="1AB9D2AA" w14:textId="77777777" w:rsidR="00C23F5C" w:rsidRPr="001E1DF3" w:rsidRDefault="00C23F5C" w:rsidP="00C7109D">
      <w:pPr>
        <w:pStyle w:val="a4"/>
        <w:numPr>
          <w:ilvl w:val="0"/>
          <w:numId w:val="19"/>
        </w:numPr>
        <w:ind w:left="0" w:firstLine="567"/>
        <w:jc w:val="both"/>
      </w:pPr>
      <w:r w:rsidRPr="001E1DF3">
        <w:t>Требования к размещению Общественный центр для размещения объектов обслуживания населения жилой зоны</w:t>
      </w:r>
    </w:p>
    <w:p w14:paraId="65D37D60" w14:textId="77777777" w:rsidR="006F090C" w:rsidRPr="001E1DF3" w:rsidRDefault="00C23F5C" w:rsidP="00C7109D">
      <w:pPr>
        <w:pStyle w:val="a4"/>
        <w:numPr>
          <w:ilvl w:val="0"/>
          <w:numId w:val="19"/>
        </w:numPr>
        <w:spacing w:before="120" w:after="200" w:line="276" w:lineRule="auto"/>
        <w:ind w:left="0" w:firstLine="567"/>
        <w:jc w:val="both"/>
        <w:rPr>
          <w:b/>
          <w:szCs w:val="24"/>
          <w:lang w:eastAsia="ru-RU"/>
        </w:rPr>
      </w:pPr>
      <w:r w:rsidRPr="001E1DF3">
        <w:t>Размеры площадок различного функционального назначения, размещаемых в кварталах многоквартирной застройки.</w:t>
      </w:r>
    </w:p>
    <w:p w14:paraId="7D7DBFDC" w14:textId="77777777" w:rsidR="001D64A8" w:rsidRPr="001E1DF3" w:rsidRDefault="000F6BC6" w:rsidP="001D64A8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  <w:r w:rsidR="006105F5" w:rsidRPr="001E1DF3">
        <w:rPr>
          <w:b/>
          <w:szCs w:val="24"/>
          <w:lang w:eastAsia="ru-RU"/>
        </w:rPr>
        <w:t xml:space="preserve"> объектов жилой </w:t>
      </w:r>
      <w:r w:rsidR="006105F5" w:rsidRPr="001E1DF3">
        <w:rPr>
          <w:b/>
          <w:szCs w:val="24"/>
          <w:lang w:eastAsia="ru-RU"/>
        </w:rPr>
        <w:br/>
        <w:t>и дачной (садовой) застройки</w:t>
      </w:r>
    </w:p>
    <w:p w14:paraId="5C366204" w14:textId="77777777" w:rsidR="001D64A8" w:rsidRPr="001E1DF3" w:rsidRDefault="000F6BC6" w:rsidP="000F6BC6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</w:t>
      </w:r>
      <w:r w:rsidR="00493BF2" w:rsidRPr="001E1DF3">
        <w:rPr>
          <w:rFonts w:cs="Times New Roman"/>
          <w:szCs w:val="24"/>
        </w:rPr>
        <w:t>н</w:t>
      </w:r>
      <w:r w:rsidRPr="001E1DF3">
        <w:rPr>
          <w:rFonts w:cs="Times New Roman"/>
          <w:szCs w:val="24"/>
        </w:rPr>
        <w:t xml:space="preserve">ормативами </w:t>
      </w:r>
      <w:r w:rsidR="00493BF2" w:rsidRPr="001E1DF3">
        <w:rPr>
          <w:rFonts w:cs="Times New Roman"/>
          <w:szCs w:val="24"/>
        </w:rPr>
        <w:t>п</w:t>
      </w:r>
      <w:r w:rsidRPr="001E1DF3">
        <w:rPr>
          <w:rFonts w:cs="Times New Roman"/>
          <w:szCs w:val="24"/>
        </w:rPr>
        <w:t xml:space="preserve">оказатели обеспеченности и доступности объектов жилой и дачной (садовой) застройки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0802A6" w:rsidRPr="001E1DF3">
        <w:rPr>
          <w:rFonts w:cs="Times New Roman"/>
          <w:szCs w:val="24"/>
        </w:rPr>
        <w:t>.</w:t>
      </w:r>
    </w:p>
    <w:p w14:paraId="2D5B207A" w14:textId="77777777" w:rsidR="000F6BC6" w:rsidRPr="001E1DF3" w:rsidRDefault="000F6BC6" w:rsidP="00ED6AA0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</w:t>
      </w:r>
      <w:r w:rsidR="00C90778" w:rsidRPr="001E1DF3">
        <w:rPr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559"/>
        <w:gridCol w:w="1134"/>
      </w:tblGrid>
      <w:tr w:rsidR="000F6BC6" w:rsidRPr="001E1DF3" w14:paraId="32A73F7D" w14:textId="77777777" w:rsidTr="00C7109D">
        <w:tc>
          <w:tcPr>
            <w:tcW w:w="5812" w:type="dxa"/>
            <w:shd w:val="clear" w:color="auto" w:fill="EEECE1" w:themeFill="background2"/>
            <w:vAlign w:val="center"/>
          </w:tcPr>
          <w:p w14:paraId="1BF9A6D0" w14:textId="77777777" w:rsidR="000F6BC6" w:rsidRPr="001E1DF3" w:rsidRDefault="000F6BC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Показатели, ед. измер.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3813FC5" w14:textId="77777777" w:rsidR="000F6BC6" w:rsidRPr="001E1DF3" w:rsidRDefault="000F6BC6" w:rsidP="00204ECB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07849FA" w14:textId="77777777" w:rsidR="000F6BC6" w:rsidRPr="001E1DF3" w:rsidRDefault="000F6BC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1BAB464" w14:textId="77777777" w:rsidR="000F6BC6" w:rsidRPr="001E1DF3" w:rsidRDefault="000F6BC6" w:rsidP="00C90778">
            <w:pPr>
              <w:pStyle w:val="a4"/>
              <w:ind w:left="-108" w:right="-108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="000802A6"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не менее</w:t>
            </w:r>
          </w:p>
        </w:tc>
      </w:tr>
      <w:tr w:rsidR="00AD01E6" w:rsidRPr="001E1DF3" w14:paraId="66770D58" w14:textId="77777777" w:rsidTr="00C7109D">
        <w:tc>
          <w:tcPr>
            <w:tcW w:w="5812" w:type="dxa"/>
            <w:vAlign w:val="center"/>
          </w:tcPr>
          <w:p w14:paraId="553B6C1C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обособленных жилых секций* на одну семью, ед.</w:t>
            </w:r>
          </w:p>
        </w:tc>
        <w:tc>
          <w:tcPr>
            <w:tcW w:w="1701" w:type="dxa"/>
            <w:vMerge w:val="restart"/>
            <w:vAlign w:val="center"/>
          </w:tcPr>
          <w:p w14:paraId="63AF55DF" w14:textId="77777777" w:rsidR="00AD01E6" w:rsidRPr="001E1DF3" w:rsidRDefault="00AD01E6" w:rsidP="00204EC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Все виды жилых домов, кроме ПЖ</w:t>
            </w:r>
          </w:p>
        </w:tc>
        <w:tc>
          <w:tcPr>
            <w:tcW w:w="1559" w:type="dxa"/>
            <w:vMerge w:val="restart"/>
            <w:vAlign w:val="center"/>
          </w:tcPr>
          <w:p w14:paraId="587E34D6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Размещение</w:t>
            </w:r>
          </w:p>
          <w:p w14:paraId="7CBDD400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Строитель</w:t>
            </w:r>
            <w:r w:rsidR="00C90778"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ство</w:t>
            </w:r>
          </w:p>
          <w:p w14:paraId="197AF12C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Реконструкция</w:t>
            </w:r>
          </w:p>
        </w:tc>
        <w:tc>
          <w:tcPr>
            <w:tcW w:w="1134" w:type="dxa"/>
            <w:vAlign w:val="center"/>
          </w:tcPr>
          <w:p w14:paraId="1C82F17D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AD01E6" w:rsidRPr="001E1DF3" w14:paraId="5902A687" w14:textId="77777777" w:rsidTr="00C7109D">
        <w:tc>
          <w:tcPr>
            <w:tcW w:w="5812" w:type="dxa"/>
            <w:vAlign w:val="center"/>
          </w:tcPr>
          <w:p w14:paraId="0047C702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Доля жилых секций*, размещаемых в жилых зонах населенных пунктов, %</w:t>
            </w:r>
          </w:p>
        </w:tc>
        <w:tc>
          <w:tcPr>
            <w:tcW w:w="1701" w:type="dxa"/>
            <w:vMerge/>
            <w:vAlign w:val="center"/>
          </w:tcPr>
          <w:p w14:paraId="5CAA49A1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BD77E49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145B62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AD01E6" w:rsidRPr="001E1DF3" w14:paraId="1AE4B831" w14:textId="77777777" w:rsidTr="00C7109D">
        <w:tc>
          <w:tcPr>
            <w:tcW w:w="5812" w:type="dxa"/>
            <w:vAlign w:val="center"/>
          </w:tcPr>
          <w:p w14:paraId="55BB6069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Доля обособленных жилых секций, обеспеченных объектами инженерной инфраструктуры** в соответствии с установленными нормативами показателям обеспеченности и доступности, %</w:t>
            </w:r>
          </w:p>
        </w:tc>
        <w:tc>
          <w:tcPr>
            <w:tcW w:w="1701" w:type="dxa"/>
            <w:vAlign w:val="center"/>
          </w:tcPr>
          <w:p w14:paraId="106E6E0B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Все виды жилых домов</w:t>
            </w:r>
          </w:p>
          <w:p w14:paraId="778063ED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1559" w:type="dxa"/>
            <w:vMerge/>
            <w:vAlign w:val="center"/>
          </w:tcPr>
          <w:p w14:paraId="13866353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9D341B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1E1DF3" w14:paraId="40AA8EF1" w14:textId="77777777" w:rsidTr="00C7109D">
        <w:tc>
          <w:tcPr>
            <w:tcW w:w="5812" w:type="dxa"/>
            <w:vAlign w:val="center"/>
          </w:tcPr>
          <w:p w14:paraId="537AF51C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объектами </w:t>
            </w:r>
            <w:r w:rsidRPr="001E1DF3">
              <w:rPr>
                <w:szCs w:val="24"/>
              </w:rPr>
              <w:t xml:space="preserve">утилизации и переработки </w:t>
            </w:r>
            <w:r w:rsidR="009F3B60" w:rsidRPr="001E1DF3">
              <w:rPr>
                <w:szCs w:val="24"/>
              </w:rPr>
              <w:t>коммунальн</w:t>
            </w:r>
            <w:r w:rsidRPr="001E1DF3">
              <w:rPr>
                <w:szCs w:val="24"/>
              </w:rPr>
              <w:t>ых отходов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01" w:type="dxa"/>
            <w:vMerge w:val="restart"/>
            <w:vAlign w:val="center"/>
          </w:tcPr>
          <w:p w14:paraId="2F1A0DB0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СЖД, МЖД и группы таких домов</w:t>
            </w:r>
          </w:p>
          <w:p w14:paraId="158BDC9A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Районы и микрорайоны МЖД</w:t>
            </w:r>
          </w:p>
          <w:p w14:paraId="319AB43F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1559" w:type="dxa"/>
            <w:vMerge/>
            <w:vAlign w:val="center"/>
          </w:tcPr>
          <w:p w14:paraId="1701A67D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55CB578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1E1DF3" w14:paraId="28429B20" w14:textId="77777777" w:rsidTr="00C7109D">
        <w:tc>
          <w:tcPr>
            <w:tcW w:w="5812" w:type="dxa"/>
            <w:vAlign w:val="center"/>
          </w:tcPr>
          <w:p w14:paraId="6A3A7EED" w14:textId="77777777" w:rsidR="00AD01E6" w:rsidRPr="001E1DF3" w:rsidRDefault="00AD01E6" w:rsidP="000802A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</w:t>
            </w:r>
            <w:r w:rsidRPr="001E1DF3">
              <w:rPr>
                <w:szCs w:val="24"/>
              </w:rPr>
              <w:t xml:space="preserve">автомобильными дорогами местного значения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01" w:type="dxa"/>
            <w:vMerge/>
            <w:vAlign w:val="center"/>
          </w:tcPr>
          <w:p w14:paraId="61243FF5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6B68F7E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4ABA76B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1E1DF3" w14:paraId="2A42769F" w14:textId="77777777" w:rsidTr="00C7109D">
        <w:tc>
          <w:tcPr>
            <w:tcW w:w="5812" w:type="dxa"/>
            <w:vAlign w:val="center"/>
          </w:tcPr>
          <w:p w14:paraId="1E45D9A4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Доля населения, проживающего (предполагаемого к проживанию) в жилых домах, обеспеченная объектами обслуживания*** в соответствии с установленными нормативами показателям обеспеченности и доступности, %</w:t>
            </w:r>
          </w:p>
        </w:tc>
        <w:tc>
          <w:tcPr>
            <w:tcW w:w="1701" w:type="dxa"/>
            <w:vAlign w:val="center"/>
          </w:tcPr>
          <w:p w14:paraId="78BB3933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Все виды жилых домов, ПЖ</w:t>
            </w:r>
          </w:p>
        </w:tc>
        <w:tc>
          <w:tcPr>
            <w:tcW w:w="1559" w:type="dxa"/>
            <w:vMerge/>
            <w:vAlign w:val="center"/>
          </w:tcPr>
          <w:p w14:paraId="418E4473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9E4D16A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01E6" w:rsidRPr="001E1DF3" w14:paraId="2E7F28BD" w14:textId="77777777" w:rsidTr="00C7109D">
        <w:tc>
          <w:tcPr>
            <w:tcW w:w="5812" w:type="dxa"/>
            <w:vAlign w:val="center"/>
          </w:tcPr>
          <w:p w14:paraId="52CD848F" w14:textId="77777777" w:rsidR="00AD01E6" w:rsidRPr="001E1DF3" w:rsidRDefault="00AD01E6" w:rsidP="00AD01E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Доля некоммерческих садоводческих объединений (садовых товариществ), территории которых обеспеченны объектами инженерной инфраструктуры, объектами </w:t>
            </w:r>
            <w:r w:rsidRPr="001E1DF3">
              <w:rPr>
                <w:szCs w:val="24"/>
              </w:rPr>
              <w:t xml:space="preserve">утилизации и переработки </w:t>
            </w:r>
            <w:r w:rsidR="009F3B60" w:rsidRPr="001E1DF3">
              <w:rPr>
                <w:szCs w:val="24"/>
              </w:rPr>
              <w:t>коммунальн</w:t>
            </w:r>
            <w:r w:rsidRPr="001E1DF3">
              <w:rPr>
                <w:szCs w:val="24"/>
              </w:rPr>
              <w:t>ых отходов, автомобильными дорогами местного значения</w:t>
            </w:r>
          </w:p>
        </w:tc>
        <w:tc>
          <w:tcPr>
            <w:tcW w:w="1701" w:type="dxa"/>
            <w:vAlign w:val="center"/>
          </w:tcPr>
          <w:p w14:paraId="316330C6" w14:textId="77777777" w:rsidR="00AD01E6" w:rsidRPr="001E1DF3" w:rsidRDefault="00AD01E6" w:rsidP="00204EC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Территории некоммер-ческих садоводческих объединений</w:t>
            </w:r>
          </w:p>
        </w:tc>
        <w:tc>
          <w:tcPr>
            <w:tcW w:w="1559" w:type="dxa"/>
            <w:vMerge/>
            <w:vAlign w:val="center"/>
          </w:tcPr>
          <w:p w14:paraId="4552F911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B29D28D" w14:textId="77777777" w:rsidR="00AD01E6" w:rsidRPr="001E1DF3" w:rsidRDefault="00AD01E6" w:rsidP="00B94BF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5F4AB95E" w14:textId="77777777" w:rsidR="000F6BC6" w:rsidRPr="001E1DF3" w:rsidRDefault="000F6BC6" w:rsidP="000802A6">
      <w:pPr>
        <w:pStyle w:val="a4"/>
        <w:spacing w:before="120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*Жилая секция – ИЖД, совмещенный дом БЖД, квартира</w:t>
      </w:r>
      <w:r w:rsidR="00204ECB" w:rsidRPr="001E1DF3">
        <w:rPr>
          <w:rFonts w:eastAsia="Times New Roman" w:cs="Times New Roman"/>
          <w:i/>
          <w:szCs w:val="24"/>
          <w:lang w:eastAsia="ru-RU"/>
        </w:rPr>
        <w:t>.</w:t>
      </w:r>
    </w:p>
    <w:p w14:paraId="50B63BC4" w14:textId="77777777" w:rsidR="000F6BC6" w:rsidRPr="001E1DF3" w:rsidRDefault="000F6BC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**Объекты инженерной инфраструктуры – объекты, относящиеся к областям электро-, тепло-, газо- и водоснабжение населения, водоотведение.</w:t>
      </w:r>
    </w:p>
    <w:p w14:paraId="7A1FA844" w14:textId="77777777" w:rsidR="000F6BC6" w:rsidRPr="001E1DF3" w:rsidRDefault="000F6BC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***Объекты обслуживания – объекты, относящиеся к областям физическая культура и массовый спорт, образование, здравоохранение.</w:t>
      </w:r>
    </w:p>
    <w:p w14:paraId="2B871F48" w14:textId="77777777" w:rsidR="000802A6" w:rsidRPr="001E1DF3" w:rsidRDefault="000802A6" w:rsidP="000802A6">
      <w:pPr>
        <w:pStyle w:val="a4"/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 xml:space="preserve">Под обеспеченностью и доступностью объектов жилой и дачной (садовой) застройки объектами понимается выполнение установленных </w:t>
      </w:r>
      <w:r w:rsidR="00493BF2" w:rsidRPr="001E1DF3">
        <w:rPr>
          <w:rFonts w:eastAsia="Times New Roman" w:cs="Times New Roman"/>
          <w:i/>
          <w:szCs w:val="24"/>
          <w:lang w:eastAsia="ru-RU"/>
        </w:rPr>
        <w:t>н</w:t>
      </w:r>
      <w:r w:rsidRPr="001E1DF3">
        <w:rPr>
          <w:rFonts w:eastAsia="Times New Roman" w:cs="Times New Roman"/>
          <w:i/>
          <w:szCs w:val="24"/>
          <w:lang w:eastAsia="ru-RU"/>
        </w:rPr>
        <w:t xml:space="preserve">ормативами показателей, относящихся к соответствующим областям для указанных </w:t>
      </w:r>
      <w:r w:rsidR="00493BF2" w:rsidRPr="001E1DF3">
        <w:rPr>
          <w:rFonts w:eastAsia="Times New Roman" w:cs="Times New Roman"/>
          <w:i/>
          <w:szCs w:val="24"/>
          <w:lang w:eastAsia="ru-RU"/>
        </w:rPr>
        <w:t>о</w:t>
      </w:r>
      <w:r w:rsidRPr="001E1DF3">
        <w:rPr>
          <w:rFonts w:eastAsia="Times New Roman" w:cs="Times New Roman"/>
          <w:i/>
          <w:szCs w:val="24"/>
          <w:lang w:eastAsia="ru-RU"/>
        </w:rPr>
        <w:t>бъектов нормирования</w:t>
      </w:r>
      <w:r w:rsidR="00204ECB" w:rsidRPr="001E1DF3">
        <w:rPr>
          <w:rFonts w:eastAsia="Times New Roman" w:cs="Times New Roman"/>
          <w:i/>
          <w:szCs w:val="24"/>
          <w:lang w:eastAsia="ru-RU"/>
        </w:rPr>
        <w:t>.</w:t>
      </w:r>
    </w:p>
    <w:p w14:paraId="79C7DA41" w14:textId="77777777" w:rsidR="002F4A1D" w:rsidRPr="001E1DF3" w:rsidRDefault="002F4A1D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3" w:name="_Toc477340279"/>
      <w:r w:rsidRPr="001E1DF3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1E1DF3">
        <w:rPr>
          <w:rFonts w:eastAsia="Times New Roman"/>
          <w:szCs w:val="24"/>
          <w:lang w:eastAsia="ru-RU"/>
        </w:rPr>
        <w:t>ами</w:t>
      </w:r>
      <w:r w:rsidR="00B94E9B" w:rsidRPr="001E1DF3">
        <w:rPr>
          <w:rFonts w:eastAsia="Times New Roman"/>
          <w:szCs w:val="24"/>
          <w:lang w:eastAsia="ru-RU"/>
        </w:rPr>
        <w:t>, относящи</w:t>
      </w:r>
      <w:r w:rsidR="00C92DF0" w:rsidRPr="001E1DF3">
        <w:rPr>
          <w:rFonts w:eastAsia="Times New Roman"/>
          <w:szCs w:val="24"/>
          <w:lang w:eastAsia="ru-RU"/>
        </w:rPr>
        <w:t>ми</w:t>
      </w:r>
      <w:r w:rsidR="00B94E9B" w:rsidRPr="001E1DF3">
        <w:rPr>
          <w:rFonts w:eastAsia="Times New Roman"/>
          <w:szCs w:val="24"/>
          <w:lang w:eastAsia="ru-RU"/>
        </w:rPr>
        <w:t>ся к</w:t>
      </w:r>
      <w:r w:rsidRPr="001E1DF3">
        <w:rPr>
          <w:rFonts w:eastAsia="Times New Roman"/>
          <w:szCs w:val="24"/>
          <w:lang w:eastAsia="ru-RU"/>
        </w:rPr>
        <w:t xml:space="preserve"> </w:t>
      </w:r>
      <w:r w:rsidR="00B401EB" w:rsidRPr="001E1DF3">
        <w:rPr>
          <w:rFonts w:eastAsia="Times New Roman"/>
          <w:szCs w:val="24"/>
          <w:lang w:eastAsia="ru-RU"/>
        </w:rPr>
        <w:t xml:space="preserve">области </w:t>
      </w:r>
      <w:r w:rsidRPr="001E1DF3">
        <w:rPr>
          <w:rFonts w:eastAsia="Times New Roman"/>
          <w:szCs w:val="24"/>
          <w:lang w:eastAsia="ru-RU"/>
        </w:rPr>
        <w:t>электроснабжени</w:t>
      </w:r>
      <w:r w:rsidR="00B94E9B" w:rsidRPr="001E1DF3">
        <w:rPr>
          <w:rFonts w:eastAsia="Times New Roman"/>
          <w:szCs w:val="24"/>
          <w:lang w:eastAsia="ru-RU"/>
        </w:rPr>
        <w:t>е</w:t>
      </w:r>
      <w:r w:rsidR="00C92DF0" w:rsidRPr="001E1DF3">
        <w:rPr>
          <w:rFonts w:eastAsia="Times New Roman"/>
          <w:szCs w:val="24"/>
          <w:lang w:eastAsia="ru-RU"/>
        </w:rPr>
        <w:t>, и доступности таких объектов</w:t>
      </w:r>
      <w:bookmarkEnd w:id="13"/>
    </w:p>
    <w:p w14:paraId="030CEC4C" w14:textId="77777777" w:rsidR="00B401EB" w:rsidRPr="001E1DF3" w:rsidRDefault="00B401EB" w:rsidP="004F1DF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4 ч.</w:t>
      </w:r>
      <w:r w:rsidR="00744CA2" w:rsidRPr="001E1DF3">
        <w:rPr>
          <w:rFonts w:eastAsia="Times New Roman" w:cs="Times New Roman"/>
          <w:szCs w:val="24"/>
          <w:lang w:eastAsia="ru-RU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>1 ст. 1</w:t>
      </w:r>
      <w:r w:rsidR="0072557A" w:rsidRPr="001E1DF3">
        <w:rPr>
          <w:rFonts w:eastAsia="Times New Roman" w:cs="Times New Roman"/>
          <w:szCs w:val="24"/>
          <w:lang w:eastAsia="ru-RU"/>
        </w:rPr>
        <w:t>5</w:t>
      </w:r>
      <w:r w:rsidRPr="001E1DF3">
        <w:rPr>
          <w:rFonts w:eastAsia="Times New Roman" w:cs="Times New Roman"/>
          <w:szCs w:val="24"/>
          <w:lang w:eastAsia="ru-RU"/>
        </w:rPr>
        <w:t xml:space="preserve"> Закона о МСУ </w:t>
      </w:r>
      <w:r w:rsidR="00477963" w:rsidRPr="001E1DF3">
        <w:rPr>
          <w:rFonts w:eastAsia="Times New Roman" w:cs="Times New Roman"/>
          <w:szCs w:val="24"/>
          <w:lang w:eastAsia="ru-RU"/>
        </w:rPr>
        <w:t>к</w:t>
      </w:r>
      <w:r w:rsidRPr="001E1DF3">
        <w:rPr>
          <w:rFonts w:cs="Times New Roman"/>
          <w:szCs w:val="24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 xml:space="preserve">вопросам местного значения </w:t>
      </w:r>
      <w:r w:rsidR="00A90776" w:rsidRPr="001E1DF3">
        <w:rPr>
          <w:rFonts w:eastAsia="Times New Roman" w:cs="Times New Roman"/>
          <w:szCs w:val="24"/>
          <w:lang w:eastAsia="ru-RU"/>
        </w:rPr>
        <w:t>Района</w:t>
      </w:r>
      <w:r w:rsidRPr="001E1DF3">
        <w:rPr>
          <w:rFonts w:eastAsia="Times New Roman" w:cs="Times New Roman"/>
          <w:szCs w:val="24"/>
          <w:lang w:eastAsia="ru-RU"/>
        </w:rPr>
        <w:t xml:space="preserve"> относ</w:t>
      </w:r>
      <w:r w:rsidR="00EB3FD3" w:rsidRPr="001E1DF3">
        <w:rPr>
          <w:rFonts w:eastAsia="Times New Roman" w:cs="Times New Roman"/>
          <w:szCs w:val="24"/>
          <w:lang w:eastAsia="ru-RU"/>
        </w:rPr>
        <w:t>и</w:t>
      </w:r>
      <w:r w:rsidRPr="001E1DF3">
        <w:rPr>
          <w:rFonts w:eastAsia="Times New Roman" w:cs="Times New Roman"/>
          <w:szCs w:val="24"/>
          <w:lang w:eastAsia="ru-RU"/>
        </w:rPr>
        <w:t xml:space="preserve">тся </w:t>
      </w:r>
      <w:r w:rsidR="0072557A" w:rsidRPr="001E1DF3">
        <w:rPr>
          <w:rFonts w:eastAsia="Times New Roman" w:cs="Times New Roman"/>
          <w:szCs w:val="24"/>
          <w:lang w:eastAsia="ru-RU"/>
        </w:rPr>
        <w:t>организация в границах муниципального района электро</w:t>
      </w:r>
      <w:r w:rsidR="00411D25" w:rsidRPr="001E1DF3">
        <w:rPr>
          <w:rFonts w:eastAsia="Times New Roman" w:cs="Times New Roman"/>
          <w:szCs w:val="24"/>
          <w:lang w:eastAsia="ru-RU"/>
        </w:rPr>
        <w:t>снабжени</w:t>
      </w:r>
      <w:r w:rsidR="00EB3FD3" w:rsidRPr="001E1DF3">
        <w:rPr>
          <w:rFonts w:eastAsia="Times New Roman" w:cs="Times New Roman"/>
          <w:szCs w:val="24"/>
          <w:lang w:eastAsia="ru-RU"/>
        </w:rPr>
        <w:t>я</w:t>
      </w:r>
      <w:r w:rsidR="0072557A" w:rsidRPr="001E1DF3">
        <w:rPr>
          <w:rFonts w:eastAsia="Times New Roman" w:cs="Times New Roman"/>
          <w:szCs w:val="24"/>
          <w:lang w:eastAsia="ru-RU"/>
        </w:rPr>
        <w:t xml:space="preserve"> поселений в пределах полномочий, установленных законодательством Российской Федерации</w:t>
      </w:r>
      <w:r w:rsidR="00477963" w:rsidRPr="001E1DF3">
        <w:rPr>
          <w:rFonts w:eastAsia="Times New Roman" w:cs="Times New Roman"/>
          <w:szCs w:val="24"/>
          <w:lang w:eastAsia="ru-RU"/>
        </w:rPr>
        <w:t>, а также согласно п. 4 ч.1, ч. 3 и ч. 4 ст. 14 Закона о МСУ организация электроснабжения населения в границах сельск</w:t>
      </w:r>
      <w:r w:rsidR="00A90776" w:rsidRPr="001E1DF3">
        <w:rPr>
          <w:rFonts w:eastAsia="Times New Roman" w:cs="Times New Roman"/>
          <w:szCs w:val="24"/>
          <w:lang w:eastAsia="ru-RU"/>
        </w:rPr>
        <w:t>их</w:t>
      </w:r>
      <w:r w:rsidR="00477963" w:rsidRPr="001E1DF3">
        <w:rPr>
          <w:rFonts w:eastAsia="Times New Roman" w:cs="Times New Roman"/>
          <w:szCs w:val="24"/>
          <w:lang w:eastAsia="ru-RU"/>
        </w:rPr>
        <w:t xml:space="preserve"> поселени</w:t>
      </w:r>
      <w:r w:rsidR="00A90776" w:rsidRPr="001E1DF3">
        <w:rPr>
          <w:rFonts w:eastAsia="Times New Roman" w:cs="Times New Roman"/>
          <w:szCs w:val="24"/>
          <w:lang w:eastAsia="ru-RU"/>
        </w:rPr>
        <w:t>й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21D1DCAE" w14:textId="77777777" w:rsidR="00C56446" w:rsidRPr="001E1DF3" w:rsidRDefault="00C56446" w:rsidP="004F1DF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Централизованное электроснабжение населения организовано во всех населенных пунктах муниципального образования.</w:t>
      </w:r>
    </w:p>
    <w:p w14:paraId="0B0BB41E" w14:textId="77777777" w:rsidR="0029691F" w:rsidRPr="001E1DF3" w:rsidRDefault="0029691F" w:rsidP="0029691F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t xml:space="preserve">Развитие </w:t>
      </w:r>
      <w:r w:rsidRPr="001E1DF3">
        <w:rPr>
          <w:rFonts w:eastAsia="Times New Roman" w:cs="Times New Roman"/>
          <w:szCs w:val="24"/>
          <w:lang w:eastAsia="ru-RU"/>
        </w:rPr>
        <w:t>электроснабжения</w:t>
      </w:r>
      <w:r w:rsidRPr="001E1DF3">
        <w:t xml:space="preserve"> муниципального образования ведется согласно 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года».</w:t>
      </w:r>
    </w:p>
    <w:p w14:paraId="5B099027" w14:textId="77777777" w:rsidR="003F1092" w:rsidRPr="001E1DF3" w:rsidRDefault="003F1092" w:rsidP="00C56446">
      <w:pPr>
        <w:pStyle w:val="a4"/>
        <w:tabs>
          <w:tab w:val="left" w:pos="851"/>
        </w:tabs>
        <w:spacing w:before="120"/>
        <w:ind w:left="0" w:firstLine="851"/>
        <w:jc w:val="both"/>
        <w:rPr>
          <w:rStyle w:val="st"/>
          <w:rFonts w:cs="Times New Roman"/>
          <w:szCs w:val="24"/>
        </w:rPr>
      </w:pPr>
      <w:r w:rsidRPr="001E1DF3">
        <w:rPr>
          <w:rStyle w:val="st"/>
          <w:rFonts w:cs="Times New Roman"/>
          <w:szCs w:val="24"/>
        </w:rPr>
        <w:t xml:space="preserve">Передачу и распределение электроэнергии на территории </w:t>
      </w:r>
      <w:r w:rsidRPr="001E1DF3">
        <w:rPr>
          <w:rFonts w:cs="Times New Roman"/>
          <w:bCs/>
          <w:szCs w:val="24"/>
        </w:rPr>
        <w:t>муниципального образования</w:t>
      </w:r>
      <w:r w:rsidRPr="001E1DF3">
        <w:rPr>
          <w:rStyle w:val="st"/>
          <w:rFonts w:cs="Times New Roman"/>
          <w:szCs w:val="24"/>
        </w:rPr>
        <w:t xml:space="preserve"> осуществляет филиал ПАО «МРСК Северо-Запада» «Комиэнерго». Территория района относится к </w:t>
      </w:r>
      <w:r w:rsidRPr="001E1DF3">
        <w:rPr>
          <w:rFonts w:cs="Times New Roman"/>
          <w:szCs w:val="24"/>
        </w:rPr>
        <w:t>району эксплуатационной ответственности Производственного отделения «Южные электрические сети»</w:t>
      </w:r>
    </w:p>
    <w:p w14:paraId="18EC1D49" w14:textId="77777777" w:rsidR="00943F8D" w:rsidRPr="001E1DF3" w:rsidRDefault="00943F8D" w:rsidP="004F1DF5">
      <w:pPr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Электроснабжение муниципального образования осуществляется по сетям </w:t>
      </w:r>
      <w:r w:rsidR="001B26BC" w:rsidRPr="001E1DF3">
        <w:rPr>
          <w:rStyle w:val="a8"/>
          <w:rFonts w:cs="Times New Roman"/>
          <w:color w:val="auto"/>
          <w:szCs w:val="24"/>
          <w:u w:val="none"/>
        </w:rPr>
        <w:t xml:space="preserve">переменного тока </w:t>
      </w:r>
      <w:r w:rsidRPr="001E1DF3">
        <w:rPr>
          <w:rStyle w:val="a8"/>
          <w:rFonts w:cs="Times New Roman"/>
          <w:color w:val="auto"/>
          <w:szCs w:val="24"/>
          <w:u w:val="none"/>
        </w:rPr>
        <w:t>напряжением 10 кВ от понизительных подстанций через систему трансформаторных подстанций 10/0,4</w:t>
      </w:r>
      <w:r w:rsidR="001B26BC" w:rsidRPr="001E1DF3">
        <w:rPr>
          <w:rStyle w:val="a8"/>
          <w:rFonts w:cs="Times New Roman"/>
          <w:color w:val="auto"/>
          <w:szCs w:val="24"/>
          <w:u w:val="none"/>
        </w:rPr>
        <w:t> </w:t>
      </w:r>
      <w:r w:rsidRPr="001E1DF3">
        <w:rPr>
          <w:rStyle w:val="a8"/>
          <w:rFonts w:cs="Times New Roman"/>
          <w:color w:val="auto"/>
          <w:szCs w:val="24"/>
          <w:u w:val="none"/>
        </w:rPr>
        <w:t>кВ.</w:t>
      </w:r>
    </w:p>
    <w:p w14:paraId="352C2953" w14:textId="77777777" w:rsidR="004F1DF5" w:rsidRPr="001E1DF3" w:rsidRDefault="003F1092" w:rsidP="001A0DB4">
      <w:pPr>
        <w:ind w:firstLine="567"/>
        <w:jc w:val="both"/>
        <w:rPr>
          <w:rFonts w:cs="Times New Roman"/>
          <w:bCs/>
          <w:szCs w:val="24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На территории </w:t>
      </w:r>
      <w:r w:rsidRPr="001E1DF3">
        <w:rPr>
          <w:rFonts w:cs="Times New Roman"/>
          <w:bCs/>
          <w:szCs w:val="24"/>
        </w:rPr>
        <w:t>муниципального образования размещаются понизительные подстанции ПС 110/10кВ «Пажга», ПС 110/10кВ «Соколовка», ПС 110/10кВ «Выльгорт», ПС 110/10кВ «Зеленец», ПС 110/10кВ «Часово»</w:t>
      </w:r>
      <w:r w:rsidR="001A0DB4" w:rsidRPr="001E1DF3">
        <w:rPr>
          <w:rFonts w:cs="Times New Roman"/>
          <w:bCs/>
          <w:szCs w:val="24"/>
        </w:rPr>
        <w:t>. Все подстанции имеют резерв мощности</w:t>
      </w:r>
      <w:r w:rsidR="00204ECB" w:rsidRPr="001E1DF3">
        <w:rPr>
          <w:rFonts w:eastAsia="Times New Roman" w:cs="Times New Roman"/>
          <w:szCs w:val="24"/>
          <w:lang w:eastAsia="ru-RU"/>
        </w:rPr>
        <w:t>.</w:t>
      </w:r>
    </w:p>
    <w:p w14:paraId="7A3A2AA4" w14:textId="77777777" w:rsidR="00943F8D" w:rsidRPr="001E1DF3" w:rsidRDefault="00943F8D" w:rsidP="00943F8D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Установленные нормативные параметры электроснабжения</w:t>
      </w:r>
    </w:p>
    <w:p w14:paraId="2482DF73" w14:textId="77777777" w:rsidR="00943F8D" w:rsidRPr="001E1DF3" w:rsidRDefault="00943F8D" w:rsidP="00943F8D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установлены нормативные параметры развития систем и объектов, </w:t>
      </w:r>
      <w:r w:rsidR="00853284" w:rsidRPr="001E1DF3">
        <w:rPr>
          <w:rFonts w:cs="Times New Roman"/>
          <w:color w:val="000000"/>
          <w:szCs w:val="24"/>
        </w:rPr>
        <w:t>относящихся к области электроснабжени</w:t>
      </w:r>
      <w:r w:rsidR="00115A0E" w:rsidRPr="001E1DF3">
        <w:rPr>
          <w:rFonts w:cs="Times New Roman"/>
          <w:color w:val="000000"/>
          <w:szCs w:val="24"/>
        </w:rPr>
        <w:t>е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4BC2FAA5" w14:textId="77777777" w:rsidR="00943F8D" w:rsidRPr="001E1DF3" w:rsidRDefault="00943F8D" w:rsidP="00115A0E">
      <w:pPr>
        <w:tabs>
          <w:tab w:val="left" w:pos="851"/>
        </w:tabs>
        <w:spacing w:before="120"/>
        <w:ind w:firstLine="567"/>
        <w:rPr>
          <w:rFonts w:cs="Times New Roman"/>
          <w:szCs w:val="24"/>
          <w:lang w:val="en-US"/>
        </w:rPr>
      </w:pPr>
      <w:r w:rsidRPr="001E1DF3">
        <w:rPr>
          <w:rFonts w:cs="Times New Roman"/>
          <w:szCs w:val="24"/>
        </w:rPr>
        <w:t>Устанавливаются</w:t>
      </w:r>
      <w:r w:rsidRPr="001E1DF3">
        <w:rPr>
          <w:rFonts w:cs="Times New Roman"/>
          <w:szCs w:val="24"/>
          <w:lang w:val="en-US"/>
        </w:rPr>
        <w:t>:</w:t>
      </w:r>
    </w:p>
    <w:p w14:paraId="12166ACE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расчету расхода энергоносителей и потребности в мощности источников;</w:t>
      </w:r>
    </w:p>
    <w:p w14:paraId="010C12AB" w14:textId="77777777" w:rsidR="009B3BDC" w:rsidRPr="001E1DF3" w:rsidRDefault="009B3BDC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количеству независимых источников электроснабжения;</w:t>
      </w:r>
    </w:p>
    <w:p w14:paraId="4734D594" w14:textId="77777777" w:rsidR="009B3BDC" w:rsidRPr="001E1DF3" w:rsidRDefault="009B3BDC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 Требования к размещению линий электропередачи, объектов электроснабжения;</w:t>
      </w:r>
    </w:p>
    <w:p w14:paraId="50F27618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определению расчетных показателей при определении потребляемой присоединенной мощности и расходов электроэнергии присоединенными потребителями;</w:t>
      </w:r>
    </w:p>
    <w:p w14:paraId="00A9482C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организации электроснабжения населённых пунктов;</w:t>
      </w:r>
    </w:p>
    <w:p w14:paraId="79425E1A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тепловых электростанций и размерам санитарно-защитных зон от тепловых электростанций;</w:t>
      </w:r>
    </w:p>
    <w:p w14:paraId="02210C67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воздушных линий электропередачи напряжением 110 кВ и выше;</w:t>
      </w:r>
    </w:p>
    <w:p w14:paraId="48E57B4C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прокладке линий электропередачи напряжением 110 кВ и выше к понизительным подстанциям глубокого ввода;</w:t>
      </w:r>
    </w:p>
    <w:p w14:paraId="26B7EF13" w14:textId="77777777" w:rsidR="00115A0E" w:rsidRPr="001E1DF3" w:rsidRDefault="00115A0E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Допустимые размеры коридора высоковольтных линий электропередачи и допустимые режимы его использования;</w:t>
      </w:r>
    </w:p>
    <w:p w14:paraId="795B7BEC" w14:textId="77777777" w:rsidR="001A0DB4" w:rsidRPr="001E1DF3" w:rsidRDefault="002D54D7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szCs w:val="24"/>
        </w:rPr>
        <w:t>У</w:t>
      </w:r>
      <w:r w:rsidR="00115A0E" w:rsidRPr="001E1DF3">
        <w:rPr>
          <w:rFonts w:cs="Times New Roman"/>
          <w:szCs w:val="24"/>
        </w:rPr>
        <w:t>крупненны</w:t>
      </w:r>
      <w:r w:rsidR="001B26BC" w:rsidRPr="001E1DF3">
        <w:rPr>
          <w:rFonts w:cs="Times New Roman"/>
          <w:szCs w:val="24"/>
        </w:rPr>
        <w:t>е</w:t>
      </w:r>
      <w:r w:rsidR="00115A0E" w:rsidRPr="001E1DF3">
        <w:rPr>
          <w:rFonts w:cs="Times New Roman"/>
          <w:szCs w:val="24"/>
        </w:rPr>
        <w:t xml:space="preserve"> показател</w:t>
      </w:r>
      <w:r w:rsidR="009B3BDC" w:rsidRPr="001E1DF3">
        <w:rPr>
          <w:rFonts w:cs="Times New Roman"/>
          <w:szCs w:val="24"/>
        </w:rPr>
        <w:t>и</w:t>
      </w:r>
      <w:r w:rsidR="00115A0E" w:rsidRPr="001E1DF3">
        <w:rPr>
          <w:rFonts w:cs="Times New Roman"/>
          <w:szCs w:val="24"/>
        </w:rPr>
        <w:t xml:space="preserve"> электропотребления.</w:t>
      </w:r>
      <w:r w:rsidR="004F1DF5" w:rsidRPr="001E1DF3">
        <w:rPr>
          <w:rFonts w:cs="Times New Roman"/>
          <w:szCs w:val="24"/>
        </w:rPr>
        <w:t xml:space="preserve"> </w:t>
      </w:r>
    </w:p>
    <w:p w14:paraId="45AE0CA3" w14:textId="77777777" w:rsidR="00A01E08" w:rsidRPr="001E1DF3" w:rsidRDefault="001A0DB4" w:rsidP="00A01E08">
      <w:pPr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bCs/>
          <w:szCs w:val="24"/>
          <w:lang w:eastAsia="ru-RU"/>
        </w:rPr>
        <w:t xml:space="preserve">В РНГП </w:t>
      </w:r>
      <w:r w:rsidRPr="001E1DF3">
        <w:rPr>
          <w:rFonts w:cs="Times New Roman"/>
          <w:szCs w:val="24"/>
        </w:rPr>
        <w:t xml:space="preserve">Республики Коми (в Материалах по обоснованию расчетных показателей) приведены требования </w:t>
      </w:r>
      <w:r w:rsidR="00A01E08" w:rsidRPr="001E1DF3">
        <w:rPr>
          <w:rFonts w:cs="Times New Roman"/>
          <w:szCs w:val="24"/>
        </w:rPr>
        <w:t>и рекомендации к</w:t>
      </w:r>
      <w:r w:rsidRPr="001E1DF3">
        <w:rPr>
          <w:rFonts w:cs="Times New Roman"/>
          <w:szCs w:val="24"/>
        </w:rPr>
        <w:t xml:space="preserve"> организации </w:t>
      </w:r>
      <w:r w:rsidR="00A01E08" w:rsidRPr="001E1DF3">
        <w:rPr>
          <w:rFonts w:cs="Times New Roman"/>
          <w:szCs w:val="24"/>
        </w:rPr>
        <w:t>электроснабжения.</w:t>
      </w:r>
    </w:p>
    <w:p w14:paraId="4127A574" w14:textId="77777777" w:rsidR="00531DA2" w:rsidRPr="001E1DF3" w:rsidRDefault="00A01E08" w:rsidP="0035549C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Приказом службы Республики Коми по тарифам от </w:t>
      </w:r>
      <w:r w:rsidR="00531DA2" w:rsidRPr="001E1DF3">
        <w:rPr>
          <w:rFonts w:cs="Times New Roman"/>
          <w:szCs w:val="24"/>
        </w:rPr>
        <w:t>23</w:t>
      </w:r>
      <w:r w:rsidRPr="001E1DF3">
        <w:rPr>
          <w:rFonts w:cs="Times New Roman"/>
          <w:szCs w:val="24"/>
        </w:rPr>
        <w:t>.0</w:t>
      </w:r>
      <w:r w:rsidR="00531DA2" w:rsidRPr="001E1DF3">
        <w:rPr>
          <w:rFonts w:cs="Times New Roman"/>
          <w:szCs w:val="24"/>
        </w:rPr>
        <w:t>8</w:t>
      </w:r>
      <w:r w:rsidRPr="001E1DF3">
        <w:rPr>
          <w:rFonts w:cs="Times New Roman"/>
          <w:szCs w:val="24"/>
        </w:rPr>
        <w:t>.201</w:t>
      </w:r>
      <w:r w:rsidR="00531DA2" w:rsidRPr="001E1DF3">
        <w:rPr>
          <w:rFonts w:cs="Times New Roman"/>
          <w:szCs w:val="24"/>
        </w:rPr>
        <w:t>2</w:t>
      </w:r>
      <w:r w:rsidRPr="001E1DF3">
        <w:rPr>
          <w:rFonts w:cs="Times New Roman"/>
          <w:szCs w:val="24"/>
        </w:rPr>
        <w:t xml:space="preserve"> г. установлены на территории Республики Коми нормативы потребления коммунальной услуги по электроснабжению для различных </w:t>
      </w:r>
      <w:r w:rsidR="00C56446" w:rsidRPr="001E1DF3">
        <w:rPr>
          <w:rFonts w:cs="Times New Roman"/>
          <w:szCs w:val="24"/>
        </w:rPr>
        <w:t>категорий</w:t>
      </w:r>
      <w:r w:rsidRPr="001E1DF3">
        <w:rPr>
          <w:rFonts w:cs="Times New Roman"/>
          <w:szCs w:val="24"/>
        </w:rPr>
        <w:t xml:space="preserve"> жилых</w:t>
      </w:r>
      <w:r w:rsidR="00C56446" w:rsidRPr="001E1DF3">
        <w:rPr>
          <w:rFonts w:cs="Times New Roman"/>
          <w:szCs w:val="24"/>
        </w:rPr>
        <w:t xml:space="preserve"> помещений и надворных построек.</w:t>
      </w:r>
    </w:p>
    <w:p w14:paraId="29031D9F" w14:textId="77777777" w:rsidR="00A01E08" w:rsidRPr="001E1DF3" w:rsidRDefault="00B26FCD" w:rsidP="00531DA2">
      <w:pPr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В том числе, установлено удельное (на 1 чел.) месячное электропотребление в жилых помещениях </w:t>
      </w:r>
      <w:r w:rsidR="00531DA2" w:rsidRPr="001E1DF3">
        <w:rPr>
          <w:rFonts w:cs="Times New Roman"/>
          <w:szCs w:val="24"/>
        </w:rPr>
        <w:t>и</w:t>
      </w:r>
      <w:r w:rsidRPr="001E1DF3">
        <w:rPr>
          <w:rFonts w:cs="Times New Roman"/>
          <w:szCs w:val="24"/>
        </w:rPr>
        <w:t xml:space="preserve"> общежитиях, оборудованных и не оборудованных стационарными электрическими плитами, в зависимости от общей площади с жилой секции, а также количеств</w:t>
      </w:r>
      <w:r w:rsidR="00531DA2" w:rsidRPr="001E1DF3">
        <w:rPr>
          <w:rFonts w:cs="Times New Roman"/>
          <w:szCs w:val="24"/>
        </w:rPr>
        <w:t>о</w:t>
      </w:r>
      <w:r w:rsidRPr="001E1DF3">
        <w:rPr>
          <w:rFonts w:cs="Times New Roman"/>
          <w:szCs w:val="24"/>
        </w:rPr>
        <w:t xml:space="preserve"> комнат и проживающих в тако</w:t>
      </w:r>
      <w:r w:rsidR="00531DA2" w:rsidRPr="001E1DF3">
        <w:rPr>
          <w:rFonts w:cs="Times New Roman"/>
          <w:szCs w:val="24"/>
        </w:rPr>
        <w:t>м</w:t>
      </w:r>
      <w:r w:rsidRPr="001E1DF3">
        <w:rPr>
          <w:rFonts w:cs="Times New Roman"/>
          <w:szCs w:val="24"/>
        </w:rPr>
        <w:t xml:space="preserve"> </w:t>
      </w:r>
      <w:r w:rsidR="00531DA2" w:rsidRPr="001E1DF3">
        <w:rPr>
          <w:rFonts w:cs="Times New Roman"/>
          <w:szCs w:val="24"/>
        </w:rPr>
        <w:t>помещен</w:t>
      </w:r>
      <w:r w:rsidRPr="001E1DF3">
        <w:rPr>
          <w:rFonts w:cs="Times New Roman"/>
          <w:szCs w:val="24"/>
        </w:rPr>
        <w:t xml:space="preserve">ии – от </w:t>
      </w:r>
      <w:r w:rsidR="00531DA2" w:rsidRPr="001E1DF3">
        <w:rPr>
          <w:rFonts w:cs="Times New Roman"/>
          <w:szCs w:val="24"/>
        </w:rPr>
        <w:t>29</w:t>
      </w:r>
      <w:r w:rsidRPr="001E1DF3">
        <w:rPr>
          <w:rFonts w:cs="Times New Roman"/>
          <w:szCs w:val="24"/>
        </w:rPr>
        <w:t xml:space="preserve"> до 2</w:t>
      </w:r>
      <w:r w:rsidR="00531DA2" w:rsidRPr="001E1DF3">
        <w:rPr>
          <w:rFonts w:cs="Times New Roman"/>
          <w:szCs w:val="24"/>
        </w:rPr>
        <w:t>13</w:t>
      </w:r>
      <w:r w:rsidRPr="001E1DF3">
        <w:rPr>
          <w:rFonts w:cs="Times New Roman"/>
          <w:szCs w:val="24"/>
        </w:rPr>
        <w:t xml:space="preserve"> кВт ч. в месяц на человека (Наибольшее значение - для многоквартирных жилых домов, оборудованных в установленном порядке стационарными электроплитами</w:t>
      </w:r>
      <w:r w:rsidR="00861816" w:rsidRPr="001E1DF3">
        <w:rPr>
          <w:rFonts w:cs="Times New Roman"/>
          <w:szCs w:val="24"/>
        </w:rPr>
        <w:t xml:space="preserve">, </w:t>
      </w:r>
      <w:r w:rsidR="00861816" w:rsidRPr="001E1DF3">
        <w:rPr>
          <w:rFonts w:cs="Times New Roman"/>
          <w:szCs w:val="24"/>
          <w:lang w:eastAsia="ru-RU"/>
        </w:rPr>
        <w:t>элек</w:t>
      </w:r>
      <w:r w:rsidR="00861816" w:rsidRPr="001E1DF3">
        <w:rPr>
          <w:rFonts w:cs="Times New Roman"/>
          <w:szCs w:val="24"/>
        </w:rPr>
        <w:t>т</w:t>
      </w:r>
      <w:r w:rsidR="00861816" w:rsidRPr="001E1DF3">
        <w:rPr>
          <w:rFonts w:cs="Times New Roman"/>
          <w:szCs w:val="24"/>
          <w:lang w:eastAsia="ru-RU"/>
        </w:rPr>
        <w:t>ронагревательными установками для целей горячего водоснабжения</w:t>
      </w:r>
      <w:r w:rsidRPr="001E1DF3">
        <w:rPr>
          <w:rFonts w:cs="Times New Roman"/>
          <w:szCs w:val="24"/>
        </w:rPr>
        <w:t>)</w:t>
      </w:r>
      <w:r w:rsidR="00861816" w:rsidRPr="001E1DF3">
        <w:rPr>
          <w:rFonts w:cs="Times New Roman"/>
          <w:szCs w:val="24"/>
        </w:rPr>
        <w:t>.</w:t>
      </w:r>
    </w:p>
    <w:p w14:paraId="7794255D" w14:textId="77777777" w:rsidR="00943F8D" w:rsidRPr="001E1DF3" w:rsidRDefault="00943F8D" w:rsidP="00943F8D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 объектов</w:t>
      </w:r>
      <w:r w:rsidR="005F518B" w:rsidRPr="001E1DF3">
        <w:rPr>
          <w:rFonts w:cs="Times New Roman"/>
          <w:b/>
          <w:szCs w:val="24"/>
          <w:lang w:eastAsia="ru-RU"/>
        </w:rPr>
        <w:t>,</w:t>
      </w:r>
      <w:r w:rsidRPr="001E1DF3">
        <w:rPr>
          <w:rFonts w:cs="Times New Roman"/>
          <w:b/>
          <w:szCs w:val="24"/>
          <w:lang w:eastAsia="ru-RU"/>
        </w:rPr>
        <w:t xml:space="preserve"> </w:t>
      </w:r>
      <w:r w:rsidR="00700F83" w:rsidRPr="001E1DF3">
        <w:rPr>
          <w:rFonts w:cs="Times New Roman"/>
          <w:b/>
          <w:szCs w:val="24"/>
          <w:lang w:eastAsia="ru-RU"/>
        </w:rPr>
        <w:br/>
      </w:r>
      <w:r w:rsidR="005F518B" w:rsidRPr="001E1DF3">
        <w:rPr>
          <w:rFonts w:cs="Times New Roman"/>
          <w:b/>
          <w:szCs w:val="24"/>
          <w:lang w:eastAsia="ru-RU"/>
        </w:rPr>
        <w:t>относящихся к области электроснабжение</w:t>
      </w:r>
    </w:p>
    <w:p w14:paraId="096A615E" w14:textId="77777777" w:rsidR="00943F8D" w:rsidRPr="001E1DF3" w:rsidRDefault="00943F8D" w:rsidP="00943F8D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Нормативами </w:t>
      </w:r>
      <w:r w:rsidR="009D31D0" w:rsidRPr="001E1DF3">
        <w:rPr>
          <w:rFonts w:cs="Times New Roman"/>
          <w:szCs w:val="24"/>
        </w:rPr>
        <w:t>п</w:t>
      </w:r>
      <w:r w:rsidRPr="001E1DF3">
        <w:rPr>
          <w:rFonts w:cs="Times New Roman"/>
          <w:szCs w:val="24"/>
        </w:rPr>
        <w:t>оказатели обеспе</w:t>
      </w:r>
      <w:r w:rsidR="005F518B" w:rsidRPr="001E1DF3">
        <w:rPr>
          <w:rFonts w:cs="Times New Roman"/>
          <w:szCs w:val="24"/>
        </w:rPr>
        <w:t>ченности и доступности объектов,</w:t>
      </w:r>
      <w:r w:rsidR="005F518B" w:rsidRPr="001E1DF3">
        <w:rPr>
          <w:rFonts w:eastAsia="Times New Roman"/>
          <w:szCs w:val="24"/>
          <w:lang w:eastAsia="ru-RU"/>
        </w:rPr>
        <w:t xml:space="preserve"> относящихся к области электроснабжение,</w:t>
      </w:r>
      <w:r w:rsidRPr="001E1DF3">
        <w:rPr>
          <w:rFonts w:cs="Times New Roman"/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744CA2" w:rsidRPr="001E1DF3">
        <w:rPr>
          <w:rFonts w:cs="Times New Roman"/>
          <w:szCs w:val="24"/>
        </w:rPr>
        <w:t>.</w:t>
      </w:r>
    </w:p>
    <w:p w14:paraId="5125FAEF" w14:textId="77777777" w:rsidR="00943F8D" w:rsidRPr="001E1DF3" w:rsidRDefault="00943F8D" w:rsidP="00943F8D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2552"/>
        <w:gridCol w:w="1275"/>
      </w:tblGrid>
      <w:tr w:rsidR="002331D3" w:rsidRPr="001E1DF3" w14:paraId="4706D9C2" w14:textId="77777777" w:rsidTr="00C7109D">
        <w:tc>
          <w:tcPr>
            <w:tcW w:w="6379" w:type="dxa"/>
            <w:shd w:val="clear" w:color="auto" w:fill="EEECE1" w:themeFill="background2"/>
            <w:vAlign w:val="center"/>
          </w:tcPr>
          <w:p w14:paraId="39188DF9" w14:textId="77777777" w:rsidR="002331D3" w:rsidRPr="001E1DF3" w:rsidRDefault="002331D3" w:rsidP="002D54D7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7E0B598D" w14:textId="77777777" w:rsidR="002331D3" w:rsidRPr="001E1DF3" w:rsidRDefault="002331D3" w:rsidP="002D54D7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14777D19" w14:textId="77777777" w:rsidR="002331D3" w:rsidRPr="001E1DF3" w:rsidRDefault="002331D3" w:rsidP="00C7109D">
            <w:pPr>
              <w:pStyle w:val="a4"/>
              <w:ind w:left="0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Значение, не менее</w:t>
            </w:r>
          </w:p>
        </w:tc>
      </w:tr>
      <w:tr w:rsidR="002331D3" w:rsidRPr="001E1DF3" w14:paraId="6E6695C6" w14:textId="77777777" w:rsidTr="00C7109D">
        <w:trPr>
          <w:trHeight w:val="201"/>
        </w:trPr>
        <w:tc>
          <w:tcPr>
            <w:tcW w:w="10206" w:type="dxa"/>
            <w:gridSpan w:val="3"/>
            <w:vAlign w:val="center"/>
          </w:tcPr>
          <w:p w14:paraId="6CDCD1B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вводов электроснабжения, - фаз питающего напряжения переменного тока напряжением 220 В, частотой 50 Гц, ед.</w:t>
            </w:r>
          </w:p>
        </w:tc>
      </w:tr>
      <w:tr w:rsidR="002331D3" w:rsidRPr="001E1DF3" w14:paraId="1AD13F78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708CB89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</w:t>
            </w:r>
          </w:p>
        </w:tc>
        <w:tc>
          <w:tcPr>
            <w:tcW w:w="2552" w:type="dxa"/>
            <w:vMerge w:val="restart"/>
            <w:vAlign w:val="center"/>
          </w:tcPr>
          <w:p w14:paraId="6192C688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56D7407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787E6D53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687CAC71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2552" w:type="dxa"/>
            <w:vMerge/>
            <w:vAlign w:val="center"/>
          </w:tcPr>
          <w:p w14:paraId="11F060B1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DBA2085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331D3" w:rsidRPr="001E1DF3" w14:paraId="6C0FE5DA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2534EF48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Совмещенный дом в БЖД</w:t>
            </w:r>
          </w:p>
        </w:tc>
        <w:tc>
          <w:tcPr>
            <w:tcW w:w="2552" w:type="dxa"/>
            <w:vMerge/>
            <w:vAlign w:val="center"/>
          </w:tcPr>
          <w:p w14:paraId="7ACC66CF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91023F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6141384E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38F1DA86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Квартира в СЖД, МЖД, не оборудованная электроплитами</w:t>
            </w:r>
          </w:p>
        </w:tc>
        <w:tc>
          <w:tcPr>
            <w:tcW w:w="2552" w:type="dxa"/>
            <w:vMerge/>
            <w:vAlign w:val="center"/>
          </w:tcPr>
          <w:p w14:paraId="31592A1C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4B14F6F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536C5901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1E19E027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Квартира в СЖД, МЖД, оборудованная электроплитами</w:t>
            </w:r>
          </w:p>
        </w:tc>
        <w:tc>
          <w:tcPr>
            <w:tcW w:w="2552" w:type="dxa"/>
            <w:vMerge/>
            <w:vAlign w:val="center"/>
          </w:tcPr>
          <w:p w14:paraId="61B90D82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348302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331D3" w:rsidRPr="001E1DF3" w14:paraId="2FB7410C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7E9F5978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42385631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64F6A8C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331D3" w:rsidRPr="001E1DF3" w14:paraId="5530FA32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2447281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58D93C04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0E03A80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31D3" w:rsidRPr="001E1DF3" w14:paraId="07BE0317" w14:textId="77777777" w:rsidTr="00C7109D">
        <w:trPr>
          <w:trHeight w:val="201"/>
        </w:trPr>
        <w:tc>
          <w:tcPr>
            <w:tcW w:w="10206" w:type="dxa"/>
            <w:gridSpan w:val="3"/>
            <w:vAlign w:val="center"/>
          </w:tcPr>
          <w:p w14:paraId="52FB24C2" w14:textId="77777777" w:rsidR="002331D3" w:rsidRPr="001E1DF3" w:rsidRDefault="002331D3" w:rsidP="00B26FC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r w:rsidR="00C56446"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56446" w:rsidRPr="001E1DF3">
              <w:rPr>
                <w:rFonts w:cs="Times New Roman"/>
                <w:szCs w:val="24"/>
              </w:rPr>
              <w:t>независимых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56446" w:rsidRPr="001E1DF3">
              <w:rPr>
                <w:rFonts w:cs="Times New Roman"/>
                <w:szCs w:val="24"/>
              </w:rPr>
              <w:t>источников</w:t>
            </w:r>
            <w:r w:rsidR="00B26FCD" w:rsidRPr="001E1DF3">
              <w:rPr>
                <w:rFonts w:cs="Times New Roman"/>
                <w:szCs w:val="24"/>
              </w:rPr>
              <w:t xml:space="preserve"> питания*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от которых осуществляется ввод электроснабжения, ед.</w:t>
            </w:r>
          </w:p>
        </w:tc>
      </w:tr>
      <w:tr w:rsidR="002331D3" w:rsidRPr="001E1DF3" w14:paraId="2472488E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1F895051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2552" w:type="dxa"/>
            <w:vMerge w:val="restart"/>
            <w:vAlign w:val="center"/>
          </w:tcPr>
          <w:p w14:paraId="71DAE76C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75ED1CAE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1750AD76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4F56477A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СЖД, МЖД (группа домов)</w:t>
            </w:r>
          </w:p>
        </w:tc>
        <w:tc>
          <w:tcPr>
            <w:tcW w:w="2552" w:type="dxa"/>
            <w:vMerge/>
            <w:vAlign w:val="center"/>
          </w:tcPr>
          <w:p w14:paraId="3C00EFA2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AF5EB4D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331D3" w:rsidRPr="001E1DF3" w14:paraId="0895465A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0D1B3C18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68DD2F58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86E3FE1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0718F4DC" w14:textId="77777777" w:rsidTr="00C7109D">
        <w:trPr>
          <w:trHeight w:val="201"/>
        </w:trPr>
        <w:tc>
          <w:tcPr>
            <w:tcW w:w="6379" w:type="dxa"/>
            <w:vAlign w:val="center"/>
          </w:tcPr>
          <w:p w14:paraId="61B8933B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00F5228B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73AD562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331D3" w:rsidRPr="001E1DF3" w14:paraId="4EBC579C" w14:textId="77777777" w:rsidTr="00C7109D">
        <w:trPr>
          <w:trHeight w:val="604"/>
        </w:trPr>
        <w:tc>
          <w:tcPr>
            <w:tcW w:w="10206" w:type="dxa"/>
            <w:gridSpan w:val="3"/>
            <w:vAlign w:val="center"/>
          </w:tcPr>
          <w:p w14:paraId="63765C35" w14:textId="77777777" w:rsidR="002331D3" w:rsidRPr="001E1DF3" w:rsidRDefault="002331D3" w:rsidP="00453A44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Удельная величина годового по</w:t>
            </w:r>
            <w:r w:rsidR="00453A44" w:rsidRPr="001E1DF3">
              <w:rPr>
                <w:rFonts w:eastAsia="Times New Roman" w:cs="Times New Roman"/>
                <w:szCs w:val="24"/>
                <w:lang w:eastAsia="ru-RU"/>
              </w:rPr>
              <w:t>требления электрической энергии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на одного проживающего</w:t>
            </w:r>
            <w:r w:rsidRPr="001E1DF3">
              <w:rPr>
                <w:rFonts w:cs="Times New Roman"/>
                <w:szCs w:val="24"/>
              </w:rPr>
              <w:t>, кВт*ч.</w:t>
            </w:r>
          </w:p>
        </w:tc>
      </w:tr>
      <w:tr w:rsidR="002331D3" w:rsidRPr="001E1DF3" w14:paraId="0DD50F70" w14:textId="77777777" w:rsidTr="00C7109D">
        <w:trPr>
          <w:trHeight w:val="1228"/>
        </w:trPr>
        <w:tc>
          <w:tcPr>
            <w:tcW w:w="6379" w:type="dxa"/>
            <w:vAlign w:val="center"/>
          </w:tcPr>
          <w:p w14:paraId="2A79ED4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</w:t>
            </w:r>
          </w:p>
        </w:tc>
        <w:tc>
          <w:tcPr>
            <w:tcW w:w="2552" w:type="dxa"/>
            <w:vMerge w:val="restart"/>
            <w:vAlign w:val="center"/>
          </w:tcPr>
          <w:p w14:paraId="22900B44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Merge w:val="restart"/>
            <w:vAlign w:val="center"/>
          </w:tcPr>
          <w:p w14:paraId="0B0D0713" w14:textId="77777777" w:rsidR="002331D3" w:rsidRPr="001E1DF3" w:rsidRDefault="004F1DF5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16</w:t>
            </w:r>
            <w:r w:rsidR="00531DA2" w:rsidRPr="001E1DF3">
              <w:rPr>
                <w:rFonts w:cs="Times New Roman"/>
                <w:szCs w:val="24"/>
              </w:rPr>
              <w:t>5</w:t>
            </w:r>
            <w:r w:rsidR="002331D3" w:rsidRPr="001E1DF3">
              <w:rPr>
                <w:rFonts w:cs="Times New Roman"/>
                <w:szCs w:val="24"/>
              </w:rPr>
              <w:t>0</w:t>
            </w:r>
          </w:p>
        </w:tc>
      </w:tr>
      <w:tr w:rsidR="002331D3" w:rsidRPr="001E1DF3" w14:paraId="1DBB3EC7" w14:textId="77777777" w:rsidTr="00C7109D">
        <w:tc>
          <w:tcPr>
            <w:tcW w:w="6379" w:type="dxa"/>
            <w:vAlign w:val="center"/>
          </w:tcPr>
          <w:p w14:paraId="41BE039E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проживающих)</w:t>
            </w:r>
          </w:p>
        </w:tc>
        <w:tc>
          <w:tcPr>
            <w:tcW w:w="2552" w:type="dxa"/>
            <w:vMerge/>
            <w:vAlign w:val="center"/>
          </w:tcPr>
          <w:p w14:paraId="319DACA0" w14:textId="77777777" w:rsidR="002331D3" w:rsidRPr="001E1DF3" w:rsidRDefault="002331D3" w:rsidP="002331D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8F44301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31D3" w:rsidRPr="001E1DF3" w14:paraId="236E9059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336421B9" w14:textId="77777777" w:rsidR="002331D3" w:rsidRPr="001E1DF3" w:rsidRDefault="002331D3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годовому потреблению </w:t>
            </w:r>
            <w:r w:rsidRPr="001E1DF3">
              <w:rPr>
                <w:rFonts w:cs="Times New Roman"/>
                <w:szCs w:val="24"/>
              </w:rPr>
              <w:t>электроэнергии на 1 чел. – отношение мощности (производительности) системы электроснабжения к расчетной потребности объектов жилой застройки</w:t>
            </w:r>
          </w:p>
        </w:tc>
      </w:tr>
      <w:tr w:rsidR="002331D3" w:rsidRPr="001E1DF3" w14:paraId="4B9019F8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63A46D83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ИЖД, БЖД, не оборудованный электроплитами</w:t>
            </w:r>
          </w:p>
        </w:tc>
        <w:tc>
          <w:tcPr>
            <w:tcW w:w="2552" w:type="dxa"/>
            <w:vMerge w:val="restart"/>
            <w:vAlign w:val="center"/>
          </w:tcPr>
          <w:p w14:paraId="360A29DC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электроснабжения и (или) объектов жилой застройки</w:t>
            </w:r>
          </w:p>
        </w:tc>
        <w:tc>
          <w:tcPr>
            <w:tcW w:w="1275" w:type="dxa"/>
            <w:vAlign w:val="center"/>
          </w:tcPr>
          <w:p w14:paraId="3EF4ACA5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</w:t>
            </w:r>
          </w:p>
        </w:tc>
      </w:tr>
      <w:tr w:rsidR="002331D3" w:rsidRPr="001E1DF3" w14:paraId="69BFF308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72412BBD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ИЖД, БЖД, оборудованный электроплитами</w:t>
            </w:r>
          </w:p>
        </w:tc>
        <w:tc>
          <w:tcPr>
            <w:tcW w:w="2552" w:type="dxa"/>
            <w:vMerge/>
            <w:vAlign w:val="center"/>
          </w:tcPr>
          <w:p w14:paraId="4937DA0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EB46627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331D3" w:rsidRPr="001E1DF3" w14:paraId="6F3DC89D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03DB6655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2552" w:type="dxa"/>
            <w:vMerge/>
            <w:vAlign w:val="center"/>
          </w:tcPr>
          <w:p w14:paraId="12F177FD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494E5B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331D3" w:rsidRPr="001E1DF3" w14:paraId="75BBEBE4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0462A25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БЖД, СЖД и МЖД, не оборудованные электроплитами</w:t>
            </w:r>
          </w:p>
        </w:tc>
        <w:tc>
          <w:tcPr>
            <w:tcW w:w="2552" w:type="dxa"/>
            <w:vMerge/>
            <w:vAlign w:val="center"/>
          </w:tcPr>
          <w:p w14:paraId="0ECB91B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2A16C13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2331D3" w:rsidRPr="001E1DF3" w14:paraId="66B0B1F1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4555859C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МЖД, оборудованные электроплитами</w:t>
            </w:r>
          </w:p>
        </w:tc>
        <w:tc>
          <w:tcPr>
            <w:tcW w:w="2552" w:type="dxa"/>
            <w:vMerge/>
            <w:vAlign w:val="center"/>
          </w:tcPr>
          <w:p w14:paraId="7CF38E3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6A36D9C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</w:tr>
      <w:tr w:rsidR="002331D3" w:rsidRPr="001E1DF3" w14:paraId="7C31CC55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23A7543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655606B6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04C5A52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331D3" w:rsidRPr="001E1DF3" w14:paraId="553C002A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1D78E333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41B0DAFE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8CE1658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2331D3" w:rsidRPr="001E1DF3" w14:paraId="021D508F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79DF2F0F" w14:textId="77777777" w:rsidR="002331D3" w:rsidRPr="001E1DF3" w:rsidRDefault="002331D3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331D3" w:rsidRPr="001E1DF3" w14:paraId="440D3435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9A82609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Объект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электроснабжения</w:t>
            </w:r>
          </w:p>
        </w:tc>
        <w:tc>
          <w:tcPr>
            <w:tcW w:w="2552" w:type="dxa"/>
            <w:vAlign w:val="center"/>
          </w:tcPr>
          <w:p w14:paraId="02C807EF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электроснабжения </w:t>
            </w:r>
          </w:p>
        </w:tc>
        <w:tc>
          <w:tcPr>
            <w:tcW w:w="1275" w:type="dxa"/>
            <w:vAlign w:val="center"/>
          </w:tcPr>
          <w:p w14:paraId="4EE50C14" w14:textId="77777777" w:rsidR="002331D3" w:rsidRPr="001E1DF3" w:rsidRDefault="002331D3" w:rsidP="002331D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1815B2" w:rsidRPr="001E1DF3" w14:paraId="02B2AFB0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4998B709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Объекты, не подключенные к централизованным системам газо- и теплоснабжения</w:t>
            </w:r>
          </w:p>
        </w:tc>
      </w:tr>
      <w:tr w:rsidR="001815B2" w:rsidRPr="001E1DF3" w14:paraId="5D549C90" w14:textId="77777777" w:rsidTr="00C7109D">
        <w:trPr>
          <w:trHeight w:val="153"/>
        </w:trPr>
        <w:tc>
          <w:tcPr>
            <w:tcW w:w="10206" w:type="dxa"/>
            <w:gridSpan w:val="3"/>
            <w:vAlign w:val="center"/>
          </w:tcPr>
          <w:p w14:paraId="1C0A972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расчетному потреблению </w:t>
            </w:r>
            <w:r w:rsidRPr="001E1DF3">
              <w:rPr>
                <w:rFonts w:cs="Times New Roman"/>
                <w:szCs w:val="24"/>
              </w:rPr>
              <w:t xml:space="preserve">электроэнергии на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отопление и на подогрев воды </w:t>
            </w:r>
            <w:r w:rsidRPr="001E1DF3">
              <w:rPr>
                <w:rFonts w:cs="Times New Roman"/>
                <w:szCs w:val="24"/>
              </w:rPr>
              <w:t>– отношение мощности (производительности) системы электроснабжения к расчетной потребности объектов жилой застройки</w:t>
            </w:r>
          </w:p>
        </w:tc>
      </w:tr>
      <w:tr w:rsidR="001815B2" w:rsidRPr="001E1DF3" w14:paraId="6E80BA78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12072D69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552" w:type="dxa"/>
            <w:vMerge w:val="restart"/>
            <w:vAlign w:val="center"/>
          </w:tcPr>
          <w:p w14:paraId="3865DA9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электроснабжения/объектов жилой застройки</w:t>
            </w:r>
          </w:p>
        </w:tc>
        <w:tc>
          <w:tcPr>
            <w:tcW w:w="1275" w:type="dxa"/>
            <w:vAlign w:val="center"/>
          </w:tcPr>
          <w:p w14:paraId="36802E65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32D3F4D8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5B7E8F5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552" w:type="dxa"/>
            <w:vMerge/>
            <w:vAlign w:val="center"/>
          </w:tcPr>
          <w:p w14:paraId="214EFA1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DDC2DB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1E1DF3" w14:paraId="26A942BB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0864D112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552" w:type="dxa"/>
            <w:vMerge/>
            <w:vAlign w:val="center"/>
          </w:tcPr>
          <w:p w14:paraId="1EB567C6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05ACE4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1E1DF3" w14:paraId="7D834E6B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4671C2D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552" w:type="dxa"/>
            <w:vMerge/>
            <w:vAlign w:val="center"/>
          </w:tcPr>
          <w:p w14:paraId="154CBA2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B8F24C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1204DC12" w14:textId="77777777" w:rsidTr="00C7109D">
        <w:trPr>
          <w:trHeight w:val="153"/>
        </w:trPr>
        <w:tc>
          <w:tcPr>
            <w:tcW w:w="6379" w:type="dxa"/>
            <w:vAlign w:val="center"/>
          </w:tcPr>
          <w:p w14:paraId="3164546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552" w:type="dxa"/>
            <w:vMerge/>
            <w:vAlign w:val="center"/>
          </w:tcPr>
          <w:p w14:paraId="7108000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F55D3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</w:tbl>
    <w:p w14:paraId="5F7B6C03" w14:textId="77777777" w:rsidR="00C56446" w:rsidRPr="001E1DF3" w:rsidRDefault="00B26FCD" w:rsidP="00B26FCD">
      <w:pPr>
        <w:pStyle w:val="a4"/>
        <w:spacing w:before="120"/>
        <w:ind w:left="0" w:firstLine="720"/>
        <w:jc w:val="both"/>
        <w:rPr>
          <w:rFonts w:cs="Times New Roman"/>
          <w:i/>
          <w:szCs w:val="24"/>
        </w:rPr>
      </w:pPr>
      <w:r w:rsidRPr="001E1DF3">
        <w:rPr>
          <w:rFonts w:cs="Times New Roman"/>
          <w:i/>
          <w:szCs w:val="24"/>
          <w:lang w:eastAsia="ru-RU"/>
        </w:rPr>
        <w:t xml:space="preserve">*Под </w:t>
      </w:r>
      <w:r w:rsidRPr="001E1DF3">
        <w:rPr>
          <w:rFonts w:cs="Times New Roman"/>
          <w:i/>
          <w:szCs w:val="24"/>
        </w:rPr>
        <w:t>независимыми</w:t>
      </w:r>
      <w:r w:rsidRPr="001E1DF3">
        <w:rPr>
          <w:rFonts w:eastAsia="Times New Roman" w:cs="Times New Roman"/>
          <w:i/>
          <w:szCs w:val="24"/>
          <w:lang w:eastAsia="ru-RU"/>
        </w:rPr>
        <w:t xml:space="preserve"> </w:t>
      </w:r>
      <w:r w:rsidRPr="001E1DF3">
        <w:rPr>
          <w:rFonts w:cs="Times New Roman"/>
          <w:i/>
          <w:szCs w:val="24"/>
        </w:rPr>
        <w:t>источниками питания понимаются различные подстанции либо секции одной подстанции, каждая из которых имеет питание от независимого источника, и такие секции имеют связь, автоматически отключаемую при нарушении работы одной секции (согласно РНГП Республики Коми)</w:t>
      </w:r>
    </w:p>
    <w:p w14:paraId="1CEBA840" w14:textId="77777777" w:rsidR="00816E13" w:rsidRPr="001E1DF3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4" w:name="_Toc477340280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1E1DF3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1E1DF3">
        <w:rPr>
          <w:rFonts w:eastAsia="Times New Roman"/>
          <w:szCs w:val="24"/>
          <w:lang w:eastAsia="ru-RU"/>
        </w:rPr>
        <w:t>к области газоснабжение</w:t>
      </w:r>
      <w:r w:rsidR="00C92DF0" w:rsidRPr="001E1DF3">
        <w:rPr>
          <w:rFonts w:eastAsia="Times New Roman"/>
          <w:szCs w:val="24"/>
          <w:lang w:eastAsia="ru-RU"/>
        </w:rPr>
        <w:t>, и доступности таких объектов</w:t>
      </w:r>
      <w:bookmarkEnd w:id="14"/>
    </w:p>
    <w:p w14:paraId="17A26E14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lang w:eastAsia="ru-RU"/>
        </w:rPr>
      </w:pPr>
      <w:r w:rsidRPr="001E1DF3">
        <w:rPr>
          <w:rFonts w:eastAsia="Times New Roman" w:cs="Times New Roman"/>
          <w:lang w:eastAsia="ru-RU"/>
        </w:rPr>
        <w:t>Согласно п. 4 ч. 1 ст. 15 Закона о МСУ к</w:t>
      </w:r>
      <w:r w:rsidRPr="001E1DF3">
        <w:t xml:space="preserve"> </w:t>
      </w:r>
      <w:r w:rsidRPr="001E1DF3">
        <w:rPr>
          <w:rFonts w:eastAsia="Times New Roman" w:cs="Times New Roman"/>
          <w:lang w:eastAsia="ru-RU"/>
        </w:rPr>
        <w:t>вопросам местного значения Района относятся организация в границах муниципального района газоснабжения поселений в пределах полномочий, установленных законодательством Российской Федерации, а также согласно п. 4 ч.1, ч. 3 и ч. 4 ст. 14 Закона о МСУ организация газоснабжения населения в границах сельских поселений.</w:t>
      </w:r>
    </w:p>
    <w:p w14:paraId="4D65AC0A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Газоснабжение население осуществляется природным газом и сжиженным газом (поставляется в баллонах и по трубопроводам от резервуарной установки). </w:t>
      </w:r>
    </w:p>
    <w:p w14:paraId="5085CD01" w14:textId="77777777" w:rsidR="00816E13" w:rsidRPr="001E1DF3" w:rsidRDefault="00816E13" w:rsidP="00816E13">
      <w:pPr>
        <w:spacing w:before="120"/>
        <w:ind w:firstLine="567"/>
        <w:jc w:val="both"/>
        <w:rPr>
          <w:color w:val="000000"/>
          <w:szCs w:val="24"/>
          <w:bdr w:val="none" w:sz="0" w:space="0" w:color="auto" w:frame="1"/>
        </w:rPr>
      </w:pPr>
      <w:r w:rsidRPr="001E1DF3">
        <w:rPr>
          <w:szCs w:val="24"/>
        </w:rPr>
        <w:t xml:space="preserve">Согласно проекту </w:t>
      </w:r>
      <w:r w:rsidRPr="001E1DF3">
        <w:rPr>
          <w:color w:val="000000"/>
          <w:szCs w:val="24"/>
          <w:bdr w:val="none" w:sz="0" w:space="0" w:color="auto" w:frame="1"/>
        </w:rPr>
        <w:t xml:space="preserve">Стратегии социально-экономического развития </w:t>
      </w:r>
      <w:r w:rsidRPr="001E1DF3">
        <w:rPr>
          <w:szCs w:val="24"/>
        </w:rPr>
        <w:t>муниципального образования муниципального района</w:t>
      </w:r>
      <w:r w:rsidRPr="001E1DF3">
        <w:rPr>
          <w:color w:val="000000"/>
          <w:szCs w:val="24"/>
          <w:bdr w:val="none" w:sz="0" w:space="0" w:color="auto" w:frame="1"/>
        </w:rPr>
        <w:t xml:space="preserve"> «Сыктывдинский» на период до 2030 года: централизованным газоснабжением охвачено </w:t>
      </w:r>
      <w:r w:rsidRPr="001E1DF3">
        <w:rPr>
          <w:rFonts w:cs="Times New Roman"/>
          <w:bCs/>
          <w:szCs w:val="24"/>
        </w:rPr>
        <w:t xml:space="preserve">25,0% жилищного фонда </w:t>
      </w:r>
      <w:r w:rsidRPr="001E1DF3">
        <w:rPr>
          <w:szCs w:val="24"/>
        </w:rPr>
        <w:t>муниципального образования.</w:t>
      </w:r>
    </w:p>
    <w:p w14:paraId="3816833E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szCs w:val="24"/>
        </w:rPr>
        <w:t xml:space="preserve">Развитие </w:t>
      </w:r>
      <w:r w:rsidRPr="001E1DF3">
        <w:rPr>
          <w:rFonts w:eastAsia="Times New Roman" w:cs="Times New Roman"/>
          <w:szCs w:val="24"/>
          <w:lang w:eastAsia="ru-RU"/>
        </w:rPr>
        <w:t>газоснабжения</w:t>
      </w:r>
      <w:r w:rsidRPr="001E1DF3">
        <w:rPr>
          <w:szCs w:val="24"/>
        </w:rPr>
        <w:t xml:space="preserve"> муниципального образования ведется согласно 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года», которой в частности предусмотрено </w:t>
      </w:r>
      <w:r w:rsidRPr="001E1DF3">
        <w:rPr>
          <w:color w:val="000000"/>
          <w:spacing w:val="-12"/>
          <w:szCs w:val="24"/>
        </w:rPr>
        <w:t xml:space="preserve">увеличить </w:t>
      </w:r>
      <w:r w:rsidRPr="001E1DF3">
        <w:rPr>
          <w:color w:val="000000"/>
          <w:szCs w:val="24"/>
        </w:rPr>
        <w:t>количество газифицированных жилых домов (квартир) сетевым газом на 161 ед</w:t>
      </w:r>
      <w:r w:rsidRPr="001E1DF3">
        <w:rPr>
          <w:szCs w:val="24"/>
        </w:rPr>
        <w:t>. к 2020 г.</w:t>
      </w:r>
    </w:p>
    <w:p w14:paraId="52B5C03B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системы централизованного газоснабжения муниципального образования согласно Паспорту муниципального образования за 2015 г. (Росстат, 2017) и Паспортам Поселений за 2011 - 2014 гг.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219C880E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Характеристики системы </w:t>
      </w:r>
      <w:r w:rsidR="005F518B" w:rsidRPr="001E1DF3">
        <w:rPr>
          <w:b/>
          <w:szCs w:val="24"/>
          <w:lang w:eastAsia="ru-RU"/>
        </w:rPr>
        <w:t>газ</w:t>
      </w:r>
      <w:r w:rsidRPr="001E1DF3">
        <w:rPr>
          <w:b/>
          <w:szCs w:val="24"/>
          <w:lang w:eastAsia="ru-RU"/>
        </w:rPr>
        <w:t>оснабжения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373"/>
        <w:gridCol w:w="3466"/>
      </w:tblGrid>
      <w:tr w:rsidR="00816E13" w:rsidRPr="001E1DF3" w14:paraId="3D5FB305" w14:textId="77777777" w:rsidTr="005745D0">
        <w:trPr>
          <w:trHeight w:val="828"/>
        </w:trPr>
        <w:tc>
          <w:tcPr>
            <w:tcW w:w="3215" w:type="dxa"/>
            <w:shd w:val="clear" w:color="auto" w:fill="EEECE1" w:themeFill="background2"/>
            <w:vAlign w:val="center"/>
          </w:tcPr>
          <w:p w14:paraId="0D1C34CA" w14:textId="77777777" w:rsidR="00816E13" w:rsidRPr="001E1DF3" w:rsidRDefault="00816E13" w:rsidP="00816E13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3448" w:type="dxa"/>
            <w:shd w:val="clear" w:color="auto" w:fill="EEECE1" w:themeFill="background2"/>
            <w:vAlign w:val="center"/>
          </w:tcPr>
          <w:p w14:paraId="0E21E99A" w14:textId="77777777" w:rsidR="00816E13" w:rsidRPr="001E1DF3" w:rsidRDefault="00816E13" w:rsidP="00816E13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</w:rPr>
              <w:t>Количество газифицированных населенных пунктов, ед.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14:paraId="460B5F9C" w14:textId="77777777" w:rsidR="00816E13" w:rsidRPr="001E1DF3" w:rsidRDefault="00816E13" w:rsidP="00816E13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</w:rPr>
              <w:t>Одиночное протяжение уличной газовой сети</w:t>
            </w:r>
            <w:r w:rsidRPr="001E1DF3">
              <w:rPr>
                <w:rStyle w:val="a6"/>
                <w:rFonts w:cs="Times New Roman"/>
                <w:szCs w:val="24"/>
              </w:rPr>
              <w:t>, м</w:t>
            </w:r>
          </w:p>
        </w:tc>
      </w:tr>
      <w:tr w:rsidR="00816E13" w:rsidRPr="001E1DF3" w14:paraId="5AA7F3FD" w14:textId="77777777" w:rsidTr="005745D0">
        <w:trPr>
          <w:trHeight w:val="102"/>
        </w:trPr>
        <w:tc>
          <w:tcPr>
            <w:tcW w:w="3215" w:type="dxa"/>
            <w:vAlign w:val="center"/>
          </w:tcPr>
          <w:p w14:paraId="1B63AE5F" w14:textId="77777777" w:rsidR="00816E13" w:rsidRPr="001E1DF3" w:rsidRDefault="00816E13" w:rsidP="00816E13">
            <w:pPr>
              <w:jc w:val="center"/>
              <w:rPr>
                <w:rStyle w:val="a6"/>
                <w:b w:val="0"/>
                <w:szCs w:val="24"/>
              </w:rPr>
            </w:pPr>
            <w:r w:rsidRPr="001E1DF3">
              <w:rPr>
                <w:b/>
              </w:rPr>
              <w:t>Сыктывдинский</w:t>
            </w: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3448" w:type="dxa"/>
          </w:tcPr>
          <w:p w14:paraId="5A25270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14:paraId="5E576AC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*66994,27</w:t>
            </w:r>
          </w:p>
        </w:tc>
      </w:tr>
      <w:tr w:rsidR="00816E13" w:rsidRPr="001E1DF3" w14:paraId="7DDCE469" w14:textId="77777777" w:rsidTr="005745D0">
        <w:trPr>
          <w:trHeight w:val="102"/>
        </w:trPr>
        <w:tc>
          <w:tcPr>
            <w:tcW w:w="10206" w:type="dxa"/>
            <w:gridSpan w:val="3"/>
            <w:vAlign w:val="bottom"/>
          </w:tcPr>
          <w:p w14:paraId="7848046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i/>
                <w:szCs w:val="24"/>
                <w:lang w:eastAsia="ru-RU"/>
              </w:rPr>
              <w:t>Сельские поселения</w:t>
            </w:r>
          </w:p>
        </w:tc>
      </w:tr>
      <w:tr w:rsidR="00816E13" w:rsidRPr="001E1DF3" w14:paraId="16116BCE" w14:textId="77777777" w:rsidTr="005745D0">
        <w:trPr>
          <w:trHeight w:val="102"/>
        </w:trPr>
        <w:tc>
          <w:tcPr>
            <w:tcW w:w="3215" w:type="dxa"/>
            <w:vAlign w:val="bottom"/>
          </w:tcPr>
          <w:p w14:paraId="1E3394FF" w14:textId="77777777" w:rsidR="00816E13" w:rsidRPr="001E1DF3" w:rsidRDefault="00816E13" w:rsidP="00816E13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3448" w:type="dxa"/>
          </w:tcPr>
          <w:p w14:paraId="3BE7B010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543" w:type="dxa"/>
            <w:vAlign w:val="bottom"/>
          </w:tcPr>
          <w:p w14:paraId="425A1CD8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45550,27</w:t>
            </w:r>
          </w:p>
        </w:tc>
      </w:tr>
      <w:tr w:rsidR="00816E13" w:rsidRPr="001E1DF3" w14:paraId="54171D18" w14:textId="77777777" w:rsidTr="005745D0">
        <w:trPr>
          <w:trHeight w:val="102"/>
        </w:trPr>
        <w:tc>
          <w:tcPr>
            <w:tcW w:w="3215" w:type="dxa"/>
            <w:vAlign w:val="bottom"/>
          </w:tcPr>
          <w:p w14:paraId="35616F70" w14:textId="77777777" w:rsidR="00816E13" w:rsidRPr="001E1DF3" w:rsidRDefault="00816E13" w:rsidP="00816E13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3448" w:type="dxa"/>
          </w:tcPr>
          <w:p w14:paraId="75FCFEF7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543" w:type="dxa"/>
            <w:vAlign w:val="bottom"/>
          </w:tcPr>
          <w:p w14:paraId="05CE3D6C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6078,0</w:t>
            </w:r>
          </w:p>
        </w:tc>
      </w:tr>
      <w:tr w:rsidR="00816E13" w:rsidRPr="001E1DF3" w14:paraId="705E45E3" w14:textId="77777777" w:rsidTr="005745D0">
        <w:trPr>
          <w:trHeight w:val="102"/>
        </w:trPr>
        <w:tc>
          <w:tcPr>
            <w:tcW w:w="3215" w:type="dxa"/>
            <w:vAlign w:val="bottom"/>
          </w:tcPr>
          <w:p w14:paraId="15C3F8CA" w14:textId="77777777" w:rsidR="00816E13" w:rsidRPr="001E1DF3" w:rsidRDefault="00816E13" w:rsidP="00816E13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3448" w:type="dxa"/>
          </w:tcPr>
          <w:p w14:paraId="1A2C1369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543" w:type="dxa"/>
            <w:vAlign w:val="bottom"/>
          </w:tcPr>
          <w:p w14:paraId="27F15533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21444,0</w:t>
            </w:r>
          </w:p>
        </w:tc>
      </w:tr>
    </w:tbl>
    <w:p w14:paraId="6BAC16CA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*без учета газовой сети с Зеленец</w:t>
      </w:r>
    </w:p>
    <w:p w14:paraId="43F33101" w14:textId="77777777" w:rsidR="005745D0" w:rsidRPr="001E1DF3" w:rsidRDefault="00816E13" w:rsidP="00816E13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Приказом службы Республики Коми по тарифам от 20.03.2008 г. № 20/4 установлены </w:t>
      </w:r>
      <w:r w:rsidRPr="001E1DF3">
        <w:t>нормативы потребления коммунальных услуг по газоснабжению (газ природный) населением муниципального образования муниципального района «Сыктывдинский»</w:t>
      </w:r>
      <w:r w:rsidRPr="001E1DF3">
        <w:rPr>
          <w:rFonts w:cs="Times New Roman"/>
          <w:szCs w:val="24"/>
        </w:rPr>
        <w:t xml:space="preserve">. </w:t>
      </w:r>
    </w:p>
    <w:p w14:paraId="63ABC34F" w14:textId="77777777" w:rsidR="00816E13" w:rsidRPr="001E1DF3" w:rsidRDefault="00816E13" w:rsidP="005745D0">
      <w:pPr>
        <w:ind w:firstLine="567"/>
        <w:jc w:val="both"/>
        <w:rPr>
          <w:rFonts w:cs="Times New Roman"/>
          <w:szCs w:val="24"/>
        </w:rPr>
      </w:pPr>
      <w:r w:rsidRPr="001E1DF3">
        <w:t>В том числе, установлены:</w:t>
      </w:r>
    </w:p>
    <w:p w14:paraId="4F70A6A2" w14:textId="77777777" w:rsidR="00816E13" w:rsidRPr="001E1DF3" w:rsidRDefault="00816E13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1E1DF3">
        <w:t>удельное потребление газа, используемого для приготовления пищи и подогрева воды с использованием газовых приборов в зависимости от состава газовых приборов – от 12,7 до 31,5 куб. м в месяц на человека (Наибольшее значение - для газовой плиты и газового водонагревателя при отсутствии центрального горячего водоснабжения);</w:t>
      </w:r>
    </w:p>
    <w:p w14:paraId="2FB57523" w14:textId="77777777" w:rsidR="00816E13" w:rsidRPr="001E1DF3" w:rsidRDefault="00816E13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1E1DF3">
        <w:t xml:space="preserve">удельное </w:t>
      </w:r>
      <w:r w:rsidRPr="001E1DF3">
        <w:rPr>
          <w:lang w:eastAsia="ru-RU"/>
        </w:rPr>
        <w:t xml:space="preserve">потребление </w:t>
      </w:r>
      <w:r w:rsidRPr="001E1DF3">
        <w:t>газа</w:t>
      </w:r>
      <w:r w:rsidR="005745D0" w:rsidRPr="001E1DF3">
        <w:t>,</w:t>
      </w:r>
      <w:r w:rsidRPr="001E1DF3">
        <w:t xml:space="preserve"> </w:t>
      </w:r>
      <w:r w:rsidRPr="001E1DF3">
        <w:rPr>
          <w:lang w:eastAsia="ru-RU"/>
        </w:rPr>
        <w:t>используемого для отопления жилых помещений от газовых приборов</w:t>
      </w:r>
      <w:r w:rsidRPr="001E1DF3">
        <w:t>– от 12,8 куб. м в месяц на на 1 кв. м о</w:t>
      </w:r>
      <w:r w:rsidRPr="001E1DF3">
        <w:rPr>
          <w:lang w:eastAsia="ru-RU"/>
        </w:rPr>
        <w:t>бщей площади жилых помещений.</w:t>
      </w:r>
    </w:p>
    <w:p w14:paraId="5F5B82D9" w14:textId="77777777" w:rsidR="00816E13" w:rsidRPr="001E1DF3" w:rsidRDefault="00816E13" w:rsidP="00816E13">
      <w:pPr>
        <w:spacing w:before="120"/>
        <w:ind w:firstLine="567"/>
        <w:jc w:val="both"/>
        <w:rPr>
          <w:lang w:eastAsia="ru-RU"/>
        </w:rPr>
      </w:pPr>
      <w:r w:rsidRPr="001E1DF3">
        <w:rPr>
          <w:rFonts w:cs="Times New Roman"/>
          <w:szCs w:val="24"/>
        </w:rPr>
        <w:t xml:space="preserve">Приказом службы Республики Коми по тарифам от 31.12.2008 г. № 96/7 установлены </w:t>
      </w:r>
      <w:r w:rsidRPr="001E1DF3">
        <w:t>нормативы потребления коммунальных услуг по газоснабжению (газ сжиженный) населением муниципального образования муниципального района «Сыктывдинский»</w:t>
      </w:r>
      <w:r w:rsidRPr="001E1DF3">
        <w:rPr>
          <w:rFonts w:cs="Times New Roman"/>
          <w:szCs w:val="24"/>
        </w:rPr>
        <w:t xml:space="preserve">. </w:t>
      </w:r>
      <w:r w:rsidRPr="001E1DF3">
        <w:t>В том числе, установлено удельное потребление газа, используемого для приготовления пищи и подогрева воды с использованием газовых приборов в зависимости от состава газовых приборов – от 8,51 до 21,11 куб. м в месяц на человека (Наибольшее значение - для газовой плиты и газового водонагревателя при отсутствии центрального горячего водоснабжения).</w:t>
      </w:r>
    </w:p>
    <w:p w14:paraId="54B7B571" w14:textId="77777777" w:rsidR="00816E13" w:rsidRPr="001E1DF3" w:rsidRDefault="00816E13" w:rsidP="00816E13">
      <w:pPr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bCs/>
          <w:szCs w:val="24"/>
          <w:lang w:eastAsia="ru-RU"/>
        </w:rPr>
        <w:t xml:space="preserve">В РНГП </w:t>
      </w:r>
      <w:r w:rsidRPr="001E1DF3">
        <w:rPr>
          <w:rFonts w:cs="Times New Roman"/>
          <w:szCs w:val="24"/>
        </w:rPr>
        <w:t>Республики Коми (в Материалах по обоснованию расчетных показателей) приведены требования и рекомендации к организации газоснабжения.</w:t>
      </w:r>
    </w:p>
    <w:p w14:paraId="26B89E7F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Установленные нормативные параметры газоснабжения</w:t>
      </w:r>
    </w:p>
    <w:p w14:paraId="13A53DF0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</w:t>
      </w:r>
      <w:r w:rsidRPr="001E1DF3">
        <w:rPr>
          <w:rFonts w:cs="Times New Roman"/>
          <w:color w:val="000000"/>
          <w:szCs w:val="24"/>
        </w:rPr>
        <w:t>относящихся к области газоснабжение</w:t>
      </w:r>
      <w:r w:rsidRPr="001E1DF3">
        <w:rPr>
          <w:rStyle w:val="a8"/>
          <w:rFonts w:cs="Times New Roman"/>
          <w:color w:val="auto"/>
          <w:szCs w:val="24"/>
          <w:u w:val="none"/>
        </w:rPr>
        <w:t>.</w:t>
      </w:r>
    </w:p>
    <w:p w14:paraId="4545E4D2" w14:textId="77777777" w:rsidR="00816E13" w:rsidRPr="001E1DF3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Устанавливаются</w:t>
      </w:r>
      <w:r w:rsidRPr="001E1DF3">
        <w:rPr>
          <w:rFonts w:cs="Times New Roman"/>
          <w:szCs w:val="24"/>
          <w:lang w:val="en-US"/>
        </w:rPr>
        <w:t>:</w:t>
      </w:r>
    </w:p>
    <w:p w14:paraId="256834D1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расчету расхода энергоносителей и потребности в мощности источников;</w:t>
      </w:r>
    </w:p>
    <w:p w14:paraId="29BEF850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газораспределительных станций магистральных газопроводов;</w:t>
      </w:r>
    </w:p>
    <w:p w14:paraId="1E48EC5B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земельных участков газонаполнительных станций;</w:t>
      </w:r>
    </w:p>
    <w:p w14:paraId="6EA029FC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земельных участков газонаполнительных пунктов;</w:t>
      </w:r>
    </w:p>
    <w:p w14:paraId="11779AF7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земельных участков промежуточных складов баллонов;</w:t>
      </w:r>
    </w:p>
    <w:p w14:paraId="3480B74B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Расстояния от газонаполнительных станций, газонаполнительных пунктов и промежуточных складов баллонов до зданий и сооружений различного назначения.</w:t>
      </w:r>
    </w:p>
    <w:p w14:paraId="49048F9D" w14:textId="77777777" w:rsidR="00816E13" w:rsidRPr="001E1DF3" w:rsidRDefault="00816E13" w:rsidP="00816E13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</w:t>
      </w:r>
      <w:r w:rsidRPr="001E1DF3">
        <w:t>укрупненные показатели потребления газа.</w:t>
      </w:r>
    </w:p>
    <w:p w14:paraId="4F064BEE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 объектов</w:t>
      </w:r>
      <w:r w:rsidR="005F518B" w:rsidRPr="001E1DF3">
        <w:rPr>
          <w:b/>
          <w:szCs w:val="24"/>
          <w:lang w:eastAsia="ru-RU"/>
        </w:rPr>
        <w:t xml:space="preserve">, </w:t>
      </w:r>
      <w:r w:rsidR="006105F5" w:rsidRPr="001E1DF3">
        <w:rPr>
          <w:b/>
          <w:szCs w:val="24"/>
          <w:lang w:eastAsia="ru-RU"/>
        </w:rPr>
        <w:br/>
      </w:r>
      <w:r w:rsidR="005F518B" w:rsidRPr="001E1DF3">
        <w:rPr>
          <w:b/>
          <w:szCs w:val="24"/>
          <w:lang w:eastAsia="ru-RU"/>
        </w:rPr>
        <w:t>относящихся к области</w:t>
      </w:r>
      <w:r w:rsidRPr="001E1DF3">
        <w:rPr>
          <w:b/>
          <w:szCs w:val="24"/>
          <w:lang w:eastAsia="ru-RU"/>
        </w:rPr>
        <w:t xml:space="preserve"> газоснабжени</w:t>
      </w:r>
      <w:r w:rsidR="005F518B" w:rsidRPr="001E1DF3">
        <w:rPr>
          <w:b/>
          <w:szCs w:val="24"/>
          <w:lang w:eastAsia="ru-RU"/>
        </w:rPr>
        <w:t>е</w:t>
      </w:r>
    </w:p>
    <w:p w14:paraId="3F9BD7C1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5A3525" w:rsidRPr="001E1DF3">
        <w:rPr>
          <w:rFonts w:cs="Times New Roman"/>
          <w:szCs w:val="24"/>
        </w:rPr>
        <w:t>, относящихся к области</w:t>
      </w:r>
      <w:r w:rsidRPr="001E1DF3">
        <w:rPr>
          <w:rFonts w:cs="Times New Roman"/>
          <w:szCs w:val="24"/>
        </w:rPr>
        <w:t xml:space="preserve"> газоснабжени</w:t>
      </w:r>
      <w:r w:rsidR="005A3525" w:rsidRPr="001E1DF3">
        <w:rPr>
          <w:rFonts w:cs="Times New Roman"/>
          <w:szCs w:val="24"/>
        </w:rPr>
        <w:t>е,</w:t>
      </w:r>
      <w:r w:rsidRPr="001E1DF3">
        <w:rPr>
          <w:rFonts w:cs="Times New Roman"/>
          <w:szCs w:val="24"/>
        </w:rPr>
        <w:t xml:space="preserve">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58B0EF56" w14:textId="77777777" w:rsidR="00816E13" w:rsidRPr="001E1DF3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835"/>
        <w:gridCol w:w="1417"/>
      </w:tblGrid>
      <w:tr w:rsidR="00816E13" w:rsidRPr="001E1DF3" w14:paraId="245FA8C0" w14:textId="77777777" w:rsidTr="00816E13">
        <w:tc>
          <w:tcPr>
            <w:tcW w:w="6096" w:type="dxa"/>
            <w:shd w:val="clear" w:color="auto" w:fill="EEECE1" w:themeFill="background2"/>
            <w:vAlign w:val="center"/>
          </w:tcPr>
          <w:p w14:paraId="16DAA97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5DA4BB7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3B8674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Значение, не менее</w:t>
            </w:r>
          </w:p>
        </w:tc>
      </w:tr>
      <w:tr w:rsidR="00816E13" w:rsidRPr="001E1DF3" w14:paraId="2A335DBB" w14:textId="77777777" w:rsidTr="00816E13">
        <w:trPr>
          <w:trHeight w:val="201"/>
        </w:trPr>
        <w:tc>
          <w:tcPr>
            <w:tcW w:w="10348" w:type="dxa"/>
            <w:gridSpan w:val="3"/>
            <w:vAlign w:val="center"/>
          </w:tcPr>
          <w:p w14:paraId="04D994F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количество вводов газоснабжения, ед.</w:t>
            </w:r>
          </w:p>
        </w:tc>
      </w:tr>
      <w:tr w:rsidR="00816E13" w:rsidRPr="001E1DF3" w14:paraId="0619EC3F" w14:textId="77777777" w:rsidTr="00816E13">
        <w:trPr>
          <w:trHeight w:val="499"/>
        </w:trPr>
        <w:tc>
          <w:tcPr>
            <w:tcW w:w="6096" w:type="dxa"/>
            <w:vAlign w:val="center"/>
          </w:tcPr>
          <w:p w14:paraId="0F9F9EA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2835" w:type="dxa"/>
            <w:vMerge w:val="restart"/>
            <w:vAlign w:val="center"/>
          </w:tcPr>
          <w:p w14:paraId="7996770F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1C62671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1E1DF3" w14:paraId="781B9DC4" w14:textId="77777777" w:rsidTr="00816E13">
        <w:trPr>
          <w:trHeight w:val="201"/>
        </w:trPr>
        <w:tc>
          <w:tcPr>
            <w:tcW w:w="6096" w:type="dxa"/>
            <w:vAlign w:val="center"/>
          </w:tcPr>
          <w:p w14:paraId="2B88EF4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3F5027B9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110AF2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138C0507" w14:textId="77777777" w:rsidTr="00816E13">
        <w:trPr>
          <w:trHeight w:val="516"/>
        </w:trPr>
        <w:tc>
          <w:tcPr>
            <w:tcW w:w="10348" w:type="dxa"/>
            <w:gridSpan w:val="3"/>
            <w:vAlign w:val="center"/>
          </w:tcPr>
          <w:p w14:paraId="5680500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месячного потребления природного газа на одного проживающего, куб. м</w:t>
            </w:r>
          </w:p>
        </w:tc>
      </w:tr>
      <w:tr w:rsidR="00816E13" w:rsidRPr="001E1DF3" w14:paraId="308A7B77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7DA98C2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2835" w:type="dxa"/>
            <w:vMerge w:val="restart"/>
            <w:vAlign w:val="center"/>
          </w:tcPr>
          <w:p w14:paraId="6C7266E4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7BE237F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10,0</w:t>
            </w:r>
          </w:p>
        </w:tc>
      </w:tr>
      <w:tr w:rsidR="00816E13" w:rsidRPr="001E1DF3" w14:paraId="0F72204C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4BAF51A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проживающих)</w:t>
            </w:r>
          </w:p>
        </w:tc>
        <w:tc>
          <w:tcPr>
            <w:tcW w:w="2835" w:type="dxa"/>
            <w:vMerge/>
            <w:vAlign w:val="center"/>
          </w:tcPr>
          <w:p w14:paraId="1FDB7FAE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2BE092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6C3051A5" w14:textId="77777777" w:rsidTr="00816E13">
        <w:trPr>
          <w:trHeight w:val="516"/>
        </w:trPr>
        <w:tc>
          <w:tcPr>
            <w:tcW w:w="6096" w:type="dxa"/>
            <w:vAlign w:val="center"/>
          </w:tcPr>
          <w:p w14:paraId="284DB22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 на территории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47B7E133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4473E5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816E13" w:rsidRPr="001E1DF3" w14:paraId="1C5F1C5E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14B91B7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газовой мощности </w:t>
            </w:r>
            <w:r w:rsidRPr="001E1DF3">
              <w:rPr>
                <w:szCs w:val="24"/>
              </w:rPr>
              <w:t>– отношение мощности (производительности) системы газоснабжения к расчетной потребности объектов жилой застройки</w:t>
            </w:r>
          </w:p>
        </w:tc>
      </w:tr>
      <w:tr w:rsidR="00816E13" w:rsidRPr="001E1DF3" w14:paraId="6DFA7038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07CFF2D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835" w:type="dxa"/>
            <w:vMerge w:val="restart"/>
            <w:vAlign w:val="center"/>
          </w:tcPr>
          <w:p w14:paraId="4FA47195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72A6398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1E1DF3" w14:paraId="331A6F9F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3BB015B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835" w:type="dxa"/>
            <w:vMerge/>
            <w:vAlign w:val="center"/>
          </w:tcPr>
          <w:p w14:paraId="6D3F0E8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71D88E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010A4E8E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1838EED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835" w:type="dxa"/>
            <w:vMerge/>
            <w:vAlign w:val="center"/>
          </w:tcPr>
          <w:p w14:paraId="5B2FA44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DBDAFB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6902B767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03745FF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835" w:type="dxa"/>
            <w:vMerge/>
            <w:vAlign w:val="center"/>
          </w:tcPr>
          <w:p w14:paraId="2292AAC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FAD5E2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1E1DF3" w14:paraId="29553144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2842E4E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816E13" w:rsidRPr="001E1DF3" w14:paraId="20521151" w14:textId="77777777" w:rsidTr="00816E13">
        <w:trPr>
          <w:trHeight w:val="153"/>
        </w:trPr>
        <w:tc>
          <w:tcPr>
            <w:tcW w:w="6096" w:type="dxa"/>
            <w:vAlign w:val="center"/>
          </w:tcPr>
          <w:p w14:paraId="444FB70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Объект газоснабжения</w:t>
            </w:r>
          </w:p>
        </w:tc>
        <w:tc>
          <w:tcPr>
            <w:tcW w:w="2835" w:type="dxa"/>
            <w:vAlign w:val="center"/>
          </w:tcPr>
          <w:p w14:paraId="412D394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1E1DF3">
              <w:rPr>
                <w:szCs w:val="24"/>
              </w:rPr>
              <w:t xml:space="preserve">системы газоснабжения </w:t>
            </w:r>
          </w:p>
        </w:tc>
        <w:tc>
          <w:tcPr>
            <w:tcW w:w="1417" w:type="dxa"/>
            <w:vAlign w:val="center"/>
          </w:tcPr>
          <w:p w14:paraId="7EFBE37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076F1630" w14:textId="77777777" w:rsidR="00816E13" w:rsidRPr="001E1DF3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5" w:name="_Toc477340281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1E1DF3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1E1DF3">
        <w:rPr>
          <w:rFonts w:eastAsia="Times New Roman"/>
          <w:szCs w:val="24"/>
          <w:lang w:eastAsia="ru-RU"/>
        </w:rPr>
        <w:t xml:space="preserve">к области </w:t>
      </w:r>
      <w:r w:rsidRPr="001E1DF3">
        <w:rPr>
          <w:szCs w:val="24"/>
        </w:rPr>
        <w:t>автомобильные дороги местного значения</w:t>
      </w:r>
      <w:r w:rsidR="00C92DF0" w:rsidRPr="001E1DF3">
        <w:rPr>
          <w:szCs w:val="24"/>
        </w:rPr>
        <w:t>,</w:t>
      </w:r>
      <w:r w:rsidR="00C92DF0" w:rsidRPr="001E1DF3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5"/>
    </w:p>
    <w:p w14:paraId="4BB2E709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lang w:eastAsia="ru-RU"/>
        </w:rPr>
      </w:pPr>
      <w:r w:rsidRPr="001E1DF3">
        <w:rPr>
          <w:rFonts w:eastAsia="Times New Roman" w:cs="Times New Roman"/>
          <w:lang w:eastAsia="ru-RU"/>
        </w:rPr>
        <w:t>Согласно п. 5 ч. 1 ст. 15 Закона о МСУ к</w:t>
      </w:r>
      <w:r w:rsidRPr="001E1DF3">
        <w:t xml:space="preserve"> </w:t>
      </w:r>
      <w:r w:rsidRPr="001E1DF3">
        <w:rPr>
          <w:rFonts w:eastAsia="Times New Roman" w:cs="Times New Roman"/>
          <w:lang w:eastAsia="ru-RU"/>
        </w:rPr>
        <w:t xml:space="preserve">вопросам местного значения Района относятся </w:t>
      </w:r>
      <w:r w:rsidRPr="001E1DF3">
        <w:rPr>
          <w:rStyle w:val="blk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</w:t>
      </w:r>
      <w:r w:rsidRPr="001E1DF3">
        <w:rPr>
          <w:rFonts w:eastAsia="Times New Roman" w:cs="Times New Roman"/>
          <w:lang w:eastAsia="ru-RU"/>
        </w:rPr>
        <w:t xml:space="preserve">, а также согласно п. 4 ч.1, ч. 3 и ч. 4 ст. 14 Закона о МСУ </w:t>
      </w:r>
      <w:r w:rsidRPr="001E1DF3">
        <w:rPr>
          <w:rStyle w:val="blk"/>
        </w:rPr>
        <w:t>дорожная деятельность в отношении автомобильных дорог местного значения в границах населенных пунктов сельских поселений</w:t>
      </w:r>
      <w:r w:rsidRPr="001E1DF3">
        <w:rPr>
          <w:rFonts w:eastAsia="Times New Roman" w:cs="Times New Roman"/>
          <w:lang w:eastAsia="ru-RU"/>
        </w:rPr>
        <w:t>.</w:t>
      </w:r>
    </w:p>
    <w:p w14:paraId="29561592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Улично-дорожная сеть муниципального образования образована автомобильными дорогами общего пользования регионального (межмуниципального) и местного (муниципального района) значения, а также улицами, расположенными на территории населенных пунктов.</w:t>
      </w:r>
    </w:p>
    <w:p w14:paraId="66863896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Перечень автомобильных дорог общего пользования федерального значения и </w:t>
      </w:r>
      <w:r w:rsidRPr="001E1DF3">
        <w:rPr>
          <w:rFonts w:eastAsia="Times New Roman" w:cs="Times New Roman"/>
          <w:iCs/>
          <w:lang w:eastAsia="ru-RU"/>
        </w:rPr>
        <w:t>регионального или межмуниципального значения Республики Коми</w:t>
      </w:r>
      <w:r w:rsidRPr="001E1DF3">
        <w:rPr>
          <w:rFonts w:eastAsia="Times New Roman" w:cs="Times New Roman"/>
          <w:szCs w:val="24"/>
          <w:lang w:eastAsia="ru-RU"/>
        </w:rPr>
        <w:t xml:space="preserve"> приведен в </w:t>
      </w:r>
      <w:r w:rsidRPr="001E1DF3">
        <w:rPr>
          <w:rFonts w:eastAsia="Times New Roman"/>
          <w:bCs/>
          <w:lang w:eastAsia="ru-RU"/>
        </w:rPr>
        <w:t>нижеследующей Таблице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4635B553" w14:textId="77777777" w:rsidR="00C7109D" w:rsidRPr="001E1DF3" w:rsidRDefault="00C7109D">
      <w:pPr>
        <w:spacing w:after="200" w:line="276" w:lineRule="auto"/>
        <w:rPr>
          <w:rFonts w:eastAsia="Times New Roman" w:cs="Times New Roman"/>
          <w:b/>
          <w:szCs w:val="24"/>
          <w:lang w:eastAsia="ru-RU"/>
        </w:rPr>
      </w:pPr>
      <w:r w:rsidRPr="001E1DF3">
        <w:rPr>
          <w:rFonts w:eastAsia="Times New Roman" w:cs="Times New Roman"/>
          <w:b/>
          <w:szCs w:val="24"/>
          <w:lang w:eastAsia="ru-RU"/>
        </w:rPr>
        <w:br w:type="page"/>
      </w:r>
    </w:p>
    <w:p w14:paraId="1579FB09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1E1DF3">
        <w:rPr>
          <w:rFonts w:eastAsia="Times New Roman" w:cs="Times New Roman"/>
          <w:b/>
          <w:szCs w:val="24"/>
          <w:lang w:eastAsia="ru-RU"/>
        </w:rPr>
        <w:t xml:space="preserve">Перечень автомобильных дорог </w:t>
      </w:r>
      <w:r w:rsidRPr="001E1DF3">
        <w:rPr>
          <w:rFonts w:eastAsia="Times New Roman" w:cs="Times New Roman"/>
          <w:b/>
          <w:iCs/>
          <w:szCs w:val="24"/>
          <w:lang w:eastAsia="ru-RU"/>
        </w:rPr>
        <w:t xml:space="preserve">общего </w:t>
      </w:r>
      <w:r w:rsidRPr="001E1DF3">
        <w:rPr>
          <w:rFonts w:eastAsia="Times New Roman" w:cs="Times New Roman"/>
          <w:b/>
          <w:szCs w:val="24"/>
          <w:lang w:eastAsia="ru-RU"/>
        </w:rPr>
        <w:t>пользования федерального значения и регионального или межмуниципального значения Республики Коми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6"/>
        <w:gridCol w:w="2914"/>
      </w:tblGrid>
      <w:tr w:rsidR="00816E13" w:rsidRPr="001E1DF3" w14:paraId="5301275F" w14:textId="77777777" w:rsidTr="00816E13">
        <w:trPr>
          <w:trHeight w:val="413"/>
        </w:trPr>
        <w:tc>
          <w:tcPr>
            <w:tcW w:w="7338" w:type="dxa"/>
            <w:shd w:val="clear" w:color="auto" w:fill="EEECE1"/>
            <w:vAlign w:val="center"/>
          </w:tcPr>
          <w:p w14:paraId="03A03F7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35B0999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Протяженность, км</w:t>
            </w:r>
          </w:p>
        </w:tc>
      </w:tr>
      <w:tr w:rsidR="00816E13" w:rsidRPr="001E1DF3" w14:paraId="18F8FF15" w14:textId="77777777" w:rsidTr="00816E13">
        <w:trPr>
          <w:trHeight w:val="138"/>
        </w:trPr>
        <w:tc>
          <w:tcPr>
            <w:tcW w:w="10314" w:type="dxa"/>
            <w:gridSpan w:val="2"/>
            <w:vAlign w:val="center"/>
          </w:tcPr>
          <w:p w14:paraId="6E50487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i/>
                <w:szCs w:val="24"/>
                <w:lang w:eastAsia="ru-RU"/>
              </w:rPr>
              <w:t xml:space="preserve">Автомобильная дорога общего пользования </w:t>
            </w:r>
            <w:r w:rsidRPr="001E1DF3">
              <w:rPr>
                <w:rStyle w:val="ad"/>
                <w:szCs w:val="24"/>
              </w:rPr>
              <w:t>федерального значения</w:t>
            </w:r>
          </w:p>
        </w:tc>
      </w:tr>
      <w:tr w:rsidR="00816E13" w:rsidRPr="001E1DF3" w14:paraId="265B351F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235E9A3A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Р-176 «Вятка» Чебоксары - Йошкар-Ола - Киров - Сыктывкар</w:t>
            </w:r>
          </w:p>
        </w:tc>
        <w:tc>
          <w:tcPr>
            <w:tcW w:w="2976" w:type="dxa"/>
            <w:vAlign w:val="center"/>
          </w:tcPr>
          <w:p w14:paraId="7F4F757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872</w:t>
            </w:r>
          </w:p>
        </w:tc>
      </w:tr>
      <w:tr w:rsidR="00816E13" w:rsidRPr="001E1DF3" w14:paraId="05DB8FF4" w14:textId="77777777" w:rsidTr="00816E13">
        <w:trPr>
          <w:trHeight w:val="138"/>
        </w:trPr>
        <w:tc>
          <w:tcPr>
            <w:tcW w:w="10314" w:type="dxa"/>
            <w:gridSpan w:val="2"/>
            <w:vAlign w:val="center"/>
          </w:tcPr>
          <w:p w14:paraId="1411B1B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i/>
                <w:szCs w:val="24"/>
                <w:lang w:eastAsia="ru-RU"/>
              </w:rPr>
              <w:t xml:space="preserve">Автомобильная дорога общего пользования </w:t>
            </w:r>
            <w:r w:rsidRPr="001E1DF3">
              <w:rPr>
                <w:rStyle w:val="ad"/>
                <w:szCs w:val="24"/>
              </w:rPr>
              <w:t xml:space="preserve">регионального </w:t>
            </w:r>
            <w:r w:rsidRPr="001E1DF3">
              <w:rPr>
                <w:rStyle w:val="ad"/>
                <w:szCs w:val="24"/>
              </w:rPr>
              <w:br/>
              <w:t>или межмуниципального значения Республики Коми</w:t>
            </w:r>
          </w:p>
        </w:tc>
      </w:tr>
      <w:tr w:rsidR="00816E13" w:rsidRPr="001E1DF3" w14:paraId="2EBB1314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532E2848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87 ОП РЗ 87Р - 001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 xml:space="preserve">Сыктывкар - Ухта - Печора - Усинск - Нарьян-Мар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на участке Сыктывкар - Ухта</w:t>
            </w:r>
          </w:p>
        </w:tc>
        <w:tc>
          <w:tcPr>
            <w:tcW w:w="2976" w:type="dxa"/>
            <w:vAlign w:val="center"/>
          </w:tcPr>
          <w:p w14:paraId="2CCC252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293,487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(в пределах Сыктывдинского района – 28,460)</w:t>
            </w:r>
          </w:p>
        </w:tc>
      </w:tr>
      <w:tr w:rsidR="00816E13" w:rsidRPr="001E1DF3" w14:paraId="64EB444D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59D7B709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87 ОП РЗ 87Р - 001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 xml:space="preserve">Сыктывкар - Ухта - Печора - Усинск - Нарьян-Мар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на участке Обход г. Сыктывкара</w:t>
            </w:r>
          </w:p>
        </w:tc>
        <w:tc>
          <w:tcPr>
            <w:tcW w:w="2976" w:type="dxa"/>
            <w:vAlign w:val="center"/>
          </w:tcPr>
          <w:p w14:paraId="4395CD2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32,209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(в пределах Сыктывдинского района – 10,172)</w:t>
            </w:r>
          </w:p>
        </w:tc>
      </w:tr>
      <w:tr w:rsidR="00816E13" w:rsidRPr="001E1DF3" w14:paraId="30310253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30A82B98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- 008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Краснозатонский - Нювчим - Яснэг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на участке Обход г. Сыктывкара</w:t>
            </w:r>
          </w:p>
        </w:tc>
        <w:tc>
          <w:tcPr>
            <w:tcW w:w="2976" w:type="dxa"/>
            <w:vAlign w:val="center"/>
          </w:tcPr>
          <w:p w14:paraId="3E9D361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66,100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(в пределах Сыктывдинского района – 55,700)</w:t>
            </w:r>
          </w:p>
        </w:tc>
      </w:tr>
      <w:tr w:rsidR="00816E13" w:rsidRPr="001E1DF3" w14:paraId="034BBFDF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6332E831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012 Железнодорожная станция «Язель» - Позялэм</w:t>
            </w:r>
          </w:p>
        </w:tc>
        <w:tc>
          <w:tcPr>
            <w:tcW w:w="2976" w:type="dxa"/>
            <w:vAlign w:val="center"/>
          </w:tcPr>
          <w:p w14:paraId="330288E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37,000</w:t>
            </w:r>
          </w:p>
        </w:tc>
      </w:tr>
      <w:tr w:rsidR="00816E13" w:rsidRPr="001E1DF3" w14:paraId="72F64FDB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0C0C8457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013 Мостовой переход через р. Кылтымъю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573DA52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0,500</w:t>
            </w:r>
          </w:p>
        </w:tc>
      </w:tr>
      <w:tr w:rsidR="00816E13" w:rsidRPr="001E1DF3" w14:paraId="2DEEACA2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6E626F07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014 Подъезд к аэропорту «Сыктывкар»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514A641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5,700</w:t>
            </w:r>
          </w:p>
        </w:tc>
      </w:tr>
      <w:tr w:rsidR="00816E13" w:rsidRPr="001E1DF3" w14:paraId="2DAF6E3D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38619A5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015 Подъезд к с. Пажга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136BE7FC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1,000</w:t>
            </w:r>
          </w:p>
        </w:tc>
      </w:tr>
      <w:tr w:rsidR="00816E13" w:rsidRPr="001E1DF3" w14:paraId="6BB7E6C4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3E24DCC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016 Подъезд к с. Ыб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27365DC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6,550</w:t>
            </w:r>
          </w:p>
        </w:tc>
      </w:tr>
      <w:tr w:rsidR="00816E13" w:rsidRPr="001E1DF3" w14:paraId="34F293C0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091CE0BF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017 Подъезд к с. Палевицы от автомобильной дороги «Сыктывкар - Ухта»</w:t>
            </w:r>
          </w:p>
        </w:tc>
        <w:tc>
          <w:tcPr>
            <w:tcW w:w="2976" w:type="dxa"/>
            <w:vAlign w:val="center"/>
          </w:tcPr>
          <w:p w14:paraId="33E6B67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17,330</w:t>
            </w:r>
          </w:p>
        </w:tc>
      </w:tr>
      <w:tr w:rsidR="00816E13" w:rsidRPr="001E1DF3" w14:paraId="11EBA1D7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591B0025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018 Подъезд к с. Шошка от автомобильной дороги «Краснозатонский - Нювчим - Яснэг»</w:t>
            </w:r>
          </w:p>
        </w:tc>
        <w:tc>
          <w:tcPr>
            <w:tcW w:w="2976" w:type="dxa"/>
            <w:vAlign w:val="center"/>
          </w:tcPr>
          <w:p w14:paraId="7BE16BA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0,800</w:t>
            </w:r>
          </w:p>
        </w:tc>
      </w:tr>
      <w:tr w:rsidR="00816E13" w:rsidRPr="001E1DF3" w14:paraId="21C5E2BD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17AC6330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019 Центральная улица пст. Нювчим от автомобильной дороги «Краснозатонский - Нювчим - Яснэг»</w:t>
            </w:r>
          </w:p>
        </w:tc>
        <w:tc>
          <w:tcPr>
            <w:tcW w:w="2976" w:type="dxa"/>
            <w:vAlign w:val="center"/>
          </w:tcPr>
          <w:p w14:paraId="4B65F71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1,500</w:t>
            </w:r>
          </w:p>
        </w:tc>
      </w:tr>
      <w:tr w:rsidR="00816E13" w:rsidRPr="001E1DF3" w14:paraId="724961AE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3F981FE9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020 Подъезд к плотине на р. Нювчим от автомобильной дороги «Центральная улица пст Нювчим»</w:t>
            </w:r>
          </w:p>
        </w:tc>
        <w:tc>
          <w:tcPr>
            <w:tcW w:w="2976" w:type="dxa"/>
            <w:vAlign w:val="center"/>
          </w:tcPr>
          <w:p w14:paraId="4A0D10C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1,180</w:t>
            </w:r>
          </w:p>
        </w:tc>
      </w:tr>
      <w:tr w:rsidR="00816E13" w:rsidRPr="001E1DF3" w14:paraId="5665808F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043543AE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021 Подъезд к детскому санаторию «Лэзым»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0A721A3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1,660</w:t>
            </w:r>
          </w:p>
        </w:tc>
      </w:tr>
      <w:tr w:rsidR="00816E13" w:rsidRPr="001E1DF3" w14:paraId="6E89A869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0F01C518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022 Подъезд к пионерлагерю «Гренада»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51F2E6B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2,300</w:t>
            </w:r>
          </w:p>
        </w:tc>
      </w:tr>
      <w:tr w:rsidR="00816E13" w:rsidRPr="001E1DF3" w14:paraId="77A4DA61" w14:textId="77777777" w:rsidTr="00816E13">
        <w:trPr>
          <w:trHeight w:val="138"/>
        </w:trPr>
        <w:tc>
          <w:tcPr>
            <w:tcW w:w="7338" w:type="dxa"/>
            <w:vAlign w:val="center"/>
          </w:tcPr>
          <w:p w14:paraId="320EAB3F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87 ОП РЗ 87Р – 019 Центральная улица с. Лэзым от автомобильной дороги «Вятка»</w:t>
            </w:r>
          </w:p>
        </w:tc>
        <w:tc>
          <w:tcPr>
            <w:tcW w:w="2976" w:type="dxa"/>
            <w:vAlign w:val="center"/>
          </w:tcPr>
          <w:p w14:paraId="77CC675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3,600</w:t>
            </w:r>
          </w:p>
        </w:tc>
      </w:tr>
    </w:tbl>
    <w:p w14:paraId="0A5AA591" w14:textId="77777777" w:rsidR="00816E13" w:rsidRPr="001E1DF3" w:rsidRDefault="00816E13" w:rsidP="00816E13">
      <w:pPr>
        <w:spacing w:before="120"/>
        <w:ind w:firstLine="567"/>
        <w:jc w:val="both"/>
        <w:rPr>
          <w:rStyle w:val="ad"/>
          <w:szCs w:val="24"/>
        </w:rPr>
      </w:pPr>
      <w:r w:rsidRPr="001E1DF3">
        <w:rPr>
          <w:rStyle w:val="ad"/>
          <w:szCs w:val="24"/>
        </w:rPr>
        <w:t>Автомобильные дороги общего пользования федерального значения согласно Постановлению Правительства Российской Федерации от 17.11.2010 № 928 «О перечне автомобильных дорог общего пользования федерального значения».</w:t>
      </w:r>
    </w:p>
    <w:p w14:paraId="528E558F" w14:textId="77777777" w:rsidR="00816E13" w:rsidRPr="001E1DF3" w:rsidRDefault="00816E13" w:rsidP="00816E13">
      <w:pPr>
        <w:ind w:firstLine="567"/>
        <w:jc w:val="both"/>
        <w:rPr>
          <w:rStyle w:val="ad"/>
          <w:szCs w:val="24"/>
        </w:rPr>
      </w:pPr>
      <w:r w:rsidRPr="001E1DF3">
        <w:rPr>
          <w:rStyle w:val="ad"/>
          <w:szCs w:val="24"/>
        </w:rPr>
        <w:t>Автомобильные дороги общего пользования регионального или межмуниципального значения согласно Распоряжению Правительства Республики Коми от 30.11.2009 № 438-р «Об утверждении перечня автомобильных дорог общего пользования регионального или межмуниципального значения Республики Коми».</w:t>
      </w:r>
    </w:p>
    <w:p w14:paraId="39753D65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DF3">
        <w:rPr>
          <w:rFonts w:cs="Times New Roman"/>
          <w:szCs w:val="24"/>
        </w:rPr>
        <w:t xml:space="preserve">Перечень автомобильных дорог общего пользования местного значения муниципального образования муниципального района «Сыктывдинский» (утв. </w:t>
      </w:r>
      <w:r w:rsidRPr="001E1DF3">
        <w:rPr>
          <w:rFonts w:cs="Times New Roman"/>
          <w:iCs/>
          <w:szCs w:val="24"/>
        </w:rPr>
        <w:t xml:space="preserve">Постановлением </w:t>
      </w:r>
      <w:r w:rsidRPr="001E1DF3">
        <w:rPr>
          <w:rFonts w:cs="Times New Roman"/>
          <w:szCs w:val="24"/>
        </w:rPr>
        <w:t xml:space="preserve">администрации Муниципального образования муниципального района «Сыктывдинский» от 13.05.2015 № 5/769) включает 42 автомобильных дороги IV-ой и V-ой технических категорий общей протяженностью </w:t>
      </w:r>
      <w:r w:rsidRPr="001E1DF3">
        <w:rPr>
          <w:rFonts w:eastAsia="Times New Roman" w:cs="Times New Roman"/>
          <w:color w:val="000000"/>
          <w:szCs w:val="24"/>
          <w:lang w:eastAsia="ru-RU"/>
        </w:rPr>
        <w:t xml:space="preserve">203,089 км (в том числе: </w:t>
      </w:r>
      <w:r w:rsidRPr="001E1DF3">
        <w:rPr>
          <w:rFonts w:eastAsia="Times New Roman" w:cs="Times New Roman"/>
          <w:szCs w:val="24"/>
          <w:lang w:eastAsia="ru-RU"/>
        </w:rPr>
        <w:t>с твердым покрытием – 134,2 км; с усовершенствованным покрытием – 97,3 км)</w:t>
      </w:r>
      <w:r w:rsidRPr="001E1DF3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61C11B7D" w14:textId="77777777" w:rsidR="00816E13" w:rsidRPr="001E1DF3" w:rsidRDefault="00816E13" w:rsidP="00816E13">
      <w:pPr>
        <w:spacing w:before="120"/>
        <w:ind w:firstLine="567"/>
        <w:jc w:val="both"/>
        <w:rPr>
          <w:iCs/>
        </w:rPr>
      </w:pPr>
      <w:r w:rsidRPr="001E1DF3">
        <w:rPr>
          <w:iCs/>
        </w:rPr>
        <w:t xml:space="preserve">Согласно СТП Сыктывдинского района главная планировочная ось района муниципального образования, проходящая по автомобильной дороге общего пользования </w:t>
      </w:r>
      <w:r w:rsidRPr="001E1DF3">
        <w:t xml:space="preserve">федерального значения </w:t>
      </w:r>
      <w:r w:rsidRPr="001E1DF3">
        <w:rPr>
          <w:iCs/>
        </w:rPr>
        <w:t xml:space="preserve">Р-176 «Вятка» и по автомобильной дороге общего пользования </w:t>
      </w:r>
      <w:r w:rsidRPr="001E1DF3">
        <w:t>регионального или межмуниципального значения «</w:t>
      </w:r>
      <w:r w:rsidRPr="001E1DF3">
        <w:rPr>
          <w:iCs/>
        </w:rPr>
        <w:t>Сыктывкар - Ухта - Печора - Усинск - Нарьян-Мар», частично проходит вне территории Сыктывдинского района (по территории Муниципального образования городского округа «Сыктывкар»).</w:t>
      </w:r>
    </w:p>
    <w:p w14:paraId="48487568" w14:textId="77777777" w:rsidR="00816E13" w:rsidRPr="001E1DF3" w:rsidRDefault="00816E13" w:rsidP="00816E13">
      <w:pPr>
        <w:spacing w:before="120"/>
        <w:ind w:firstLine="567"/>
        <w:jc w:val="both"/>
        <w:rPr>
          <w:iCs/>
        </w:rPr>
      </w:pPr>
      <w:r w:rsidRPr="001E1DF3">
        <w:rPr>
          <w:iCs/>
        </w:rPr>
        <w:t>В ряде случаев автомобильные дороги общего пользования проходят по центральным улицам населенных пунктов муниципального образования.</w:t>
      </w:r>
    </w:p>
    <w:p w14:paraId="1ECCFF4F" w14:textId="77777777" w:rsidR="00816E13" w:rsidRPr="001E1DF3" w:rsidRDefault="00816E13" w:rsidP="00816E13">
      <w:pPr>
        <w:spacing w:before="120"/>
        <w:ind w:firstLine="567"/>
        <w:jc w:val="both"/>
        <w:rPr>
          <w:iCs/>
        </w:rPr>
      </w:pPr>
      <w:r w:rsidRPr="001E1DF3">
        <w:rPr>
          <w:rFonts w:cs="Times New Roman"/>
          <w:szCs w:val="24"/>
        </w:rPr>
        <w:t xml:space="preserve">Развитие </w:t>
      </w:r>
      <w:r w:rsidRPr="001E1DF3">
        <w:rPr>
          <w:rStyle w:val="blk"/>
        </w:rPr>
        <w:t>автомобильных дорог местного значения</w:t>
      </w:r>
      <w:r w:rsidRPr="001E1DF3">
        <w:rPr>
          <w:rFonts w:cs="Times New Roman"/>
          <w:szCs w:val="24"/>
        </w:rPr>
        <w:t xml:space="preserve"> муниципального образования ведется согласно </w:t>
      </w:r>
      <w:r w:rsidRPr="001E1DF3">
        <w:rPr>
          <w:iCs/>
        </w:rPr>
        <w:t>СТП Сыктывдинского района</w:t>
      </w:r>
      <w:r w:rsidRPr="001E1DF3">
        <w:rPr>
          <w:rFonts w:cs="Times New Roman"/>
          <w:szCs w:val="24"/>
        </w:rPr>
        <w:t>.</w:t>
      </w:r>
    </w:p>
    <w:p w14:paraId="396B3C16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Установленные нормативные параметры автомобильных дорог местного значения</w:t>
      </w:r>
    </w:p>
    <w:p w14:paraId="61ECEF48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требования к </w:t>
      </w:r>
      <w:r w:rsidRPr="001E1DF3">
        <w:rPr>
          <w:rStyle w:val="a8"/>
          <w:color w:val="auto"/>
          <w:u w:val="none"/>
        </w:rPr>
        <w:t>улично-дорожной сети в границах населенных пунктов</w:t>
      </w:r>
      <w:r w:rsidRPr="001E1DF3">
        <w:rPr>
          <w:rStyle w:val="a8"/>
          <w:rFonts w:cs="Times New Roman"/>
          <w:color w:val="auto"/>
          <w:szCs w:val="24"/>
          <w:u w:val="none"/>
        </w:rPr>
        <w:t>.</w:t>
      </w:r>
    </w:p>
    <w:p w14:paraId="59A48E72" w14:textId="77777777" w:rsidR="00816E13" w:rsidRPr="001E1DF3" w:rsidRDefault="00816E13" w:rsidP="00816E13">
      <w:pPr>
        <w:tabs>
          <w:tab w:val="left" w:pos="851"/>
        </w:tabs>
        <w:spacing w:before="120"/>
        <w:ind w:firstLine="567"/>
        <w:rPr>
          <w:rStyle w:val="a8"/>
          <w:color w:val="auto"/>
          <w:u w:val="none"/>
        </w:rPr>
      </w:pPr>
      <w:r w:rsidRPr="001E1DF3">
        <w:rPr>
          <w:rStyle w:val="a8"/>
          <w:color w:val="auto"/>
          <w:u w:val="none"/>
        </w:rPr>
        <w:t>Устанавливаются:</w:t>
      </w:r>
    </w:p>
    <w:p w14:paraId="18F99DD5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Style w:val="a8"/>
          <w:color w:val="auto"/>
          <w:u w:val="none"/>
        </w:rPr>
      </w:pPr>
      <w:r w:rsidRPr="001E1DF3">
        <w:rPr>
          <w:rStyle w:val="a8"/>
          <w:color w:val="auto"/>
          <w:u w:val="none"/>
        </w:rPr>
        <w:t>Требования к проектированию улично-дорожной сети населенных пунктов;</w:t>
      </w:r>
    </w:p>
    <w:p w14:paraId="3B28B5DE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1E1DF3">
        <w:rPr>
          <w:rStyle w:val="a8"/>
          <w:color w:val="auto"/>
          <w:u w:val="none"/>
        </w:rPr>
        <w:t xml:space="preserve">Расчетные параметры улиц и дорог городских и сельских </w:t>
      </w:r>
      <w:r w:rsidRPr="001E1DF3">
        <w:t>поселений.</w:t>
      </w:r>
    </w:p>
    <w:p w14:paraId="23D5D60C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t>Сводом правил СП 34.13330.2012 «Автомобильные дороги» установлены нормы проектирования вновь строящихся, реконструируемых и капитально ремонтируемых автомобильных дорог общего пользования и ведомственных автомобильных дорог.</w:t>
      </w:r>
    </w:p>
    <w:p w14:paraId="5D816060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  <w:r w:rsidR="005A3525" w:rsidRPr="001E1DF3">
        <w:rPr>
          <w:rFonts w:cs="Times New Roman"/>
          <w:b/>
          <w:szCs w:val="24"/>
          <w:lang w:eastAsia="ru-RU"/>
        </w:rPr>
        <w:t xml:space="preserve"> объектов, </w:t>
      </w:r>
      <w:r w:rsidR="006105F5" w:rsidRPr="001E1DF3">
        <w:rPr>
          <w:rFonts w:cs="Times New Roman"/>
          <w:b/>
          <w:szCs w:val="24"/>
          <w:lang w:eastAsia="ru-RU"/>
        </w:rPr>
        <w:br/>
      </w:r>
      <w:r w:rsidR="005A3525" w:rsidRPr="001E1DF3">
        <w:rPr>
          <w:rFonts w:cs="Times New Roman"/>
          <w:b/>
          <w:szCs w:val="24"/>
          <w:lang w:eastAsia="ru-RU"/>
        </w:rPr>
        <w:t>относящихся к области</w:t>
      </w:r>
      <w:r w:rsidRPr="001E1DF3">
        <w:rPr>
          <w:rFonts w:cs="Times New Roman"/>
          <w:b/>
          <w:szCs w:val="24"/>
          <w:lang w:eastAsia="ru-RU"/>
        </w:rPr>
        <w:t xml:space="preserve"> автомобильны</w:t>
      </w:r>
      <w:r w:rsidR="005A3525" w:rsidRPr="001E1DF3">
        <w:rPr>
          <w:rFonts w:cs="Times New Roman"/>
          <w:b/>
          <w:szCs w:val="24"/>
          <w:lang w:eastAsia="ru-RU"/>
        </w:rPr>
        <w:t>е</w:t>
      </w:r>
      <w:r w:rsidRPr="001E1DF3">
        <w:rPr>
          <w:rFonts w:cs="Times New Roman"/>
          <w:b/>
          <w:szCs w:val="24"/>
          <w:lang w:eastAsia="ru-RU"/>
        </w:rPr>
        <w:t xml:space="preserve"> дорог</w:t>
      </w:r>
      <w:r w:rsidR="005A3525" w:rsidRPr="001E1DF3">
        <w:rPr>
          <w:rFonts w:cs="Times New Roman"/>
          <w:b/>
          <w:szCs w:val="24"/>
          <w:lang w:eastAsia="ru-RU"/>
        </w:rPr>
        <w:t>и</w:t>
      </w:r>
      <w:r w:rsidRPr="001E1DF3">
        <w:rPr>
          <w:rFonts w:cs="Times New Roman"/>
          <w:b/>
          <w:szCs w:val="24"/>
          <w:lang w:eastAsia="ru-RU"/>
        </w:rPr>
        <w:t xml:space="preserve"> местного значения</w:t>
      </w:r>
    </w:p>
    <w:p w14:paraId="475B30CB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Нормативами показатели обеспеченности и доступности </w:t>
      </w:r>
      <w:r w:rsidR="005A3525" w:rsidRPr="001E1DF3">
        <w:rPr>
          <w:rFonts w:cs="Times New Roman"/>
          <w:szCs w:val="24"/>
        </w:rPr>
        <w:t>объектов, относящихся к области автомобильные дороги местного значения</w:t>
      </w:r>
      <w:r w:rsidRPr="001E1DF3">
        <w:t xml:space="preserve"> вне границ населенных пунктов</w:t>
      </w:r>
      <w:r w:rsidR="005A3525" w:rsidRPr="001E1DF3">
        <w:t>,</w:t>
      </w:r>
      <w:r w:rsidRPr="001E1DF3">
        <w:t xml:space="preserve"> </w:t>
      </w:r>
      <w:r w:rsidRPr="001E1DF3">
        <w:rPr>
          <w:rFonts w:cs="Times New Roman"/>
          <w:szCs w:val="24"/>
        </w:rPr>
        <w:t xml:space="preserve">приведены в </w:t>
      </w:r>
      <w:r w:rsidRPr="001E1DF3">
        <w:rPr>
          <w:bCs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106BC77F" w14:textId="77777777" w:rsidR="00816E13" w:rsidRPr="001E1DF3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8"/>
        <w:gridCol w:w="1524"/>
        <w:gridCol w:w="1524"/>
        <w:gridCol w:w="567"/>
        <w:gridCol w:w="992"/>
        <w:gridCol w:w="992"/>
        <w:gridCol w:w="1559"/>
      </w:tblGrid>
      <w:tr w:rsidR="00816E13" w:rsidRPr="001E1DF3" w14:paraId="1C3BF95A" w14:textId="77777777" w:rsidTr="00C7109D">
        <w:tc>
          <w:tcPr>
            <w:tcW w:w="6096" w:type="dxa"/>
            <w:gridSpan w:val="3"/>
            <w:shd w:val="clear" w:color="auto" w:fill="EEECE1" w:themeFill="background2"/>
            <w:vAlign w:val="center"/>
          </w:tcPr>
          <w:p w14:paraId="11D10E4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14:paraId="1C1CB98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применения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551" w:type="dxa"/>
            <w:gridSpan w:val="2"/>
            <w:shd w:val="clear" w:color="auto" w:fill="EEECE1" w:themeFill="background2"/>
            <w:vAlign w:val="center"/>
          </w:tcPr>
          <w:p w14:paraId="1505D7F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1E1DF3" w14:paraId="112F08D0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43D9AF8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*Минимальное количество независимых маршрутов движения к перечисленным объектам от транспортных узлов Муниципального образования и от перечисленных объектов к таким узлам, а также между такими узлами, ед.</w:t>
            </w:r>
          </w:p>
        </w:tc>
      </w:tr>
      <w:tr w:rsidR="00816E13" w:rsidRPr="001E1DF3" w14:paraId="7A2E3FD3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5471CD55" w14:textId="77777777" w:rsidR="00816E13" w:rsidRPr="001E1DF3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CDF117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4ACF48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1E1DF3" w14:paraId="518863DD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5B537EDB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сеть:</w:t>
            </w:r>
          </w:p>
          <w:p w14:paraId="2D36857B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Административных центров Поселений</w:t>
            </w:r>
          </w:p>
          <w:p w14:paraId="1FAB8512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Населенных пунктов (прочих)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121CBEA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3CB18E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68E3F903" w14:textId="77777777" w:rsidTr="00C7109D">
        <w:trPr>
          <w:trHeight w:val="2270"/>
        </w:trPr>
        <w:tc>
          <w:tcPr>
            <w:tcW w:w="6096" w:type="dxa"/>
            <w:gridSpan w:val="3"/>
            <w:vAlign w:val="center"/>
          </w:tcPr>
          <w:p w14:paraId="786BE36F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границ населенных пунктов:</w:t>
            </w:r>
          </w:p>
          <w:p w14:paraId="5E010478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федерального значения, относящиеся к областям, указанным в ч. 1 ст. 10 ГрК;</w:t>
            </w:r>
          </w:p>
          <w:p w14:paraId="68156634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регионального значения относящиеся к областям, указанным ч. 3 ст. 14 ГрК;</w:t>
            </w:r>
          </w:p>
          <w:p w14:paraId="17FEC756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муниципального района, относящиеся к областям, указанным в п. 1 ч. 3 ст. 19 ГрК.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2431FE0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CEBB0A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316E43E0" w14:textId="77777777" w:rsidTr="00C7109D">
        <w:trPr>
          <w:trHeight w:val="2338"/>
        </w:trPr>
        <w:tc>
          <w:tcPr>
            <w:tcW w:w="6096" w:type="dxa"/>
            <w:gridSpan w:val="3"/>
            <w:vAlign w:val="center"/>
          </w:tcPr>
          <w:p w14:paraId="0CD4D0D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Прочие объекты, расположенные на межселенной территории:</w:t>
            </w:r>
          </w:p>
          <w:p w14:paraId="5B5C9F6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0B5BD6F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5D534D9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объекты рекреационного назначения с массовым пребыванием людей (детский оздоровительный, спортивный или иной лагерь, пансионат, дом отдыха</w:t>
            </w:r>
            <w:r w:rsidR="00253702" w:rsidRPr="001E1DF3">
              <w:rPr>
                <w:rFonts w:cs="Times New Roman"/>
                <w:szCs w:val="24"/>
                <w:lang w:eastAsia="ru-RU"/>
              </w:rPr>
              <w:t>, санаторий</w:t>
            </w:r>
            <w:r w:rsidRPr="001E1DF3">
              <w:rPr>
                <w:rFonts w:cs="Times New Roman"/>
                <w:szCs w:val="24"/>
                <w:lang w:eastAsia="ru-RU"/>
              </w:rPr>
              <w:t>)</w:t>
            </w:r>
          </w:p>
          <w:p w14:paraId="5FD4CE6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020048BA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5FF2B73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D6BF3A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12A9CBFC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6E2EC0D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узлам, а также между такими узлами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1E1DF3">
              <w:rPr>
                <w:rFonts w:cs="Times New Roman"/>
                <w:szCs w:val="24"/>
              </w:rPr>
              <w:t xml:space="preserve"> к расчетной потребности</w:t>
            </w:r>
          </w:p>
        </w:tc>
      </w:tr>
      <w:tr w:rsidR="00816E13" w:rsidRPr="001E1DF3" w14:paraId="167771AF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17033307" w14:textId="77777777" w:rsidR="00816E13" w:rsidRPr="001E1DF3" w:rsidRDefault="00253702" w:rsidP="002537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0C95B06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улиц/объектов</w:t>
            </w:r>
          </w:p>
        </w:tc>
        <w:tc>
          <w:tcPr>
            <w:tcW w:w="2551" w:type="dxa"/>
            <w:gridSpan w:val="2"/>
            <w:vAlign w:val="center"/>
          </w:tcPr>
          <w:p w14:paraId="77B5D9F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816E13" w:rsidRPr="001E1DF3" w14:paraId="0359988D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7F510CC7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 больших и крупных сельских населенных пунктов (в том числе административных центров Поселений)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63643610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67AE2C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1,6/1,4</w:t>
            </w:r>
          </w:p>
        </w:tc>
      </w:tr>
      <w:tr w:rsidR="00816E13" w:rsidRPr="001E1DF3" w14:paraId="318D9240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1F3E009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 средних сельских населенных пунктов (в том числе административных центров Поселений)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28A855A7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CEAAA2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1B395DE7" w14:textId="77777777" w:rsidTr="00C7109D">
        <w:trPr>
          <w:trHeight w:val="52"/>
        </w:trPr>
        <w:tc>
          <w:tcPr>
            <w:tcW w:w="6096" w:type="dxa"/>
            <w:gridSpan w:val="3"/>
            <w:vAlign w:val="center"/>
          </w:tcPr>
          <w:p w14:paraId="1F30680F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 малых сельских населенных пунктов (в том числе административных центров Поселений)</w:t>
            </w:r>
          </w:p>
          <w:p w14:paraId="1F14D3E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Прочие объекты, для которых выше установлено минимальное количество независимых маршрутов движения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7D111CB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87078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451ABB" w:rsidRPr="000D0641" w14:paraId="08118351" w14:textId="77777777" w:rsidTr="00605958">
        <w:trPr>
          <w:trHeight w:val="52"/>
        </w:trPr>
        <w:tc>
          <w:tcPr>
            <w:tcW w:w="3048" w:type="dxa"/>
            <w:vAlign w:val="center"/>
          </w:tcPr>
          <w:p w14:paraId="249EB0D7" w14:textId="77777777" w:rsidR="00451ABB" w:rsidRPr="000D0641" w:rsidRDefault="00451ABB" w:rsidP="00605958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Велосипедные дорожки</w:t>
            </w:r>
          </w:p>
          <w:p w14:paraId="76F2FE0C" w14:textId="77777777" w:rsidR="00451ABB" w:rsidRDefault="00451ABB" w:rsidP="00605958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6308F94F" w14:textId="77777777" w:rsidR="00451ABB" w:rsidRPr="000D0641" w:rsidRDefault="00451ABB" w:rsidP="00605958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4F87">
              <w:rPr>
                <w:rFonts w:eastAsia="Times New Roman" w:cs="Times New Roman"/>
                <w:szCs w:val="24"/>
                <w:lang w:eastAsia="ru-RU"/>
              </w:rPr>
              <w:t>При строительстве новых дорог, улиц, объектов</w:t>
            </w:r>
          </w:p>
        </w:tc>
        <w:tc>
          <w:tcPr>
            <w:tcW w:w="2091" w:type="dxa"/>
            <w:gridSpan w:val="2"/>
            <w:vAlign w:val="center"/>
          </w:tcPr>
          <w:p w14:paraId="6A513BB7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Ширина</w:t>
            </w:r>
          </w:p>
        </w:tc>
        <w:tc>
          <w:tcPr>
            <w:tcW w:w="1984" w:type="dxa"/>
            <w:gridSpan w:val="2"/>
            <w:vAlign w:val="center"/>
          </w:tcPr>
          <w:p w14:paraId="496CCA86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Число полос</w:t>
            </w:r>
          </w:p>
        </w:tc>
        <w:tc>
          <w:tcPr>
            <w:tcW w:w="1559" w:type="dxa"/>
            <w:vAlign w:val="center"/>
          </w:tcPr>
          <w:p w14:paraId="6DA257DC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Ширина земельного участка </w:t>
            </w:r>
          </w:p>
        </w:tc>
      </w:tr>
      <w:tr w:rsidR="00451ABB" w:rsidRPr="000D0641" w14:paraId="3A9A05C8" w14:textId="77777777" w:rsidTr="00605958">
        <w:trPr>
          <w:trHeight w:val="388"/>
        </w:trPr>
        <w:tc>
          <w:tcPr>
            <w:tcW w:w="3048" w:type="dxa"/>
            <w:vAlign w:val="center"/>
          </w:tcPr>
          <w:p w14:paraId="22E77F96" w14:textId="77777777" w:rsidR="00451ABB" w:rsidRDefault="00451ABB" w:rsidP="00605958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Обособленные </w:t>
            </w:r>
          </w:p>
        </w:tc>
        <w:tc>
          <w:tcPr>
            <w:tcW w:w="1524" w:type="dxa"/>
            <w:vMerge/>
            <w:vAlign w:val="center"/>
          </w:tcPr>
          <w:p w14:paraId="26166A12" w14:textId="77777777" w:rsidR="00451ABB" w:rsidRDefault="00451ABB" w:rsidP="00605958">
            <w:pPr>
              <w:pStyle w:val="a4"/>
              <w:tabs>
                <w:tab w:val="left" w:pos="459"/>
              </w:tabs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4F00071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</w:t>
            </w:r>
          </w:p>
        </w:tc>
        <w:tc>
          <w:tcPr>
            <w:tcW w:w="1984" w:type="dxa"/>
            <w:gridSpan w:val="2"/>
            <w:vAlign w:val="center"/>
          </w:tcPr>
          <w:p w14:paraId="464DC8F7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1-2</w:t>
            </w:r>
          </w:p>
        </w:tc>
        <w:tc>
          <w:tcPr>
            <w:tcW w:w="1559" w:type="dxa"/>
            <w:vAlign w:val="center"/>
          </w:tcPr>
          <w:p w14:paraId="3123845F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1,50-3,0</w:t>
            </w:r>
          </w:p>
        </w:tc>
      </w:tr>
      <w:tr w:rsidR="00451ABB" w:rsidRPr="000D0641" w14:paraId="5217619D" w14:textId="77777777" w:rsidTr="00605958">
        <w:trPr>
          <w:trHeight w:val="454"/>
        </w:trPr>
        <w:tc>
          <w:tcPr>
            <w:tcW w:w="3048" w:type="dxa"/>
            <w:vAlign w:val="center"/>
          </w:tcPr>
          <w:p w14:paraId="41DC9842" w14:textId="77777777" w:rsidR="00451ABB" w:rsidRDefault="00451ABB" w:rsidP="00605958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Изолированные</w:t>
            </w:r>
          </w:p>
        </w:tc>
        <w:tc>
          <w:tcPr>
            <w:tcW w:w="1524" w:type="dxa"/>
            <w:vMerge/>
            <w:vAlign w:val="center"/>
          </w:tcPr>
          <w:p w14:paraId="46C9E435" w14:textId="77777777" w:rsidR="00451ABB" w:rsidRDefault="00451ABB" w:rsidP="00605958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A44A2FD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1,50</w:t>
            </w:r>
          </w:p>
        </w:tc>
        <w:tc>
          <w:tcPr>
            <w:tcW w:w="1984" w:type="dxa"/>
            <w:gridSpan w:val="2"/>
            <w:vAlign w:val="center"/>
          </w:tcPr>
          <w:p w14:paraId="462DA6AA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vAlign w:val="center"/>
          </w:tcPr>
          <w:p w14:paraId="605FB108" w14:textId="77777777" w:rsidR="00451ABB" w:rsidRPr="000D0641" w:rsidRDefault="00451ABB" w:rsidP="00605958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3,0-6,0</w:t>
            </w:r>
          </w:p>
        </w:tc>
      </w:tr>
      <w:tr w:rsidR="00816E13" w:rsidRPr="001E1DF3" w14:paraId="207AEA0B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02D42AC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пропускной способности прочего (не основного) маршрута движения к перечисленным объектам от транспортных узлов Муниципального образования и от перечисленных объектов к таким узлам, а также между такими узлами (из учитываемых в количестве независимых маршрутов движения)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1E1DF3">
              <w:rPr>
                <w:rFonts w:cs="Times New Roman"/>
                <w:szCs w:val="24"/>
              </w:rPr>
              <w:t xml:space="preserve"> к расчетной потребности</w:t>
            </w:r>
          </w:p>
        </w:tc>
      </w:tr>
      <w:tr w:rsidR="00816E13" w:rsidRPr="001E1DF3" w14:paraId="68785AFB" w14:textId="77777777" w:rsidTr="00C7109D">
        <w:trPr>
          <w:trHeight w:val="52"/>
        </w:trPr>
        <w:tc>
          <w:tcPr>
            <w:tcW w:w="10206" w:type="dxa"/>
            <w:gridSpan w:val="7"/>
            <w:vAlign w:val="center"/>
          </w:tcPr>
          <w:p w14:paraId="26716D3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Не устанавливается</w:t>
            </w:r>
          </w:p>
        </w:tc>
      </w:tr>
      <w:tr w:rsidR="00816E13" w:rsidRPr="001E1DF3" w14:paraId="02ACC975" w14:textId="77777777" w:rsidTr="00C7109D">
        <w:trPr>
          <w:trHeight w:val="45"/>
        </w:trPr>
        <w:tc>
          <w:tcPr>
            <w:tcW w:w="10206" w:type="dxa"/>
            <w:gridSpan w:val="7"/>
            <w:vAlign w:val="center"/>
          </w:tcPr>
          <w:p w14:paraId="6C47344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***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узлам, а также между такими узлами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1E1DF3" w14:paraId="04D27D70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39B93C2F" w14:textId="77777777" w:rsidR="00816E13" w:rsidRPr="001E1DF3" w:rsidRDefault="00253702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Муниципального образования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246B72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</w:t>
            </w:r>
          </w:p>
        </w:tc>
        <w:tc>
          <w:tcPr>
            <w:tcW w:w="2551" w:type="dxa"/>
            <w:gridSpan w:val="2"/>
            <w:vAlign w:val="center"/>
          </w:tcPr>
          <w:p w14:paraId="3DEC7EF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 (2 полосы шириной 3,0 м каждая)</w:t>
            </w:r>
          </w:p>
          <w:p w14:paraId="34CF03D3" w14:textId="77777777" w:rsidR="00816E13" w:rsidRPr="001E1DF3" w:rsidRDefault="00816E13" w:rsidP="00C7109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Магистральная дорога регулируемого движения (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вне территории Муниципального образования в г. </w:t>
            </w:r>
            <w:r w:rsidR="00C7109D" w:rsidRPr="001E1DF3">
              <w:rPr>
                <w:rFonts w:eastAsia="Times New Roman" w:cs="Times New Roman"/>
                <w:szCs w:val="24"/>
                <w:lang w:eastAsia="ru-RU"/>
              </w:rPr>
              <w:t>Сыктывкар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816E13" w:rsidRPr="001E1DF3" w14:paraId="094C66A4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1A22E59E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 больших и крупных сельских населенных пунктов (в том числе административных центров Поселений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7CF8D2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66F83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 (2 полосы шириной 3,0 м каждая)</w:t>
            </w:r>
          </w:p>
        </w:tc>
      </w:tr>
      <w:tr w:rsidR="00816E13" w:rsidRPr="001E1DF3" w14:paraId="2297EBF9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530A5834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Улично-дорожная сеть средних и малых сельских населенных пунктов (в том числе административных центров Поселений)</w:t>
            </w:r>
          </w:p>
          <w:p w14:paraId="4EE694B4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Прочие объекты, для которых выше установлено минимальное количество независимых маршрутов движения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7EE3956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E8873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Автомобильная дорога V -ой технической категории (1 полоса шириной 4,5 м и более)</w:t>
            </w:r>
          </w:p>
        </w:tc>
      </w:tr>
      <w:tr w:rsidR="00816E13" w:rsidRPr="001E1DF3" w14:paraId="145705AA" w14:textId="77777777" w:rsidTr="00C7109D">
        <w:trPr>
          <w:trHeight w:val="42"/>
        </w:trPr>
        <w:tc>
          <w:tcPr>
            <w:tcW w:w="10206" w:type="dxa"/>
            <w:gridSpan w:val="7"/>
            <w:vAlign w:val="center"/>
          </w:tcPr>
          <w:p w14:paraId="394482B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пропускной способности участка дороги – отношение пропускной способности такого участка после реконструкции к его пропускной способности до реконструкции</w:t>
            </w:r>
          </w:p>
        </w:tc>
      </w:tr>
      <w:tr w:rsidR="00816E13" w:rsidRPr="001E1DF3" w14:paraId="7123E098" w14:textId="77777777" w:rsidTr="00C7109D">
        <w:trPr>
          <w:trHeight w:val="42"/>
        </w:trPr>
        <w:tc>
          <w:tcPr>
            <w:tcW w:w="6096" w:type="dxa"/>
            <w:gridSpan w:val="3"/>
            <w:vAlign w:val="center"/>
          </w:tcPr>
          <w:p w14:paraId="69810F2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Автомобильная дорога общего пользования</w:t>
            </w:r>
          </w:p>
        </w:tc>
        <w:tc>
          <w:tcPr>
            <w:tcW w:w="1559" w:type="dxa"/>
            <w:gridSpan w:val="2"/>
            <w:vAlign w:val="center"/>
          </w:tcPr>
          <w:p w14:paraId="172FB83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реконструкции дороги или участка дороги</w:t>
            </w:r>
          </w:p>
        </w:tc>
        <w:tc>
          <w:tcPr>
            <w:tcW w:w="2551" w:type="dxa"/>
            <w:gridSpan w:val="2"/>
            <w:vAlign w:val="center"/>
          </w:tcPr>
          <w:p w14:paraId="1CBBF14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086C2314" w14:textId="77777777" w:rsidR="00816E13" w:rsidRPr="001E1DF3" w:rsidRDefault="00816E13" w:rsidP="00816E13">
      <w:pPr>
        <w:spacing w:before="120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*С учетом разрешенных направлений движения, для каждого из таких разрешенных направлений.</w:t>
      </w:r>
    </w:p>
    <w:p w14:paraId="378A737C" w14:textId="77777777" w:rsidR="00253702" w:rsidRPr="001E1DF3" w:rsidRDefault="00816E13" w:rsidP="00253702">
      <w:pPr>
        <w:ind w:left="1134" w:hanging="141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</w:t>
      </w:r>
      <w:r w:rsidR="00253702" w:rsidRPr="001E1DF3">
        <w:rPr>
          <w:rFonts w:eastAsia="Times New Roman" w:cs="Times New Roman"/>
          <w:i/>
          <w:szCs w:val="24"/>
          <w:lang w:eastAsia="ru-RU"/>
        </w:rPr>
        <w:t>Следующие</w:t>
      </w:r>
      <w:r w:rsidRPr="001E1DF3">
        <w:rPr>
          <w:rFonts w:eastAsia="Times New Roman" w:cs="Times New Roman"/>
          <w:i/>
          <w:szCs w:val="24"/>
          <w:lang w:eastAsia="ru-RU"/>
        </w:rPr>
        <w:t xml:space="preserve"> объекты определены в качестве транспортных узлов Муниципального образования исключительно в целях применения показателей, приведенных в данной Таблице</w:t>
      </w:r>
      <w:r w:rsidR="00253702" w:rsidRPr="001E1DF3">
        <w:rPr>
          <w:rFonts w:eastAsia="Times New Roman" w:cs="Times New Roman"/>
          <w:i/>
          <w:szCs w:val="24"/>
          <w:lang w:eastAsia="ru-RU"/>
        </w:rPr>
        <w:t>:</w:t>
      </w:r>
    </w:p>
    <w:p w14:paraId="557D1EE2" w14:textId="77777777" w:rsidR="00253702" w:rsidRPr="001E1DF3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 xml:space="preserve">Автомобильная дорога общего пользования </w:t>
      </w:r>
      <w:r w:rsidRPr="001E1DF3">
        <w:rPr>
          <w:rFonts w:eastAsia="Times New Roman" w:cs="Times New Roman"/>
          <w:i/>
          <w:iCs/>
          <w:szCs w:val="24"/>
          <w:lang w:eastAsia="ru-RU"/>
        </w:rPr>
        <w:t>федерального значения</w:t>
      </w:r>
      <w:r w:rsidRPr="001E1DF3">
        <w:rPr>
          <w:rFonts w:eastAsia="Times New Roman" w:cs="Times New Roman"/>
          <w:i/>
          <w:szCs w:val="24"/>
          <w:lang w:eastAsia="ru-RU"/>
        </w:rPr>
        <w:t xml:space="preserve"> Р-176 «Вятка»;</w:t>
      </w:r>
    </w:p>
    <w:p w14:paraId="3C169ED7" w14:textId="77777777" w:rsidR="00253702" w:rsidRPr="001E1DF3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 xml:space="preserve">Автомобильная дорога общего пользования </w:t>
      </w:r>
      <w:r w:rsidRPr="001E1DF3">
        <w:rPr>
          <w:rFonts w:eastAsia="Times New Roman" w:cs="Times New Roman"/>
          <w:i/>
          <w:iCs/>
          <w:szCs w:val="24"/>
          <w:lang w:eastAsia="ru-RU"/>
        </w:rPr>
        <w:t>регионального или межмуниципального значения Республики Коми «</w:t>
      </w:r>
      <w:r w:rsidRPr="001E1DF3">
        <w:rPr>
          <w:rFonts w:eastAsia="Times New Roman" w:cs="Times New Roman"/>
          <w:i/>
          <w:szCs w:val="24"/>
          <w:lang w:eastAsia="ru-RU"/>
        </w:rPr>
        <w:t>Сыктывкар - Ухта - Печора - Усинск - Нарьян-Мар» на участке «Сыктывкар – Ухта»;</w:t>
      </w:r>
    </w:p>
    <w:p w14:paraId="4AD876AC" w14:textId="77777777" w:rsidR="00253702" w:rsidRPr="001E1DF3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 xml:space="preserve">Административный центр </w:t>
      </w:r>
      <w:r w:rsidRPr="001E1DF3">
        <w:rPr>
          <w:rFonts w:eastAsia="Times New Roman" w:cs="Times New Roman"/>
          <w:i/>
          <w:iCs/>
          <w:szCs w:val="24"/>
          <w:lang w:eastAsia="ru-RU"/>
        </w:rPr>
        <w:t>Республики Коми</w:t>
      </w:r>
      <w:r w:rsidRPr="001E1DF3">
        <w:rPr>
          <w:rFonts w:eastAsia="Times New Roman" w:cs="Times New Roman"/>
          <w:i/>
          <w:szCs w:val="24"/>
          <w:lang w:eastAsia="ru-RU"/>
        </w:rPr>
        <w:t xml:space="preserve"> г. Сыктывкар, (расположен вне территории Муниципального образования);</w:t>
      </w:r>
    </w:p>
    <w:p w14:paraId="6D4D72C8" w14:textId="77777777" w:rsidR="00816E13" w:rsidRPr="001E1DF3" w:rsidRDefault="00253702" w:rsidP="007A52B2">
      <w:pPr>
        <w:pStyle w:val="a4"/>
        <w:numPr>
          <w:ilvl w:val="0"/>
          <w:numId w:val="10"/>
        </w:numPr>
        <w:tabs>
          <w:tab w:val="left" w:pos="459"/>
        </w:tabs>
        <w:ind w:left="1134" w:firstLine="0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с. Выльгорт, пересечение Домны Каликовой ул. и Гагарина ул.</w:t>
      </w:r>
    </w:p>
    <w:p w14:paraId="4F395BBD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66814FE1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Нормативами показатели обеспеченности и доступности </w:t>
      </w:r>
      <w:r w:rsidR="005A3525" w:rsidRPr="001E1DF3">
        <w:rPr>
          <w:rFonts w:cs="Times New Roman"/>
          <w:szCs w:val="24"/>
        </w:rPr>
        <w:t>объектов, относящихся к области автомобильные дороги местного значения,</w:t>
      </w:r>
      <w:r w:rsidR="005A3525" w:rsidRPr="001E1DF3">
        <w:t xml:space="preserve"> </w:t>
      </w:r>
      <w:r w:rsidRPr="001E1DF3">
        <w:rPr>
          <w:rStyle w:val="blk"/>
          <w:rFonts w:cs="Times New Roman"/>
          <w:szCs w:val="24"/>
        </w:rPr>
        <w:t xml:space="preserve">в границах населенных пунктов </w:t>
      </w:r>
      <w:r w:rsidRPr="001E1DF3">
        <w:rPr>
          <w:rFonts w:cs="Times New Roman"/>
          <w:szCs w:val="24"/>
        </w:rPr>
        <w:t xml:space="preserve">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09E24C00" w14:textId="77777777" w:rsidR="00816E13" w:rsidRPr="001E1DF3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1276"/>
      </w:tblGrid>
      <w:tr w:rsidR="00816E13" w:rsidRPr="001E1DF3" w14:paraId="0859210F" w14:textId="77777777" w:rsidTr="00816E13">
        <w:tc>
          <w:tcPr>
            <w:tcW w:w="7088" w:type="dxa"/>
            <w:shd w:val="clear" w:color="auto" w:fill="EEECE1" w:themeFill="background2"/>
            <w:vAlign w:val="center"/>
          </w:tcPr>
          <w:p w14:paraId="498A46A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58C49C4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9AB3691" w14:textId="77777777" w:rsidR="00816E13" w:rsidRPr="001E1DF3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1E1DF3" w14:paraId="248E49FE" w14:textId="77777777" w:rsidTr="00816E13">
        <w:trPr>
          <w:trHeight w:val="52"/>
        </w:trPr>
        <w:tc>
          <w:tcPr>
            <w:tcW w:w="10348" w:type="dxa"/>
            <w:gridSpan w:val="3"/>
            <w:vAlign w:val="center"/>
          </w:tcPr>
          <w:p w14:paraId="5E5601C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*Минимальное количество независимых маршрутов движения к перечисленным объектам от транспортных узлов Поселения и от перечисленных объектов к таким узлам, а также между такими узлами, ед.</w:t>
            </w:r>
          </w:p>
        </w:tc>
      </w:tr>
      <w:tr w:rsidR="00816E13" w:rsidRPr="001E1DF3" w14:paraId="5E456A26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01B958F0" w14:textId="77777777" w:rsidR="00816E13" w:rsidRPr="001E1DF3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3E95A37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</w:t>
            </w:r>
          </w:p>
        </w:tc>
        <w:tc>
          <w:tcPr>
            <w:tcW w:w="1276" w:type="dxa"/>
            <w:vAlign w:val="center"/>
          </w:tcPr>
          <w:p w14:paraId="0DADC40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16E13" w:rsidRPr="001E1DF3" w14:paraId="69164432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28062373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 границах населенных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0E8ABEFC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федерального значения, относящиеся к областям, указанным в ч. 1 ст. 10 ГрК</w:t>
            </w:r>
          </w:p>
          <w:p w14:paraId="7BCD729B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ГрК, </w:t>
            </w:r>
          </w:p>
          <w:p w14:paraId="13B292D5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муниципального района, относящимися к областям, указанным в п. 1 ч. 3 ст. 19 ГрК</w:t>
            </w:r>
          </w:p>
        </w:tc>
        <w:tc>
          <w:tcPr>
            <w:tcW w:w="1984" w:type="dxa"/>
            <w:vMerge w:val="restart"/>
            <w:vAlign w:val="center"/>
          </w:tcPr>
          <w:p w14:paraId="44B7A5D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объектов и дорог и улиц</w:t>
            </w:r>
          </w:p>
        </w:tc>
        <w:tc>
          <w:tcPr>
            <w:tcW w:w="1276" w:type="dxa"/>
            <w:vAlign w:val="center"/>
          </w:tcPr>
          <w:p w14:paraId="5462B06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1E1DF3" w14:paraId="70299785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164317C5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26F39FBC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поселения, относящиеся к областям, указанным в п. 1 ч. 5 ст. 23 ГрК</w:t>
            </w:r>
          </w:p>
        </w:tc>
        <w:tc>
          <w:tcPr>
            <w:tcW w:w="1984" w:type="dxa"/>
            <w:vMerge/>
            <w:vAlign w:val="center"/>
          </w:tcPr>
          <w:p w14:paraId="6B43A77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7D6F7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1E1DF3" w14:paraId="73DC8736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06A6B61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44A5467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138DD59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4348EEA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5FF972B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7FB2805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7DF35E3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Align w:val="center"/>
          </w:tcPr>
          <w:p w14:paraId="7C72CD6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объектов и дорог и улиц</w:t>
            </w:r>
          </w:p>
        </w:tc>
        <w:tc>
          <w:tcPr>
            <w:tcW w:w="1276" w:type="dxa"/>
            <w:vAlign w:val="center"/>
          </w:tcPr>
          <w:p w14:paraId="5B3DFB3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16E13" w:rsidRPr="001E1DF3" w14:paraId="1116E663" w14:textId="77777777" w:rsidTr="00816E13">
        <w:trPr>
          <w:trHeight w:val="52"/>
        </w:trPr>
        <w:tc>
          <w:tcPr>
            <w:tcW w:w="10348" w:type="dxa"/>
            <w:gridSpan w:val="3"/>
            <w:vAlign w:val="center"/>
          </w:tcPr>
          <w:p w14:paraId="6E3C0EF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1E1DF3">
              <w:rPr>
                <w:rFonts w:cs="Times New Roman"/>
                <w:szCs w:val="24"/>
              </w:rPr>
              <w:t xml:space="preserve"> к расчетной потребности</w:t>
            </w:r>
          </w:p>
        </w:tc>
      </w:tr>
      <w:tr w:rsidR="00816E13" w:rsidRPr="001E1DF3" w14:paraId="3009263B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3691108C" w14:textId="77777777" w:rsidR="00816E13" w:rsidRPr="001E1DF3" w:rsidRDefault="00253702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Merge w:val="restart"/>
            <w:vAlign w:val="center"/>
          </w:tcPr>
          <w:p w14:paraId="7634A79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276" w:type="dxa"/>
            <w:vAlign w:val="center"/>
          </w:tcPr>
          <w:p w14:paraId="5D0F53A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1,6/1,4</w:t>
            </w:r>
          </w:p>
        </w:tc>
      </w:tr>
      <w:tr w:rsidR="00816E13" w:rsidRPr="001E1DF3" w14:paraId="64B83BB0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6A0C62DF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 границах населенных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783A031D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федерального значения, относящиеся к областям, указанным в ч. 1 ст. 10 ГрК</w:t>
            </w:r>
          </w:p>
          <w:p w14:paraId="64966446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ГрК, </w:t>
            </w:r>
          </w:p>
          <w:p w14:paraId="7891AB44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муниципального района, относящимися к областям, указанным в п. 1 ч. 3 ст. 19 ГрК</w:t>
            </w:r>
          </w:p>
        </w:tc>
        <w:tc>
          <w:tcPr>
            <w:tcW w:w="1984" w:type="dxa"/>
            <w:vMerge/>
            <w:vAlign w:val="center"/>
          </w:tcPr>
          <w:p w14:paraId="076447B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20F73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1E1DF3" w14:paraId="06503322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0AD6B8D1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6A7CD049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поселения, относящиеся к областям, указанным в п. 1 ч. 5 ст. 23 ГрК</w:t>
            </w:r>
          </w:p>
        </w:tc>
        <w:tc>
          <w:tcPr>
            <w:tcW w:w="1984" w:type="dxa"/>
            <w:vMerge/>
            <w:vAlign w:val="center"/>
          </w:tcPr>
          <w:p w14:paraId="514F80B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20A0AE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49D22ACA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4DC6474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4AA9B49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6B82662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04963A8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124FAB1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1563D36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31B29AF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Merge/>
            <w:vAlign w:val="center"/>
          </w:tcPr>
          <w:p w14:paraId="2BEEFF0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BB2DA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585B36FA" w14:textId="77777777" w:rsidTr="00816E13">
        <w:trPr>
          <w:trHeight w:val="52"/>
        </w:trPr>
        <w:tc>
          <w:tcPr>
            <w:tcW w:w="10348" w:type="dxa"/>
            <w:gridSpan w:val="3"/>
            <w:vAlign w:val="center"/>
          </w:tcPr>
          <w:p w14:paraId="1EC0752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 ***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пропускной способности прочего (не основного) маршрута движения к перечисленным объектам от транспортных узлов Поселения и от перечисленных объектов к таким узлам, а также между такими узлами (из учитываемых в количестве независимых маршрутов движения)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отношение пропускной способности такого маршрута</w:t>
            </w:r>
            <w:r w:rsidRPr="001E1DF3">
              <w:rPr>
                <w:rFonts w:cs="Times New Roman"/>
                <w:szCs w:val="24"/>
              </w:rPr>
              <w:t xml:space="preserve"> к расчетной потребности</w:t>
            </w:r>
          </w:p>
        </w:tc>
      </w:tr>
      <w:tr w:rsidR="00816E13" w:rsidRPr="001E1DF3" w14:paraId="64DB57F6" w14:textId="77777777" w:rsidTr="00816E13">
        <w:trPr>
          <w:trHeight w:val="52"/>
        </w:trPr>
        <w:tc>
          <w:tcPr>
            <w:tcW w:w="7088" w:type="dxa"/>
            <w:vAlign w:val="center"/>
          </w:tcPr>
          <w:p w14:paraId="3E58FE8B" w14:textId="77777777" w:rsidR="00816E13" w:rsidRPr="001E1DF3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7729FFA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276" w:type="dxa"/>
            <w:vAlign w:val="center"/>
          </w:tcPr>
          <w:p w14:paraId="2141656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816E13" w:rsidRPr="001E1DF3" w14:paraId="67C8D584" w14:textId="77777777" w:rsidTr="00816E13">
        <w:trPr>
          <w:trHeight w:val="45"/>
        </w:trPr>
        <w:tc>
          <w:tcPr>
            <w:tcW w:w="10348" w:type="dxa"/>
            <w:gridSpan w:val="3"/>
            <w:vAlign w:val="center"/>
          </w:tcPr>
          <w:p w14:paraId="4DCA5FC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***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1E1DF3" w14:paraId="1E94FB61" w14:textId="77777777" w:rsidTr="00816E13">
        <w:trPr>
          <w:trHeight w:val="42"/>
        </w:trPr>
        <w:tc>
          <w:tcPr>
            <w:tcW w:w="7088" w:type="dxa"/>
            <w:vAlign w:val="center"/>
          </w:tcPr>
          <w:p w14:paraId="1EB417B3" w14:textId="77777777" w:rsidR="00816E13" w:rsidRPr="001E1DF3" w:rsidRDefault="00816E13" w:rsidP="00253702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**Транспортный узел Поселения</w:t>
            </w:r>
          </w:p>
        </w:tc>
        <w:tc>
          <w:tcPr>
            <w:tcW w:w="1984" w:type="dxa"/>
            <w:vAlign w:val="center"/>
          </w:tcPr>
          <w:p w14:paraId="7DFDF35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улиц</w:t>
            </w:r>
          </w:p>
        </w:tc>
        <w:tc>
          <w:tcPr>
            <w:tcW w:w="1276" w:type="dxa"/>
            <w:vAlign w:val="center"/>
          </w:tcPr>
          <w:p w14:paraId="126D04C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Поселковая дорога</w:t>
            </w:r>
          </w:p>
          <w:p w14:paraId="7B5C4A2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Главная улица</w:t>
            </w:r>
          </w:p>
        </w:tc>
      </w:tr>
      <w:tr w:rsidR="00816E13" w:rsidRPr="001E1DF3" w14:paraId="0A507B85" w14:textId="77777777" w:rsidTr="00816E13">
        <w:trPr>
          <w:trHeight w:val="42"/>
        </w:trPr>
        <w:tc>
          <w:tcPr>
            <w:tcW w:w="7088" w:type="dxa"/>
            <w:vAlign w:val="center"/>
          </w:tcPr>
          <w:p w14:paraId="547C89FC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 границах населенных пунктов, вне общественного центра Поселения, общественного центра крупного и большого сельского населенного пункта:</w:t>
            </w:r>
          </w:p>
          <w:p w14:paraId="48C668E8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федерального значения, относящиеся к областям, указанным в ч. 1 ст. 10 ГрК</w:t>
            </w:r>
          </w:p>
          <w:p w14:paraId="7EB35662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регионального значения, относящиеся к областям, указанным ч. 3 ст. 14 ГрК, </w:t>
            </w:r>
          </w:p>
          <w:p w14:paraId="4105E018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муниципального района, относящимися к областям, указанным в п. 1 ч. 3 ст. 19 ГрК</w:t>
            </w:r>
          </w:p>
        </w:tc>
        <w:tc>
          <w:tcPr>
            <w:tcW w:w="1984" w:type="dxa"/>
            <w:vMerge w:val="restart"/>
            <w:vAlign w:val="center"/>
          </w:tcPr>
          <w:p w14:paraId="1972C12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дорог и улиц/ объектов</w:t>
            </w:r>
          </w:p>
        </w:tc>
        <w:tc>
          <w:tcPr>
            <w:tcW w:w="1276" w:type="dxa"/>
            <w:vAlign w:val="center"/>
          </w:tcPr>
          <w:p w14:paraId="6269A79F" w14:textId="77777777" w:rsidR="00816E13" w:rsidRPr="001E1DF3" w:rsidRDefault="00816E13" w:rsidP="00816E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Улица в жилой застройке: основная</w:t>
            </w:r>
          </w:p>
        </w:tc>
      </w:tr>
      <w:tr w:rsidR="00816E13" w:rsidRPr="001E1DF3" w14:paraId="41709743" w14:textId="77777777" w:rsidTr="00816E13">
        <w:trPr>
          <w:trHeight w:val="42"/>
        </w:trPr>
        <w:tc>
          <w:tcPr>
            <w:tcW w:w="7088" w:type="dxa"/>
            <w:vAlign w:val="center"/>
          </w:tcPr>
          <w:p w14:paraId="4C9F615A" w14:textId="77777777" w:rsidR="00816E13" w:rsidRPr="001E1DF3" w:rsidRDefault="00816E13" w:rsidP="00816E13">
            <w:pPr>
              <w:pStyle w:val="a4"/>
              <w:tabs>
                <w:tab w:val="left" w:pos="459"/>
              </w:tabs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 (за исключением линейных объектов), расположенные вне общественного центра Поселения, крупного и большого сельского населенного пункта:</w:t>
            </w:r>
          </w:p>
          <w:p w14:paraId="196690D7" w14:textId="77777777" w:rsidR="00816E13" w:rsidRPr="001E1DF3" w:rsidRDefault="00816E13" w:rsidP="007A52B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0"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местного значения поселения, относящиеся к областям, указанным в п. 1 ч. 5 ст. 23 ГрК</w:t>
            </w:r>
          </w:p>
        </w:tc>
        <w:tc>
          <w:tcPr>
            <w:tcW w:w="1984" w:type="dxa"/>
            <w:vMerge/>
            <w:vAlign w:val="center"/>
          </w:tcPr>
          <w:p w14:paraId="0ECF451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9AA46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Автомобильная дорога </w:t>
            </w:r>
            <w:r w:rsidRPr="001E1DF3">
              <w:rPr>
                <w:rFonts w:cs="Times New Roman"/>
                <w:szCs w:val="24"/>
                <w:lang w:val="en-US"/>
              </w:rPr>
              <w:t>V</w:t>
            </w:r>
            <w:r w:rsidRPr="001E1DF3">
              <w:rPr>
                <w:rFonts w:cs="Times New Roman"/>
                <w:szCs w:val="24"/>
              </w:rPr>
              <w:t>-ой технической категории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7A0DDF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Улица в жилой застройке: проезд</w:t>
            </w:r>
          </w:p>
        </w:tc>
      </w:tr>
      <w:tr w:rsidR="00816E13" w:rsidRPr="001E1DF3" w14:paraId="0D3CD83D" w14:textId="77777777" w:rsidTr="00816E13">
        <w:trPr>
          <w:trHeight w:val="42"/>
        </w:trPr>
        <w:tc>
          <w:tcPr>
            <w:tcW w:w="7088" w:type="dxa"/>
            <w:vAlign w:val="center"/>
          </w:tcPr>
          <w:p w14:paraId="1767BE3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Объекты, независимо от места размещения:</w:t>
            </w:r>
          </w:p>
          <w:p w14:paraId="01F8BB1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ИЖД, БЖД, СЖД, МЖД;</w:t>
            </w:r>
          </w:p>
          <w:p w14:paraId="3E2D3D6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6899D4D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70880C7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объект массового посещения</w:t>
            </w:r>
          </w:p>
          <w:p w14:paraId="2E52CD1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сельское кладбище</w:t>
            </w:r>
          </w:p>
          <w:p w14:paraId="39934E2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производственная зона</w:t>
            </w:r>
          </w:p>
        </w:tc>
        <w:tc>
          <w:tcPr>
            <w:tcW w:w="1984" w:type="dxa"/>
            <w:vMerge/>
            <w:vAlign w:val="center"/>
          </w:tcPr>
          <w:p w14:paraId="632A746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EC16B4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1E1DF3" w14:paraId="273EFD45" w14:textId="77777777" w:rsidTr="00816E13">
        <w:trPr>
          <w:trHeight w:val="42"/>
        </w:trPr>
        <w:tc>
          <w:tcPr>
            <w:tcW w:w="10348" w:type="dxa"/>
            <w:gridSpan w:val="3"/>
            <w:vAlign w:val="center"/>
          </w:tcPr>
          <w:p w14:paraId="7240490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пропускной способности участка улицы (дороги) – отношение пропускной способности такого участка после реконструкции к его пропускной способности до реконструкции</w:t>
            </w:r>
          </w:p>
        </w:tc>
      </w:tr>
      <w:tr w:rsidR="00816E13" w:rsidRPr="001E1DF3" w14:paraId="049D03A0" w14:textId="77777777" w:rsidTr="00816E13">
        <w:trPr>
          <w:trHeight w:val="42"/>
        </w:trPr>
        <w:tc>
          <w:tcPr>
            <w:tcW w:w="7088" w:type="dxa"/>
            <w:vAlign w:val="center"/>
          </w:tcPr>
          <w:p w14:paraId="368704A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Улица, дорога, проезд, переулок, скотопрогон (иные объекты, по которым осуществляется или предполагается осуществление движения механических транспортных средств и или) скота)</w:t>
            </w:r>
          </w:p>
        </w:tc>
        <w:tc>
          <w:tcPr>
            <w:tcW w:w="1984" w:type="dxa"/>
            <w:vAlign w:val="center"/>
          </w:tcPr>
          <w:p w14:paraId="74C94FA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реконструкции улицы (дороги, проезда, переулка, скотопрогона) или участка такого объекта</w:t>
            </w:r>
          </w:p>
        </w:tc>
        <w:tc>
          <w:tcPr>
            <w:tcW w:w="1276" w:type="dxa"/>
            <w:vAlign w:val="center"/>
          </w:tcPr>
          <w:p w14:paraId="6A02B31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16A0C02F" w14:textId="77777777" w:rsidR="00816E13" w:rsidRPr="001E1DF3" w:rsidRDefault="00816E13" w:rsidP="00451ABB">
      <w:pPr>
        <w:spacing w:before="120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*С учетом разрешенных направлений движения, для каждого из таких разрешенных направлений.</w:t>
      </w:r>
    </w:p>
    <w:p w14:paraId="2FF98140" w14:textId="77777777" w:rsidR="00816E13" w:rsidRPr="001E1DF3" w:rsidRDefault="00816E13" w:rsidP="00451ABB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</w:t>
      </w:r>
      <w:r w:rsidR="00253702" w:rsidRPr="001E1DF3">
        <w:rPr>
          <w:rFonts w:eastAsia="Times New Roman" w:cs="Times New Roman"/>
          <w:i/>
          <w:szCs w:val="24"/>
          <w:lang w:eastAsia="ru-RU"/>
        </w:rPr>
        <w:t xml:space="preserve"> Следующие объекты определены в качестве транспортных узлов Поселений исключительно в целях применения показателей, приведенных в данной Таблице</w:t>
      </w:r>
      <w:r w:rsidRPr="001E1DF3">
        <w:rPr>
          <w:rFonts w:eastAsia="Times New Roman" w:cs="Times New Roman"/>
          <w:i/>
          <w:szCs w:val="24"/>
          <w:lang w:eastAsia="ru-RU"/>
        </w:rPr>
        <w:t>.</w:t>
      </w:r>
    </w:p>
    <w:p w14:paraId="11E0343E" w14:textId="77777777" w:rsidR="00253702" w:rsidRPr="001E1DF3" w:rsidRDefault="00253702" w:rsidP="00451ABB">
      <w:pPr>
        <w:pStyle w:val="a4"/>
        <w:numPr>
          <w:ilvl w:val="0"/>
          <w:numId w:val="10"/>
        </w:numPr>
        <w:tabs>
          <w:tab w:val="left" w:pos="459"/>
        </w:tabs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автомобильная дорога общего пользования регионального или межмуниципального значения;</w:t>
      </w:r>
    </w:p>
    <w:p w14:paraId="6140E6A5" w14:textId="77777777" w:rsidR="00253702" w:rsidRPr="001E1DF3" w:rsidRDefault="00253702" w:rsidP="00451ABB">
      <w:pPr>
        <w:pStyle w:val="a4"/>
        <w:numPr>
          <w:ilvl w:val="0"/>
          <w:numId w:val="10"/>
        </w:numPr>
        <w:tabs>
          <w:tab w:val="left" w:pos="459"/>
        </w:tabs>
        <w:ind w:left="0" w:firstLine="709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автомобильная дорога местного значения муниципального района</w:t>
      </w:r>
    </w:p>
    <w:p w14:paraId="11DD23A8" w14:textId="77777777" w:rsidR="00253702" w:rsidRPr="001E1DF3" w:rsidRDefault="00253702" w:rsidP="00451ABB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общественный центр Поселения (общественный центр Административного центра Поселения), общественный центр крупного и большого сельского населенного пункта.</w:t>
      </w:r>
    </w:p>
    <w:p w14:paraId="6BADA418" w14:textId="2C3E0C7D" w:rsidR="00816E13" w:rsidRDefault="00816E13" w:rsidP="00451ABB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***Кондиции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72105E09" w14:textId="4D998DF1" w:rsidR="00451ABB" w:rsidRDefault="00451ABB" w:rsidP="00451ABB">
      <w:pPr>
        <w:widowControl w:val="0"/>
        <w:tabs>
          <w:tab w:val="left" w:pos="-3544"/>
        </w:tabs>
        <w:suppressAutoHyphens/>
        <w:overflowPunct w:val="0"/>
        <w:autoSpaceDE w:val="0"/>
        <w:ind w:firstLine="554"/>
        <w:jc w:val="both"/>
        <w:rPr>
          <w:rFonts w:eastAsia="Times New Roman" w:cs="Times New Roman"/>
          <w:i/>
          <w:color w:val="000000"/>
          <w:szCs w:val="24"/>
          <w:lang w:eastAsia="ar-SA"/>
        </w:rPr>
      </w:pPr>
      <w:r>
        <w:rPr>
          <w:rFonts w:eastAsia="TimesNewRoman" w:cs="Times New Roman"/>
          <w:i/>
          <w:color w:val="000000"/>
          <w:szCs w:val="24"/>
          <w:lang w:eastAsia="ar-SA"/>
        </w:rPr>
        <w:t>****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Тротуары и велосипедные дорожки следует устраивать приподнятыми на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15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см над уровнем проездов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.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Пересечения тротуаров и велосипедных дорожек с второстепенными проездами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,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1,5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 xml:space="preserve">и 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 xml:space="preserve">3 </w:t>
      </w:r>
      <w:r w:rsidRPr="00CA7286">
        <w:rPr>
          <w:rFonts w:eastAsia="TimesNewRoman" w:cs="Times New Roman"/>
          <w:i/>
          <w:color w:val="000000"/>
          <w:szCs w:val="24"/>
          <w:lang w:eastAsia="ar-SA"/>
        </w:rPr>
        <w:t>м</w:t>
      </w:r>
      <w:r w:rsidRPr="00CA7286">
        <w:rPr>
          <w:rFonts w:eastAsia="Times New Roman" w:cs="Times New Roman"/>
          <w:i/>
          <w:color w:val="000000"/>
          <w:szCs w:val="24"/>
          <w:lang w:eastAsia="ar-SA"/>
        </w:rPr>
        <w:t>.</w:t>
      </w:r>
    </w:p>
    <w:p w14:paraId="69D211BF" w14:textId="77777777" w:rsidR="00DA3A7E" w:rsidRPr="00DA3A7E" w:rsidRDefault="00DA3A7E" w:rsidP="00DA3A7E">
      <w:pPr>
        <w:widowControl w:val="0"/>
        <w:tabs>
          <w:tab w:val="left" w:pos="-3544"/>
        </w:tabs>
        <w:suppressAutoHyphens/>
        <w:overflowPunct w:val="0"/>
        <w:autoSpaceDE w:val="0"/>
        <w:ind w:firstLine="554"/>
        <w:jc w:val="both"/>
        <w:rPr>
          <w:rFonts w:eastAsia="Times New Roman" w:cs="Times New Roman"/>
          <w:i/>
          <w:color w:val="000000"/>
          <w:szCs w:val="24"/>
          <w:lang w:eastAsia="ar-SA"/>
        </w:rPr>
      </w:pPr>
      <w:r w:rsidRPr="00DA3A7E">
        <w:rPr>
          <w:rFonts w:eastAsia="Times New Roman" w:cs="Times New Roman"/>
          <w:i/>
          <w:color w:val="000000"/>
          <w:szCs w:val="24"/>
          <w:lang w:eastAsia="ar-SA"/>
        </w:rPr>
        <w:t>В условиях реконструкции улично-дорожной сети на территории исторически сложившихся районов допускается организация совмещенных велосипедных и пешеходных дорожек, тротуаров при наличии соответствующих знаков и разметки.</w:t>
      </w:r>
    </w:p>
    <w:p w14:paraId="3AFFCB2B" w14:textId="77777777" w:rsidR="00DA3A7E" w:rsidRPr="00DA3A7E" w:rsidRDefault="00DA3A7E" w:rsidP="00DA3A7E">
      <w:pPr>
        <w:widowControl w:val="0"/>
        <w:tabs>
          <w:tab w:val="left" w:pos="-3544"/>
        </w:tabs>
        <w:suppressAutoHyphens/>
        <w:overflowPunct w:val="0"/>
        <w:autoSpaceDE w:val="0"/>
        <w:ind w:firstLine="554"/>
        <w:jc w:val="both"/>
        <w:rPr>
          <w:rFonts w:eastAsia="Times New Roman" w:cs="Times New Roman"/>
          <w:i/>
          <w:color w:val="000000"/>
          <w:szCs w:val="24"/>
          <w:lang w:eastAsia="ar-SA"/>
        </w:rPr>
      </w:pPr>
      <w:r w:rsidRPr="00DA3A7E">
        <w:rPr>
          <w:rFonts w:eastAsia="Times New Roman" w:cs="Times New Roman"/>
          <w:i/>
          <w:color w:val="000000"/>
          <w:szCs w:val="24"/>
          <w:lang w:eastAsia="ar-SA"/>
        </w:rPr>
        <w:t>* При проектировании пешеходных и велосипедных дорожек на автомобильных дорогах общего пользования руководствоваться СТ 33150-2014 Дороги автомобильные общего пользования, проектирование пешеходных и велосипедных дорожек, Приказом Министерства строительства и дорожного хозяйства Республики Коми от 30 июня 2020 года № 268-ОД «Об утверждении Региональных нормативов градостроительного проектирования Республики Коми».</w:t>
      </w:r>
    </w:p>
    <w:p w14:paraId="6371D560" w14:textId="77777777" w:rsidR="00451ABB" w:rsidRPr="001E1DF3" w:rsidRDefault="00451ABB" w:rsidP="00451ABB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</w:p>
    <w:p w14:paraId="7F7D122B" w14:textId="77777777" w:rsidR="00816E13" w:rsidRPr="001E1DF3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6" w:name="_Toc477340282"/>
      <w:r w:rsidRPr="001E1DF3">
        <w:rPr>
          <w:rFonts w:eastAsia="Times New Roman"/>
          <w:lang w:eastAsia="ru-RU"/>
        </w:rPr>
        <w:t xml:space="preserve">Показатели обеспеченности </w:t>
      </w:r>
      <w:r w:rsidR="00C92DF0" w:rsidRPr="001E1DF3">
        <w:rPr>
          <w:rFonts w:eastAsia="Times New Roman"/>
          <w:szCs w:val="24"/>
          <w:lang w:eastAsia="ru-RU"/>
        </w:rPr>
        <w:t>объектами, относящимися</w:t>
      </w:r>
      <w:r w:rsidRPr="001E1DF3">
        <w:rPr>
          <w:rFonts w:eastAsia="Times New Roman"/>
          <w:lang w:eastAsia="ru-RU"/>
        </w:rPr>
        <w:t xml:space="preserve"> к области образование</w:t>
      </w:r>
      <w:r w:rsidR="00C92DF0" w:rsidRPr="001E1DF3">
        <w:rPr>
          <w:rFonts w:eastAsia="Times New Roman"/>
          <w:lang w:eastAsia="ru-RU"/>
        </w:rPr>
        <w:t>,</w:t>
      </w:r>
      <w:r w:rsidR="00C92DF0" w:rsidRPr="001E1DF3">
        <w:rPr>
          <w:rFonts w:eastAsia="Times New Roman"/>
          <w:szCs w:val="24"/>
          <w:lang w:eastAsia="ru-RU"/>
        </w:rPr>
        <w:t xml:space="preserve"> и доступности таких объектов</w:t>
      </w:r>
      <w:bookmarkEnd w:id="16"/>
    </w:p>
    <w:p w14:paraId="7C2EF9B9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rPr>
          <w:rFonts w:eastAsia="Times New Roman" w:cs="Times New Roman"/>
          <w:szCs w:val="24"/>
          <w:lang w:eastAsia="ru-RU"/>
        </w:rPr>
        <w:t>Согласно п. 11 ч.1 ст. 15 Закона о МСУ к вопросам местного значения Района относится  «</w:t>
      </w:r>
      <w:r w:rsidRPr="001E1DF3">
        <w:rPr>
          <w:rStyle w:val="blk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1E1DF3">
        <w:t>».</w:t>
      </w:r>
    </w:p>
    <w:p w14:paraId="312F2305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t>На территории муниципального образования размещаются:</w:t>
      </w:r>
    </w:p>
    <w:p w14:paraId="785F578C" w14:textId="77777777" w:rsidR="00816E13" w:rsidRPr="001E1DF3" w:rsidRDefault="00816E13" w:rsidP="007A52B2">
      <w:pPr>
        <w:pStyle w:val="a4"/>
        <w:numPr>
          <w:ilvl w:val="0"/>
          <w:numId w:val="23"/>
        </w:numPr>
        <w:tabs>
          <w:tab w:val="left" w:pos="709"/>
          <w:tab w:val="left" w:pos="851"/>
        </w:tabs>
        <w:ind w:left="0" w:firstLine="567"/>
        <w:jc w:val="both"/>
      </w:pPr>
      <w:r w:rsidRPr="001E1DF3">
        <w:t>коррекционная школа-интернат и профессиональные образовательные учреждения регионального значения;</w:t>
      </w:r>
    </w:p>
    <w:p w14:paraId="7CAE82CD" w14:textId="77777777" w:rsidR="00816E13" w:rsidRPr="001E1DF3" w:rsidRDefault="00816E13" w:rsidP="007A52B2">
      <w:pPr>
        <w:pStyle w:val="a4"/>
        <w:numPr>
          <w:ilvl w:val="0"/>
          <w:numId w:val="23"/>
        </w:numPr>
        <w:tabs>
          <w:tab w:val="left" w:pos="709"/>
          <w:tab w:val="left" w:pos="851"/>
        </w:tabs>
        <w:ind w:left="0" w:firstLine="567"/>
        <w:jc w:val="both"/>
      </w:pPr>
      <w:r w:rsidRPr="001E1DF3">
        <w:t>общеобразовательные учреждения (школы) муниципального значения;</w:t>
      </w:r>
    </w:p>
    <w:p w14:paraId="4DDCF6DF" w14:textId="77777777" w:rsidR="00816E13" w:rsidRPr="001E1DF3" w:rsidRDefault="00816E13" w:rsidP="007A52B2">
      <w:pPr>
        <w:pStyle w:val="a4"/>
        <w:numPr>
          <w:ilvl w:val="0"/>
          <w:numId w:val="23"/>
        </w:numPr>
        <w:tabs>
          <w:tab w:val="left" w:pos="709"/>
          <w:tab w:val="left" w:pos="851"/>
        </w:tabs>
        <w:ind w:left="0" w:firstLine="567"/>
        <w:jc w:val="both"/>
      </w:pPr>
      <w:r w:rsidRPr="001E1DF3">
        <w:t>дошкольные образовательные учреждения (детские сады) муниципального значения;</w:t>
      </w:r>
    </w:p>
    <w:p w14:paraId="30F7A15A" w14:textId="77777777" w:rsidR="00816E13" w:rsidRPr="001E1DF3" w:rsidRDefault="00816E13" w:rsidP="007A52B2">
      <w:pPr>
        <w:pStyle w:val="a4"/>
        <w:numPr>
          <w:ilvl w:val="0"/>
          <w:numId w:val="23"/>
        </w:numPr>
        <w:tabs>
          <w:tab w:val="left" w:pos="709"/>
          <w:tab w:val="left" w:pos="851"/>
        </w:tabs>
        <w:spacing w:before="120"/>
        <w:ind w:left="0" w:firstLine="567"/>
        <w:jc w:val="both"/>
      </w:pPr>
      <w:r w:rsidRPr="001E1DF3">
        <w:t>учреждения дополнительного образования детей (искусство, спорт) муниципального значения.</w:t>
      </w:r>
    </w:p>
    <w:p w14:paraId="26F5D975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rPr>
          <w:rFonts w:cs="Times New Roman"/>
          <w:szCs w:val="24"/>
        </w:rPr>
        <w:t xml:space="preserve">Развитие </w:t>
      </w:r>
      <w:r w:rsidRPr="001E1DF3">
        <w:rPr>
          <w:szCs w:val="24"/>
        </w:rPr>
        <w:t>системы</w:t>
      </w:r>
      <w:r w:rsidRPr="001E1DF3">
        <w:t xml:space="preserve"> дошкольного, общего и дополнительного образования муниципального образования </w:t>
      </w:r>
      <w:r w:rsidRPr="001E1DF3">
        <w:rPr>
          <w:rFonts w:cs="Times New Roman"/>
          <w:szCs w:val="24"/>
        </w:rPr>
        <w:t xml:space="preserve">ведется согласно МП </w:t>
      </w:r>
      <w:r w:rsidRPr="001E1DF3">
        <w:t>«</w:t>
      </w:r>
      <w:r w:rsidRPr="001E1DF3">
        <w:rPr>
          <w:rFonts w:eastAsia="Calibri" w:cs="Times New Roman"/>
          <w:szCs w:val="24"/>
        </w:rPr>
        <w:t>Развитие образования в Сыктывдинском районе (2015-2020 годы)</w:t>
      </w:r>
      <w:r w:rsidRPr="001E1DF3">
        <w:t>» (далее – Программа «Образование»).</w:t>
      </w:r>
    </w:p>
    <w:p w14:paraId="40A4163A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szCs w:val="24"/>
        </w:rPr>
        <w:t xml:space="preserve">Характеристики объектов, относящихся к области образование, размещенных на территории муниципального образования согласно </w:t>
      </w:r>
      <w:r w:rsidRPr="001E1DF3">
        <w:rPr>
          <w:rFonts w:eastAsia="Times New Roman" w:cs="Times New Roman"/>
          <w:szCs w:val="24"/>
          <w:lang w:eastAsia="ru-RU"/>
        </w:rPr>
        <w:t xml:space="preserve">Паспорту муниципального образования на 2015 г.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71F575CD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Характеристики объектов образования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1134"/>
      </w:tblGrid>
      <w:tr w:rsidR="00816E13" w:rsidRPr="001E1DF3" w14:paraId="5DF8EC64" w14:textId="77777777" w:rsidTr="00816E13">
        <w:trPr>
          <w:trHeight w:val="67"/>
        </w:trPr>
        <w:tc>
          <w:tcPr>
            <w:tcW w:w="9180" w:type="dxa"/>
            <w:shd w:val="clear" w:color="auto" w:fill="EEECE1" w:themeFill="background2"/>
            <w:vAlign w:val="bottom"/>
            <w:hideMark/>
          </w:tcPr>
          <w:p w14:paraId="70B5254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EEECE1" w:themeFill="background2"/>
            <w:vAlign w:val="bottom"/>
            <w:hideMark/>
          </w:tcPr>
          <w:p w14:paraId="706496C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Значение</w:t>
            </w:r>
          </w:p>
        </w:tc>
      </w:tr>
      <w:tr w:rsidR="00816E13" w:rsidRPr="001E1DF3" w14:paraId="779FE113" w14:textId="77777777" w:rsidTr="00816E13">
        <w:trPr>
          <w:trHeight w:val="67"/>
        </w:trPr>
        <w:tc>
          <w:tcPr>
            <w:tcW w:w="9180" w:type="dxa"/>
            <w:shd w:val="clear" w:color="auto" w:fill="auto"/>
            <w:vAlign w:val="center"/>
            <w:hideMark/>
          </w:tcPr>
          <w:p w14:paraId="319196A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организаций, осуществляющих образовательную деятельность по образовательным программам дошкольного образования, присмотр и уход за детьми,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4DC58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17</w:t>
            </w:r>
          </w:p>
        </w:tc>
      </w:tr>
      <w:tr w:rsidR="00816E13" w:rsidRPr="001E1DF3" w14:paraId="64A98933" w14:textId="77777777" w:rsidTr="00816E13">
        <w:trPr>
          <w:trHeight w:val="192"/>
        </w:trPr>
        <w:tc>
          <w:tcPr>
            <w:tcW w:w="9180" w:type="dxa"/>
            <w:shd w:val="clear" w:color="auto" w:fill="auto"/>
            <w:vAlign w:val="center"/>
            <w:hideMark/>
          </w:tcPr>
          <w:p w14:paraId="4B8A7A9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Дошкольные образовательные организации, 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E6AF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816E13" w:rsidRPr="001E1DF3" w14:paraId="29A4D557" w14:textId="77777777" w:rsidTr="00816E13">
        <w:trPr>
          <w:trHeight w:val="195"/>
        </w:trPr>
        <w:tc>
          <w:tcPr>
            <w:tcW w:w="9180" w:type="dxa"/>
            <w:shd w:val="clear" w:color="auto" w:fill="auto"/>
            <w:vAlign w:val="center"/>
            <w:hideMark/>
          </w:tcPr>
          <w:p w14:paraId="570147B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мест в организациях, осуществляющих образовательную деятельность по образовательным программам дошкольного образования, присмотр и уход за детьми,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8F75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1455</w:t>
            </w:r>
          </w:p>
        </w:tc>
      </w:tr>
      <w:tr w:rsidR="00816E13" w:rsidRPr="001E1DF3" w14:paraId="660F839A" w14:textId="77777777" w:rsidTr="00816E13">
        <w:trPr>
          <w:trHeight w:val="172"/>
        </w:trPr>
        <w:tc>
          <w:tcPr>
            <w:tcW w:w="9180" w:type="dxa"/>
            <w:shd w:val="clear" w:color="auto" w:fill="auto"/>
            <w:vAlign w:val="center"/>
            <w:hideMark/>
          </w:tcPr>
          <w:p w14:paraId="3399283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воспитанников,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7EBD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1459</w:t>
            </w:r>
          </w:p>
        </w:tc>
      </w:tr>
      <w:tr w:rsidR="00816E13" w:rsidRPr="001E1DF3" w14:paraId="096782F8" w14:textId="77777777" w:rsidTr="00816E13">
        <w:trPr>
          <w:trHeight w:val="147"/>
        </w:trPr>
        <w:tc>
          <w:tcPr>
            <w:tcW w:w="9180" w:type="dxa"/>
            <w:shd w:val="clear" w:color="auto" w:fill="auto"/>
            <w:vAlign w:val="center"/>
            <w:hideMark/>
          </w:tcPr>
          <w:p w14:paraId="7C38856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Дошкольные образовательные организации,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1E3A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1307</w:t>
            </w:r>
          </w:p>
        </w:tc>
      </w:tr>
      <w:tr w:rsidR="00816E13" w:rsidRPr="001E1DF3" w14:paraId="729B36BE" w14:textId="77777777" w:rsidTr="00816E13">
        <w:trPr>
          <w:trHeight w:val="152"/>
        </w:trPr>
        <w:tc>
          <w:tcPr>
            <w:tcW w:w="9180" w:type="dxa"/>
            <w:shd w:val="clear" w:color="auto" w:fill="auto"/>
            <w:vAlign w:val="center"/>
            <w:hideMark/>
          </w:tcPr>
          <w:p w14:paraId="63181CE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детей, состоящих на учете для определения в дошкольные образовательные организации, на конец 2014 г.,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9248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684</w:t>
            </w:r>
          </w:p>
        </w:tc>
      </w:tr>
      <w:tr w:rsidR="00816E13" w:rsidRPr="001E1DF3" w14:paraId="77946D65" w14:textId="77777777" w:rsidTr="00816E13">
        <w:trPr>
          <w:trHeight w:val="127"/>
        </w:trPr>
        <w:tc>
          <w:tcPr>
            <w:tcW w:w="9180" w:type="dxa"/>
            <w:shd w:val="clear" w:color="auto" w:fill="auto"/>
            <w:vAlign w:val="center"/>
            <w:hideMark/>
          </w:tcPr>
          <w:p w14:paraId="478FFFD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общеобразовательных организаций на начало учебного года,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57062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816E13" w:rsidRPr="001E1DF3" w14:paraId="18CB0DEA" w14:textId="77777777" w:rsidTr="00816E13">
        <w:trPr>
          <w:trHeight w:val="118"/>
        </w:trPr>
        <w:tc>
          <w:tcPr>
            <w:tcW w:w="9180" w:type="dxa"/>
            <w:shd w:val="clear" w:color="auto" w:fill="auto"/>
            <w:vAlign w:val="center"/>
            <w:hideMark/>
          </w:tcPr>
          <w:p w14:paraId="1435AA83" w14:textId="77777777" w:rsidR="00816E13" w:rsidRPr="001E1DF3" w:rsidRDefault="00816E13" w:rsidP="00816E13">
            <w:pPr>
              <w:ind w:right="-108" w:hanging="1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обособленных подразделений (филиалов) общеобразовательных организаций,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B2FF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16E13" w:rsidRPr="001E1DF3" w14:paraId="4DB14915" w14:textId="77777777" w:rsidTr="00816E13">
        <w:trPr>
          <w:trHeight w:val="108"/>
        </w:trPr>
        <w:tc>
          <w:tcPr>
            <w:tcW w:w="9180" w:type="dxa"/>
            <w:shd w:val="clear" w:color="auto" w:fill="auto"/>
            <w:vAlign w:val="center"/>
            <w:hideMark/>
          </w:tcPr>
          <w:p w14:paraId="40E189EC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обучающихся общеобразовательных организаций с учетом обособленных подразделений (филиалов),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4FA4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2581</w:t>
            </w:r>
          </w:p>
        </w:tc>
      </w:tr>
      <w:tr w:rsidR="00816E13" w:rsidRPr="001E1DF3" w14:paraId="3EDB9345" w14:textId="77777777" w:rsidTr="00816E13">
        <w:trPr>
          <w:trHeight w:val="240"/>
        </w:trPr>
        <w:tc>
          <w:tcPr>
            <w:tcW w:w="9180" w:type="dxa"/>
            <w:shd w:val="clear" w:color="auto" w:fill="auto"/>
            <w:vAlign w:val="center"/>
            <w:hideMark/>
          </w:tcPr>
          <w:p w14:paraId="254D90A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обучающихся вечерних (сменных) общеобразовательных организаций с учетом структурных подразделений (филиалов) на 2013 г.,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44C3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816E13" w:rsidRPr="001E1DF3" w14:paraId="6E1451D9" w14:textId="77777777" w:rsidTr="00816E13">
        <w:trPr>
          <w:trHeight w:val="240"/>
        </w:trPr>
        <w:tc>
          <w:tcPr>
            <w:tcW w:w="9180" w:type="dxa"/>
            <w:shd w:val="clear" w:color="auto" w:fill="auto"/>
            <w:vAlign w:val="center"/>
            <w:hideMark/>
          </w:tcPr>
          <w:p w14:paraId="08ADA30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детей в возрасте 1- 6 лет в муниципальном образовании,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2DDD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2310</w:t>
            </w:r>
          </w:p>
        </w:tc>
      </w:tr>
      <w:tr w:rsidR="00816E13" w:rsidRPr="001E1DF3" w14:paraId="646EA4F0" w14:textId="77777777" w:rsidTr="00816E13">
        <w:trPr>
          <w:trHeight w:val="240"/>
        </w:trPr>
        <w:tc>
          <w:tcPr>
            <w:tcW w:w="9180" w:type="dxa"/>
            <w:shd w:val="clear" w:color="auto" w:fill="auto"/>
            <w:vAlign w:val="center"/>
            <w:hideMark/>
          </w:tcPr>
          <w:p w14:paraId="1C94D12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82DB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816E13" w:rsidRPr="001E1DF3" w14:paraId="58BFE768" w14:textId="77777777" w:rsidTr="00816E13">
        <w:trPr>
          <w:trHeight w:val="240"/>
        </w:trPr>
        <w:tc>
          <w:tcPr>
            <w:tcW w:w="9180" w:type="dxa"/>
            <w:shd w:val="clear" w:color="auto" w:fill="auto"/>
            <w:vAlign w:val="center"/>
            <w:hideMark/>
          </w:tcPr>
          <w:p w14:paraId="03BA74C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Доля детей в возрасте 1-6 лет, стоящих на учете для определения в муниципальные дошкольные обр. учр., в общей численности детей в возрасте 1-6 лет,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E340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12,96</w:t>
            </w:r>
          </w:p>
        </w:tc>
      </w:tr>
    </w:tbl>
    <w:p w14:paraId="551D7751" w14:textId="77777777" w:rsidR="00816E13" w:rsidRPr="001E1DF3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 xml:space="preserve">Установленные нормативные параметры развития объектов, </w:t>
      </w:r>
      <w:r w:rsidR="006105F5" w:rsidRPr="001E1DF3">
        <w:rPr>
          <w:b/>
          <w:lang w:eastAsia="ru-RU"/>
        </w:rPr>
        <w:br/>
      </w:r>
      <w:r w:rsidRPr="001E1DF3">
        <w:rPr>
          <w:b/>
          <w:lang w:eastAsia="ru-RU"/>
        </w:rPr>
        <w:t>относящихся к области образование</w:t>
      </w:r>
    </w:p>
    <w:p w14:paraId="667745E6" w14:textId="77777777" w:rsidR="00816E13" w:rsidRPr="001E1DF3" w:rsidRDefault="00816E13" w:rsidP="00816E13">
      <w:pPr>
        <w:pStyle w:val="a4"/>
        <w:tabs>
          <w:tab w:val="left" w:pos="851"/>
        </w:tabs>
        <w:ind w:left="0" w:firstLine="709"/>
        <w:jc w:val="both"/>
        <w:rPr>
          <w:lang w:eastAsia="ru-RU"/>
        </w:rPr>
      </w:pPr>
      <w:r w:rsidRPr="001E1DF3">
        <w:rPr>
          <w:lang w:eastAsia="ru-RU"/>
        </w:rPr>
        <w:t>Государственной программой Российской Федерации «Развитие образования на 2013-2020 годы» (Постановление Правительства Российской Федерации от 15.04.2014 № 295) на 2020 год установлены следующие показатели обеспеченности и доступности в области образования:</w:t>
      </w:r>
    </w:p>
    <w:p w14:paraId="08C182D7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1E1DF3">
        <w:t xml:space="preserve">Удельный вес численности населения в возрасте 5-18 лет, охваченного общим и профессиональным образованием, в общей численности населения в возрасте 5 - 18 лет </w:t>
      </w:r>
      <w:r w:rsidRPr="001E1DF3">
        <w:rPr>
          <w:lang w:eastAsia="ru-RU"/>
        </w:rPr>
        <w:t>– 99,4 %;</w:t>
      </w:r>
    </w:p>
    <w:p w14:paraId="02C5365F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</w:t>
      </w:r>
      <w:r w:rsidRPr="001E1DF3">
        <w:rPr>
          <w:lang w:eastAsia="ru-RU"/>
        </w:rPr>
        <w:t>– 100 %;</w:t>
      </w:r>
    </w:p>
    <w:p w14:paraId="62C379D4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 xml:space="preserve"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 </w:t>
      </w:r>
      <w:r w:rsidRPr="001E1DF3">
        <w:rPr>
          <w:lang w:eastAsia="ru-RU"/>
        </w:rPr>
        <w:t>– 40 %;</w:t>
      </w:r>
    </w:p>
    <w:p w14:paraId="0025B761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1E1DF3">
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- </w:t>
      </w:r>
      <w:r w:rsidRPr="001E1DF3">
        <w:rPr>
          <w:lang w:eastAsia="ru-RU"/>
        </w:rPr>
        <w:t>– 86 %;</w:t>
      </w:r>
    </w:p>
    <w:p w14:paraId="41F8A3EF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>Удельный вес численности обучающихся, занимающихся в первую смену, в общей численности обучающихся общеобразовательных организаций – 100 %;</w:t>
      </w:r>
    </w:p>
    <w:p w14:paraId="7AB5DB4B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>Удельный вес численности детей, занимающихся в кружках, организованных на базе общеобразовательных организаций, в общей численности обучающихся в общеобразовательных организациях:</w:t>
      </w:r>
    </w:p>
    <w:p w14:paraId="2DAAC1CF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134" w:firstLine="0"/>
        <w:jc w:val="both"/>
      </w:pPr>
      <w:r w:rsidRPr="001E1DF3">
        <w:t>в городских поселениях – 68 %;</w:t>
      </w:r>
    </w:p>
    <w:p w14:paraId="0AD9FBE4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134" w:firstLine="0"/>
        <w:jc w:val="both"/>
      </w:pPr>
      <w:r w:rsidRPr="001E1DF3">
        <w:t>в сельской местности – 93 %;</w:t>
      </w:r>
    </w:p>
    <w:p w14:paraId="67A11D90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 xml:space="preserve"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</w:t>
      </w:r>
      <w:r w:rsidRPr="001E1DF3">
        <w:br/>
        <w:t>от 5 до 18 лет – 10 %;</w:t>
      </w:r>
    </w:p>
    <w:p w14:paraId="2AF7FEF2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>Удельный вес числа образовательных организаций, в которых имеются пожарная сигнализация, дымовые извещатели, пожарные краны и рукава, в общем числе соответствующих организаций:</w:t>
      </w:r>
    </w:p>
    <w:p w14:paraId="06FC5765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418" w:hanging="284"/>
        <w:jc w:val="both"/>
      </w:pPr>
      <w:r w:rsidRPr="001E1DF3">
        <w:t>общеобразовательных организаций – 99,3 %;</w:t>
      </w:r>
    </w:p>
    <w:p w14:paraId="19B16A20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418" w:hanging="284"/>
        <w:jc w:val="both"/>
      </w:pPr>
      <w:r w:rsidRPr="001E1DF3">
        <w:t>организаций, реализующих дополнительные общеобразовательные программы – 90,0 %;</w:t>
      </w:r>
    </w:p>
    <w:p w14:paraId="46411C73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1E1DF3">
        <w:t>Удельный вес числа образовательных организаций, имеющих системы видеонаблюдения, в общем числе соответствующих организаций:</w:t>
      </w:r>
    </w:p>
    <w:p w14:paraId="4AED44EA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560"/>
        </w:tabs>
        <w:ind w:left="709" w:firstLine="425"/>
        <w:jc w:val="both"/>
      </w:pPr>
      <w:r w:rsidRPr="001E1DF3">
        <w:t>общеобразовательных организаций – 51,0 %;</w:t>
      </w:r>
    </w:p>
    <w:p w14:paraId="0B799662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560"/>
        </w:tabs>
        <w:ind w:left="709" w:firstLine="425"/>
        <w:jc w:val="both"/>
      </w:pPr>
      <w:r w:rsidRPr="001E1DF3">
        <w:t xml:space="preserve">организаций, реализующих дополнительные общеобразовательные </w:t>
      </w:r>
      <w:r w:rsidRPr="001E1DF3">
        <w:br/>
        <w:t>программы – 33,0 %;</w:t>
      </w:r>
    </w:p>
    <w:p w14:paraId="528AEB1E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</w:pPr>
      <w:r w:rsidRPr="001E1DF3">
        <w:t>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организаций:</w:t>
      </w:r>
    </w:p>
    <w:p w14:paraId="366ABC9C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134" w:firstLine="0"/>
      </w:pPr>
      <w:r w:rsidRPr="001E1DF3">
        <w:t>в городских поселениях – 98,2 %;</w:t>
      </w:r>
    </w:p>
    <w:p w14:paraId="37D276ED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1134" w:firstLine="0"/>
      </w:pPr>
      <w:r w:rsidRPr="001E1DF3">
        <w:t>в сельской местности – 95 %;</w:t>
      </w:r>
    </w:p>
    <w:p w14:paraId="20293C2A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</w:tabs>
        <w:ind w:left="0" w:firstLine="567"/>
      </w:pPr>
      <w:r w:rsidRPr="001E1DF3">
        <w:t>Удельный вес числа общеобразовательных организаций, имеющих скорость подключения к информационно-телекоммуникационной сети Интернет от 1 Мбит/с и выше, в общем числе общеобразовательных организаций, подключенных к информационно-телекоммуникационной сети «Интернет»:</w:t>
      </w:r>
    </w:p>
    <w:p w14:paraId="68F5D778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  <w:tab w:val="left" w:pos="1560"/>
        </w:tabs>
        <w:ind w:left="0" w:firstLine="1134"/>
      </w:pPr>
      <w:r w:rsidRPr="001E1DF3">
        <w:t>в городских поселениях – 65,6 %;</w:t>
      </w:r>
    </w:p>
    <w:p w14:paraId="3A5809FC" w14:textId="77777777" w:rsidR="00816E13" w:rsidRPr="001E1DF3" w:rsidRDefault="00816E13" w:rsidP="007A52B2">
      <w:pPr>
        <w:pStyle w:val="a4"/>
        <w:numPr>
          <w:ilvl w:val="0"/>
          <w:numId w:val="14"/>
        </w:numPr>
        <w:tabs>
          <w:tab w:val="left" w:pos="851"/>
          <w:tab w:val="left" w:pos="1560"/>
        </w:tabs>
        <w:ind w:left="0" w:firstLine="1134"/>
      </w:pPr>
      <w:r w:rsidRPr="001E1DF3">
        <w:t>в сельской местности – 35,8 %.</w:t>
      </w:r>
    </w:p>
    <w:p w14:paraId="5E83D7E5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rPr>
          <w:lang w:eastAsia="ru-RU"/>
        </w:rPr>
        <w:t>Государственной программой Республики Коми «Развитие образования» (Постановление Правительства Республики Коми от 28.09.2012 № 411) в основном подтверждены приведенные вше показатели и дополнительно установлен на 2020 г.:</w:t>
      </w:r>
    </w:p>
    <w:p w14:paraId="02FE53BF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Удельный вес населения в возрасте 5 - 18 лет, охваченного общим образованием, в общей численности населения в возрасте 5 - 18 лет </w:t>
      </w:r>
      <w:r w:rsidRPr="001E1DF3">
        <w:rPr>
          <w:szCs w:val="24"/>
        </w:rPr>
        <w:t>– 80 %;</w:t>
      </w:r>
    </w:p>
    <w:p w14:paraId="71DF7AE9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Отношение численности детей 3 - 7 лет, получающих дошкольное образование, к сумме численности детей в возрасте 3 - 7 лет, получающих дошкольное образование, и численности детей в возрасте 3 - 7 лет, находящихся в очереди на получение в текущем году дошкольного образования </w:t>
      </w:r>
      <w:r w:rsidRPr="001E1DF3">
        <w:rPr>
          <w:szCs w:val="24"/>
        </w:rPr>
        <w:t>– 100 %;</w:t>
      </w:r>
    </w:p>
    <w:p w14:paraId="257B2327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Удельный вес детей, охваченных дошкольным образованием, в общей численности детей в возрасте от 0 до 7 лет </w:t>
      </w:r>
      <w:r w:rsidRPr="001E1DF3">
        <w:rPr>
          <w:szCs w:val="24"/>
        </w:rPr>
        <w:t>– 80 %;</w:t>
      </w:r>
    </w:p>
    <w:p w14:paraId="000045F2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Отношение численности детей 1,5 - 3 лет, посещающих дошкольные образовательные организации, к общей численности детей в возрасте от 1,5 - 3 лет </w:t>
      </w:r>
      <w:r w:rsidRPr="001E1DF3">
        <w:rPr>
          <w:szCs w:val="24"/>
        </w:rPr>
        <w:t>– 93,5 %;</w:t>
      </w:r>
    </w:p>
    <w:p w14:paraId="2587FFED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 </w:t>
      </w:r>
      <w:r w:rsidRPr="001E1DF3">
        <w:rPr>
          <w:szCs w:val="24"/>
        </w:rPr>
        <w:t>– 95,0 %;</w:t>
      </w:r>
    </w:p>
    <w:p w14:paraId="6D71E49D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Доля детей, охваченных образовательными программами дополнительного образования детей, в общей численности детей в возрасте 5 - 18 лет </w:t>
      </w:r>
      <w:r w:rsidRPr="001E1DF3">
        <w:rPr>
          <w:szCs w:val="24"/>
        </w:rPr>
        <w:t>– 70,0 %;</w:t>
      </w:r>
    </w:p>
    <w:p w14:paraId="455C4788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 xml:space="preserve">- </w:t>
      </w:r>
      <w:r w:rsidRPr="001E1DF3">
        <w:rPr>
          <w:rFonts w:cs="Times New Roman"/>
          <w:szCs w:val="24"/>
        </w:rPr>
        <w:t xml:space="preserve">Удельный вес детей, охваченных внеурочной деятельностью, в общем числе детей школьного возраста </w:t>
      </w:r>
      <w:r w:rsidRPr="001E1DF3">
        <w:rPr>
          <w:szCs w:val="24"/>
        </w:rPr>
        <w:t>– 70,1 %;</w:t>
      </w:r>
    </w:p>
    <w:p w14:paraId="003106D9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Доля общеобразовательных организаций, осуществляющих дистанционное обучение обучающихся, от общего числа общеобразовательных организаций </w:t>
      </w:r>
      <w:r w:rsidRPr="001E1DF3">
        <w:rPr>
          <w:szCs w:val="24"/>
        </w:rPr>
        <w:t>– 7,5 %;</w:t>
      </w:r>
    </w:p>
    <w:p w14:paraId="73E06F85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Республике Коми </w:t>
      </w:r>
      <w:r w:rsidRPr="001E1DF3">
        <w:rPr>
          <w:szCs w:val="24"/>
        </w:rPr>
        <w:t>– 35,0 %;</w:t>
      </w:r>
    </w:p>
    <w:p w14:paraId="04234678" w14:textId="77777777" w:rsidR="00816E13" w:rsidRPr="001E1DF3" w:rsidRDefault="00816E13" w:rsidP="007A52B2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Доля детей, оздоровленных в лагерях с дневным пребыванием на базе государственных образовательных организаций дополнительного образования физкультурно-спортивной направленности, в общей численности учащихся вышеуказанных организаций </w:t>
      </w:r>
      <w:r w:rsidRPr="001E1DF3">
        <w:rPr>
          <w:szCs w:val="24"/>
        </w:rPr>
        <w:t>– 20,5 %.</w:t>
      </w:r>
    </w:p>
    <w:p w14:paraId="585322EA" w14:textId="77777777" w:rsidR="00816E13" w:rsidRPr="001E1DF3" w:rsidRDefault="00816E13" w:rsidP="00816E13">
      <w:pPr>
        <w:spacing w:before="120"/>
        <w:ind w:firstLine="425"/>
        <w:jc w:val="both"/>
        <w:rPr>
          <w:lang w:eastAsia="ru-RU"/>
        </w:rPr>
      </w:pPr>
      <w:r w:rsidRPr="001E1DF3">
        <w:rPr>
          <w:lang w:eastAsia="ru-RU"/>
        </w:rPr>
        <w:t>Муниципальной программой</w:t>
      </w:r>
      <w:r w:rsidRPr="001E1DF3">
        <w:t xml:space="preserve"> «</w:t>
      </w:r>
      <w:r w:rsidRPr="001E1DF3">
        <w:rPr>
          <w:rFonts w:eastAsia="Calibri" w:cs="Times New Roman"/>
          <w:szCs w:val="24"/>
        </w:rPr>
        <w:t>Развитие образования в Сыктывдинском районе (2015-2020 годы)</w:t>
      </w:r>
      <w:r w:rsidRPr="001E1DF3">
        <w:t xml:space="preserve">» </w:t>
      </w:r>
      <w:r w:rsidRPr="001E1DF3">
        <w:rPr>
          <w:lang w:eastAsia="ru-RU"/>
        </w:rPr>
        <w:t>установлены следующие показатели обеспеченности и доступности в области образования:</w:t>
      </w:r>
    </w:p>
    <w:p w14:paraId="086F4321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rPr>
          <w:bCs/>
        </w:rPr>
        <w:t>Создание доступных условий для обучения детей-инвалидов к 2016 г.;</w:t>
      </w:r>
    </w:p>
    <w:p w14:paraId="2F6EED7B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Доля детей в возрасте от 3 до 7 лет, получающих услугу в организациях, реализующих основную образовательную программу дошкольного образования к общей численности детей от 3 до 7 лет – 100 %;</w:t>
      </w:r>
    </w:p>
    <w:p w14:paraId="4D994CC4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rPr>
          <w:bCs/>
        </w:rPr>
        <w:t xml:space="preserve"> </w:t>
      </w:r>
      <w:r w:rsidRPr="001E1DF3">
        <w:t>Удельные вес детей, охваченных дошкольным образованием, в общей численности детей от 0 до 7 лет – 99 %;</w:t>
      </w:r>
    </w:p>
    <w:p w14:paraId="0D22E72E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Доля детей в возрасте от 7 до 18 лет, охваченных общим образованием – 100 %;</w:t>
      </w:r>
    </w:p>
    <w:p w14:paraId="0F0B7960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Охват всеми видами летнего отдыха учащихся – 99 %;</w:t>
      </w:r>
    </w:p>
    <w:p w14:paraId="463C0B0D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Охват двухразовым питанием учащихся – 100 %;</w:t>
      </w:r>
    </w:p>
    <w:p w14:paraId="0880CDE3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rPr>
          <w:spacing w:val="-3"/>
          <w:szCs w:val="28"/>
        </w:rPr>
        <w:t xml:space="preserve">Доля учащихся, охваченных программами дополнительного образования </w:t>
      </w:r>
      <w:r w:rsidRPr="001E1DF3">
        <w:t>– 80 %;</w:t>
      </w:r>
    </w:p>
    <w:p w14:paraId="506740F9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Доля детей в возрасте от 5 до 18 лет, обучающихся по дополнительным образовательным программам, в общей численности детей этого возраста – 80 %;</w:t>
      </w:r>
    </w:p>
    <w:p w14:paraId="2434838D" w14:textId="77777777" w:rsidR="00816E13" w:rsidRPr="001E1DF3" w:rsidRDefault="00816E13" w:rsidP="007A52B2">
      <w:pPr>
        <w:widowControl w:val="0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E1DF3">
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  в общем количестве обучающихся 10 классов, годных к военной службе – 99 %.</w:t>
      </w:r>
    </w:p>
    <w:p w14:paraId="0DA76BB4" w14:textId="77777777" w:rsidR="00816E13" w:rsidRPr="001E1DF3" w:rsidRDefault="00816E13" w:rsidP="00816E13">
      <w:pPr>
        <w:spacing w:before="120"/>
        <w:ind w:firstLine="425"/>
        <w:jc w:val="both"/>
      </w:pPr>
      <w:r w:rsidRPr="001E1DF3">
        <w:t xml:space="preserve">Оценка численности населения в соответствующих возрастных группах Муниципального образования с учетом демографического состава населения на 2016 г. и планируемой численности населения на 2025 г. для применения целевых показателей указанных выше государственных и муниципальной программ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t>.</w:t>
      </w:r>
    </w:p>
    <w:p w14:paraId="6ADB83B2" w14:textId="77777777" w:rsidR="00816E13" w:rsidRPr="001E1DF3" w:rsidRDefault="00816E13" w:rsidP="00816E13">
      <w:pPr>
        <w:spacing w:before="120" w:after="120"/>
        <w:jc w:val="center"/>
        <w:rPr>
          <w:b/>
          <w:lang w:eastAsia="ru-RU"/>
        </w:rPr>
      </w:pPr>
      <w:r w:rsidRPr="001E1DF3">
        <w:rPr>
          <w:b/>
          <w:lang w:eastAsia="ru-RU"/>
        </w:rPr>
        <w:t>Оценка численности населения в соответствующих возрастных группах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3544"/>
        <w:gridCol w:w="850"/>
        <w:gridCol w:w="1134"/>
      </w:tblGrid>
      <w:tr w:rsidR="00816E13" w:rsidRPr="001E1DF3" w14:paraId="276BC53A" w14:textId="77777777" w:rsidTr="00816E13">
        <w:tc>
          <w:tcPr>
            <w:tcW w:w="3085" w:type="dxa"/>
            <w:vMerge w:val="restart"/>
            <w:shd w:val="clear" w:color="auto" w:fill="EEECE1" w:themeFill="background2"/>
            <w:vAlign w:val="center"/>
          </w:tcPr>
          <w:p w14:paraId="0258436C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 xml:space="preserve">Возрастная группа, </w:t>
            </w:r>
            <w:r w:rsidRPr="001E1DF3">
              <w:rPr>
                <w:rFonts w:cs="Times New Roman"/>
                <w:b/>
                <w:szCs w:val="24"/>
              </w:rPr>
              <w:br/>
              <w:t>от - до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0F1F2E2D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14:paraId="3A3B20B5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14:paraId="09629E9E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Значение</w:t>
            </w:r>
          </w:p>
        </w:tc>
      </w:tr>
      <w:tr w:rsidR="00816E13" w:rsidRPr="001E1DF3" w14:paraId="17FB6CA0" w14:textId="77777777" w:rsidTr="00816E13">
        <w:tc>
          <w:tcPr>
            <w:tcW w:w="3085" w:type="dxa"/>
            <w:vMerge/>
            <w:shd w:val="clear" w:color="auto" w:fill="EEECE1" w:themeFill="background2"/>
            <w:vAlign w:val="center"/>
          </w:tcPr>
          <w:p w14:paraId="6C7A13E4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259F928" w14:textId="77777777" w:rsidR="00816E13" w:rsidRPr="001E1DF3" w:rsidRDefault="00816E13" w:rsidP="00816E13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2016 г. (оценка)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0B83996" w14:textId="77777777" w:rsidR="00816E13" w:rsidRPr="001E1DF3" w:rsidRDefault="00816E13" w:rsidP="00816E13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2020 г. (прогноз)</w:t>
            </w:r>
          </w:p>
        </w:tc>
        <w:tc>
          <w:tcPr>
            <w:tcW w:w="3544" w:type="dxa"/>
            <w:vMerge/>
            <w:shd w:val="clear" w:color="auto" w:fill="EEECE1" w:themeFill="background2"/>
            <w:vAlign w:val="center"/>
          </w:tcPr>
          <w:p w14:paraId="66862953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3EC3C7B" w14:textId="77777777" w:rsidR="00816E13" w:rsidRPr="001E1DF3" w:rsidRDefault="00816E13" w:rsidP="00816E13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установ-ленное, %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8D900AA" w14:textId="77777777" w:rsidR="00816E13" w:rsidRPr="001E1DF3" w:rsidRDefault="00816E13" w:rsidP="00816E13">
            <w:pPr>
              <w:ind w:left="-108"/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по муниципальному образованию, чел.</w:t>
            </w:r>
          </w:p>
        </w:tc>
      </w:tr>
      <w:tr w:rsidR="00816E13" w:rsidRPr="001E1DF3" w14:paraId="22E67CAE" w14:textId="77777777" w:rsidTr="00816E13">
        <w:tc>
          <w:tcPr>
            <w:tcW w:w="3085" w:type="dxa"/>
            <w:vAlign w:val="center"/>
          </w:tcPr>
          <w:p w14:paraId="2382FB10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2 мес. – 3 лет</w:t>
            </w:r>
          </w:p>
        </w:tc>
        <w:tc>
          <w:tcPr>
            <w:tcW w:w="851" w:type="dxa"/>
            <w:vAlign w:val="center"/>
          </w:tcPr>
          <w:p w14:paraId="72E64C7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1549</w:t>
            </w:r>
          </w:p>
        </w:tc>
        <w:tc>
          <w:tcPr>
            <w:tcW w:w="850" w:type="dxa"/>
            <w:vAlign w:val="center"/>
          </w:tcPr>
          <w:p w14:paraId="08110951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1591</w:t>
            </w:r>
          </w:p>
        </w:tc>
        <w:tc>
          <w:tcPr>
            <w:tcW w:w="3544" w:type="dxa"/>
            <w:vAlign w:val="center"/>
          </w:tcPr>
          <w:p w14:paraId="109F1B0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Охват детей дошкольными образовательными организациями</w:t>
            </w:r>
          </w:p>
        </w:tc>
        <w:tc>
          <w:tcPr>
            <w:tcW w:w="850" w:type="dxa"/>
            <w:vAlign w:val="center"/>
          </w:tcPr>
          <w:p w14:paraId="42DBC024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14:paraId="03670990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636</w:t>
            </w:r>
          </w:p>
        </w:tc>
      </w:tr>
      <w:tr w:rsidR="00816E13" w:rsidRPr="001E1DF3" w14:paraId="1E638440" w14:textId="77777777" w:rsidTr="00816E13">
        <w:tc>
          <w:tcPr>
            <w:tcW w:w="3085" w:type="dxa"/>
            <w:vAlign w:val="center"/>
          </w:tcPr>
          <w:p w14:paraId="7F49EED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1 - 7 лет</w:t>
            </w:r>
          </w:p>
        </w:tc>
        <w:tc>
          <w:tcPr>
            <w:tcW w:w="851" w:type="dxa"/>
            <w:vAlign w:val="center"/>
          </w:tcPr>
          <w:p w14:paraId="525D4AFB" w14:textId="77777777" w:rsidR="00816E13" w:rsidRPr="001E1DF3" w:rsidRDefault="00816E13" w:rsidP="00816E13">
            <w:pPr>
              <w:jc w:val="center"/>
              <w:rPr>
                <w:rFonts w:ascii="Calibri" w:hAnsi="Calibri"/>
                <w:color w:val="000000"/>
              </w:rPr>
            </w:pPr>
            <w:r w:rsidRPr="001E1DF3">
              <w:rPr>
                <w:rFonts w:ascii="Calibri" w:hAnsi="Calibri"/>
                <w:color w:val="000000"/>
              </w:rPr>
              <w:t>2657</w:t>
            </w:r>
          </w:p>
        </w:tc>
        <w:tc>
          <w:tcPr>
            <w:tcW w:w="850" w:type="dxa"/>
            <w:vAlign w:val="center"/>
          </w:tcPr>
          <w:p w14:paraId="60127019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2729</w:t>
            </w:r>
          </w:p>
        </w:tc>
        <w:tc>
          <w:tcPr>
            <w:tcW w:w="3544" w:type="dxa"/>
            <w:vAlign w:val="center"/>
          </w:tcPr>
          <w:p w14:paraId="3E636505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Ох</w:t>
            </w:r>
            <w:r w:rsidRPr="001E1DF3">
              <w:rPr>
                <w:rFonts w:cs="Times New Roman"/>
                <w:szCs w:val="24"/>
              </w:rPr>
              <w:t>ват детей программами дошкольного образования</w:t>
            </w:r>
          </w:p>
        </w:tc>
        <w:tc>
          <w:tcPr>
            <w:tcW w:w="850" w:type="dxa"/>
            <w:vAlign w:val="center"/>
          </w:tcPr>
          <w:p w14:paraId="062746EA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65,6</w:t>
            </w:r>
          </w:p>
        </w:tc>
        <w:tc>
          <w:tcPr>
            <w:tcW w:w="1134" w:type="dxa"/>
            <w:vAlign w:val="center"/>
          </w:tcPr>
          <w:p w14:paraId="2BD8272C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1790</w:t>
            </w:r>
          </w:p>
        </w:tc>
      </w:tr>
      <w:tr w:rsidR="00816E13" w:rsidRPr="001E1DF3" w14:paraId="248C7075" w14:textId="77777777" w:rsidTr="00816E13">
        <w:tc>
          <w:tcPr>
            <w:tcW w:w="3085" w:type="dxa"/>
            <w:vAlign w:val="center"/>
          </w:tcPr>
          <w:p w14:paraId="6AD546BE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3 - 7 лет</w:t>
            </w:r>
          </w:p>
        </w:tc>
        <w:tc>
          <w:tcPr>
            <w:tcW w:w="851" w:type="dxa"/>
            <w:vAlign w:val="center"/>
          </w:tcPr>
          <w:p w14:paraId="1307C968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1818</w:t>
            </w:r>
          </w:p>
        </w:tc>
        <w:tc>
          <w:tcPr>
            <w:tcW w:w="850" w:type="dxa"/>
            <w:vAlign w:val="center"/>
          </w:tcPr>
          <w:p w14:paraId="2CC6614A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1867</w:t>
            </w:r>
          </w:p>
        </w:tc>
        <w:tc>
          <w:tcPr>
            <w:tcW w:w="3544" w:type="dxa"/>
            <w:vMerge w:val="restart"/>
            <w:vAlign w:val="center"/>
          </w:tcPr>
          <w:p w14:paraId="518F2ACD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7C69C8E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014DE665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</w:tr>
      <w:tr w:rsidR="00816E13" w:rsidRPr="001E1DF3" w14:paraId="15D344E9" w14:textId="77777777" w:rsidTr="00816E13">
        <w:tc>
          <w:tcPr>
            <w:tcW w:w="3085" w:type="dxa"/>
            <w:vAlign w:val="center"/>
          </w:tcPr>
          <w:p w14:paraId="3AC30216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5 - 7 лет</w:t>
            </w:r>
          </w:p>
        </w:tc>
        <w:tc>
          <w:tcPr>
            <w:tcW w:w="851" w:type="dxa"/>
            <w:vAlign w:val="center"/>
          </w:tcPr>
          <w:p w14:paraId="6633D334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1047</w:t>
            </w:r>
          </w:p>
        </w:tc>
        <w:tc>
          <w:tcPr>
            <w:tcW w:w="850" w:type="dxa"/>
            <w:vAlign w:val="center"/>
          </w:tcPr>
          <w:p w14:paraId="6D3A65E1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1075</w:t>
            </w:r>
          </w:p>
        </w:tc>
        <w:tc>
          <w:tcPr>
            <w:tcW w:w="3544" w:type="dxa"/>
            <w:vMerge/>
            <w:vAlign w:val="center"/>
          </w:tcPr>
          <w:p w14:paraId="74634978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0066D9E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1A804F7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1E1DF3" w14:paraId="7818C460" w14:textId="77777777" w:rsidTr="00816E13">
        <w:tc>
          <w:tcPr>
            <w:tcW w:w="3085" w:type="dxa"/>
            <w:vAlign w:val="center"/>
          </w:tcPr>
          <w:p w14:paraId="6507559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*3 - 7 лет, скорректированная на численность детей в возрасте 5 - 7 лет, обучающихся в школе</w:t>
            </w:r>
          </w:p>
        </w:tc>
        <w:tc>
          <w:tcPr>
            <w:tcW w:w="851" w:type="dxa"/>
            <w:vAlign w:val="center"/>
          </w:tcPr>
          <w:p w14:paraId="656A7AFC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0FCF12F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1413</w:t>
            </w:r>
          </w:p>
        </w:tc>
        <w:tc>
          <w:tcPr>
            <w:tcW w:w="3544" w:type="dxa"/>
            <w:vAlign w:val="center"/>
          </w:tcPr>
          <w:p w14:paraId="42BD7788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Доступность дошкольного образования</w:t>
            </w:r>
          </w:p>
        </w:tc>
        <w:tc>
          <w:tcPr>
            <w:tcW w:w="850" w:type="dxa"/>
            <w:vAlign w:val="center"/>
          </w:tcPr>
          <w:p w14:paraId="799F85FA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7E3C566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1413</w:t>
            </w:r>
          </w:p>
        </w:tc>
      </w:tr>
      <w:tr w:rsidR="00816E13" w:rsidRPr="001E1DF3" w14:paraId="37EE3856" w14:textId="77777777" w:rsidTr="00816E13">
        <w:tc>
          <w:tcPr>
            <w:tcW w:w="3085" w:type="dxa"/>
            <w:vMerge w:val="restart"/>
            <w:vAlign w:val="center"/>
          </w:tcPr>
          <w:p w14:paraId="69328D7C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5 - 18 лет</w:t>
            </w:r>
          </w:p>
        </w:tc>
        <w:tc>
          <w:tcPr>
            <w:tcW w:w="851" w:type="dxa"/>
            <w:vMerge w:val="restart"/>
            <w:vAlign w:val="center"/>
          </w:tcPr>
          <w:p w14:paraId="536ABC9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3544</w:t>
            </w:r>
          </w:p>
        </w:tc>
        <w:tc>
          <w:tcPr>
            <w:tcW w:w="850" w:type="dxa"/>
            <w:vMerge w:val="restart"/>
            <w:vAlign w:val="center"/>
          </w:tcPr>
          <w:p w14:paraId="40D0DD71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3640</w:t>
            </w:r>
          </w:p>
        </w:tc>
        <w:tc>
          <w:tcPr>
            <w:tcW w:w="3544" w:type="dxa"/>
            <w:vAlign w:val="center"/>
          </w:tcPr>
          <w:p w14:paraId="27CC1EEE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населения охваченного образованием, %</w:t>
            </w:r>
          </w:p>
        </w:tc>
        <w:tc>
          <w:tcPr>
            <w:tcW w:w="850" w:type="dxa"/>
            <w:vAlign w:val="center"/>
          </w:tcPr>
          <w:p w14:paraId="5CCB52FF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F3BE5DC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3640</w:t>
            </w:r>
          </w:p>
        </w:tc>
      </w:tr>
      <w:tr w:rsidR="00816E13" w:rsidRPr="001E1DF3" w14:paraId="1AC20CBB" w14:textId="77777777" w:rsidTr="00816E13">
        <w:tc>
          <w:tcPr>
            <w:tcW w:w="3085" w:type="dxa"/>
            <w:vMerge/>
            <w:vAlign w:val="center"/>
          </w:tcPr>
          <w:p w14:paraId="48F4083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4EB2E8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65762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8732A23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Охват детей программами дополнительного образования</w:t>
            </w:r>
          </w:p>
        </w:tc>
        <w:tc>
          <w:tcPr>
            <w:tcW w:w="850" w:type="dxa"/>
            <w:vAlign w:val="center"/>
          </w:tcPr>
          <w:p w14:paraId="1524446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14:paraId="2B5FF18A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3130</w:t>
            </w:r>
          </w:p>
        </w:tc>
      </w:tr>
      <w:tr w:rsidR="00816E13" w:rsidRPr="001E1DF3" w14:paraId="0D186F4B" w14:textId="77777777" w:rsidTr="00816E13">
        <w:tc>
          <w:tcPr>
            <w:tcW w:w="3085" w:type="dxa"/>
            <w:vMerge w:val="restart"/>
            <w:vAlign w:val="center"/>
          </w:tcPr>
          <w:p w14:paraId="216F345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5 - 18 лет, скорректированная на численность детей в возрасте 5 - 7 лет, охваченных дошкольным образованием, а также 17 – 18 лет, охваченного профессиональным образованием</w:t>
            </w:r>
          </w:p>
        </w:tc>
        <w:tc>
          <w:tcPr>
            <w:tcW w:w="851" w:type="dxa"/>
            <w:vMerge w:val="restart"/>
            <w:vAlign w:val="center"/>
          </w:tcPr>
          <w:p w14:paraId="42385968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06CAB62A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3249</w:t>
            </w:r>
          </w:p>
        </w:tc>
        <w:tc>
          <w:tcPr>
            <w:tcW w:w="3544" w:type="dxa"/>
            <w:vAlign w:val="center"/>
          </w:tcPr>
          <w:p w14:paraId="29BB1265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населения охваченного общим образованием. Численность обучающихся, занимающихся в первую смену</w:t>
            </w:r>
          </w:p>
        </w:tc>
        <w:tc>
          <w:tcPr>
            <w:tcW w:w="850" w:type="dxa"/>
            <w:vAlign w:val="center"/>
          </w:tcPr>
          <w:p w14:paraId="08BD7BD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843D39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3640</w:t>
            </w:r>
          </w:p>
        </w:tc>
      </w:tr>
      <w:tr w:rsidR="00816E13" w:rsidRPr="001E1DF3" w14:paraId="689A8D19" w14:textId="77777777" w:rsidTr="00816E13">
        <w:tc>
          <w:tcPr>
            <w:tcW w:w="3085" w:type="dxa"/>
            <w:vMerge/>
            <w:vAlign w:val="center"/>
          </w:tcPr>
          <w:p w14:paraId="7D724F4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5578DF7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EE014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B4557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детей, занимающихся в кружках, организованных на базе общеобразовательных организаций</w:t>
            </w:r>
          </w:p>
        </w:tc>
        <w:tc>
          <w:tcPr>
            <w:tcW w:w="850" w:type="dxa"/>
            <w:vAlign w:val="center"/>
          </w:tcPr>
          <w:p w14:paraId="2C3E968F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14:paraId="7822C2DD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3385</w:t>
            </w:r>
          </w:p>
        </w:tc>
      </w:tr>
      <w:tr w:rsidR="00816E13" w:rsidRPr="001E1DF3" w14:paraId="50F35680" w14:textId="77777777" w:rsidTr="00816E13">
        <w:tc>
          <w:tcPr>
            <w:tcW w:w="3085" w:type="dxa"/>
            <w:vMerge/>
            <w:vAlign w:val="center"/>
          </w:tcPr>
          <w:p w14:paraId="0C23D8D1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641908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C51A91D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D187DD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Численность детей, занимающихся в организациях дополнительного образования спортивно-технической направленности</w:t>
            </w:r>
          </w:p>
        </w:tc>
        <w:tc>
          <w:tcPr>
            <w:tcW w:w="850" w:type="dxa"/>
            <w:vAlign w:val="center"/>
          </w:tcPr>
          <w:p w14:paraId="28560A5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7D6A7E3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364</w:t>
            </w:r>
          </w:p>
        </w:tc>
      </w:tr>
    </w:tbl>
    <w:p w14:paraId="224A5EB1" w14:textId="77777777" w:rsidR="00816E13" w:rsidRPr="001E1DF3" w:rsidRDefault="00816E13" w:rsidP="00816E13">
      <w:pPr>
        <w:pStyle w:val="a4"/>
        <w:spacing w:before="120"/>
        <w:ind w:left="0" w:firstLine="567"/>
        <w:jc w:val="both"/>
        <w:rPr>
          <w:i/>
        </w:rPr>
      </w:pPr>
      <w:r w:rsidRPr="001E1DF3">
        <w:rPr>
          <w:i/>
        </w:rPr>
        <w:t>*Исключительно в целях выполнения данной оценки на 2020 г. приняты следующие доли численности детей обучающихся в школе, по возрастам в общей численности детей соответствующего возраста:</w:t>
      </w:r>
    </w:p>
    <w:p w14:paraId="1A1F7F40" w14:textId="77777777" w:rsidR="00816E13" w:rsidRPr="001E1DF3" w:rsidRDefault="00816E13" w:rsidP="007A52B2">
      <w:pPr>
        <w:pStyle w:val="a4"/>
        <w:numPr>
          <w:ilvl w:val="0"/>
          <w:numId w:val="15"/>
        </w:numPr>
        <w:tabs>
          <w:tab w:val="left" w:pos="1276"/>
        </w:tabs>
        <w:ind w:left="851" w:hanging="284"/>
        <w:jc w:val="both"/>
        <w:rPr>
          <w:i/>
        </w:rPr>
      </w:pPr>
      <w:r w:rsidRPr="001E1DF3">
        <w:rPr>
          <w:i/>
        </w:rPr>
        <w:t>5 лет – 5 %;</w:t>
      </w:r>
    </w:p>
    <w:p w14:paraId="456170A6" w14:textId="77777777" w:rsidR="00816E13" w:rsidRPr="001E1DF3" w:rsidRDefault="00816E13" w:rsidP="007A52B2">
      <w:pPr>
        <w:pStyle w:val="a4"/>
        <w:numPr>
          <w:ilvl w:val="0"/>
          <w:numId w:val="15"/>
        </w:numPr>
        <w:tabs>
          <w:tab w:val="left" w:pos="1276"/>
        </w:tabs>
        <w:ind w:left="851" w:hanging="284"/>
        <w:jc w:val="both"/>
        <w:rPr>
          <w:i/>
        </w:rPr>
      </w:pPr>
      <w:r w:rsidRPr="001E1DF3">
        <w:rPr>
          <w:i/>
        </w:rPr>
        <w:t>6 лет – 50 %;</w:t>
      </w:r>
    </w:p>
    <w:p w14:paraId="462B6533" w14:textId="77777777" w:rsidR="00816E13" w:rsidRPr="001E1DF3" w:rsidRDefault="00816E13" w:rsidP="007A52B2">
      <w:pPr>
        <w:pStyle w:val="a4"/>
        <w:numPr>
          <w:ilvl w:val="0"/>
          <w:numId w:val="15"/>
        </w:numPr>
        <w:tabs>
          <w:tab w:val="left" w:pos="1276"/>
        </w:tabs>
        <w:ind w:left="851" w:hanging="284"/>
        <w:jc w:val="both"/>
        <w:rPr>
          <w:i/>
        </w:rPr>
      </w:pPr>
      <w:r w:rsidRPr="001E1DF3">
        <w:rPr>
          <w:i/>
        </w:rPr>
        <w:t>7 лет – 80 %;</w:t>
      </w:r>
    </w:p>
    <w:p w14:paraId="09D627A7" w14:textId="77777777" w:rsidR="00816E13" w:rsidRPr="001E1DF3" w:rsidRDefault="00816E13" w:rsidP="007A52B2">
      <w:pPr>
        <w:pStyle w:val="a4"/>
        <w:numPr>
          <w:ilvl w:val="0"/>
          <w:numId w:val="15"/>
        </w:numPr>
        <w:tabs>
          <w:tab w:val="left" w:pos="1276"/>
        </w:tabs>
        <w:ind w:left="851" w:hanging="284"/>
        <w:jc w:val="both"/>
        <w:rPr>
          <w:i/>
        </w:rPr>
      </w:pPr>
      <w:r w:rsidRPr="001E1DF3">
        <w:rPr>
          <w:i/>
        </w:rPr>
        <w:t>8 - 16 лет – 100 %;</w:t>
      </w:r>
    </w:p>
    <w:p w14:paraId="77BBE823" w14:textId="77777777" w:rsidR="00816E13" w:rsidRPr="001E1DF3" w:rsidRDefault="00816E13" w:rsidP="007A52B2">
      <w:pPr>
        <w:pStyle w:val="a4"/>
        <w:numPr>
          <w:ilvl w:val="0"/>
          <w:numId w:val="15"/>
        </w:numPr>
        <w:tabs>
          <w:tab w:val="left" w:pos="1276"/>
        </w:tabs>
        <w:ind w:left="851" w:hanging="284"/>
        <w:jc w:val="both"/>
        <w:rPr>
          <w:i/>
        </w:rPr>
      </w:pPr>
      <w:r w:rsidRPr="001E1DF3">
        <w:rPr>
          <w:i/>
        </w:rPr>
        <w:t>17 - 18 лет – 80 %.</w:t>
      </w:r>
    </w:p>
    <w:p w14:paraId="7EC588F0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</w:pPr>
      <w:r w:rsidRPr="001E1DF3">
        <w:t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объектов, относящихся к области образование.</w:t>
      </w:r>
    </w:p>
    <w:p w14:paraId="7B2353B3" w14:textId="77777777" w:rsidR="00816E13" w:rsidRPr="001E1DF3" w:rsidRDefault="00816E13" w:rsidP="00816E13">
      <w:pPr>
        <w:pStyle w:val="ab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Устанавливаются:</w:t>
      </w:r>
    </w:p>
    <w:p w14:paraId="154EE541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требования к размещению объектов образования;</w:t>
      </w:r>
    </w:p>
    <w:p w14:paraId="0EBD9F65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нормативы минимально допустимого уровня обеспеченности объектами образования;</w:t>
      </w:r>
    </w:p>
    <w:p w14:paraId="1B98A2B0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нормативы максимального уровня территориальной доступности объектов образования;</w:t>
      </w:r>
    </w:p>
    <w:p w14:paraId="49A5E7DE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требования к транспортной доступности объектов образования;</w:t>
      </w:r>
    </w:p>
    <w:p w14:paraId="7CBD16BF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размеры земельных участков для размещения объектов образования;</w:t>
      </w:r>
    </w:p>
    <w:p w14:paraId="7D1E9B30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требования к путям подхода учащихся к общеобразовательным школам с начальными классами.</w:t>
      </w:r>
    </w:p>
    <w:p w14:paraId="1A347FBE" w14:textId="77777777" w:rsidR="00816E13" w:rsidRPr="001E1DF3" w:rsidRDefault="00816E13" w:rsidP="007A52B2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DF3">
        <w:rPr>
          <w:rFonts w:ascii="Times New Roman" w:hAnsi="Times New Roman"/>
          <w:sz w:val="24"/>
          <w:szCs w:val="24"/>
        </w:rPr>
        <w:t>расстояния от зданий и границ земельных участков объектов образования.</w:t>
      </w:r>
    </w:p>
    <w:p w14:paraId="6B1566E0" w14:textId="77777777" w:rsidR="00816E13" w:rsidRPr="001E1DF3" w:rsidRDefault="00816E13" w:rsidP="00816E13">
      <w:pPr>
        <w:spacing w:before="120"/>
        <w:ind w:firstLine="567"/>
        <w:jc w:val="both"/>
        <w:rPr>
          <w:rFonts w:cs="Times New Roman"/>
        </w:rPr>
      </w:pPr>
      <w:r w:rsidRPr="001E1DF3">
        <w:rPr>
          <w:rFonts w:cs="Times New Roman"/>
        </w:rPr>
        <w:t xml:space="preserve">РНГП Республики Коми установлены </w:t>
      </w:r>
      <w:r w:rsidRPr="001E1DF3">
        <w:rPr>
          <w:lang w:eastAsia="ru-RU"/>
        </w:rPr>
        <w:t>показатели обеспеченности и доступности объектов, относящихся к области образование местного значения муниципальных районов. В том числе, установлены следующие показатели:</w:t>
      </w:r>
    </w:p>
    <w:p w14:paraId="2F188AD3" w14:textId="77777777" w:rsidR="00816E13" w:rsidRPr="001E1DF3" w:rsidRDefault="00816E13" w:rsidP="007A52B2">
      <w:pPr>
        <w:pStyle w:val="a4"/>
        <w:numPr>
          <w:ilvl w:val="0"/>
          <w:numId w:val="27"/>
        </w:numPr>
        <w:tabs>
          <w:tab w:val="left" w:pos="851"/>
        </w:tabs>
        <w:ind w:left="0" w:firstLine="567"/>
      </w:pPr>
      <w:r w:rsidRPr="001E1DF3">
        <w:t>Количество мест и уровень территориальной доступности дошкольных образовательных организаций;</w:t>
      </w:r>
    </w:p>
    <w:p w14:paraId="5B928669" w14:textId="77777777" w:rsidR="00816E13" w:rsidRPr="001E1DF3" w:rsidRDefault="00816E13" w:rsidP="007A52B2">
      <w:pPr>
        <w:pStyle w:val="a4"/>
        <w:numPr>
          <w:ilvl w:val="0"/>
          <w:numId w:val="27"/>
        </w:numPr>
        <w:tabs>
          <w:tab w:val="left" w:pos="851"/>
        </w:tabs>
        <w:ind w:left="0" w:firstLine="567"/>
      </w:pPr>
      <w:r w:rsidRPr="001E1DF3">
        <w:t>Площадь земельного участка для размещения дошкольной образовательной организации;</w:t>
      </w:r>
    </w:p>
    <w:p w14:paraId="1F3B481B" w14:textId="77777777" w:rsidR="00816E13" w:rsidRPr="001E1DF3" w:rsidRDefault="00816E13" w:rsidP="007A52B2">
      <w:pPr>
        <w:pStyle w:val="a4"/>
        <w:numPr>
          <w:ilvl w:val="0"/>
          <w:numId w:val="27"/>
        </w:numPr>
        <w:tabs>
          <w:tab w:val="left" w:pos="851"/>
        </w:tabs>
        <w:ind w:left="0" w:firstLine="567"/>
      </w:pPr>
      <w:r w:rsidRPr="001E1DF3">
        <w:t>Количество мест и уровень территориальной доступности общеобразовательных организаций;</w:t>
      </w:r>
    </w:p>
    <w:p w14:paraId="404A051B" w14:textId="77777777" w:rsidR="00816E13" w:rsidRPr="001E1DF3" w:rsidRDefault="00816E13" w:rsidP="007A52B2">
      <w:pPr>
        <w:pStyle w:val="a4"/>
        <w:numPr>
          <w:ilvl w:val="0"/>
          <w:numId w:val="27"/>
        </w:numPr>
        <w:tabs>
          <w:tab w:val="left" w:pos="851"/>
        </w:tabs>
        <w:ind w:left="0" w:firstLine="567"/>
      </w:pPr>
      <w:r w:rsidRPr="001E1DF3">
        <w:t>Площадь земельного участка для размещения общеобразовательной организации;</w:t>
      </w:r>
    </w:p>
    <w:p w14:paraId="72B2B9B8" w14:textId="77777777" w:rsidR="00816E13" w:rsidRPr="001E1DF3" w:rsidRDefault="00816E13" w:rsidP="007A52B2">
      <w:pPr>
        <w:pStyle w:val="a4"/>
        <w:numPr>
          <w:ilvl w:val="0"/>
          <w:numId w:val="27"/>
        </w:numPr>
        <w:tabs>
          <w:tab w:val="left" w:pos="851"/>
        </w:tabs>
        <w:ind w:left="0" w:firstLine="567"/>
      </w:pPr>
      <w:r w:rsidRPr="001E1DF3">
        <w:t>Количество мест и уровень территориальной доступности организаций дополнительного образования.</w:t>
      </w:r>
    </w:p>
    <w:p w14:paraId="4D8BAAAC" w14:textId="77777777" w:rsidR="00816E13" w:rsidRPr="001E1DF3" w:rsidRDefault="00816E13" w:rsidP="00816E1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Министерством образования и науки Российской Федерации 04.05.2016 № АК-15/02вн) рекомендованы следующие показатели:</w:t>
      </w:r>
    </w:p>
    <w:p w14:paraId="021F78CE" w14:textId="77777777" w:rsidR="00816E13" w:rsidRPr="001E1DF3" w:rsidRDefault="00816E13" w:rsidP="007A52B2">
      <w:pPr>
        <w:pStyle w:val="a4"/>
        <w:numPr>
          <w:ilvl w:val="0"/>
          <w:numId w:val="26"/>
        </w:numPr>
        <w:jc w:val="center"/>
        <w:rPr>
          <w:b/>
          <w:lang w:eastAsia="ru-RU"/>
        </w:rPr>
      </w:pPr>
      <w:r w:rsidRPr="001E1DF3">
        <w:t>В сфере общего образования</w:t>
      </w:r>
    </w:p>
    <w:p w14:paraId="0C6A3508" w14:textId="77777777" w:rsidR="00816E13" w:rsidRPr="001E1DF3" w:rsidRDefault="00816E13" w:rsidP="007A52B2">
      <w:pPr>
        <w:pStyle w:val="a4"/>
        <w:numPr>
          <w:ilvl w:val="0"/>
          <w:numId w:val="26"/>
        </w:numPr>
        <w:tabs>
          <w:tab w:val="left" w:pos="709"/>
        </w:tabs>
        <w:ind w:left="0" w:firstLine="567"/>
        <w:jc w:val="both"/>
        <w:rPr>
          <w:b/>
          <w:lang w:eastAsia="ru-RU"/>
        </w:rPr>
      </w:pPr>
      <w:r w:rsidRPr="001E1DF3">
        <w:t>не менее одной дневной общеобразовательной школы на 892 чел. в городской местности, в сельской местности - на 201 чел.</w:t>
      </w:r>
    </w:p>
    <w:p w14:paraId="61811E3E" w14:textId="77777777" w:rsidR="00816E13" w:rsidRPr="001E1DF3" w:rsidRDefault="00816E13" w:rsidP="007A52B2">
      <w:pPr>
        <w:pStyle w:val="a4"/>
        <w:numPr>
          <w:ilvl w:val="0"/>
          <w:numId w:val="26"/>
        </w:numPr>
        <w:tabs>
          <w:tab w:val="left" w:pos="709"/>
        </w:tabs>
        <w:ind w:left="0" w:firstLine="567"/>
        <w:jc w:val="both"/>
      </w:pPr>
      <w:r w:rsidRPr="001E1DF3">
        <w:t>не менее одной дошкольной образовательной организации на 174 воспитанника в городской местности, в сельской местности - на 62 воспитанника</w:t>
      </w:r>
    </w:p>
    <w:p w14:paraId="3172130C" w14:textId="77777777" w:rsidR="00816E13" w:rsidRPr="001E1DF3" w:rsidRDefault="00816E13" w:rsidP="007A52B2">
      <w:pPr>
        <w:pStyle w:val="a4"/>
        <w:numPr>
          <w:ilvl w:val="0"/>
          <w:numId w:val="26"/>
        </w:numPr>
        <w:jc w:val="center"/>
      </w:pPr>
      <w:r w:rsidRPr="001E1DF3">
        <w:t>В сфере дополнительного образования</w:t>
      </w:r>
    </w:p>
    <w:p w14:paraId="00517873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>охвата детей в возрасте от 5 до 18 лет дополнительными образовательными программами на уровне 70 - 75%</w:t>
      </w:r>
    </w:p>
    <w:p w14:paraId="50867306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>количество организаций дополнительного образования детей (детских школ искусств по видам искусств) (далее - ДШИ) определяется исходя из необходимости обеспечения 12% охвата детей в возрасте от 6 лет 6 месяцев до 16 лет дополнительными предпрофессиональными программами в области искусств;</w:t>
      </w:r>
    </w:p>
    <w:p w14:paraId="50F77D34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>Количество ДШИ в населенных пунктах с численностью населения от 3 до 10 тыс. человек определяется в расчете одна ДШИ на населенный пункт;</w:t>
      </w:r>
    </w:p>
    <w:p w14:paraId="418B1BD1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>Количество ДШИ в населенных пунктах с численностью населения свыше 10 тыс. человек определяется исходя из расчета охвата соответствующими программами не менее 12% обучающихся 1 - 9-х классов общеобразовательных организаций;</w:t>
      </w:r>
    </w:p>
    <w:p w14:paraId="10B6F84C" w14:textId="77777777" w:rsidR="00816E13" w:rsidRPr="001E1DF3" w:rsidRDefault="00816E13" w:rsidP="007A52B2">
      <w:pPr>
        <w:pStyle w:val="a4"/>
        <w:numPr>
          <w:ilvl w:val="0"/>
          <w:numId w:val="26"/>
        </w:numPr>
        <w:jc w:val="center"/>
      </w:pPr>
      <w:r w:rsidRPr="001E1DF3">
        <w:t>В сфере организации образования детей-инвалидов</w:t>
      </w:r>
    </w:p>
    <w:p w14:paraId="56602724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 xml:space="preserve">создание центров психолого-педагогической, медицинской и социальной помощи (далее - ПМСЦ) возложено на органы государственной власти субъектов Российской Федерации в сфере образования, а также органы местного самоуправления; </w:t>
      </w:r>
    </w:p>
    <w:p w14:paraId="41CA7E5F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</w:pPr>
      <w:r w:rsidRPr="001E1DF3">
        <w:t xml:space="preserve">услуги, оказываемые психолого-медико-педагогическими комиссиями, в том числе на базе ПМСЦ, в соответствии со статьей 42 Федерального закона </w:t>
      </w:r>
      <w:r w:rsidR="006105F5" w:rsidRPr="001E1DF3">
        <w:t>№</w:t>
      </w:r>
      <w:r w:rsidRPr="001E1DF3">
        <w:t xml:space="preserve"> 273-ФЗ, реализуются в рамках исполнения приказа Минобрнауки России от </w:t>
      </w:r>
      <w:r w:rsidR="006105F5" w:rsidRPr="001E1DF3">
        <w:t>20.09.2013 № 1082 «</w:t>
      </w:r>
      <w:r w:rsidRPr="001E1DF3">
        <w:t>Об утверждении Положения о психолого-медико-педагогической комиссии</w:t>
      </w:r>
      <w:r w:rsidR="006105F5" w:rsidRPr="001E1DF3">
        <w:t>»</w:t>
      </w:r>
      <w:r w:rsidRPr="001E1DF3">
        <w:t xml:space="preserve">; </w:t>
      </w:r>
    </w:p>
    <w:p w14:paraId="105EEABD" w14:textId="77777777" w:rsidR="00816E13" w:rsidRPr="001E1DF3" w:rsidRDefault="00816E13" w:rsidP="007A52B2">
      <w:pPr>
        <w:pStyle w:val="a4"/>
        <w:numPr>
          <w:ilvl w:val="0"/>
          <w:numId w:val="26"/>
        </w:numPr>
        <w:ind w:left="0" w:firstLine="567"/>
        <w:jc w:val="both"/>
        <w:rPr>
          <w:b/>
          <w:lang w:eastAsia="ru-RU"/>
        </w:rPr>
      </w:pPr>
      <w:r w:rsidRPr="001E1DF3">
        <w:t>количество психолого-медико-педагогических комиссий в соответствии с Приказом определяется органами государственной власти субъекта РФ в сфере образования из расчета одна ПМПК на 10 тыс. детей, проживающих на соответствующей территории, но не менее одной комиссии в субъекте РФ.</w:t>
      </w:r>
    </w:p>
    <w:p w14:paraId="2460218A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t xml:space="preserve">Указанными </w:t>
      </w:r>
      <w:r w:rsidRPr="001E1DF3">
        <w:rPr>
          <w:rFonts w:cs="Times New Roman"/>
          <w:color w:val="000000"/>
        </w:rPr>
        <w:t xml:space="preserve">Методическими рекомендациями рекомендованы </w:t>
      </w:r>
      <w:r w:rsidRPr="001E1DF3">
        <w:rPr>
          <w:szCs w:val="20"/>
        </w:rPr>
        <w:t xml:space="preserve">примерные значения для установления критериев по оптимальному размещению на территориях субъектов </w:t>
      </w:r>
      <w:r w:rsidR="006105F5" w:rsidRPr="001E1DF3">
        <w:rPr>
          <w:szCs w:val="20"/>
        </w:rPr>
        <w:t>Р</w:t>
      </w:r>
      <w:r w:rsidRPr="001E1DF3">
        <w:rPr>
          <w:szCs w:val="20"/>
        </w:rPr>
        <w:t xml:space="preserve">оссийской </w:t>
      </w:r>
      <w:r w:rsidR="006105F5" w:rsidRPr="001E1DF3">
        <w:rPr>
          <w:szCs w:val="20"/>
        </w:rPr>
        <w:t>Ф</w:t>
      </w:r>
      <w:r w:rsidRPr="001E1DF3">
        <w:rPr>
          <w:szCs w:val="20"/>
        </w:rPr>
        <w:t xml:space="preserve">едерации объектов образования для обеспечения государственных гарантий реализации прав на получение образования с учетом требований территориальной и транспортной доступности, а также для создания условий для получения образования лицами с ограниченными возможностями здоровья и инвалидами, в том числе в сферах: </w:t>
      </w:r>
      <w:r w:rsidRPr="001E1DF3">
        <w:t>дошкольное образование, общее образование, психолого-педагогическая, медицинская и социальная помощь детям.</w:t>
      </w:r>
    </w:p>
    <w:p w14:paraId="16F36C8C" w14:textId="77777777" w:rsidR="006105F5" w:rsidRPr="001E1DF3" w:rsidRDefault="006105F5">
      <w:pPr>
        <w:spacing w:after="200" w:line="276" w:lineRule="auto"/>
        <w:rPr>
          <w:b/>
          <w:lang w:eastAsia="ru-RU"/>
        </w:rPr>
      </w:pPr>
      <w:r w:rsidRPr="001E1DF3">
        <w:rPr>
          <w:b/>
          <w:lang w:eastAsia="ru-RU"/>
        </w:rPr>
        <w:br w:type="page"/>
      </w:r>
    </w:p>
    <w:p w14:paraId="1398004B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</w:t>
      </w:r>
      <w:r w:rsidR="00C92DF0" w:rsidRPr="001E1DF3">
        <w:rPr>
          <w:b/>
          <w:lang w:eastAsia="ru-RU"/>
        </w:rPr>
        <w:t>ли обеспеченности и доступности</w:t>
      </w:r>
      <w:r w:rsidR="006105F5" w:rsidRPr="001E1DF3">
        <w:rPr>
          <w:b/>
          <w:lang w:eastAsia="ru-RU"/>
        </w:rPr>
        <w:t xml:space="preserve"> объектов, </w:t>
      </w:r>
      <w:r w:rsidR="006105F5" w:rsidRPr="001E1DF3">
        <w:rPr>
          <w:b/>
          <w:lang w:eastAsia="ru-RU"/>
        </w:rPr>
        <w:br/>
        <w:t>относящихся к области образование</w:t>
      </w:r>
    </w:p>
    <w:p w14:paraId="494FF105" w14:textId="77777777" w:rsidR="00816E13" w:rsidRPr="001E1DF3" w:rsidRDefault="006E2523" w:rsidP="00816E1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rFonts w:cs="Times New Roman"/>
          <w:szCs w:val="24"/>
        </w:rPr>
        <w:t>У</w:t>
      </w:r>
      <w:r w:rsidR="00816E13" w:rsidRPr="001E1DF3">
        <w:rPr>
          <w:szCs w:val="24"/>
        </w:rPr>
        <w:t xml:space="preserve">становленные Нормативами показатели обеспеченности и доступности объектов, относящихся к области образование, приведены в </w:t>
      </w:r>
      <w:r w:rsidR="00816E13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816E13" w:rsidRPr="001E1DF3">
        <w:rPr>
          <w:szCs w:val="24"/>
        </w:rPr>
        <w:t>.</w:t>
      </w:r>
    </w:p>
    <w:p w14:paraId="1ADE3A5D" w14:textId="77777777" w:rsidR="00816E13" w:rsidRPr="001E1DF3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2340"/>
        <w:gridCol w:w="2976"/>
        <w:gridCol w:w="1701"/>
      </w:tblGrid>
      <w:tr w:rsidR="00816E13" w:rsidRPr="001E1DF3" w14:paraId="297CB7E7" w14:textId="77777777" w:rsidTr="00816E13">
        <w:tc>
          <w:tcPr>
            <w:tcW w:w="5529" w:type="dxa"/>
            <w:gridSpan w:val="2"/>
            <w:shd w:val="clear" w:color="auto" w:fill="EEECE1" w:themeFill="background2"/>
            <w:vAlign w:val="center"/>
          </w:tcPr>
          <w:p w14:paraId="5A71CAB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5A79B80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A95A23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816E13" w:rsidRPr="001E1DF3" w14:paraId="3286B746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30A7DAE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cs="Times New Roman"/>
                <w:szCs w:val="24"/>
              </w:rPr>
              <w:t xml:space="preserve">Охват населения услугами образования – доля численности населения,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получающего образовательную услугу в общей численности </w:t>
            </w:r>
            <w:r w:rsidRPr="001E1DF3">
              <w:rPr>
                <w:rFonts w:cs="Times New Roman"/>
                <w:szCs w:val="24"/>
              </w:rPr>
              <w:t>населения соответствующего возраста, %</w:t>
            </w:r>
          </w:p>
        </w:tc>
      </w:tr>
      <w:tr w:rsidR="00816E13" w:rsidRPr="001E1DF3" w14:paraId="11F8CE1A" w14:textId="77777777" w:rsidTr="00816E13">
        <w:trPr>
          <w:trHeight w:val="340"/>
        </w:trPr>
        <w:tc>
          <w:tcPr>
            <w:tcW w:w="5529" w:type="dxa"/>
            <w:gridSpan w:val="2"/>
            <w:vMerge w:val="restart"/>
            <w:vAlign w:val="center"/>
          </w:tcPr>
          <w:p w14:paraId="7531D7F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Дошкольное </w:t>
            </w:r>
            <w:r w:rsidRPr="001E1DF3">
              <w:rPr>
                <w:rStyle w:val="mw-headline"/>
                <w:rFonts w:cs="Times New Roman"/>
                <w:szCs w:val="24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14:paraId="1436E8E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от 2 месяцев до 2 лет включительно</w:t>
            </w:r>
          </w:p>
        </w:tc>
        <w:tc>
          <w:tcPr>
            <w:tcW w:w="1701" w:type="dxa"/>
            <w:vAlign w:val="center"/>
          </w:tcPr>
          <w:p w14:paraId="199205E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40</w:t>
            </w:r>
          </w:p>
        </w:tc>
      </w:tr>
      <w:tr w:rsidR="00816E13" w:rsidRPr="001E1DF3" w14:paraId="5FDD9408" w14:textId="77777777" w:rsidTr="00816E13">
        <w:trPr>
          <w:trHeight w:val="340"/>
        </w:trPr>
        <w:tc>
          <w:tcPr>
            <w:tcW w:w="5529" w:type="dxa"/>
            <w:gridSpan w:val="2"/>
            <w:vMerge/>
            <w:vAlign w:val="center"/>
          </w:tcPr>
          <w:p w14:paraId="11077FD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7C0C82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3 до 6 лет включительно</w:t>
            </w:r>
          </w:p>
        </w:tc>
        <w:tc>
          <w:tcPr>
            <w:tcW w:w="1701" w:type="dxa"/>
            <w:vMerge w:val="restart"/>
            <w:vAlign w:val="center"/>
          </w:tcPr>
          <w:p w14:paraId="69CC5B7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100</w:t>
            </w:r>
          </w:p>
        </w:tc>
      </w:tr>
      <w:tr w:rsidR="00816E13" w:rsidRPr="001E1DF3" w14:paraId="109DC364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5284F2C3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Style w:val="mw-headline"/>
                <w:rFonts w:cs="Times New Roman"/>
                <w:szCs w:val="24"/>
              </w:rPr>
              <w:t xml:space="preserve">Начальное общее образование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(1 – 4 классы)</w:t>
            </w:r>
          </w:p>
        </w:tc>
        <w:tc>
          <w:tcPr>
            <w:tcW w:w="2976" w:type="dxa"/>
            <w:vAlign w:val="center"/>
          </w:tcPr>
          <w:p w14:paraId="5162065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7 до 10 лет включительно</w:t>
            </w:r>
          </w:p>
        </w:tc>
        <w:tc>
          <w:tcPr>
            <w:tcW w:w="1701" w:type="dxa"/>
            <w:vMerge/>
            <w:vAlign w:val="center"/>
          </w:tcPr>
          <w:p w14:paraId="389A403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1E1DF3" w14:paraId="2F8CE92A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0F5D8529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Основное общее образование (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5 – 9 классы</w:t>
            </w:r>
            <w:r w:rsidRPr="001E1DF3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11CA215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11 до 15 лет включительно</w:t>
            </w:r>
          </w:p>
        </w:tc>
        <w:tc>
          <w:tcPr>
            <w:tcW w:w="1701" w:type="dxa"/>
            <w:vMerge/>
            <w:vAlign w:val="center"/>
          </w:tcPr>
          <w:p w14:paraId="126E610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1E1DF3" w14:paraId="6ADCF212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4BD9BCC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Style w:val="mw-headline"/>
                <w:rFonts w:cs="Times New Roman"/>
                <w:szCs w:val="24"/>
              </w:rPr>
              <w:t xml:space="preserve">Среднее (полное) общее образование </w:t>
            </w:r>
            <w:r w:rsidRPr="001E1DF3">
              <w:rPr>
                <w:rStyle w:val="mw-headline"/>
                <w:rFonts w:cs="Times New Roman"/>
                <w:szCs w:val="24"/>
              </w:rPr>
              <w:br/>
            </w:r>
            <w:r w:rsidRPr="001E1DF3">
              <w:rPr>
                <w:rFonts w:cs="Times New Roman"/>
                <w:szCs w:val="24"/>
              </w:rPr>
              <w:t>(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10 – 11 классы</w:t>
            </w:r>
            <w:r w:rsidRPr="001E1DF3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7B2B49C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16 до 17 лет включительно</w:t>
            </w:r>
          </w:p>
        </w:tc>
        <w:tc>
          <w:tcPr>
            <w:tcW w:w="1701" w:type="dxa"/>
            <w:vAlign w:val="center"/>
          </w:tcPr>
          <w:p w14:paraId="46BA0EF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80</w:t>
            </w:r>
          </w:p>
        </w:tc>
      </w:tr>
      <w:tr w:rsidR="00816E13" w:rsidRPr="001E1DF3" w14:paraId="07F2E74C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393F7C4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Дополнительное образование</w:t>
            </w:r>
          </w:p>
        </w:tc>
        <w:tc>
          <w:tcPr>
            <w:tcW w:w="2976" w:type="dxa"/>
            <w:vAlign w:val="center"/>
          </w:tcPr>
          <w:p w14:paraId="53904ED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Население в возрасте 7 до 17 лет включительно</w:t>
            </w:r>
          </w:p>
        </w:tc>
        <w:tc>
          <w:tcPr>
            <w:tcW w:w="1701" w:type="dxa"/>
            <w:vAlign w:val="center"/>
          </w:tcPr>
          <w:p w14:paraId="622D892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75</w:t>
            </w:r>
          </w:p>
        </w:tc>
      </w:tr>
      <w:tr w:rsidR="00816E13" w:rsidRPr="001E1DF3" w14:paraId="73CA1D26" w14:textId="77777777" w:rsidTr="00816E13">
        <w:trPr>
          <w:trHeight w:val="338"/>
        </w:trPr>
        <w:tc>
          <w:tcPr>
            <w:tcW w:w="10206" w:type="dxa"/>
            <w:gridSpan w:val="4"/>
            <w:vAlign w:val="center"/>
          </w:tcPr>
          <w:p w14:paraId="0CA0117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cs="Times New Roman"/>
                <w:szCs w:val="24"/>
              </w:rPr>
              <w:t xml:space="preserve">Охват учащихся разными видами отдыха и оздоровления – доля численности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учащихс</w:t>
            </w:r>
            <w:r w:rsidRPr="001E1DF3">
              <w:rPr>
                <w:rFonts w:cs="Times New Roman"/>
                <w:szCs w:val="24"/>
              </w:rPr>
              <w:t xml:space="preserve">я в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общеобразовательных учреждениях</w:t>
            </w:r>
            <w:r w:rsidRPr="001E1DF3">
              <w:rPr>
                <w:rFonts w:cs="Times New Roman"/>
                <w:szCs w:val="24"/>
              </w:rPr>
              <w:t>, охваченных разными видами отдыха и оздоровления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в общей численности таких учащихся</w:t>
            </w:r>
            <w:r w:rsidRPr="001E1DF3">
              <w:rPr>
                <w:rFonts w:cs="Times New Roman"/>
                <w:szCs w:val="24"/>
              </w:rPr>
              <w:t>, не менее %</w:t>
            </w:r>
          </w:p>
        </w:tc>
      </w:tr>
      <w:tr w:rsidR="00816E13" w:rsidRPr="001E1DF3" w14:paraId="1CCF5C48" w14:textId="77777777" w:rsidTr="00816E13">
        <w:trPr>
          <w:trHeight w:val="338"/>
        </w:trPr>
        <w:tc>
          <w:tcPr>
            <w:tcW w:w="5529" w:type="dxa"/>
            <w:gridSpan w:val="2"/>
            <w:vAlign w:val="center"/>
          </w:tcPr>
          <w:p w14:paraId="2BCD39B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Охват учащихся разными видами отдыха и оздоровления</w:t>
            </w:r>
          </w:p>
          <w:p w14:paraId="7B2CAFB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(4 смены по 3 недели в летнее время)</w:t>
            </w:r>
          </w:p>
        </w:tc>
        <w:tc>
          <w:tcPr>
            <w:tcW w:w="2976" w:type="dxa"/>
            <w:vAlign w:val="center"/>
          </w:tcPr>
          <w:p w14:paraId="7C5F130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Учащиес</w:t>
            </w:r>
            <w:r w:rsidRPr="001E1DF3">
              <w:rPr>
                <w:rFonts w:cs="Times New Roman"/>
                <w:szCs w:val="24"/>
              </w:rPr>
              <w:t xml:space="preserve">я в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общеобразовательных учреждениях</w:t>
            </w:r>
          </w:p>
        </w:tc>
        <w:tc>
          <w:tcPr>
            <w:tcW w:w="1701" w:type="dxa"/>
            <w:vAlign w:val="center"/>
          </w:tcPr>
          <w:p w14:paraId="666A731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100</w:t>
            </w:r>
          </w:p>
        </w:tc>
      </w:tr>
      <w:tr w:rsidR="00816E13" w:rsidRPr="001E1DF3" w14:paraId="4C2438EC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5A13FED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Удельная на 1000 жителей</w:t>
            </w:r>
            <w:r w:rsidRPr="001E1DF3">
              <w:rPr>
                <w:rFonts w:cs="Times New Roman"/>
                <w:szCs w:val="24"/>
              </w:rPr>
              <w:t xml:space="preserve"> потребность во вместимости объектов, мест</w:t>
            </w:r>
          </w:p>
        </w:tc>
      </w:tr>
      <w:tr w:rsidR="00816E13" w:rsidRPr="001E1DF3" w14:paraId="2EB8A485" w14:textId="77777777" w:rsidTr="00816E13">
        <w:trPr>
          <w:trHeight w:val="38"/>
        </w:trPr>
        <w:tc>
          <w:tcPr>
            <w:tcW w:w="5529" w:type="dxa"/>
            <w:gridSpan w:val="2"/>
            <w:vAlign w:val="center"/>
          </w:tcPr>
          <w:p w14:paraId="24A8A62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Дошкольное </w:t>
            </w:r>
            <w:r w:rsidRPr="001E1DF3">
              <w:rPr>
                <w:rStyle w:val="mw-headline"/>
                <w:rFonts w:cs="Times New Roman"/>
                <w:szCs w:val="24"/>
              </w:rPr>
              <w:t>образование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14:paraId="74FA052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</w:t>
            </w:r>
          </w:p>
          <w:p w14:paraId="36A44F6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и реконструкции жилой застройки</w:t>
            </w:r>
          </w:p>
        </w:tc>
        <w:tc>
          <w:tcPr>
            <w:tcW w:w="1701" w:type="dxa"/>
            <w:vAlign w:val="bottom"/>
          </w:tcPr>
          <w:p w14:paraId="58862EA7" w14:textId="77777777" w:rsidR="00816E13" w:rsidRPr="001E1DF3" w:rsidRDefault="00816E13" w:rsidP="00C2177D">
            <w:pPr>
              <w:jc w:val="center"/>
            </w:pPr>
            <w:r w:rsidRPr="001E1DF3">
              <w:t>8</w:t>
            </w:r>
            <w:r w:rsidR="00C2177D" w:rsidRPr="001E1DF3">
              <w:t>1</w:t>
            </w:r>
          </w:p>
        </w:tc>
      </w:tr>
      <w:tr w:rsidR="00816E13" w:rsidRPr="001E1DF3" w14:paraId="2252CED6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7C8C52B6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Style w:val="mw-headline"/>
                <w:rFonts w:cs="Times New Roman"/>
                <w:szCs w:val="24"/>
              </w:rPr>
              <w:t xml:space="preserve">Начальное общее образование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(1 – 4 классы)</w:t>
            </w:r>
          </w:p>
        </w:tc>
        <w:tc>
          <w:tcPr>
            <w:tcW w:w="2976" w:type="dxa"/>
            <w:vMerge/>
            <w:vAlign w:val="center"/>
          </w:tcPr>
          <w:p w14:paraId="2E4E0C8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3425210" w14:textId="77777777" w:rsidR="00816E13" w:rsidRPr="001E1DF3" w:rsidRDefault="00816E13" w:rsidP="00C2177D">
            <w:pPr>
              <w:jc w:val="center"/>
            </w:pPr>
            <w:r w:rsidRPr="001E1DF3">
              <w:t>5</w:t>
            </w:r>
            <w:r w:rsidR="00C2177D" w:rsidRPr="001E1DF3">
              <w:t>2</w:t>
            </w:r>
          </w:p>
        </w:tc>
      </w:tr>
      <w:tr w:rsidR="00816E13" w:rsidRPr="001E1DF3" w14:paraId="2A9DF4D0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5DD5A2DD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Основное общее образование (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5 – 9 классы</w:t>
            </w:r>
            <w:r w:rsidRPr="001E1DF3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67D5CED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06C6CFE" w14:textId="77777777" w:rsidR="00816E13" w:rsidRPr="001E1DF3" w:rsidRDefault="00816E13" w:rsidP="00C2177D">
            <w:pPr>
              <w:jc w:val="center"/>
            </w:pPr>
            <w:r w:rsidRPr="001E1DF3">
              <w:t>7</w:t>
            </w:r>
            <w:r w:rsidR="00C2177D" w:rsidRPr="001E1DF3">
              <w:t>1</w:t>
            </w:r>
          </w:p>
        </w:tc>
      </w:tr>
      <w:tr w:rsidR="00816E13" w:rsidRPr="001E1DF3" w14:paraId="0D7D8694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08C58D4F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Style w:val="mw-headline"/>
                <w:rFonts w:cs="Times New Roman"/>
                <w:szCs w:val="24"/>
              </w:rPr>
              <w:t xml:space="preserve">Среднее (полное) общее образование </w:t>
            </w:r>
            <w:r w:rsidRPr="001E1DF3">
              <w:rPr>
                <w:rStyle w:val="mw-headline"/>
                <w:rFonts w:cs="Times New Roman"/>
                <w:szCs w:val="24"/>
              </w:rPr>
              <w:br/>
            </w:r>
            <w:r w:rsidRPr="001E1DF3">
              <w:rPr>
                <w:rFonts w:cs="Times New Roman"/>
                <w:szCs w:val="24"/>
              </w:rPr>
              <w:t>(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10 – 11 классы</w:t>
            </w:r>
            <w:r w:rsidRPr="001E1DF3">
              <w:rPr>
                <w:rFonts w:cs="Times New Roman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1DCAB69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4CB7CC0" w14:textId="77777777" w:rsidR="00816E13" w:rsidRPr="001E1DF3" w:rsidRDefault="00C2177D" w:rsidP="00816E13">
            <w:pPr>
              <w:jc w:val="center"/>
            </w:pPr>
            <w:r w:rsidRPr="001E1DF3">
              <w:t>19</w:t>
            </w:r>
          </w:p>
        </w:tc>
      </w:tr>
      <w:tr w:rsidR="00816E13" w:rsidRPr="001E1DF3" w14:paraId="4FF78DB1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23A0916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Дополнительное образование</w:t>
            </w:r>
          </w:p>
        </w:tc>
        <w:tc>
          <w:tcPr>
            <w:tcW w:w="2976" w:type="dxa"/>
            <w:vMerge/>
            <w:vAlign w:val="center"/>
          </w:tcPr>
          <w:p w14:paraId="61F76B7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BE1C961" w14:textId="77777777" w:rsidR="00816E13" w:rsidRPr="001E1DF3" w:rsidRDefault="00816E13" w:rsidP="00C2177D">
            <w:pPr>
              <w:jc w:val="center"/>
            </w:pPr>
            <w:r w:rsidRPr="001E1DF3">
              <w:t>1</w:t>
            </w:r>
            <w:r w:rsidR="00C2177D" w:rsidRPr="001E1DF3">
              <w:t>0</w:t>
            </w:r>
            <w:r w:rsidRPr="001E1DF3">
              <w:t>7</w:t>
            </w:r>
          </w:p>
        </w:tc>
      </w:tr>
      <w:tr w:rsidR="00816E13" w:rsidRPr="001E1DF3" w14:paraId="6362F676" w14:textId="77777777" w:rsidTr="00816E13">
        <w:trPr>
          <w:trHeight w:val="33"/>
        </w:trPr>
        <w:tc>
          <w:tcPr>
            <w:tcW w:w="5529" w:type="dxa"/>
            <w:gridSpan w:val="2"/>
            <w:vAlign w:val="center"/>
          </w:tcPr>
          <w:p w14:paraId="6703981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Отдых и оздоровление </w:t>
            </w:r>
            <w:r w:rsidRPr="001E1DF3">
              <w:rPr>
                <w:rFonts w:cs="Times New Roman"/>
                <w:szCs w:val="24"/>
              </w:rPr>
              <w:br/>
              <w:t>(4 смены по 21 день)</w:t>
            </w:r>
          </w:p>
        </w:tc>
        <w:tc>
          <w:tcPr>
            <w:tcW w:w="2976" w:type="dxa"/>
            <w:vMerge/>
            <w:vAlign w:val="center"/>
          </w:tcPr>
          <w:p w14:paraId="0FEE8D9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DB993AB" w14:textId="77777777" w:rsidR="00816E13" w:rsidRPr="001E1DF3" w:rsidRDefault="00816E13" w:rsidP="00C2177D">
            <w:pPr>
              <w:jc w:val="center"/>
            </w:pPr>
            <w:r w:rsidRPr="001E1DF3">
              <w:t>3</w:t>
            </w:r>
            <w:r w:rsidR="00C2177D" w:rsidRPr="001E1DF3">
              <w:t>6</w:t>
            </w:r>
          </w:p>
        </w:tc>
      </w:tr>
      <w:tr w:rsidR="00816E13" w:rsidRPr="001E1DF3" w14:paraId="250782A5" w14:textId="77777777" w:rsidTr="00816E13">
        <w:trPr>
          <w:trHeight w:val="52"/>
        </w:trPr>
        <w:tc>
          <w:tcPr>
            <w:tcW w:w="10206" w:type="dxa"/>
            <w:gridSpan w:val="4"/>
            <w:vAlign w:val="center"/>
          </w:tcPr>
          <w:p w14:paraId="669609E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</w:t>
            </w:r>
            <w:r w:rsidRPr="001E1DF3">
              <w:rPr>
                <w:rFonts w:cs="Times New Roman"/>
                <w:szCs w:val="24"/>
              </w:rPr>
              <w:t>вместимости объекта образования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1E1DF3">
              <w:rPr>
                <w:rFonts w:cs="Times New Roman"/>
                <w:szCs w:val="24"/>
              </w:rPr>
              <w:t>вместимости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такого </w:t>
            </w:r>
            <w:r w:rsidRPr="001E1DF3">
              <w:rPr>
                <w:rFonts w:cs="Times New Roman"/>
                <w:szCs w:val="24"/>
              </w:rPr>
              <w:t>объекта к расчетной потребности</w:t>
            </w:r>
          </w:p>
        </w:tc>
      </w:tr>
      <w:tr w:rsidR="00816E13" w:rsidRPr="001E1DF3" w14:paraId="2CB56F1D" w14:textId="77777777" w:rsidTr="00816E13">
        <w:trPr>
          <w:trHeight w:val="52"/>
        </w:trPr>
        <w:tc>
          <w:tcPr>
            <w:tcW w:w="5529" w:type="dxa"/>
            <w:gridSpan w:val="2"/>
            <w:vAlign w:val="center"/>
          </w:tcPr>
          <w:p w14:paraId="2C2BBA9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Объект, в котором оказывается (который предназначен для оказания) образовательная услуга:</w:t>
            </w:r>
          </w:p>
          <w:p w14:paraId="24A2647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дошкольное образование</w:t>
            </w:r>
          </w:p>
          <w:p w14:paraId="04F3E2E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- </w:t>
            </w:r>
            <w:r w:rsidRPr="001E1DF3">
              <w:rPr>
                <w:rStyle w:val="mw-headline"/>
                <w:rFonts w:cs="Times New Roman"/>
                <w:szCs w:val="24"/>
              </w:rPr>
              <w:t>общее образование</w:t>
            </w:r>
          </w:p>
        </w:tc>
        <w:tc>
          <w:tcPr>
            <w:tcW w:w="2976" w:type="dxa"/>
            <w:vMerge w:val="restart"/>
            <w:vAlign w:val="center"/>
          </w:tcPr>
          <w:p w14:paraId="1B544C9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1701" w:type="dxa"/>
            <w:vAlign w:val="center"/>
          </w:tcPr>
          <w:p w14:paraId="0C0B688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816E13" w:rsidRPr="001E1DF3" w14:paraId="3D0DFA77" w14:textId="77777777" w:rsidTr="00816E13">
        <w:trPr>
          <w:trHeight w:val="52"/>
        </w:trPr>
        <w:tc>
          <w:tcPr>
            <w:tcW w:w="5529" w:type="dxa"/>
            <w:gridSpan w:val="2"/>
            <w:vAlign w:val="center"/>
          </w:tcPr>
          <w:p w14:paraId="4774793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 жилой застройки:</w:t>
            </w:r>
          </w:p>
          <w:p w14:paraId="5A5BDA7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-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группа малоэтажной жилой застройки</w:t>
            </w:r>
          </w:p>
          <w:p w14:paraId="10DA22F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БЖД, СЖД, МЖД</w:t>
            </w:r>
          </w:p>
          <w:p w14:paraId="1B7C15A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дачной (садовой) застройки</w:t>
            </w:r>
          </w:p>
          <w:p w14:paraId="0256884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территория ПЖ</w:t>
            </w:r>
          </w:p>
          <w:p w14:paraId="4CB7980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- группа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среднеэтажной, многоэтажной жилой застройки</w:t>
            </w:r>
          </w:p>
          <w:p w14:paraId="3A50759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микрорайон (квартал) жилой застройки</w:t>
            </w:r>
          </w:p>
          <w:p w14:paraId="3BBC67B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район малоэтажной жилой застройки</w:t>
            </w:r>
          </w:p>
        </w:tc>
        <w:tc>
          <w:tcPr>
            <w:tcW w:w="2976" w:type="dxa"/>
            <w:vMerge/>
            <w:vAlign w:val="center"/>
          </w:tcPr>
          <w:p w14:paraId="45E4B2D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AE0BF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4C414F9F" w14:textId="77777777" w:rsidTr="00816E13">
        <w:trPr>
          <w:trHeight w:val="303"/>
        </w:trPr>
        <w:tc>
          <w:tcPr>
            <w:tcW w:w="10206" w:type="dxa"/>
            <w:gridSpan w:val="4"/>
            <w:vAlign w:val="center"/>
          </w:tcPr>
          <w:p w14:paraId="5C4E8B4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образование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1E1DF3" w14:paraId="24682E92" w14:textId="77777777" w:rsidTr="00816E13">
        <w:trPr>
          <w:trHeight w:val="303"/>
        </w:trPr>
        <w:tc>
          <w:tcPr>
            <w:tcW w:w="5529" w:type="dxa"/>
            <w:gridSpan w:val="2"/>
            <w:vAlign w:val="center"/>
          </w:tcPr>
          <w:p w14:paraId="00986F2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образовательной услуги и (или) для отдыха и оздоровления детей</w:t>
            </w:r>
          </w:p>
          <w:p w14:paraId="72EC6C8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зеленых насаждений садов при здании (учреждении), предназначенном для оказания образовательной услуги и (или) для осуществления отдыха и оздоровления детей</w:t>
            </w:r>
          </w:p>
          <w:p w14:paraId="730C569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  <w:p w14:paraId="3B62418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Вместимость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объекта, </w:t>
            </w:r>
            <w:r w:rsidRPr="001E1DF3">
              <w:rPr>
                <w:rFonts w:cs="Times New Roman"/>
                <w:szCs w:val="24"/>
              </w:rPr>
              <w:t>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Align w:val="center"/>
          </w:tcPr>
          <w:p w14:paraId="4379E40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</w:t>
            </w:r>
          </w:p>
        </w:tc>
        <w:tc>
          <w:tcPr>
            <w:tcW w:w="1701" w:type="dxa"/>
            <w:vAlign w:val="center"/>
          </w:tcPr>
          <w:p w14:paraId="362E2C5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816E13" w:rsidRPr="001E1DF3" w14:paraId="6DDCF3EB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4BCF618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1E1DF3">
              <w:rPr>
                <w:rFonts w:cs="Times New Roman"/>
                <w:szCs w:val="24"/>
              </w:rPr>
              <w:t xml:space="preserve">основная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1E1DF3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1E1DF3" w14:paraId="43571D7C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50867EF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сельского населенного пункта,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 w:val="restart"/>
            <w:vAlign w:val="center"/>
          </w:tcPr>
          <w:p w14:paraId="52C0FE6D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образование, и пешеходных коммуникаций</w:t>
            </w:r>
          </w:p>
        </w:tc>
        <w:tc>
          <w:tcPr>
            <w:tcW w:w="1701" w:type="dxa"/>
            <w:vAlign w:val="center"/>
          </w:tcPr>
          <w:p w14:paraId="50ED86B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1E1DF3" w14:paraId="41D65ADE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0012FE8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Объект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вне территории населенных пунктов,</w:t>
            </w:r>
            <w:r w:rsidRPr="001E1DF3">
              <w:rPr>
                <w:rFonts w:cs="Times New Roman"/>
                <w:szCs w:val="24"/>
              </w:rPr>
              <w:t xml:space="preserve"> в котором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/>
            <w:vAlign w:val="center"/>
          </w:tcPr>
          <w:p w14:paraId="73BC65A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D93956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816E13" w:rsidRPr="001E1DF3" w14:paraId="6A6984B6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5768CC1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по которым у перечисленных объектов должна быть обеспечена </w:t>
            </w:r>
            <w:r w:rsidRPr="001E1DF3">
              <w:rPr>
                <w:rFonts w:cs="Times New Roman"/>
                <w:szCs w:val="24"/>
              </w:rPr>
              <w:t xml:space="preserve">основная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1E1DF3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1E1DF3" w14:paraId="04FB9BA0" w14:textId="77777777" w:rsidTr="00816E13">
        <w:trPr>
          <w:trHeight w:val="126"/>
        </w:trPr>
        <w:tc>
          <w:tcPr>
            <w:tcW w:w="3189" w:type="dxa"/>
            <w:vAlign w:val="center"/>
          </w:tcPr>
          <w:p w14:paraId="6D15207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 жилой застройки:</w:t>
            </w:r>
          </w:p>
          <w:p w14:paraId="5E8B7A1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 микрорайон (квартал) индивидуальной жилой застройки</w:t>
            </w:r>
          </w:p>
          <w:p w14:paraId="27D72D0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- территория ПЖ</w:t>
            </w:r>
          </w:p>
          <w:p w14:paraId="04E8391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СЖД, МЖД</w:t>
            </w:r>
          </w:p>
        </w:tc>
        <w:tc>
          <w:tcPr>
            <w:tcW w:w="2340" w:type="dxa"/>
            <w:vAlign w:val="center"/>
          </w:tcPr>
          <w:p w14:paraId="5BE4153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Объект, в котором оказывается образовательная услуга:</w:t>
            </w:r>
          </w:p>
          <w:p w14:paraId="580F506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дошкольное образование</w:t>
            </w:r>
          </w:p>
          <w:p w14:paraId="5E8C3C5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- </w:t>
            </w:r>
            <w:r w:rsidRPr="001E1DF3">
              <w:rPr>
                <w:rStyle w:val="mw-headline"/>
                <w:rFonts w:cs="Times New Roman"/>
                <w:szCs w:val="24"/>
              </w:rPr>
              <w:t>общее образование</w:t>
            </w:r>
          </w:p>
        </w:tc>
        <w:tc>
          <w:tcPr>
            <w:tcW w:w="2976" w:type="dxa"/>
            <w:vAlign w:val="center"/>
          </w:tcPr>
          <w:p w14:paraId="44F37C9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 жилой застройки, объектов, относящихся к области образование, и пешеходных коммуникаций</w:t>
            </w:r>
          </w:p>
        </w:tc>
        <w:tc>
          <w:tcPr>
            <w:tcW w:w="1701" w:type="dxa"/>
            <w:vAlign w:val="center"/>
          </w:tcPr>
          <w:p w14:paraId="4BFEB1E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1E1DF3" w14:paraId="39822D39" w14:textId="77777777" w:rsidTr="00816E13">
        <w:trPr>
          <w:trHeight w:val="126"/>
        </w:trPr>
        <w:tc>
          <w:tcPr>
            <w:tcW w:w="10206" w:type="dxa"/>
            <w:gridSpan w:val="4"/>
            <w:vAlign w:val="center"/>
          </w:tcPr>
          <w:p w14:paraId="438DFF2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1E1DF3" w14:paraId="1590CA79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520DA41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сельского населенного пункта,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 w:val="restart"/>
            <w:vAlign w:val="center"/>
          </w:tcPr>
          <w:p w14:paraId="705C218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образование, дорог и улиц</w:t>
            </w:r>
          </w:p>
        </w:tc>
        <w:tc>
          <w:tcPr>
            <w:tcW w:w="1701" w:type="dxa"/>
            <w:vAlign w:val="center"/>
          </w:tcPr>
          <w:p w14:paraId="197E18F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</w:tc>
      </w:tr>
      <w:tr w:rsidR="00816E13" w:rsidRPr="001E1DF3" w14:paraId="5A60FB46" w14:textId="77777777" w:rsidTr="00816E13">
        <w:trPr>
          <w:trHeight w:val="126"/>
        </w:trPr>
        <w:tc>
          <w:tcPr>
            <w:tcW w:w="5529" w:type="dxa"/>
            <w:gridSpan w:val="2"/>
            <w:vAlign w:val="center"/>
          </w:tcPr>
          <w:p w14:paraId="6EB4386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Объект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вне территории населенных пунктов,</w:t>
            </w:r>
            <w:r w:rsidRPr="001E1DF3">
              <w:rPr>
                <w:rFonts w:cs="Times New Roman"/>
                <w:szCs w:val="24"/>
              </w:rPr>
              <w:t xml:space="preserve"> в котором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Merge/>
            <w:vAlign w:val="center"/>
          </w:tcPr>
          <w:p w14:paraId="12E4CD5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A566A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816E13" w:rsidRPr="001E1DF3" w14:paraId="3FDE407F" w14:textId="77777777" w:rsidTr="00816E13">
        <w:trPr>
          <w:trHeight w:val="30"/>
        </w:trPr>
        <w:tc>
          <w:tcPr>
            <w:tcW w:w="10206" w:type="dxa"/>
            <w:gridSpan w:val="4"/>
            <w:vAlign w:val="center"/>
          </w:tcPr>
          <w:p w14:paraId="5594932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образование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1E1DF3" w14:paraId="7924D30B" w14:textId="77777777" w:rsidTr="00816E13">
        <w:trPr>
          <w:trHeight w:val="25"/>
        </w:trPr>
        <w:tc>
          <w:tcPr>
            <w:tcW w:w="5529" w:type="dxa"/>
            <w:gridSpan w:val="2"/>
            <w:vAlign w:val="center"/>
          </w:tcPr>
          <w:p w14:paraId="4C5D0F3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образовательной услуги и (или) для отдыха и оздоровления детей</w:t>
            </w:r>
          </w:p>
          <w:p w14:paraId="291EA5D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зеленых насаждений садов при здании (учреждении), предназначенном для оказания образовательной услуги и (или) для осуществления отдыха и оздоровления детей</w:t>
            </w:r>
          </w:p>
          <w:p w14:paraId="17CC638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  <w:p w14:paraId="1711E2C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Вместимость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объекта, </w:t>
            </w:r>
            <w:r w:rsidRPr="001E1DF3">
              <w:rPr>
                <w:rFonts w:cs="Times New Roman"/>
                <w:szCs w:val="24"/>
              </w:rPr>
              <w:t>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</w:t>
            </w:r>
          </w:p>
        </w:tc>
        <w:tc>
          <w:tcPr>
            <w:tcW w:w="2976" w:type="dxa"/>
            <w:vAlign w:val="center"/>
          </w:tcPr>
          <w:p w14:paraId="24364F8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</w:p>
        </w:tc>
        <w:tc>
          <w:tcPr>
            <w:tcW w:w="1701" w:type="dxa"/>
            <w:vAlign w:val="center"/>
          </w:tcPr>
          <w:p w14:paraId="5296AAD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14C13E24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5479A958" w14:textId="77777777" w:rsidR="00816E13" w:rsidRPr="001E1DF3" w:rsidRDefault="00816E13" w:rsidP="00816E13">
      <w:pPr>
        <w:pStyle w:val="3"/>
        <w:numPr>
          <w:ilvl w:val="1"/>
          <w:numId w:val="1"/>
        </w:numPr>
        <w:jc w:val="both"/>
        <w:rPr>
          <w:rFonts w:eastAsia="Times New Roman"/>
          <w:szCs w:val="24"/>
          <w:lang w:eastAsia="ru-RU"/>
        </w:rPr>
      </w:pPr>
      <w:bookmarkStart w:id="17" w:name="_Toc477340283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="00C92DF0" w:rsidRPr="001E1DF3">
        <w:rPr>
          <w:rFonts w:eastAsia="Times New Roman"/>
          <w:szCs w:val="24"/>
          <w:lang w:eastAsia="ru-RU"/>
        </w:rPr>
        <w:t xml:space="preserve">объектами, относящимися </w:t>
      </w:r>
      <w:r w:rsidRPr="001E1DF3">
        <w:rPr>
          <w:szCs w:val="24"/>
        </w:rPr>
        <w:t>к области здравоохранение</w:t>
      </w:r>
      <w:r w:rsidR="00C92DF0" w:rsidRPr="001E1DF3">
        <w:rPr>
          <w:szCs w:val="24"/>
        </w:rPr>
        <w:t xml:space="preserve">, </w:t>
      </w:r>
      <w:r w:rsidR="00C92DF0" w:rsidRPr="001E1DF3">
        <w:rPr>
          <w:rFonts w:eastAsia="Times New Roman"/>
          <w:szCs w:val="24"/>
          <w:lang w:eastAsia="ru-RU"/>
        </w:rPr>
        <w:t>и доступности таких объектов</w:t>
      </w:r>
      <w:bookmarkEnd w:id="17"/>
    </w:p>
    <w:p w14:paraId="5A626CA2" w14:textId="77777777" w:rsidR="00816E13" w:rsidRPr="001E1DF3" w:rsidRDefault="00816E13" w:rsidP="00816E13">
      <w:pPr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12 ч.1 ст. 15 Закона о МСУ к</w:t>
      </w:r>
      <w:r w:rsidRPr="001E1DF3">
        <w:rPr>
          <w:szCs w:val="24"/>
        </w:rPr>
        <w:t xml:space="preserve"> вопросам местного значения Района относится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11" w:anchor="dst100403" w:history="1">
        <w:r w:rsidRPr="001E1DF3">
          <w:rPr>
            <w:szCs w:val="24"/>
          </w:rPr>
          <w:t>перечень</w:t>
        </w:r>
      </w:hyperlink>
      <w:r w:rsidRPr="001E1DF3">
        <w:rPr>
          <w:szCs w:val="24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12" w:anchor="dst100103" w:history="1">
        <w:r w:rsidRPr="001E1DF3">
          <w:rPr>
            <w:szCs w:val="24"/>
          </w:rPr>
          <w:t>органу</w:t>
        </w:r>
      </w:hyperlink>
      <w:r w:rsidRPr="001E1DF3">
        <w:rPr>
          <w:szCs w:val="24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помощи».</w:t>
      </w:r>
    </w:p>
    <w:p w14:paraId="0CEE70A0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Полномочия органов местного самоуправления Муниципального образования по решению указанных вопросов переданы вопросов органам государственной власти субъекта РФ. Муниципальные учреждения здравоохранения на территории муниципального образования не размещаются.</w:t>
      </w:r>
    </w:p>
    <w:p w14:paraId="32636193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Здравоохранение муниципального образования развивается согласно Государственной программе Республики Коми «Развитие здравоохранения», утвержденной постановлением Правительства Республики Коми 28.09.2012 № 420.</w:t>
      </w:r>
    </w:p>
    <w:p w14:paraId="29A307C4" w14:textId="77777777" w:rsidR="00816E13" w:rsidRPr="001E1DF3" w:rsidRDefault="00816E13" w:rsidP="00816E13">
      <w:pPr>
        <w:spacing w:before="120"/>
        <w:ind w:firstLine="709"/>
        <w:jc w:val="both"/>
        <w:rPr>
          <w:szCs w:val="24"/>
        </w:rPr>
      </w:pPr>
      <w:r w:rsidRPr="001E1DF3">
        <w:rPr>
          <w:szCs w:val="24"/>
        </w:rPr>
        <w:t xml:space="preserve">Территориальная программа государственных гарантий бесплатного оказания гражданам медицинской помощи на территории Республики Коми ежегодно утверждается постановлением Правительства Республики Коми. В частности, Территориальная программа государственных гарантий бесплатного оказания населению </w:t>
      </w:r>
      <w:r w:rsidR="00C7109D" w:rsidRPr="001E1DF3">
        <w:rPr>
          <w:szCs w:val="24"/>
        </w:rPr>
        <w:t>Республики Коми</w:t>
      </w:r>
      <w:r w:rsidRPr="001E1DF3">
        <w:rPr>
          <w:szCs w:val="24"/>
        </w:rPr>
        <w:t xml:space="preserve"> медицинской помощи на 2017 г. и на плановый период 2018 и 2019 года утверждена постановлением Правительства Республики Коми от 21.12.2016 № 5946.</w:t>
      </w:r>
    </w:p>
    <w:p w14:paraId="6E6DA8FE" w14:textId="77777777" w:rsidR="00816E13" w:rsidRPr="001E1DF3" w:rsidRDefault="00816E13" w:rsidP="00816E13">
      <w:pPr>
        <w:spacing w:before="120"/>
        <w:ind w:firstLine="567"/>
      </w:pPr>
      <w:r w:rsidRPr="001E1DF3">
        <w:t>В рамках указанной Территориальной программы бесплатно предоставляются:</w:t>
      </w:r>
    </w:p>
    <w:p w14:paraId="7FF8FA5A" w14:textId="77777777" w:rsidR="00816E13" w:rsidRPr="001E1DF3" w:rsidRDefault="00816E13" w:rsidP="007A52B2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1DF3">
        <w:rPr>
          <w:rFonts w:ascii="Times New Roman" w:eastAsiaTheme="minorHAnsi" w:hAnsi="Times New Roman" w:cstheme="minorBidi"/>
          <w:sz w:val="24"/>
          <w:szCs w:val="24"/>
          <w:lang w:eastAsia="en-US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14:paraId="0DA9460F" w14:textId="77777777" w:rsidR="00816E13" w:rsidRPr="001E1DF3" w:rsidRDefault="00816E13" w:rsidP="007A52B2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1DF3">
        <w:rPr>
          <w:rFonts w:ascii="Times New Roman" w:eastAsiaTheme="minorHAnsi" w:hAnsi="Times New Roman" w:cstheme="minorBidi"/>
          <w:sz w:val="24"/>
          <w:szCs w:val="24"/>
          <w:lang w:eastAsia="en-US"/>
        </w:rPr>
        <w:t>специализированная, в том числе высокотехнологичная, медицинская помощь;</w:t>
      </w:r>
    </w:p>
    <w:p w14:paraId="31F16E90" w14:textId="77777777" w:rsidR="00816E13" w:rsidRPr="001E1DF3" w:rsidRDefault="00816E13" w:rsidP="00816E13">
      <w:pPr>
        <w:rPr>
          <w:szCs w:val="24"/>
        </w:rPr>
      </w:pPr>
      <w:r w:rsidRPr="001E1DF3">
        <w:rPr>
          <w:szCs w:val="24"/>
        </w:rPr>
        <w:t>скорая, в том числе скорая специализированная санитарно-авиационная), медицинская помощь;</w:t>
      </w:r>
    </w:p>
    <w:p w14:paraId="162B5E3C" w14:textId="77777777" w:rsidR="00816E13" w:rsidRPr="001E1DF3" w:rsidRDefault="00816E13" w:rsidP="007A52B2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E1DF3">
        <w:rPr>
          <w:rFonts w:ascii="Times New Roman" w:eastAsiaTheme="minorHAnsi" w:hAnsi="Times New Roman" w:cstheme="minorBidi"/>
          <w:sz w:val="24"/>
          <w:szCs w:val="24"/>
          <w:lang w:eastAsia="en-US"/>
        </w:rPr>
        <w:t>паллиативная медицинская помощь в медицинских организациях.</w:t>
      </w:r>
    </w:p>
    <w:p w14:paraId="18CAE80F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В качестве медицинских организаций, участвующих в реализации указанной Территориальной программы на территории Сыктывдинского района размещаются:</w:t>
      </w:r>
    </w:p>
    <w:p w14:paraId="3B354D22" w14:textId="77777777" w:rsidR="00816E13" w:rsidRPr="001E1DF3" w:rsidRDefault="00816E13" w:rsidP="007A52B2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ГБУЗ РК «С</w:t>
      </w:r>
      <w:r w:rsidRPr="001E1DF3">
        <w:t>ыктывдинская центральная районная</w:t>
      </w:r>
      <w:r w:rsidRPr="001E1DF3">
        <w:rPr>
          <w:szCs w:val="24"/>
        </w:rPr>
        <w:t xml:space="preserve"> больница»;</w:t>
      </w:r>
    </w:p>
    <w:p w14:paraId="06DCE859" w14:textId="77777777" w:rsidR="00816E13" w:rsidRPr="001E1DF3" w:rsidRDefault="00816E13" w:rsidP="007A52B2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ГАУ РК «</w:t>
      </w:r>
      <w:r w:rsidRPr="001E1DF3">
        <w:t>Санаторий «Лозым</w:t>
      </w:r>
      <w:r w:rsidRPr="001E1DF3">
        <w:rPr>
          <w:szCs w:val="24"/>
        </w:rPr>
        <w:t>» (детский санаторий).</w:t>
      </w:r>
    </w:p>
    <w:p w14:paraId="63CA4D63" w14:textId="77777777" w:rsidR="00816E13" w:rsidRPr="001E1DF3" w:rsidRDefault="00816E13" w:rsidP="00816E13">
      <w:pPr>
        <w:spacing w:before="120"/>
        <w:ind w:firstLine="709"/>
        <w:jc w:val="both"/>
        <w:rPr>
          <w:rStyle w:val="blk"/>
        </w:rPr>
      </w:pPr>
      <w:r w:rsidRPr="001E1DF3">
        <w:rPr>
          <w:szCs w:val="24"/>
        </w:rPr>
        <w:t xml:space="preserve">Помимо указанных учреждений </w:t>
      </w:r>
      <w:r w:rsidRPr="001E1DF3">
        <w:rPr>
          <w:rStyle w:val="blk"/>
        </w:rPr>
        <w:t xml:space="preserve">медицинскую помощь населению на территории муниципального района в соответствии с территориальной программой оказывают медицинские учреждения </w:t>
      </w:r>
      <w:r w:rsidRPr="001E1DF3">
        <w:rPr>
          <w:szCs w:val="24"/>
        </w:rPr>
        <w:t>Республики Коми</w:t>
      </w:r>
      <w:r w:rsidRPr="001E1DF3">
        <w:rPr>
          <w:rStyle w:val="blk"/>
        </w:rPr>
        <w:t xml:space="preserve">, расположенные в административном центре </w:t>
      </w:r>
      <w:r w:rsidRPr="001E1DF3">
        <w:rPr>
          <w:szCs w:val="24"/>
        </w:rPr>
        <w:t>Республики Коми</w:t>
      </w:r>
      <w:r w:rsidRPr="001E1DF3">
        <w:rPr>
          <w:rStyle w:val="blk"/>
        </w:rPr>
        <w:t xml:space="preserve"> г. Сыктывкар.</w:t>
      </w:r>
    </w:p>
    <w:p w14:paraId="6307AB80" w14:textId="77777777" w:rsidR="00816E13" w:rsidRPr="001E1DF3" w:rsidRDefault="00816E13" w:rsidP="00816E13">
      <w:pPr>
        <w:spacing w:before="120"/>
        <w:ind w:firstLine="709"/>
        <w:jc w:val="both"/>
        <w:rPr>
          <w:szCs w:val="24"/>
        </w:rPr>
      </w:pPr>
      <w:r w:rsidRPr="001E1DF3">
        <w:rPr>
          <w:rFonts w:cs="Times New Roman"/>
          <w:color w:val="000000"/>
          <w:szCs w:val="24"/>
        </w:rPr>
        <w:t xml:space="preserve">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(Приказ Министерства здравоохранения Российской Федерации от 27.02.2016 № 132н) </w:t>
      </w:r>
      <w:r w:rsidRPr="001E1DF3">
        <w:rPr>
          <w:szCs w:val="24"/>
          <w:lang w:eastAsia="ru-RU"/>
        </w:rPr>
        <w:t xml:space="preserve">требования к </w:t>
      </w:r>
      <w:r w:rsidRPr="001E1DF3">
        <w:rPr>
          <w:lang w:eastAsia="ru-RU"/>
        </w:rPr>
        <w:t>размещению отдельных видов медицинских организаций, включенных в номенклатуру медицинских организаций, исходя из условий, видов, форм оказания медицинской помощи и рекомендуемой численности обслуживаемого населения</w:t>
      </w:r>
      <w:r w:rsidRPr="001E1DF3">
        <w:rPr>
          <w:szCs w:val="24"/>
          <w:lang w:eastAsia="ru-RU"/>
        </w:rPr>
        <w:t xml:space="preserve">. Номенклатура и размещение подразделений </w:t>
      </w:r>
      <w:r w:rsidRPr="001E1DF3">
        <w:rPr>
          <w:szCs w:val="24"/>
        </w:rPr>
        <w:t>ГБУЗ</w:t>
      </w:r>
      <w:r w:rsidR="00390F1E" w:rsidRPr="001E1DF3">
        <w:rPr>
          <w:szCs w:val="24"/>
        </w:rPr>
        <w:t> </w:t>
      </w:r>
      <w:r w:rsidRPr="001E1DF3">
        <w:rPr>
          <w:szCs w:val="24"/>
        </w:rPr>
        <w:t>РК</w:t>
      </w:r>
      <w:r w:rsidR="00390F1E" w:rsidRPr="001E1DF3">
        <w:rPr>
          <w:szCs w:val="24"/>
        </w:rPr>
        <w:t> </w:t>
      </w:r>
      <w:r w:rsidRPr="001E1DF3">
        <w:rPr>
          <w:szCs w:val="24"/>
        </w:rPr>
        <w:t>«С</w:t>
      </w:r>
      <w:r w:rsidRPr="001E1DF3">
        <w:t>ыктывдинская центральная районная</w:t>
      </w:r>
      <w:r w:rsidRPr="001E1DF3">
        <w:rPr>
          <w:szCs w:val="24"/>
        </w:rPr>
        <w:t xml:space="preserve"> больница» удовлетворяет указанным </w:t>
      </w:r>
      <w:r w:rsidRPr="001E1DF3">
        <w:rPr>
          <w:rFonts w:cs="Times New Roman"/>
          <w:color w:val="000000"/>
          <w:szCs w:val="24"/>
        </w:rPr>
        <w:t>Требованиям.</w:t>
      </w:r>
    </w:p>
    <w:p w14:paraId="384B33DA" w14:textId="77777777" w:rsidR="00816E13" w:rsidRPr="001E1DF3" w:rsidRDefault="00816E13" w:rsidP="00816E13">
      <w:pPr>
        <w:spacing w:before="120"/>
        <w:ind w:firstLine="709"/>
        <w:jc w:val="both"/>
        <w:rPr>
          <w:szCs w:val="24"/>
        </w:rPr>
      </w:pPr>
      <w:r w:rsidRPr="001E1DF3">
        <w:rPr>
          <w:szCs w:val="24"/>
        </w:rPr>
        <w:t xml:space="preserve">Перечень подразделений указанных учреждений, расположенных на территории Сыктывдинского района, и их характеристики согласно Паспорту муниципального образования на 2013 г.,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Таблице.</w:t>
      </w:r>
    </w:p>
    <w:p w14:paraId="381110AE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Характеристики объектов здравоохранения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977"/>
      </w:tblGrid>
      <w:tr w:rsidR="00816E13" w:rsidRPr="001E1DF3" w14:paraId="3AAB00ED" w14:textId="77777777" w:rsidTr="00390F1E">
        <w:trPr>
          <w:trHeight w:val="245"/>
        </w:trPr>
        <w:tc>
          <w:tcPr>
            <w:tcW w:w="4678" w:type="dxa"/>
            <w:shd w:val="clear" w:color="auto" w:fill="EEECE1" w:themeFill="background2"/>
            <w:vAlign w:val="center"/>
          </w:tcPr>
          <w:p w14:paraId="01B9BEED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Показатели, ед. измер.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4DDE4A29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Мощность объекта</w:t>
            </w:r>
          </w:p>
        </w:tc>
        <w:tc>
          <w:tcPr>
            <w:tcW w:w="2977" w:type="dxa"/>
            <w:shd w:val="clear" w:color="auto" w:fill="EEECE1" w:themeFill="background2"/>
            <w:noWrap/>
            <w:vAlign w:val="center"/>
          </w:tcPr>
          <w:p w14:paraId="63CFEC59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Населенный пункт</w:t>
            </w:r>
          </w:p>
        </w:tc>
      </w:tr>
      <w:tr w:rsidR="00816E13" w:rsidRPr="001E1DF3" w14:paraId="79690B22" w14:textId="77777777" w:rsidTr="00816E13">
        <w:trPr>
          <w:trHeight w:val="249"/>
        </w:trPr>
        <w:tc>
          <w:tcPr>
            <w:tcW w:w="10065" w:type="dxa"/>
            <w:gridSpan w:val="3"/>
            <w:vAlign w:val="center"/>
          </w:tcPr>
          <w:p w14:paraId="4D4F61D5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ГАУ РК «Санаторий «Лозым»</w:t>
            </w:r>
          </w:p>
        </w:tc>
      </w:tr>
      <w:tr w:rsidR="00816E13" w:rsidRPr="001E1DF3" w14:paraId="77EC48C1" w14:textId="77777777" w:rsidTr="00390F1E">
        <w:trPr>
          <w:trHeight w:val="562"/>
        </w:trPr>
        <w:tc>
          <w:tcPr>
            <w:tcW w:w="4678" w:type="dxa"/>
            <w:shd w:val="clear" w:color="auto" w:fill="auto"/>
            <w:vAlign w:val="center"/>
          </w:tcPr>
          <w:p w14:paraId="4DDD00A0" w14:textId="77777777" w:rsidR="00816E13" w:rsidRPr="001E1DF3" w:rsidRDefault="00816E13" w:rsidP="00816E13">
            <w:pPr>
              <w:jc w:val="center"/>
            </w:pPr>
            <w:r w:rsidRPr="001E1DF3">
              <w:t>Неврологическое отделение</w:t>
            </w:r>
          </w:p>
          <w:p w14:paraId="326DDBE8" w14:textId="77777777" w:rsidR="00816E13" w:rsidRPr="001E1DF3" w:rsidRDefault="00816E13" w:rsidP="00816E13">
            <w:pPr>
              <w:jc w:val="center"/>
            </w:pPr>
            <w:r w:rsidRPr="001E1DF3">
              <w:t>Физиотерапевтическое отделение</w:t>
            </w:r>
          </w:p>
          <w:p w14:paraId="3B9A2EB2" w14:textId="77777777" w:rsidR="00816E13" w:rsidRPr="001E1DF3" w:rsidRDefault="00816E13" w:rsidP="00816E13">
            <w:pPr>
              <w:jc w:val="center"/>
            </w:pPr>
            <w:r w:rsidRPr="001E1DF3">
              <w:t>Отделение ЛФК и массажа</w:t>
            </w:r>
          </w:p>
          <w:p w14:paraId="24FE2D38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t>Педиатрическое отделение</w:t>
            </w:r>
          </w:p>
        </w:tc>
        <w:tc>
          <w:tcPr>
            <w:tcW w:w="2410" w:type="dxa"/>
            <w:vAlign w:val="center"/>
          </w:tcPr>
          <w:p w14:paraId="46198CE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3FE976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 северу от с. Пажга</w:t>
            </w:r>
          </w:p>
        </w:tc>
      </w:tr>
      <w:tr w:rsidR="00816E13" w:rsidRPr="001E1DF3" w14:paraId="00596398" w14:textId="77777777" w:rsidTr="00816E13">
        <w:trPr>
          <w:trHeight w:val="255"/>
        </w:trPr>
        <w:tc>
          <w:tcPr>
            <w:tcW w:w="10065" w:type="dxa"/>
            <w:gridSpan w:val="3"/>
            <w:vAlign w:val="center"/>
          </w:tcPr>
          <w:p w14:paraId="3EAFFBB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ГБУЗ РК «Сыктывдинская центральная районная больница»</w:t>
            </w:r>
          </w:p>
        </w:tc>
      </w:tr>
      <w:tr w:rsidR="00816E13" w:rsidRPr="001E1DF3" w14:paraId="4945D180" w14:textId="77777777" w:rsidTr="00390F1E">
        <w:trPr>
          <w:trHeight w:val="255"/>
        </w:trPr>
        <w:tc>
          <w:tcPr>
            <w:tcW w:w="4678" w:type="dxa"/>
            <w:shd w:val="clear" w:color="auto" w:fill="auto"/>
            <w:vAlign w:val="center"/>
          </w:tcPr>
          <w:p w14:paraId="004E8135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Поликлиника</w:t>
            </w:r>
          </w:p>
          <w:p w14:paraId="5EBF9091" w14:textId="77777777" w:rsidR="00816E13" w:rsidRPr="001E1DF3" w:rsidRDefault="00816E13" w:rsidP="00816E13">
            <w:pPr>
              <w:jc w:val="center"/>
            </w:pPr>
            <w:r w:rsidRPr="001E1DF3">
              <w:rPr>
                <w:rStyle w:val="subheading-category"/>
                <w:rFonts w:cs="Times New Roman"/>
                <w:szCs w:val="24"/>
              </w:rPr>
              <w:t xml:space="preserve">Стационар </w:t>
            </w:r>
            <w:r w:rsidRPr="001E1DF3">
              <w:t>(</w:t>
            </w:r>
            <w:r w:rsidRPr="001E1DF3">
              <w:rPr>
                <w:rFonts w:cs="Times New Roman"/>
                <w:szCs w:val="24"/>
              </w:rPr>
              <w:t>Терапевтическое</w:t>
            </w:r>
            <w:r w:rsidRPr="001E1DF3">
              <w:t xml:space="preserve"> отделение)</w:t>
            </w:r>
          </w:p>
          <w:p w14:paraId="7619E95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t xml:space="preserve"> </w:t>
            </w:r>
            <w:r w:rsidRPr="001E1DF3">
              <w:rPr>
                <w:rFonts w:cs="Times New Roman"/>
                <w:szCs w:val="24"/>
              </w:rPr>
              <w:t>Отделение скорой медицинской помощи</w:t>
            </w:r>
          </w:p>
        </w:tc>
        <w:tc>
          <w:tcPr>
            <w:tcW w:w="2410" w:type="dxa"/>
            <w:vAlign w:val="center"/>
          </w:tcPr>
          <w:p w14:paraId="5B1ACC8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247FC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с. Выльгорт</w:t>
            </w:r>
          </w:p>
        </w:tc>
      </w:tr>
      <w:tr w:rsidR="00816E13" w:rsidRPr="001E1DF3" w14:paraId="70FA5767" w14:textId="77777777" w:rsidTr="00390F1E">
        <w:trPr>
          <w:trHeight w:val="37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1682F2C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Отделение скорой медицинской помощи</w:t>
            </w:r>
          </w:p>
        </w:tc>
        <w:tc>
          <w:tcPr>
            <w:tcW w:w="2410" w:type="dxa"/>
            <w:vMerge w:val="restart"/>
            <w:vAlign w:val="center"/>
          </w:tcPr>
          <w:p w14:paraId="38A920A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5758E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с. Выльгорт</w:t>
            </w:r>
          </w:p>
        </w:tc>
      </w:tr>
      <w:tr w:rsidR="00816E13" w:rsidRPr="001E1DF3" w14:paraId="2D15990D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4EF8012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B5217C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68085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с. Ыб</w:t>
            </w:r>
          </w:p>
        </w:tc>
      </w:tr>
      <w:tr w:rsidR="00816E13" w:rsidRPr="001E1DF3" w14:paraId="2F6DC14B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309D433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C28775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77F137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</w:tr>
      <w:tr w:rsidR="00816E13" w:rsidRPr="001E1DF3" w14:paraId="00280C5E" w14:textId="77777777" w:rsidTr="00390F1E">
        <w:trPr>
          <w:trHeight w:val="37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209D2CD2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Врачебная амбулатория</w:t>
            </w:r>
          </w:p>
        </w:tc>
        <w:tc>
          <w:tcPr>
            <w:tcW w:w="2410" w:type="dxa"/>
            <w:vMerge w:val="restart"/>
            <w:vAlign w:val="center"/>
          </w:tcPr>
          <w:p w14:paraId="48CD2E3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7290C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с. Яснэг</w:t>
            </w:r>
          </w:p>
        </w:tc>
      </w:tr>
      <w:tr w:rsidR="00816E13" w:rsidRPr="001E1DF3" w14:paraId="60393261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1B6F13D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F5A127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827117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</w:tr>
      <w:tr w:rsidR="00816E13" w:rsidRPr="001E1DF3" w14:paraId="47D57561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0D4EA7D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D893BC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C6C08B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</w:tr>
      <w:tr w:rsidR="00816E13" w:rsidRPr="001E1DF3" w14:paraId="19C71199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6304DEC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CE28E1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73065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</w:tr>
      <w:tr w:rsidR="00816E13" w:rsidRPr="001E1DF3" w14:paraId="68601981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04FAD3D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59D3D2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40433C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</w:tr>
      <w:tr w:rsidR="00816E13" w:rsidRPr="001E1DF3" w14:paraId="2A50B8B8" w14:textId="77777777" w:rsidTr="00390F1E">
        <w:trPr>
          <w:trHeight w:val="37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49BF595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ФАП</w:t>
            </w:r>
          </w:p>
        </w:tc>
        <w:tc>
          <w:tcPr>
            <w:tcW w:w="2410" w:type="dxa"/>
            <w:vMerge w:val="restart"/>
            <w:vAlign w:val="center"/>
          </w:tcPr>
          <w:p w14:paraId="4CD3DCB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C6239A" w14:textId="77777777" w:rsidR="00816E13" w:rsidRPr="001E1DF3" w:rsidRDefault="00816E13" w:rsidP="00816E13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</w:tr>
      <w:tr w:rsidR="00816E13" w:rsidRPr="001E1DF3" w14:paraId="5A83CE26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75CB225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CF23A7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BA3B5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</w:tr>
      <w:tr w:rsidR="00816E13" w:rsidRPr="001E1DF3" w14:paraId="524371FB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0D887B9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7F95BD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46269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д.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Захарово (СП «Ыб»)</w:t>
            </w:r>
          </w:p>
        </w:tc>
      </w:tr>
      <w:tr w:rsidR="00816E13" w:rsidRPr="001E1DF3" w14:paraId="3EF1DDD6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00787F1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9AFF46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3F56C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с. Часово</w:t>
            </w:r>
          </w:p>
        </w:tc>
      </w:tr>
      <w:tr w:rsidR="00816E13" w:rsidRPr="001E1DF3" w14:paraId="6B514203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5FD8375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4D0650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C024D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 (СП «Часово»)</w:t>
            </w:r>
          </w:p>
        </w:tc>
      </w:tr>
      <w:tr w:rsidR="00816E13" w:rsidRPr="001E1DF3" w14:paraId="6FAA76C8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275E4FF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2FBA7B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12008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Красная (СП «Часово»)</w:t>
            </w:r>
          </w:p>
        </w:tc>
      </w:tr>
      <w:tr w:rsidR="00816E13" w:rsidRPr="001E1DF3" w14:paraId="3BFB0C7F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799BC4A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7D4070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1E284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с. Кемъяр (СП «Яснэг»)</w:t>
            </w:r>
          </w:p>
        </w:tc>
      </w:tr>
      <w:tr w:rsidR="00816E13" w:rsidRPr="001E1DF3" w14:paraId="1D8BD00C" w14:textId="77777777" w:rsidTr="00390F1E">
        <w:trPr>
          <w:trHeight w:val="37"/>
        </w:trPr>
        <w:tc>
          <w:tcPr>
            <w:tcW w:w="4678" w:type="dxa"/>
            <w:vMerge/>
            <w:shd w:val="clear" w:color="auto" w:fill="auto"/>
            <w:vAlign w:val="center"/>
          </w:tcPr>
          <w:p w14:paraId="291B378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42E3C9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D8359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</w:tr>
      <w:tr w:rsidR="00816E13" w:rsidRPr="001E1DF3" w14:paraId="71085186" w14:textId="77777777" w:rsidTr="00390F1E">
        <w:trPr>
          <w:trHeight w:val="276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241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4A9737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0A86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</w:tr>
      <w:tr w:rsidR="00816E13" w:rsidRPr="001E1DF3" w14:paraId="31D04F17" w14:textId="77777777" w:rsidTr="00390F1E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672C7C0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09F56F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D6FDB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с.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</w:tr>
      <w:tr w:rsidR="00816E13" w:rsidRPr="001E1DF3" w14:paraId="4F45F34D" w14:textId="77777777" w:rsidTr="00390F1E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1F76F7B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2097FC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177781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пст. </w:t>
            </w:r>
            <w:r w:rsidRPr="001E1DF3">
              <w:rPr>
                <w:rFonts w:cs="Times New Roman"/>
                <w:szCs w:val="24"/>
              </w:rPr>
              <w:t>Мандач</w:t>
            </w:r>
          </w:p>
        </w:tc>
      </w:tr>
      <w:tr w:rsidR="00816E13" w:rsidRPr="001E1DF3" w14:paraId="7053FE32" w14:textId="77777777" w:rsidTr="00390F1E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4993A39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FF8CBA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A984AF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пст. </w:t>
            </w: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</w:tr>
      <w:tr w:rsidR="00816E13" w:rsidRPr="001E1DF3" w14:paraId="7528F1BD" w14:textId="77777777" w:rsidTr="00390F1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AF1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Здравпункт</w:t>
            </w:r>
          </w:p>
        </w:tc>
        <w:tc>
          <w:tcPr>
            <w:tcW w:w="2410" w:type="dxa"/>
            <w:vAlign w:val="center"/>
          </w:tcPr>
          <w:p w14:paraId="2F88C0A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879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816E13" w:rsidRPr="001E1DF3" w14:paraId="2971351D" w14:textId="77777777" w:rsidTr="00390F1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D4D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24 медпункта в дошкольных и общеобразовательных учреждениях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C865F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AC7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21C5155C" w14:textId="77777777" w:rsidTr="00816E1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51E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Всего по </w:t>
            </w:r>
            <w:r w:rsidRPr="001E1DF3">
              <w:rPr>
                <w:szCs w:val="24"/>
              </w:rPr>
              <w:t>С</w:t>
            </w:r>
            <w:r w:rsidRPr="001E1DF3">
              <w:t>ыктывдинской центральной районной</w:t>
            </w:r>
            <w:r w:rsidRPr="001E1DF3">
              <w:rPr>
                <w:szCs w:val="24"/>
              </w:rPr>
              <w:t xml:space="preserve"> больнице</w:t>
            </w:r>
          </w:p>
        </w:tc>
      </w:tr>
      <w:tr w:rsidR="00816E13" w:rsidRPr="001E1DF3" w14:paraId="5361C1E7" w14:textId="77777777" w:rsidTr="00390F1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1E3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Мощность амбулаторно-поликлини</w:t>
            </w:r>
            <w:r w:rsidR="00390F1E" w:rsidRPr="001E1DF3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ческих организаций</w:t>
            </w:r>
            <w:r w:rsidRPr="001E1DF3">
              <w:rPr>
                <w:rFonts w:cs="Times New Roman"/>
                <w:b/>
                <w:szCs w:val="24"/>
              </w:rPr>
              <w:t>, посещений в смену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1B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7C07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47014B66" w14:textId="77777777" w:rsidTr="00390F1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EF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Число больничных коек, коек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D9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4CA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6E13" w:rsidRPr="001E1DF3" w14:paraId="2C528C48" w14:textId="77777777" w:rsidTr="00390F1E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784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Бригады скорой помощи, 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62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807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75DC7667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Установленные нормативные параметры развития объектов, </w:t>
      </w:r>
      <w:r w:rsidR="006105F5" w:rsidRPr="001E1DF3">
        <w:rPr>
          <w:b/>
          <w:szCs w:val="24"/>
          <w:lang w:eastAsia="ru-RU"/>
        </w:rPr>
        <w:br/>
      </w:r>
      <w:r w:rsidRPr="001E1DF3">
        <w:rPr>
          <w:b/>
          <w:szCs w:val="24"/>
          <w:lang w:eastAsia="ru-RU"/>
        </w:rPr>
        <w:t>относящихся к области здравоохранение</w:t>
      </w:r>
    </w:p>
    <w:p w14:paraId="25B73BDD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Территориальной программой и 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объектов, относящихся к области здравоохранения.</w:t>
      </w:r>
    </w:p>
    <w:p w14:paraId="01805D3D" w14:textId="77777777" w:rsidR="00816E13" w:rsidRPr="001E1DF3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1E1DF3">
        <w:rPr>
          <w:szCs w:val="24"/>
        </w:rPr>
        <w:t>Территориальной программой устанавливается время доезда до пациента бригад скорой медицинской помощи при оказании скорой медицинской помощи в экстренной форме.</w:t>
      </w:r>
    </w:p>
    <w:p w14:paraId="3485995E" w14:textId="77777777" w:rsidR="00816E13" w:rsidRPr="001E1DF3" w:rsidRDefault="00816E13" w:rsidP="00816E13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567"/>
        <w:contextualSpacing w:val="0"/>
        <w:jc w:val="both"/>
        <w:rPr>
          <w:szCs w:val="24"/>
        </w:rPr>
      </w:pPr>
      <w:r w:rsidRPr="001E1DF3">
        <w:rPr>
          <w:szCs w:val="24"/>
        </w:rPr>
        <w:t>Сводом правил устанавливаются:</w:t>
      </w:r>
    </w:p>
    <w:p w14:paraId="04598B70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E1DF3">
        <w:rPr>
          <w:szCs w:val="24"/>
        </w:rPr>
        <w:t>Нормативы площади участков объектов учреждений здравоохранения</w:t>
      </w:r>
    </w:p>
    <w:p w14:paraId="7A46EFF5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E1DF3">
        <w:rPr>
          <w:szCs w:val="24"/>
        </w:rPr>
        <w:t>Требования к размещению Станций (подстанций) и Выдвижных пунктов скорой медицинской помощи, а также к количеству автомобилей на них.</w:t>
      </w:r>
    </w:p>
    <w:p w14:paraId="0E708F44" w14:textId="77777777" w:rsidR="00816E13" w:rsidRPr="001E1DF3" w:rsidRDefault="00816E13" w:rsidP="00816E13">
      <w:pPr>
        <w:tabs>
          <w:tab w:val="left" w:pos="851"/>
        </w:tabs>
        <w:suppressAutoHyphens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Методическими рекомендациями по развитию сети медицинских организаций государственной системы здравоохранения и муниципальной системы здравоохранения (Приказ Министерства здравоохранения Российской Федерации от 8.06.2016 № 358) установлена методика </w:t>
      </w:r>
      <w:r w:rsidRPr="001E1DF3">
        <w:rPr>
          <w:sz w:val="22"/>
        </w:rPr>
        <w:t>расчета потребности в коечном фонде медицинских организаций, оказывающих медицинскую помощь в стационарных условиях.</w:t>
      </w:r>
    </w:p>
    <w:p w14:paraId="0F34EC50" w14:textId="77777777" w:rsidR="00816E13" w:rsidRPr="001E1DF3" w:rsidRDefault="00816E13" w:rsidP="00816E13">
      <w:pPr>
        <w:autoSpaceDE w:val="0"/>
        <w:autoSpaceDN w:val="0"/>
        <w:adjustRightInd w:val="0"/>
        <w:spacing w:before="12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(Приказ Министерства здравоохранения Российской Федерации от 27.02.2016 № 132н) установлены требования к:</w:t>
      </w:r>
    </w:p>
    <w:p w14:paraId="7C5A6CE9" w14:textId="77777777" w:rsidR="00816E13" w:rsidRPr="001E1DF3" w:rsidRDefault="00816E13" w:rsidP="007A52B2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cs="Times New Roman"/>
          <w:color w:val="000000"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1E1DF3">
        <w:rPr>
          <w:rFonts w:cs="Times New Roman"/>
          <w:color w:val="000000"/>
          <w:szCs w:val="24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>медицинских организаций, оказывающих медицинскую помощь в экстренной форме (за исключением станций скорой медицинской помощи, отделений скорой медицинской помощи поликлиник (больниц, больниц скорой медицинской помощи), размещаются - не более 60 мин.;</w:t>
      </w:r>
    </w:p>
    <w:p w14:paraId="34111B29" w14:textId="77777777" w:rsidR="00816E13" w:rsidRPr="001E1DF3" w:rsidRDefault="00816E13" w:rsidP="007A52B2">
      <w:pPr>
        <w:pStyle w:val="a4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1E1DF3">
        <w:rPr>
          <w:rFonts w:cs="Times New Roman"/>
          <w:color w:val="000000"/>
          <w:szCs w:val="24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>медицинских организаций, оказывающих медицинскую помощь в неотложной форме - не более 120 мин.;</w:t>
      </w:r>
    </w:p>
    <w:p w14:paraId="0F4BB8C2" w14:textId="77777777" w:rsidR="00816E13" w:rsidRPr="001E1DF3" w:rsidRDefault="00816E13" w:rsidP="007A52B2">
      <w:pPr>
        <w:pStyle w:val="a4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транспортной доступности</w:t>
      </w:r>
      <w:r w:rsidRPr="001E1DF3">
        <w:rPr>
          <w:rFonts w:cs="Times New Roman"/>
          <w:color w:val="000000"/>
          <w:szCs w:val="24"/>
        </w:rPr>
        <w:t xml:space="preserve"> </w:t>
      </w:r>
      <w:r w:rsidRPr="001E1DF3">
        <w:rPr>
          <w:rFonts w:eastAsia="Times New Roman" w:cs="Times New Roman"/>
          <w:szCs w:val="24"/>
          <w:lang w:eastAsia="ru-RU"/>
        </w:rPr>
        <w:t>станции скорой медицинской помощи, отделения скорой медицинской помощи поликлиники (больницы, больницы скорой медицинской помощи) - не более 120 мин.</w:t>
      </w:r>
    </w:p>
    <w:p w14:paraId="66FB9B2E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</w:t>
      </w:r>
      <w:r w:rsidR="00C92DF0" w:rsidRPr="001E1DF3">
        <w:rPr>
          <w:b/>
          <w:szCs w:val="24"/>
          <w:lang w:eastAsia="ru-RU"/>
        </w:rPr>
        <w:t>ли обеспеченности и доступности</w:t>
      </w:r>
      <w:r w:rsidR="006105F5" w:rsidRPr="001E1DF3">
        <w:rPr>
          <w:b/>
          <w:szCs w:val="24"/>
          <w:lang w:eastAsia="ru-RU"/>
        </w:rPr>
        <w:t>, относящихся к области здравоохранение</w:t>
      </w:r>
    </w:p>
    <w:p w14:paraId="5D7D1019" w14:textId="77777777" w:rsidR="006E2523" w:rsidRPr="001E1DF3" w:rsidRDefault="006E2523" w:rsidP="006E252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rFonts w:cs="Times New Roman"/>
          <w:szCs w:val="24"/>
        </w:rPr>
        <w:t>У</w:t>
      </w:r>
      <w:r w:rsidRPr="001E1DF3">
        <w:rPr>
          <w:szCs w:val="24"/>
        </w:rPr>
        <w:t>становленные Нормативами показатели обеспеченности и доступности объектов, относящихся к области здравоохране</w:t>
      </w:r>
      <w:r w:rsidRPr="001E1DF3">
        <w:rPr>
          <w:rFonts w:cs="Times New Roman"/>
          <w:szCs w:val="24"/>
        </w:rPr>
        <w:t>ние</w:t>
      </w:r>
      <w:r w:rsidRPr="001E1DF3">
        <w:rPr>
          <w:szCs w:val="24"/>
        </w:rPr>
        <w:t xml:space="preserve">,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21DF6780" w14:textId="77777777" w:rsidR="00816E13" w:rsidRPr="001E1DF3" w:rsidRDefault="00816E13" w:rsidP="00816E13">
      <w:pPr>
        <w:pStyle w:val="a4"/>
        <w:spacing w:before="120" w:after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268"/>
      </w:tblGrid>
      <w:tr w:rsidR="00816E13" w:rsidRPr="001E1DF3" w14:paraId="607FEF5B" w14:textId="77777777" w:rsidTr="00816E13">
        <w:tc>
          <w:tcPr>
            <w:tcW w:w="5387" w:type="dxa"/>
            <w:shd w:val="clear" w:color="auto" w:fill="EEECE1" w:themeFill="background2"/>
            <w:vAlign w:val="center"/>
          </w:tcPr>
          <w:p w14:paraId="129259D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38E4E4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55CB45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816E13" w:rsidRPr="001E1DF3" w14:paraId="6FF5C45B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270E704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cs="Times New Roman"/>
                <w:szCs w:val="24"/>
              </w:rPr>
              <w:t>Время прибытия (доезда) первой бригады скорой медицинской помощи к месту вызова (к больному)</w:t>
            </w:r>
          </w:p>
        </w:tc>
      </w:tr>
      <w:tr w:rsidR="00816E13" w:rsidRPr="001E1DF3" w14:paraId="57742668" w14:textId="77777777" w:rsidTr="00816E13">
        <w:trPr>
          <w:trHeight w:val="303"/>
        </w:trPr>
        <w:tc>
          <w:tcPr>
            <w:tcW w:w="5387" w:type="dxa"/>
            <w:vAlign w:val="center"/>
          </w:tcPr>
          <w:p w14:paraId="427AC73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Территория муниципального образования</w:t>
            </w:r>
          </w:p>
        </w:tc>
        <w:tc>
          <w:tcPr>
            <w:tcW w:w="2693" w:type="dxa"/>
            <w:vAlign w:val="center"/>
          </w:tcPr>
          <w:p w14:paraId="7B39D2C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и реконструкции подстанций скорой медицинской помощи, улично-дорожной сети, жилой застройки и прочих объектов</w:t>
            </w:r>
          </w:p>
        </w:tc>
        <w:tc>
          <w:tcPr>
            <w:tcW w:w="2268" w:type="dxa"/>
            <w:vAlign w:val="center"/>
          </w:tcPr>
          <w:p w14:paraId="745762B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не более 20 мин.</w:t>
            </w:r>
          </w:p>
        </w:tc>
      </w:tr>
      <w:tr w:rsidR="00816E13" w:rsidRPr="001E1DF3" w14:paraId="72DC3B4A" w14:textId="77777777" w:rsidTr="00816E13">
        <w:trPr>
          <w:trHeight w:val="126"/>
        </w:trPr>
        <w:tc>
          <w:tcPr>
            <w:tcW w:w="10348" w:type="dxa"/>
            <w:gridSpan w:val="3"/>
            <w:vAlign w:val="center"/>
          </w:tcPr>
          <w:p w14:paraId="1DF248B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1E1DF3">
              <w:rPr>
                <w:rFonts w:cs="Times New Roman"/>
                <w:szCs w:val="24"/>
              </w:rPr>
              <w:t xml:space="preserve">основная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1E1DF3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816E13" w:rsidRPr="001E1DF3" w14:paraId="4D72A3D6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05DB898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(которые предназначены для оказания) медицинской помощи:</w:t>
            </w:r>
          </w:p>
          <w:p w14:paraId="523805C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- стационар, поликлиника</w:t>
            </w:r>
          </w:p>
        </w:tc>
        <w:tc>
          <w:tcPr>
            <w:tcW w:w="2693" w:type="dxa"/>
            <w:vMerge w:val="restart"/>
            <w:vAlign w:val="center"/>
          </w:tcPr>
          <w:p w14:paraId="4A42F8FD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здравоохранение, и пешеходных коммуникаций</w:t>
            </w:r>
          </w:p>
        </w:tc>
        <w:tc>
          <w:tcPr>
            <w:tcW w:w="2268" w:type="dxa"/>
            <w:vAlign w:val="center"/>
          </w:tcPr>
          <w:p w14:paraId="0656DD4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</w:tc>
      </w:tr>
      <w:tr w:rsidR="00816E13" w:rsidRPr="001E1DF3" w14:paraId="25398116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42041C7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пунктов,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медицинская помощь:</w:t>
            </w:r>
          </w:p>
          <w:p w14:paraId="32C3CA6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фельдшерско–акушерский пункт, амбулатория</w:t>
            </w:r>
          </w:p>
        </w:tc>
        <w:tc>
          <w:tcPr>
            <w:tcW w:w="2693" w:type="dxa"/>
            <w:vMerge/>
            <w:vAlign w:val="center"/>
          </w:tcPr>
          <w:p w14:paraId="1C38C9D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9A39FE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816E13" w:rsidRPr="001E1DF3" w14:paraId="4116EC22" w14:textId="77777777" w:rsidTr="00816E13">
        <w:trPr>
          <w:trHeight w:val="126"/>
        </w:trPr>
        <w:tc>
          <w:tcPr>
            <w:tcW w:w="10348" w:type="dxa"/>
            <w:gridSpan w:val="3"/>
            <w:vAlign w:val="center"/>
          </w:tcPr>
          <w:p w14:paraId="2A19F69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816E13" w:rsidRPr="001E1DF3" w14:paraId="0CF75D3B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276D9AF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 на территории сельского населенного пункта, в котором оказывается (который предназначен для оказания) скорая медицинская помощь</w:t>
            </w:r>
          </w:p>
          <w:p w14:paraId="32DDA0B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Подстанция (выдвижной пункт) скорой помощи</w:t>
            </w:r>
          </w:p>
        </w:tc>
        <w:tc>
          <w:tcPr>
            <w:tcW w:w="2693" w:type="dxa"/>
            <w:vMerge w:val="restart"/>
            <w:vAlign w:val="center"/>
          </w:tcPr>
          <w:p w14:paraId="7B6B3071" w14:textId="77777777" w:rsidR="00816E13" w:rsidRPr="001E1DF3" w:rsidRDefault="00816E13" w:rsidP="00816E13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относящихся к области здравоохранение, дорог и улиц</w:t>
            </w:r>
          </w:p>
        </w:tc>
        <w:tc>
          <w:tcPr>
            <w:tcW w:w="2268" w:type="dxa"/>
            <w:vMerge w:val="restart"/>
            <w:vAlign w:val="center"/>
          </w:tcPr>
          <w:p w14:paraId="5A2E667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  <w:p w14:paraId="411D05F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Поселковая дорога</w:t>
            </w:r>
          </w:p>
          <w:p w14:paraId="1179E94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816E13" w:rsidRPr="001E1DF3" w14:paraId="30125DD2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08C04D6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медицинской помощи:</w:t>
            </w:r>
          </w:p>
          <w:p w14:paraId="5465CE9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стационар, поликлиника</w:t>
            </w:r>
          </w:p>
        </w:tc>
        <w:tc>
          <w:tcPr>
            <w:tcW w:w="2693" w:type="dxa"/>
            <w:vMerge/>
            <w:vAlign w:val="center"/>
          </w:tcPr>
          <w:p w14:paraId="60B2775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3998A58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16E13" w:rsidRPr="001E1DF3" w14:paraId="22F84C6D" w14:textId="77777777" w:rsidTr="00816E13">
        <w:trPr>
          <w:trHeight w:val="126"/>
        </w:trPr>
        <w:tc>
          <w:tcPr>
            <w:tcW w:w="5387" w:type="dxa"/>
            <w:vAlign w:val="center"/>
          </w:tcPr>
          <w:p w14:paraId="4BA602D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 xml:space="preserve"> в котором оказывается (который предназначен для оказания) медицинской помощи:</w:t>
            </w:r>
          </w:p>
          <w:p w14:paraId="3AC83C9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- фельдшерско–акушерский пункт, амбулатория</w:t>
            </w:r>
          </w:p>
        </w:tc>
        <w:tc>
          <w:tcPr>
            <w:tcW w:w="2693" w:type="dxa"/>
            <w:vMerge/>
            <w:vAlign w:val="center"/>
          </w:tcPr>
          <w:p w14:paraId="2EC8323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13B098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  <w:p w14:paraId="60EA281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Поселковая дорога</w:t>
            </w:r>
          </w:p>
          <w:p w14:paraId="1210A0D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816E13" w:rsidRPr="001E1DF3" w14:paraId="404BD5AF" w14:textId="77777777" w:rsidTr="00816E13">
        <w:trPr>
          <w:trHeight w:val="30"/>
        </w:trPr>
        <w:tc>
          <w:tcPr>
            <w:tcW w:w="10348" w:type="dxa"/>
            <w:gridSpan w:val="3"/>
            <w:vAlign w:val="center"/>
          </w:tcPr>
          <w:p w14:paraId="2A98BB07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объектами, относящимися к области здравоохранение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816E13" w:rsidRPr="001E1DF3" w14:paraId="14473A0F" w14:textId="77777777" w:rsidTr="00816E13">
        <w:trPr>
          <w:trHeight w:val="25"/>
        </w:trPr>
        <w:tc>
          <w:tcPr>
            <w:tcW w:w="5387" w:type="dxa"/>
            <w:vAlign w:val="center"/>
          </w:tcPr>
          <w:p w14:paraId="385161C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земельного участка объекта, предназначенного для оказания медицинской помощи</w:t>
            </w:r>
          </w:p>
          <w:p w14:paraId="2520186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зеленых насаждений садов при здании (учреждении), предназначенном для оказания медицинской помощи</w:t>
            </w:r>
          </w:p>
          <w:p w14:paraId="5B54375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помещений, в которых оказывается (которые предназначены для оказания) медицинской помощи</w:t>
            </w:r>
          </w:p>
          <w:p w14:paraId="48DB4F2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Ч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исло больничных коек в объекте, </w:t>
            </w:r>
            <w:r w:rsidRPr="001E1DF3">
              <w:rPr>
                <w:rFonts w:cs="Times New Roman"/>
                <w:szCs w:val="24"/>
              </w:rPr>
              <w:t>в котором оказывается (который предназначен для оказания) медицинской помощи</w:t>
            </w:r>
          </w:p>
          <w:p w14:paraId="2079845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Мощность объекта амбулаторно-поликлинической организации, </w:t>
            </w:r>
            <w:r w:rsidRPr="001E1DF3">
              <w:rPr>
                <w:rFonts w:cs="Times New Roman"/>
                <w:szCs w:val="24"/>
              </w:rPr>
              <w:t>в котором оказывается (который предназначен для оказания) медицинской помощи</w:t>
            </w:r>
          </w:p>
          <w:p w14:paraId="70D77F6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Вместимость гаража (стоянки) подстанции (выдвижного пункта) скорой медицинской помощи</w:t>
            </w:r>
          </w:p>
          <w:p w14:paraId="1640A02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Количество автомобилей скорой медицинской помощи, закрепленных за подстанцией (выдвижным пунктом) скорой медицинской помощи</w:t>
            </w:r>
          </w:p>
        </w:tc>
        <w:tc>
          <w:tcPr>
            <w:tcW w:w="2693" w:type="dxa"/>
            <w:vAlign w:val="center"/>
          </w:tcPr>
          <w:p w14:paraId="484C3E4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</w:p>
        </w:tc>
        <w:tc>
          <w:tcPr>
            <w:tcW w:w="2268" w:type="dxa"/>
            <w:vAlign w:val="center"/>
          </w:tcPr>
          <w:p w14:paraId="2FFCE76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0B8B15CA" w14:textId="77777777" w:rsidR="00816E13" w:rsidRPr="001E1DF3" w:rsidRDefault="00816E13" w:rsidP="00816E13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71CF8CAB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4254755B" w14:textId="77777777" w:rsidR="00816E13" w:rsidRPr="001E1DF3" w:rsidRDefault="00816E13" w:rsidP="00816E13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18" w:name="_Toc477340284"/>
      <w:r w:rsidRPr="001E1DF3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1E1DF3">
        <w:rPr>
          <w:rFonts w:eastAsia="Times New Roman"/>
          <w:szCs w:val="24"/>
          <w:lang w:eastAsia="ru-RU"/>
        </w:rPr>
        <w:t>ами</w:t>
      </w:r>
      <w:r w:rsidRPr="001E1DF3">
        <w:rPr>
          <w:rFonts w:eastAsia="Times New Roman"/>
          <w:szCs w:val="24"/>
          <w:lang w:eastAsia="ru-RU"/>
        </w:rPr>
        <w:t>, относящи</w:t>
      </w:r>
      <w:r w:rsidR="00C92DF0" w:rsidRPr="001E1DF3">
        <w:rPr>
          <w:rFonts w:eastAsia="Times New Roman"/>
          <w:szCs w:val="24"/>
          <w:lang w:eastAsia="ru-RU"/>
        </w:rPr>
        <w:t>ми</w:t>
      </w:r>
      <w:r w:rsidRPr="001E1DF3">
        <w:rPr>
          <w:rFonts w:eastAsia="Times New Roman"/>
          <w:szCs w:val="24"/>
          <w:lang w:eastAsia="ru-RU"/>
        </w:rPr>
        <w:t xml:space="preserve">ся к области </w:t>
      </w:r>
      <w:r w:rsidRPr="001E1DF3">
        <w:rPr>
          <w:szCs w:val="24"/>
        </w:rPr>
        <w:t>физическая культура и массовый спорт</w:t>
      </w:r>
      <w:r w:rsidR="00C92DF0" w:rsidRPr="001E1DF3">
        <w:rPr>
          <w:rStyle w:val="blk"/>
        </w:rPr>
        <w:t xml:space="preserve">, </w:t>
      </w:r>
      <w:r w:rsidR="00C92DF0" w:rsidRPr="001E1DF3">
        <w:rPr>
          <w:rFonts w:eastAsia="Times New Roman"/>
          <w:szCs w:val="24"/>
          <w:lang w:eastAsia="ru-RU"/>
        </w:rPr>
        <w:t>и доступности таких объектов</w:t>
      </w:r>
      <w:bookmarkEnd w:id="18"/>
    </w:p>
    <w:p w14:paraId="3D26FA00" w14:textId="77777777" w:rsidR="00816E13" w:rsidRPr="001E1DF3" w:rsidRDefault="00816E13" w:rsidP="00816E13">
      <w:pPr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26 ч. 1 ст. 15 Закона о МСУ «</w:t>
      </w:r>
      <w:r w:rsidRPr="001E1DF3">
        <w:rPr>
          <w:szCs w:val="24"/>
        </w:rPr>
        <w:t xml:space="preserve">К вопросам местного значения Района относятся </w:t>
      </w:r>
      <w:r w:rsidRPr="001E1DF3">
        <w:rPr>
          <w:rStyle w:val="blk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Района</w:t>
      </w:r>
      <w:r w:rsidRPr="001E1DF3">
        <w:rPr>
          <w:szCs w:val="24"/>
        </w:rPr>
        <w:t>».</w:t>
      </w:r>
    </w:p>
    <w:p w14:paraId="1B51B8F4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Система объектов </w:t>
      </w:r>
      <w:r w:rsidRPr="001E1DF3">
        <w:rPr>
          <w:szCs w:val="24"/>
        </w:rPr>
        <w:t>физической культуры и массового спорта</w:t>
      </w:r>
      <w:r w:rsidRPr="001E1DF3">
        <w:rPr>
          <w:rFonts w:eastAsia="Times New Roman" w:cs="Times New Roman"/>
          <w:szCs w:val="24"/>
          <w:lang w:eastAsia="ru-RU"/>
        </w:rPr>
        <w:t xml:space="preserve"> (стадионов и прочих плоскостных спортивных сооружений, спортивных залов и т.д.) представлена в муниципальном образовании объектами общего доступа, находящимися в собственности Республики Коми и в муниципальной собственности, а также объектами учреждений профессионального и общего (среднего) образования, учреждений дополнительного образования детей (</w:t>
      </w:r>
      <w:r w:rsidRPr="001E1DF3">
        <w:rPr>
          <w:szCs w:val="24"/>
        </w:rPr>
        <w:t>спортивные школы), многие из которых доступны для занятий населения. На территории административного центра Республики Коми г. Сыктывкар размещен ряд объектов, которые используются населением муниципального образования.</w:t>
      </w:r>
    </w:p>
    <w:p w14:paraId="29313226" w14:textId="77777777" w:rsidR="00816E13" w:rsidRPr="001E1DF3" w:rsidRDefault="00816E13" w:rsidP="00816E13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 xml:space="preserve">Ведущими организациями в области физической культуры и массового спорта, расположенными на территории </w:t>
      </w:r>
      <w:r w:rsidRPr="001E1DF3">
        <w:rPr>
          <w:rFonts w:cs="Times New Roman"/>
          <w:szCs w:val="24"/>
        </w:rPr>
        <w:t>муниципального образования являются:</w:t>
      </w:r>
    </w:p>
    <w:p w14:paraId="5F5D968C" w14:textId="77777777" w:rsidR="00816E13" w:rsidRPr="001E1DF3" w:rsidRDefault="00816E13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>Государственное автономное учреждение Республики Коми «Центр спортивной подготовки сборных команд» - с. Выльгорт, Северная ул., 3а/1;</w:t>
      </w:r>
    </w:p>
    <w:p w14:paraId="24656249" w14:textId="77777777" w:rsidR="00816E13" w:rsidRPr="001E1DF3" w:rsidRDefault="00816E13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rPr>
          <w:bCs/>
        </w:rPr>
        <w:t>Государственное бюджетное учреждение Республики Коми «Спортивная школа по конному спорту» - с. Выльгорт, Домны Каликовой ул., 165б;</w:t>
      </w:r>
    </w:p>
    <w:p w14:paraId="607853CC" w14:textId="77777777" w:rsidR="00816E13" w:rsidRPr="001E1DF3" w:rsidRDefault="00816E13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 xml:space="preserve">Муниципальное автономное учреждение «Центр развития физической культуры и спорта Сыктывдинского района» - </w:t>
      </w:r>
      <w:r w:rsidRPr="001E1DF3">
        <w:rPr>
          <w:bCs/>
        </w:rPr>
        <w:t xml:space="preserve">с. Выльгорт, Домны Каликовой ул., </w:t>
      </w:r>
      <w:r w:rsidRPr="001E1DF3">
        <w:t>62;</w:t>
      </w:r>
    </w:p>
    <w:p w14:paraId="0333ABAE" w14:textId="77777777" w:rsidR="00816E13" w:rsidRPr="001E1DF3" w:rsidRDefault="00816E13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1E1DF3">
        <w:t xml:space="preserve">Муниципальная бюджетная организация дополнительного образования «Детско-юношеская спортивная школа Сыктывдинского района» - </w:t>
      </w:r>
      <w:r w:rsidRPr="001E1DF3">
        <w:rPr>
          <w:bCs/>
        </w:rPr>
        <w:t xml:space="preserve">с. Выльгорт, Домны Каликовой ул., </w:t>
      </w:r>
      <w:r w:rsidRPr="001E1DF3">
        <w:t>62;</w:t>
      </w:r>
    </w:p>
    <w:p w14:paraId="704DDB45" w14:textId="77777777" w:rsidR="00816E13" w:rsidRPr="001E1DF3" w:rsidRDefault="00816E13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t xml:space="preserve">Муниципальное бюджетное учреждение «Спортивный клуб «Колосок» села Выльгорт» (Муниципального образования сельского поселения «Выльгорт» - </w:t>
      </w:r>
      <w:r w:rsidRPr="001E1DF3">
        <w:rPr>
          <w:bCs/>
        </w:rPr>
        <w:t xml:space="preserve">с. Выльгорт, </w:t>
      </w:r>
      <w:r w:rsidRPr="001E1DF3">
        <w:t>Ольги Мальцевой ул, 80а.</w:t>
      </w:r>
    </w:p>
    <w:p w14:paraId="75E1D496" w14:textId="77777777" w:rsidR="00816E13" w:rsidRPr="001E1DF3" w:rsidRDefault="00816E13" w:rsidP="00816E13">
      <w:pPr>
        <w:spacing w:before="120"/>
        <w:ind w:firstLine="709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Развитие </w:t>
      </w:r>
      <w:r w:rsidRPr="001E1DF3">
        <w:rPr>
          <w:szCs w:val="24"/>
        </w:rPr>
        <w:t>системы физической культуры и массового спорта</w:t>
      </w:r>
      <w:r w:rsidRPr="001E1DF3">
        <w:rPr>
          <w:rFonts w:cs="Times New Roman"/>
          <w:szCs w:val="24"/>
        </w:rPr>
        <w:t xml:space="preserve"> муниципального образования ведется согласно МП «</w:t>
      </w:r>
      <w:r w:rsidRPr="001E1DF3">
        <w:t>Развитие культуры, физической культуры и спорта в муниципальном образовании муниципального района «Сыктывдинский» (2015 - 2020 гг.)</w:t>
      </w:r>
      <w:r w:rsidRPr="001E1DF3">
        <w:rPr>
          <w:rFonts w:cs="Times New Roman"/>
          <w:szCs w:val="24"/>
        </w:rPr>
        <w:t>».</w:t>
      </w:r>
    </w:p>
    <w:p w14:paraId="73A56C42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системы физической культуры и массового спорта муниципального образования согласно Паспорту муниципального образования за 2015 г.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2C37243A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Характеристики системы физической культуры и массового спорта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2"/>
        <w:gridCol w:w="3879"/>
      </w:tblGrid>
      <w:tr w:rsidR="00816E13" w:rsidRPr="001E1DF3" w14:paraId="12AE2157" w14:textId="77777777" w:rsidTr="00816E13">
        <w:trPr>
          <w:trHeight w:val="562"/>
          <w:jc w:val="center"/>
        </w:trPr>
        <w:tc>
          <w:tcPr>
            <w:tcW w:w="6432" w:type="dxa"/>
            <w:shd w:val="clear" w:color="auto" w:fill="EEECE1" w:themeFill="background2"/>
            <w:vAlign w:val="center"/>
          </w:tcPr>
          <w:p w14:paraId="5A758F79" w14:textId="77777777" w:rsidR="00816E13" w:rsidRPr="001E1DF3" w:rsidRDefault="00816E13" w:rsidP="00816E13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Показатели</w:t>
            </w:r>
          </w:p>
        </w:tc>
        <w:tc>
          <w:tcPr>
            <w:tcW w:w="3879" w:type="dxa"/>
            <w:shd w:val="clear" w:color="auto" w:fill="EEECE1" w:themeFill="background2"/>
            <w:noWrap/>
            <w:vAlign w:val="center"/>
          </w:tcPr>
          <w:p w14:paraId="6B0DFCF5" w14:textId="77777777" w:rsidR="00816E13" w:rsidRPr="001E1DF3" w:rsidRDefault="00816E13" w:rsidP="00816E13">
            <w:pPr>
              <w:jc w:val="center"/>
              <w:rPr>
                <w:b/>
                <w:szCs w:val="24"/>
              </w:rPr>
            </w:pPr>
            <w:r w:rsidRPr="001E1DF3">
              <w:rPr>
                <w:b/>
                <w:szCs w:val="24"/>
              </w:rPr>
              <w:t>Значение, ед.</w:t>
            </w:r>
          </w:p>
        </w:tc>
      </w:tr>
      <w:tr w:rsidR="00816E13" w:rsidRPr="001E1DF3" w14:paraId="544DC1E0" w14:textId="77777777" w:rsidTr="00816E13">
        <w:trPr>
          <w:trHeight w:val="2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3D41D475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Спортивные сооружения всего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21805BC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28/14</w:t>
            </w:r>
          </w:p>
        </w:tc>
      </w:tr>
      <w:tr w:rsidR="00816E13" w:rsidRPr="001E1DF3" w14:paraId="33BEA584" w14:textId="77777777" w:rsidTr="00816E13">
        <w:trPr>
          <w:trHeight w:val="2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46138D6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7723CEB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816E13" w:rsidRPr="001E1DF3" w14:paraId="01F85041" w14:textId="77777777" w:rsidTr="00816E13">
        <w:trPr>
          <w:trHeight w:val="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33E07AD1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45D470CD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13/9</w:t>
            </w:r>
          </w:p>
        </w:tc>
      </w:tr>
      <w:tr w:rsidR="00816E13" w:rsidRPr="001E1DF3" w14:paraId="213763E2" w14:textId="77777777" w:rsidTr="00816E13">
        <w:trPr>
          <w:trHeight w:val="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2E2B70AE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спортивные залы, ед.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538E9D5A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5/2</w:t>
            </w:r>
          </w:p>
        </w:tc>
      </w:tr>
      <w:tr w:rsidR="00816E13" w:rsidRPr="001E1DF3" w14:paraId="281A4D0A" w14:textId="77777777" w:rsidTr="00816E13">
        <w:trPr>
          <w:trHeight w:val="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64FF94F0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самостоятельных детско-юношеских спортивных школ, ед.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3C01B219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816E13" w:rsidRPr="001E1DF3" w14:paraId="18BB3596" w14:textId="77777777" w:rsidTr="00816E13">
        <w:trPr>
          <w:trHeight w:val="55"/>
          <w:jc w:val="center"/>
        </w:trPr>
        <w:tc>
          <w:tcPr>
            <w:tcW w:w="6432" w:type="dxa"/>
            <w:shd w:val="clear" w:color="auto" w:fill="auto"/>
            <w:vAlign w:val="center"/>
          </w:tcPr>
          <w:p w14:paraId="140A37F3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занимающихся в детско-юношеских спортивных школах, чел.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67112B68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198</w:t>
            </w:r>
          </w:p>
        </w:tc>
      </w:tr>
    </w:tbl>
    <w:p w14:paraId="6103782F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i/>
          <w:szCs w:val="24"/>
        </w:rPr>
      </w:pPr>
      <w:r w:rsidRPr="001E1DF3">
        <w:rPr>
          <w:i/>
          <w:szCs w:val="24"/>
        </w:rPr>
        <w:t>*всего/в том числе – муниципальные.</w:t>
      </w:r>
    </w:p>
    <w:p w14:paraId="5D2681DB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Установленные нормативные параметры объектов, относящихся к области физическая культура и массовый спорт</w:t>
      </w:r>
    </w:p>
    <w:p w14:paraId="2950A625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</w:t>
      </w:r>
      <w:r w:rsidRPr="001E1DF3">
        <w:rPr>
          <w:rFonts w:cs="Times New Roman"/>
          <w:color w:val="000000"/>
          <w:szCs w:val="24"/>
        </w:rPr>
        <w:t>относящихся к области физическая культура и массовый спорт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1602AF63" w14:textId="77777777" w:rsidR="00816E13" w:rsidRPr="001E1DF3" w:rsidRDefault="00816E13" w:rsidP="00816E13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Устанавливаются</w:t>
      </w:r>
      <w:r w:rsidRPr="001E1DF3">
        <w:rPr>
          <w:rFonts w:cs="Times New Roman"/>
          <w:szCs w:val="24"/>
          <w:lang w:val="en-US"/>
        </w:rPr>
        <w:t>:</w:t>
      </w:r>
    </w:p>
    <w:p w14:paraId="000F298F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объектов физической культуры и массового спорта;</w:t>
      </w:r>
    </w:p>
    <w:p w14:paraId="60B9F617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Радиус обслуживания помещений для физкультурно-оздоровительных занятий и Физкультурно-спортивных центров жилых районов;</w:t>
      </w:r>
    </w:p>
    <w:p w14:paraId="5922B176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Количество мест в детско-юношеской спортивной школе</w:t>
      </w:r>
    </w:p>
    <w:p w14:paraId="22FEF2EE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Нормативы минимально допустимого уровня обеспеченности объектами физической культуры и массового спорта, в том числе показатели обеспеченности:</w:t>
      </w:r>
    </w:p>
    <w:p w14:paraId="29BA5FFE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 площадью плоскостных </w:t>
      </w:r>
      <w:r w:rsidRPr="001E1DF3">
        <w:rPr>
          <w:szCs w:val="24"/>
        </w:rPr>
        <w:t xml:space="preserve">спортивных </w:t>
      </w:r>
      <w:r w:rsidRPr="001E1DF3">
        <w:rPr>
          <w:rFonts w:cs="Times New Roman"/>
          <w:szCs w:val="24"/>
        </w:rPr>
        <w:t>сооружений</w:t>
      </w:r>
      <w:r w:rsidRPr="001E1DF3">
        <w:rPr>
          <w:szCs w:val="24"/>
        </w:rPr>
        <w:t xml:space="preserve"> общего пользования</w:t>
      </w:r>
      <w:r w:rsidRPr="001E1DF3">
        <w:rPr>
          <w:rFonts w:cs="Times New Roman"/>
          <w:szCs w:val="24"/>
        </w:rPr>
        <w:t>;</w:t>
      </w:r>
    </w:p>
    <w:p w14:paraId="6E014A58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1134" w:firstLine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площадью п</w:t>
      </w:r>
      <w:r w:rsidRPr="001E1DF3">
        <w:rPr>
          <w:szCs w:val="24"/>
        </w:rPr>
        <w:t>омещений для физкультурно-оздоровительных занятий в микрорайоне</w:t>
      </w:r>
      <w:r w:rsidRPr="001E1DF3">
        <w:rPr>
          <w:rFonts w:cs="Times New Roman"/>
          <w:szCs w:val="24"/>
        </w:rPr>
        <w:t>;</w:t>
      </w:r>
    </w:p>
    <w:p w14:paraId="428DFF37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площадью</w:t>
      </w:r>
      <w:r w:rsidRPr="001E1DF3">
        <w:rPr>
          <w:szCs w:val="24"/>
        </w:rPr>
        <w:t xml:space="preserve"> пола спортивных залов общего пользования;</w:t>
      </w:r>
    </w:p>
    <w:p w14:paraId="5C84B486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площадью</w:t>
      </w:r>
      <w:r w:rsidRPr="001E1DF3">
        <w:rPr>
          <w:szCs w:val="24"/>
        </w:rPr>
        <w:t xml:space="preserve"> зеркала воды бассейнов крытых и открытых общего пользования;</w:t>
      </w:r>
    </w:p>
    <w:p w14:paraId="6A0E66D2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Нормативы максимального уровня территориальной доступности объектов физической культуры и массового спорта, в том числе - р</w:t>
      </w:r>
      <w:r w:rsidRPr="001E1DF3">
        <w:rPr>
          <w:szCs w:val="24"/>
        </w:rPr>
        <w:t>адиусы обслуживания</w:t>
      </w:r>
      <w:r w:rsidRPr="001E1DF3">
        <w:rPr>
          <w:rFonts w:cs="Times New Roman"/>
          <w:szCs w:val="24"/>
        </w:rPr>
        <w:t>:</w:t>
      </w:r>
    </w:p>
    <w:p w14:paraId="458B86F1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szCs w:val="24"/>
        </w:rPr>
        <w:t>помещений для физкультурно-оздоровительных занятий (спортивные залы в микрорайонах);</w:t>
      </w:r>
    </w:p>
    <w:p w14:paraId="14C4A0AC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szCs w:val="24"/>
        </w:rPr>
        <w:t>физкультурно-спортивных центров жилых районов;</w:t>
      </w:r>
    </w:p>
    <w:p w14:paraId="5654A725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земельных участков для размещения объектов физической культуры и массового спорта;</w:t>
      </w:r>
    </w:p>
    <w:p w14:paraId="089D2D48" w14:textId="77777777" w:rsidR="00816E13" w:rsidRPr="001E1DF3" w:rsidRDefault="00816E13" w:rsidP="00162D75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Рекомендуемые параметры открытых плоскостных физкультурно-спортивных и физкультурно-рекреационных сооружений.</w:t>
      </w:r>
    </w:p>
    <w:p w14:paraId="10DED9C8" w14:textId="77777777" w:rsidR="00816E13" w:rsidRPr="001E1DF3" w:rsidRDefault="00816E13" w:rsidP="00816E13">
      <w:pPr>
        <w:spacing w:before="120"/>
        <w:ind w:firstLine="567"/>
        <w:jc w:val="both"/>
        <w:rPr>
          <w:rFonts w:cs="Times New Roman"/>
        </w:rPr>
      </w:pPr>
      <w:r w:rsidRPr="001E1DF3">
        <w:rPr>
          <w:rFonts w:cs="Times New Roman"/>
        </w:rPr>
        <w:t xml:space="preserve">РНГП Республики Коми установлены </w:t>
      </w:r>
      <w:r w:rsidRPr="001E1DF3">
        <w:rPr>
          <w:lang w:eastAsia="ru-RU"/>
        </w:rPr>
        <w:t>показатели обеспеченности и доступности объектов, относящихся к области физическая культура и массовый спорт регионального значения, а также местного значения муниципальных районов и местного значения поселений. В том числе, установлены следующие показатели:</w:t>
      </w:r>
    </w:p>
    <w:p w14:paraId="50559117" w14:textId="77777777" w:rsidR="00816E13" w:rsidRPr="001E1DF3" w:rsidRDefault="00816E13" w:rsidP="007A52B2">
      <w:pPr>
        <w:pStyle w:val="a4"/>
        <w:numPr>
          <w:ilvl w:val="0"/>
          <w:numId w:val="21"/>
        </w:numPr>
        <w:ind w:left="0" w:firstLine="1134"/>
        <w:jc w:val="both"/>
      </w:pPr>
      <w:r w:rsidRPr="001E1DF3">
        <w:t>среднегодовой прирост единовременной пропускной способности спортивных сооружений, площади пола спортивных залов, площади плоскостных спортивных сооружений и площади зеркала воды плавательных бассейнов;</w:t>
      </w:r>
    </w:p>
    <w:p w14:paraId="7DAC0B79" w14:textId="77777777" w:rsidR="00816E13" w:rsidRPr="001E1DF3" w:rsidRDefault="00816E13" w:rsidP="007A52B2">
      <w:pPr>
        <w:pStyle w:val="a4"/>
        <w:numPr>
          <w:ilvl w:val="0"/>
          <w:numId w:val="21"/>
        </w:numPr>
        <w:ind w:left="0" w:firstLine="1134"/>
        <w:jc w:val="both"/>
      </w:pPr>
      <w:r w:rsidRPr="001E1DF3">
        <w:t>единовременная пропускная способность спортивных сооружений;</w:t>
      </w:r>
    </w:p>
    <w:p w14:paraId="4C412548" w14:textId="77777777" w:rsidR="00816E13" w:rsidRPr="001E1DF3" w:rsidRDefault="00816E13" w:rsidP="007A52B2">
      <w:pPr>
        <w:pStyle w:val="a4"/>
        <w:numPr>
          <w:ilvl w:val="0"/>
          <w:numId w:val="21"/>
        </w:numPr>
        <w:ind w:left="0" w:firstLine="1134"/>
        <w:jc w:val="both"/>
      </w:pPr>
      <w:r w:rsidRPr="001E1DF3">
        <w:t>площадь пола и уровень территориальной доступности спортивных залов;</w:t>
      </w:r>
    </w:p>
    <w:p w14:paraId="7A400C9A" w14:textId="77777777" w:rsidR="00816E13" w:rsidRPr="001E1DF3" w:rsidRDefault="00816E13" w:rsidP="007A52B2">
      <w:pPr>
        <w:pStyle w:val="a4"/>
        <w:numPr>
          <w:ilvl w:val="0"/>
          <w:numId w:val="21"/>
        </w:numPr>
        <w:ind w:left="0" w:firstLine="1134"/>
        <w:jc w:val="both"/>
      </w:pPr>
      <w:r w:rsidRPr="001E1DF3">
        <w:t>площадь зеркала воды и уровень территориальной доступности плавательных бассейнов;</w:t>
      </w:r>
    </w:p>
    <w:p w14:paraId="06305ACC" w14:textId="77777777" w:rsidR="00816E13" w:rsidRPr="001E1DF3" w:rsidRDefault="00816E13" w:rsidP="007A52B2">
      <w:pPr>
        <w:pStyle w:val="a4"/>
        <w:numPr>
          <w:ilvl w:val="0"/>
          <w:numId w:val="21"/>
        </w:numPr>
        <w:ind w:left="0" w:firstLine="1134"/>
        <w:jc w:val="both"/>
        <w:rPr>
          <w:rFonts w:cs="Times New Roman"/>
        </w:rPr>
      </w:pPr>
      <w:r w:rsidRPr="001E1DF3">
        <w:t>площадь плоскостных спортивных сооружений.</w:t>
      </w:r>
    </w:p>
    <w:p w14:paraId="0817F87D" w14:textId="77777777" w:rsidR="00816E13" w:rsidRPr="001E1DF3" w:rsidRDefault="00816E13" w:rsidP="00816E1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Методическими рекомендациями по развитию сети организаций сферы физической культуры и спорта и обеспеченности населения услугами таких организаций (Приказ Министерства спорта Российской Федерации от 25.05.2016 № 586) рекомендованы следующие показатели:</w:t>
      </w:r>
    </w:p>
    <w:p w14:paraId="1AA4859D" w14:textId="77777777" w:rsidR="00816E13" w:rsidRPr="001E1DF3" w:rsidRDefault="00816E13" w:rsidP="007A52B2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необходимость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лет);</w:t>
      </w:r>
    </w:p>
    <w:p w14:paraId="34A6A656" w14:textId="77777777" w:rsidR="00816E13" w:rsidRPr="001E1DF3" w:rsidRDefault="00816E13" w:rsidP="007A52B2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единовременная пропускная способность физкультурно-спортивных сооружений в регионе, необходимых для обеспечения минимальной двигательной активности населения - 12,2 % от численности населения региона;</w:t>
      </w:r>
    </w:p>
    <w:p w14:paraId="784803F6" w14:textId="77777777" w:rsidR="00816E13" w:rsidRPr="001E1DF3" w:rsidRDefault="00816E13" w:rsidP="007A52B2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1E1DF3">
        <w:rPr>
          <w:lang w:eastAsia="ru-RU"/>
        </w:rPr>
        <w:t>планово-расчетные показатели количества занимающихся физической культурой и спортом, используемые при расчете единовременной пропускной способности объектов спорта.</w:t>
      </w:r>
    </w:p>
    <w:p w14:paraId="7DCCE295" w14:textId="77777777" w:rsidR="00816E13" w:rsidRPr="001E1DF3" w:rsidRDefault="00816E13" w:rsidP="00816E13">
      <w:pPr>
        <w:spacing w:before="120"/>
        <w:ind w:firstLine="567"/>
        <w:jc w:val="both"/>
      </w:pPr>
      <w:r w:rsidRPr="001E1DF3">
        <w:rPr>
          <w:lang w:eastAsia="ru-RU"/>
        </w:rPr>
        <w:t xml:space="preserve">Государственной программой Республики Коми «Развитие физической культуры и спорта» (Постановление Правительства Республики Коми от 28.09.2012 № 422) установлены следующие </w:t>
      </w:r>
      <w:r w:rsidRPr="001E1DF3">
        <w:t>Планируемые показатели эффективности на 2020 г.</w:t>
      </w:r>
    </w:p>
    <w:p w14:paraId="381D75D3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 xml:space="preserve">доля жителей </w:t>
      </w:r>
      <w:r w:rsidRPr="001E1DF3">
        <w:rPr>
          <w:lang w:eastAsia="ru-RU"/>
        </w:rPr>
        <w:t>Республики Коми</w:t>
      </w:r>
      <w:r w:rsidRPr="001E1DF3">
        <w:t>, систематически занимающихся физической культурой и спортом, в общей численности населения области - 36%;</w:t>
      </w:r>
    </w:p>
    <w:p w14:paraId="5D3DF7B1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>единовременная пропускная способность спортивных сооружений, тыс. чел. на 10 тыс. чел. населения на 2015 г. – 0,63 тыс. чел.;</w:t>
      </w:r>
    </w:p>
    <w:p w14:paraId="2D542B8D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 xml:space="preserve">уровень обеспеченности населения Республики Коми спортивными сооружениями до 38,5% </w:t>
      </w:r>
    </w:p>
    <w:p w14:paraId="1117896E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>доля учащихся (общеобразовательных организаций, профессиональных образовательных организаций), занимающихся физической культурой и спортом, в общей численности учащихся соответствующих организаций на 2013 г. – 76,9 %</w:t>
      </w:r>
    </w:p>
    <w:p w14:paraId="4F000632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>доля учащихся и студентов, систематически занимающихся физической культурой и спортом, в общей численности учащихся и студентов на 2015 г. – 60,0 %;</w:t>
      </w:r>
    </w:p>
    <w:p w14:paraId="4EFA7FB5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>доля граждан, занимающихся физической культурой и спортом по месту работы, в общей численности населения, занятого в экономике на 2015 г. – 13,4 %;</w:t>
      </w:r>
    </w:p>
    <w:p w14:paraId="7B0230E5" w14:textId="77777777" w:rsidR="00816E13" w:rsidRPr="001E1DF3" w:rsidRDefault="00816E13" w:rsidP="007A52B2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1E1DF3">
        <w:t>доля инвалидов и лиц с ограниченными возможностями здоровья, занимающихся физической культурой и спортом, к общей численности данной категории населения на 2015 г. – 7,3 %.</w:t>
      </w:r>
    </w:p>
    <w:p w14:paraId="1E1AC1D8" w14:textId="77777777" w:rsidR="006105F5" w:rsidRPr="001E1DF3" w:rsidRDefault="006105F5" w:rsidP="006105F5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 объектов, относящихся к области физическая культура и массовый спорт</w:t>
      </w:r>
    </w:p>
    <w:p w14:paraId="038B50AB" w14:textId="77777777" w:rsidR="00816E13" w:rsidRPr="001E1DF3" w:rsidRDefault="006E252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</w:t>
      </w:r>
      <w:r w:rsidR="00816E13" w:rsidRPr="001E1DF3">
        <w:rPr>
          <w:rFonts w:cs="Times New Roman"/>
          <w:szCs w:val="24"/>
        </w:rPr>
        <w:t xml:space="preserve">становленные Нормативами показатели обеспеченности и доступности объектов, относящихся к области физическая культура и массовый спорт, приведены в </w:t>
      </w:r>
      <w:r w:rsidR="00816E13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816E13" w:rsidRPr="001E1DF3">
        <w:rPr>
          <w:rFonts w:cs="Times New Roman"/>
          <w:szCs w:val="24"/>
        </w:rPr>
        <w:t>.</w:t>
      </w:r>
    </w:p>
    <w:p w14:paraId="12A25164" w14:textId="77777777" w:rsidR="00816E13" w:rsidRPr="001E1DF3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  <w:gridCol w:w="1276"/>
      </w:tblGrid>
      <w:tr w:rsidR="00816E13" w:rsidRPr="001E1DF3" w14:paraId="79F37EC1" w14:textId="77777777" w:rsidTr="00816E13">
        <w:tc>
          <w:tcPr>
            <w:tcW w:w="5954" w:type="dxa"/>
            <w:shd w:val="clear" w:color="auto" w:fill="EEECE1" w:themeFill="background2"/>
            <w:vAlign w:val="center"/>
          </w:tcPr>
          <w:p w14:paraId="781935A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7A2D319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2D39478" w14:textId="77777777" w:rsidR="00816E13" w:rsidRPr="001E1DF3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1E1DF3" w14:paraId="3944B71A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0D52B70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</w:t>
            </w:r>
            <w:r w:rsidRPr="001E1DF3">
              <w:rPr>
                <w:rFonts w:cs="Times New Roman"/>
                <w:szCs w:val="24"/>
              </w:rPr>
              <w:t>площади 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1E1DF3">
              <w:rPr>
                <w:rFonts w:cs="Times New Roman"/>
                <w:szCs w:val="24"/>
              </w:rPr>
              <w:t>площади 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1E1DF3">
              <w:rPr>
                <w:rFonts w:cs="Times New Roman"/>
                <w:szCs w:val="24"/>
              </w:rPr>
              <w:t xml:space="preserve"> к расчетной потребности</w:t>
            </w:r>
          </w:p>
        </w:tc>
      </w:tr>
      <w:tr w:rsidR="00816E13" w:rsidRPr="001E1DF3" w14:paraId="1058ABD7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1C312A5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 w:val="restart"/>
            <w:vAlign w:val="center"/>
          </w:tcPr>
          <w:p w14:paraId="25318FB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1E1DF3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276" w:type="dxa"/>
            <w:vAlign w:val="center"/>
          </w:tcPr>
          <w:p w14:paraId="79641A7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-/-</w:t>
            </w:r>
          </w:p>
        </w:tc>
      </w:tr>
      <w:tr w:rsidR="00816E13" w:rsidRPr="001E1DF3" w14:paraId="3FB7EBFA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4C511C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Район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/>
            <w:vAlign w:val="center"/>
          </w:tcPr>
          <w:p w14:paraId="0747BB6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5EC925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49BEDF3F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0DE4A8C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118" w:type="dxa"/>
            <w:vMerge/>
            <w:vAlign w:val="center"/>
          </w:tcPr>
          <w:p w14:paraId="182B43F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DB2FA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  <w:tr w:rsidR="00816E13" w:rsidRPr="001E1DF3" w14:paraId="7BC5986A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A8750B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Группа СЖД, МЖД</w:t>
            </w:r>
          </w:p>
        </w:tc>
        <w:tc>
          <w:tcPr>
            <w:tcW w:w="3118" w:type="dxa"/>
            <w:vMerge/>
            <w:vAlign w:val="center"/>
          </w:tcPr>
          <w:p w14:paraId="7430A51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39718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0,5/0,4</w:t>
            </w:r>
          </w:p>
        </w:tc>
      </w:tr>
      <w:tr w:rsidR="00816E13" w:rsidRPr="001E1DF3" w14:paraId="094BC139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6675202E" w14:textId="77777777" w:rsidR="00816E13" w:rsidRPr="001E1DF3" w:rsidRDefault="00816E13" w:rsidP="00816E13">
            <w:pPr>
              <w:pStyle w:val="a4"/>
              <w:ind w:left="0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среднеэтажной, многоэтажной жилой застройки</w:t>
            </w:r>
          </w:p>
          <w:p w14:paraId="3660605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(с учетом </w:t>
            </w:r>
            <w:r w:rsidRPr="001E1DF3">
              <w:rPr>
                <w:rFonts w:cs="Times New Roman"/>
                <w:szCs w:val="24"/>
              </w:rPr>
              <w:t>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домов)</w:t>
            </w:r>
          </w:p>
        </w:tc>
        <w:tc>
          <w:tcPr>
            <w:tcW w:w="3118" w:type="dxa"/>
            <w:vMerge/>
            <w:vAlign w:val="center"/>
          </w:tcPr>
          <w:p w14:paraId="2A5D15C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19CFF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1,0/0,8</w:t>
            </w:r>
          </w:p>
        </w:tc>
      </w:tr>
      <w:tr w:rsidR="00816E13" w:rsidRPr="001E1DF3" w14:paraId="2B27BE40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A406BAB" w14:textId="77777777" w:rsidR="00816E13" w:rsidRPr="001E1DF3" w:rsidRDefault="00816E13" w:rsidP="00816E13">
            <w:pPr>
              <w:pStyle w:val="a4"/>
              <w:ind w:left="0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Район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среднеэтажной, многоэтажной жилой застройки</w:t>
            </w:r>
          </w:p>
          <w:p w14:paraId="546F4F4B" w14:textId="77777777" w:rsidR="00816E13" w:rsidRPr="001E1DF3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(с учетом </w:t>
            </w:r>
            <w:r w:rsidRPr="001E1DF3">
              <w:rPr>
                <w:rFonts w:cs="Times New Roman"/>
                <w:szCs w:val="24"/>
              </w:rPr>
              <w:t>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 и кварталов жилой застройки)</w:t>
            </w:r>
          </w:p>
        </w:tc>
        <w:tc>
          <w:tcPr>
            <w:tcW w:w="3118" w:type="dxa"/>
            <w:vMerge/>
            <w:vAlign w:val="center"/>
          </w:tcPr>
          <w:p w14:paraId="4D41D7B9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FDA82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1,5/1,2</w:t>
            </w:r>
          </w:p>
        </w:tc>
      </w:tr>
      <w:tr w:rsidR="00816E13" w:rsidRPr="001E1DF3" w14:paraId="3F7521B0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2EBA6302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запаса к </w:t>
            </w:r>
            <w:r w:rsidRPr="001E1DF3">
              <w:rPr>
                <w:rFonts w:cs="Times New Roman"/>
                <w:szCs w:val="24"/>
              </w:rPr>
              <w:t>площади помещений для физкультурно-оздоровительных занятий в микрорайоне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E1DF3">
              <w:rPr>
                <w:rFonts w:cs="Times New Roman"/>
                <w:szCs w:val="24"/>
              </w:rPr>
              <w:t xml:space="preserve">–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отношение </w:t>
            </w:r>
            <w:r w:rsidRPr="001E1DF3">
              <w:rPr>
                <w:rFonts w:cs="Times New Roman"/>
                <w:szCs w:val="24"/>
              </w:rPr>
              <w:t>площади помещений для физкультурно-оздоровительных занятий в микрорайоне к расчетной потребности</w:t>
            </w:r>
          </w:p>
        </w:tc>
      </w:tr>
      <w:tr w:rsidR="00816E13" w:rsidRPr="001E1DF3" w14:paraId="0D050E60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0B9A2E3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 w:val="restart"/>
            <w:vAlign w:val="center"/>
          </w:tcPr>
          <w:p w14:paraId="34EC90B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</w:t>
            </w:r>
            <w:r w:rsidRPr="001E1DF3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276" w:type="dxa"/>
            <w:vAlign w:val="center"/>
          </w:tcPr>
          <w:p w14:paraId="72785295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-/-</w:t>
            </w:r>
          </w:p>
        </w:tc>
      </w:tr>
      <w:tr w:rsidR="00816E13" w:rsidRPr="001E1DF3" w14:paraId="409BB3E7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16053040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Район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</w:t>
            </w:r>
          </w:p>
        </w:tc>
        <w:tc>
          <w:tcPr>
            <w:tcW w:w="3118" w:type="dxa"/>
            <w:vMerge/>
            <w:vAlign w:val="center"/>
          </w:tcPr>
          <w:p w14:paraId="6018C3A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1653D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816E13" w:rsidRPr="001E1DF3" w14:paraId="173BB6CB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3051795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Группа СЖД, МЖД</w:t>
            </w:r>
          </w:p>
        </w:tc>
        <w:tc>
          <w:tcPr>
            <w:tcW w:w="3118" w:type="dxa"/>
            <w:vMerge/>
            <w:vAlign w:val="center"/>
          </w:tcPr>
          <w:p w14:paraId="40A9B37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56851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1,0/0,8</w:t>
            </w:r>
          </w:p>
        </w:tc>
      </w:tr>
      <w:tr w:rsidR="00816E13" w:rsidRPr="001E1DF3" w14:paraId="49936AEF" w14:textId="77777777" w:rsidTr="00816E13">
        <w:trPr>
          <w:trHeight w:val="303"/>
        </w:trPr>
        <w:tc>
          <w:tcPr>
            <w:tcW w:w="5954" w:type="dxa"/>
            <w:vAlign w:val="center"/>
          </w:tcPr>
          <w:p w14:paraId="68E04683" w14:textId="77777777" w:rsidR="00816E13" w:rsidRPr="001E1DF3" w:rsidRDefault="00816E13" w:rsidP="00816E13">
            <w:pPr>
              <w:pStyle w:val="a4"/>
              <w:ind w:left="0" w:right="-108" w:hanging="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Квартал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среднеэтажной, многоэтажной жилой застройки</w:t>
            </w:r>
          </w:p>
          <w:p w14:paraId="7EFDF557" w14:textId="77777777" w:rsidR="00816E13" w:rsidRPr="001E1DF3" w:rsidRDefault="00816E13" w:rsidP="00816E13">
            <w:pPr>
              <w:pStyle w:val="a4"/>
              <w:ind w:left="-108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(с учетом </w:t>
            </w:r>
            <w:r w:rsidRPr="001E1DF3">
              <w:rPr>
                <w:rFonts w:cs="Times New Roman"/>
                <w:szCs w:val="24"/>
              </w:rPr>
              <w:t>плоскостных спортивных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сооружений групп домов)</w:t>
            </w:r>
          </w:p>
        </w:tc>
        <w:tc>
          <w:tcPr>
            <w:tcW w:w="3118" w:type="dxa"/>
            <w:vMerge/>
            <w:vAlign w:val="center"/>
          </w:tcPr>
          <w:p w14:paraId="6FB9FE1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D54CEE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1,5/1,2</w:t>
            </w:r>
          </w:p>
        </w:tc>
      </w:tr>
      <w:tr w:rsidR="00816E13" w:rsidRPr="001E1DF3" w14:paraId="65B4200E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377A30E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доля объектов физической культуры и массового спорта, отвечающих требованиям к обеспечению доступности для маломобильных групп населения, %</w:t>
            </w:r>
          </w:p>
        </w:tc>
      </w:tr>
      <w:tr w:rsidR="00816E13" w:rsidRPr="001E1DF3" w14:paraId="16950C0F" w14:textId="77777777" w:rsidTr="00816E13">
        <w:trPr>
          <w:trHeight w:val="153"/>
        </w:trPr>
        <w:tc>
          <w:tcPr>
            <w:tcW w:w="5954" w:type="dxa"/>
            <w:vAlign w:val="center"/>
          </w:tcPr>
          <w:p w14:paraId="4A3EB41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3118" w:type="dxa"/>
            <w:vAlign w:val="center"/>
          </w:tcPr>
          <w:p w14:paraId="6290C67A" w14:textId="77777777" w:rsidR="00816E13" w:rsidRPr="001E1DF3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объектов физической культуры и массового спорта</w:t>
            </w:r>
          </w:p>
        </w:tc>
        <w:tc>
          <w:tcPr>
            <w:tcW w:w="1276" w:type="dxa"/>
            <w:vAlign w:val="center"/>
          </w:tcPr>
          <w:p w14:paraId="671B1F84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1E1DF3" w14:paraId="603BCDF7" w14:textId="77777777" w:rsidTr="00816E13">
        <w:trPr>
          <w:trHeight w:val="153"/>
        </w:trPr>
        <w:tc>
          <w:tcPr>
            <w:tcW w:w="10348" w:type="dxa"/>
            <w:gridSpan w:val="3"/>
            <w:vAlign w:val="center"/>
          </w:tcPr>
          <w:p w14:paraId="6EFC4DA6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коэффициент изменения пропускной способности (</w:t>
            </w:r>
            <w:r w:rsidRPr="001E1DF3">
              <w:rPr>
                <w:rFonts w:cs="Times New Roman"/>
                <w:szCs w:val="24"/>
              </w:rPr>
              <w:t xml:space="preserve">площади плоскостных спортивных сооружений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площади пола спортивных залов и зеркала бассейнов вместимости трибун и т, д.) объектов – отношение значения показателя объекта после реконструкции к его значению до реконструкции</w:t>
            </w:r>
          </w:p>
        </w:tc>
      </w:tr>
      <w:tr w:rsidR="00816E13" w:rsidRPr="001E1DF3" w14:paraId="6D7EF135" w14:textId="77777777" w:rsidTr="00816E13">
        <w:trPr>
          <w:trHeight w:val="153"/>
        </w:trPr>
        <w:tc>
          <w:tcPr>
            <w:tcW w:w="5954" w:type="dxa"/>
            <w:vAlign w:val="center"/>
          </w:tcPr>
          <w:p w14:paraId="715975E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3118" w:type="dxa"/>
            <w:vAlign w:val="center"/>
          </w:tcPr>
          <w:p w14:paraId="100C7AA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реконструкции объектов физической культуры и массового спорта</w:t>
            </w:r>
          </w:p>
        </w:tc>
        <w:tc>
          <w:tcPr>
            <w:tcW w:w="1276" w:type="dxa"/>
            <w:vAlign w:val="center"/>
          </w:tcPr>
          <w:p w14:paraId="49CA35C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39F86222" w14:textId="77777777" w:rsidR="00816E13" w:rsidRPr="001E1DF3" w:rsidRDefault="00816E13" w:rsidP="00816E13">
      <w:pPr>
        <w:pStyle w:val="3"/>
        <w:numPr>
          <w:ilvl w:val="1"/>
          <w:numId w:val="1"/>
        </w:numPr>
        <w:jc w:val="both"/>
        <w:rPr>
          <w:rFonts w:eastAsia="Times New Roman"/>
          <w:szCs w:val="24"/>
          <w:lang w:eastAsia="ru-RU"/>
        </w:rPr>
      </w:pPr>
      <w:bookmarkStart w:id="19" w:name="_Toc477340285"/>
      <w:r w:rsidRPr="001E1DF3">
        <w:rPr>
          <w:rFonts w:eastAsia="Times New Roman"/>
          <w:szCs w:val="24"/>
          <w:lang w:eastAsia="ru-RU"/>
        </w:rPr>
        <w:t>Показатели обеспеченности объект</w:t>
      </w:r>
      <w:r w:rsidR="00C92DF0" w:rsidRPr="001E1DF3">
        <w:rPr>
          <w:rFonts w:eastAsia="Times New Roman"/>
          <w:szCs w:val="24"/>
          <w:lang w:eastAsia="ru-RU"/>
        </w:rPr>
        <w:t>ами</w:t>
      </w:r>
      <w:r w:rsidRPr="001E1DF3">
        <w:rPr>
          <w:szCs w:val="24"/>
        </w:rPr>
        <w:t>, относящи</w:t>
      </w:r>
      <w:r w:rsidR="00C92DF0" w:rsidRPr="001E1DF3">
        <w:rPr>
          <w:szCs w:val="24"/>
        </w:rPr>
        <w:t>ми</w:t>
      </w:r>
      <w:r w:rsidRPr="001E1DF3">
        <w:rPr>
          <w:szCs w:val="24"/>
        </w:rPr>
        <w:t>ся к области утилизация</w:t>
      </w:r>
      <w:r w:rsidR="006D46C7">
        <w:rPr>
          <w:szCs w:val="24"/>
        </w:rPr>
        <w:t>,</w:t>
      </w:r>
      <w:r w:rsidRPr="001E1DF3">
        <w:rPr>
          <w:szCs w:val="24"/>
        </w:rPr>
        <w:t xml:space="preserve"> </w:t>
      </w:r>
      <w:r w:rsidRPr="001E1DF3">
        <w:rPr>
          <w:rStyle w:val="blk"/>
        </w:rPr>
        <w:t>обезвреживание, размещение твердых коммунальных отходов</w:t>
      </w:r>
      <w:r w:rsidR="00C92DF0" w:rsidRPr="001E1DF3">
        <w:rPr>
          <w:rStyle w:val="blk"/>
        </w:rPr>
        <w:t xml:space="preserve">, </w:t>
      </w:r>
      <w:r w:rsidR="00C92DF0" w:rsidRPr="001E1DF3">
        <w:rPr>
          <w:rFonts w:eastAsia="Times New Roman"/>
          <w:szCs w:val="24"/>
          <w:lang w:eastAsia="ru-RU"/>
        </w:rPr>
        <w:t>и доступности таких объектов</w:t>
      </w:r>
      <w:bookmarkEnd w:id="19"/>
    </w:p>
    <w:p w14:paraId="08D99124" w14:textId="77777777" w:rsidR="00816E13" w:rsidRPr="001E1DF3" w:rsidRDefault="00816E13" w:rsidP="00816E13">
      <w:pPr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14 ч. 1 ст. 15 Закона о МСУ к</w:t>
      </w:r>
      <w:r w:rsidRPr="001E1DF3">
        <w:rPr>
          <w:szCs w:val="24"/>
        </w:rPr>
        <w:t xml:space="preserve"> вопросам местного значения Района относится </w:t>
      </w:r>
      <w:r w:rsidRPr="001E1DF3">
        <w:rPr>
          <w:rStyle w:val="blk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</w:t>
      </w:r>
      <w:r w:rsidRPr="001E1DF3">
        <w:rPr>
          <w:szCs w:val="24"/>
        </w:rPr>
        <w:t>.</w:t>
      </w:r>
    </w:p>
    <w:p w14:paraId="1DA1BCF1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В муниципальном образовании организована система </w:t>
      </w:r>
      <w:r w:rsidRPr="001E1DF3">
        <w:rPr>
          <w:szCs w:val="24"/>
        </w:rPr>
        <w:t>сбора, вывоза, утилизации и переработки коммунальных отходов.</w:t>
      </w:r>
    </w:p>
    <w:p w14:paraId="60DA1921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Объекты размещения </w:t>
      </w:r>
      <w:r w:rsidRPr="001E1DF3">
        <w:rPr>
          <w:rStyle w:val="blk"/>
        </w:rPr>
        <w:t>твердых коммунальных отходов</w:t>
      </w:r>
      <w:r w:rsidRPr="001E1DF3">
        <w:rPr>
          <w:rFonts w:eastAsia="Times New Roman" w:cs="Times New Roman"/>
          <w:szCs w:val="24"/>
          <w:lang w:eastAsia="ru-RU"/>
        </w:rPr>
        <w:t xml:space="preserve"> (полигонов, свалок), включенные в Государственный реестр объектов размещения отходов, на территории Муниципального образования отсутствуют.</w:t>
      </w:r>
    </w:p>
    <w:p w14:paraId="2A02EDF1" w14:textId="77777777" w:rsidR="00816E13" w:rsidRPr="001E1DF3" w:rsidRDefault="00816E13" w:rsidP="00816E1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Система </w:t>
      </w:r>
      <w:r w:rsidRPr="001E1DF3">
        <w:rPr>
          <w:szCs w:val="24"/>
        </w:rPr>
        <w:t>сбора, вывоза, утилизации и переработки коммунальных отходов муниципального образования развивается согласно СТП Сыктывдинского района.</w:t>
      </w:r>
    </w:p>
    <w:p w14:paraId="4D6F000E" w14:textId="77777777" w:rsidR="00816E13" w:rsidRPr="001E1DF3" w:rsidRDefault="00816E13" w:rsidP="00816E13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системы сбора, вывоза, утилизации и переработки коммунальных и промышленных отходов в муниципальном образовании согласно Паспорту муниципального образования на 2015 г.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3661FA32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Характеристики системы сбора, вывоза, утилизации и переработки коммунальных отходов</w:t>
      </w:r>
    </w:p>
    <w:p w14:paraId="67C81339" w14:textId="77777777" w:rsidR="00816E13" w:rsidRPr="001E1DF3" w:rsidRDefault="00816E13" w:rsidP="00816E13">
      <w:pPr>
        <w:pStyle w:val="a4"/>
        <w:spacing w:before="120" w:after="120"/>
        <w:ind w:left="0" w:right="142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Таблица 4.33.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942"/>
        <w:gridCol w:w="2497"/>
        <w:gridCol w:w="1942"/>
      </w:tblGrid>
      <w:tr w:rsidR="00816E13" w:rsidRPr="001E1DF3" w14:paraId="7E1A97FA" w14:textId="77777777" w:rsidTr="00816E13">
        <w:tc>
          <w:tcPr>
            <w:tcW w:w="3794" w:type="dxa"/>
            <w:vMerge w:val="restart"/>
            <w:shd w:val="clear" w:color="auto" w:fill="EEECE1" w:themeFill="background2"/>
            <w:vAlign w:val="center"/>
          </w:tcPr>
          <w:p w14:paraId="0196615B" w14:textId="77777777" w:rsidR="00816E13" w:rsidRPr="001E1DF3" w:rsidRDefault="00816E13" w:rsidP="00816E13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6520" w:type="dxa"/>
            <w:gridSpan w:val="3"/>
            <w:shd w:val="clear" w:color="auto" w:fill="EEECE1" w:themeFill="background2"/>
            <w:vAlign w:val="center"/>
          </w:tcPr>
          <w:p w14:paraId="012185E7" w14:textId="77777777" w:rsidR="00816E13" w:rsidRPr="001E1DF3" w:rsidRDefault="00816E13" w:rsidP="00816E13">
            <w:pPr>
              <w:jc w:val="center"/>
              <w:rPr>
                <w:rFonts w:cs="Times New Roman"/>
                <w:bCs/>
                <w:szCs w:val="24"/>
              </w:rPr>
            </w:pPr>
            <w:r w:rsidRPr="001E1DF3">
              <w:rPr>
                <w:rStyle w:val="a6"/>
              </w:rPr>
              <w:t>Вывезено за год твердых коммунальных отходов</w:t>
            </w:r>
            <w:r w:rsidRPr="001E1DF3">
              <w:rPr>
                <w:rFonts w:cs="Times New Roman"/>
                <w:bCs/>
                <w:szCs w:val="24"/>
              </w:rPr>
              <w:t xml:space="preserve">, </w:t>
            </w:r>
            <w:r w:rsidRPr="001E1DF3">
              <w:rPr>
                <w:rFonts w:cs="Times New Roman"/>
                <w:b/>
                <w:bCs/>
                <w:szCs w:val="24"/>
              </w:rPr>
              <w:t>тыс, куб. м</w:t>
            </w:r>
          </w:p>
        </w:tc>
      </w:tr>
      <w:tr w:rsidR="00816E13" w:rsidRPr="001E1DF3" w14:paraId="5C28E580" w14:textId="77777777" w:rsidTr="00816E13">
        <w:trPr>
          <w:trHeight w:val="102"/>
        </w:trPr>
        <w:tc>
          <w:tcPr>
            <w:tcW w:w="3794" w:type="dxa"/>
            <w:vMerge/>
            <w:vAlign w:val="center"/>
          </w:tcPr>
          <w:p w14:paraId="5D454BD6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467B458E" w14:textId="77777777" w:rsidR="00816E13" w:rsidRPr="001E1DF3" w:rsidRDefault="00816E13" w:rsidP="00816E13">
            <w:pPr>
              <w:jc w:val="center"/>
              <w:rPr>
                <w:rStyle w:val="a6"/>
                <w:bCs w:val="0"/>
              </w:rPr>
            </w:pPr>
            <w:r w:rsidRPr="001E1DF3">
              <w:rPr>
                <w:rStyle w:val="a6"/>
                <w:bCs w:val="0"/>
              </w:rPr>
              <w:t>Всего</w:t>
            </w:r>
          </w:p>
        </w:tc>
        <w:tc>
          <w:tcPr>
            <w:tcW w:w="4536" w:type="dxa"/>
            <w:gridSpan w:val="2"/>
            <w:shd w:val="clear" w:color="auto" w:fill="EEECE1" w:themeFill="background2"/>
            <w:vAlign w:val="center"/>
          </w:tcPr>
          <w:p w14:paraId="0228393F" w14:textId="77777777" w:rsidR="00816E13" w:rsidRPr="001E1DF3" w:rsidRDefault="00816E13" w:rsidP="00816E13">
            <w:pPr>
              <w:jc w:val="center"/>
              <w:rPr>
                <w:rStyle w:val="a6"/>
                <w:bCs w:val="0"/>
              </w:rPr>
            </w:pPr>
            <w:r w:rsidRPr="001E1DF3">
              <w:rPr>
                <w:rStyle w:val="a6"/>
                <w:bCs w:val="0"/>
              </w:rPr>
              <w:t>В том числе,</w:t>
            </w:r>
          </w:p>
        </w:tc>
      </w:tr>
      <w:tr w:rsidR="00816E13" w:rsidRPr="001E1DF3" w14:paraId="4E3E0132" w14:textId="77777777" w:rsidTr="00816E13">
        <w:trPr>
          <w:trHeight w:val="102"/>
        </w:trPr>
        <w:tc>
          <w:tcPr>
            <w:tcW w:w="3794" w:type="dxa"/>
            <w:vMerge/>
            <w:vAlign w:val="center"/>
          </w:tcPr>
          <w:p w14:paraId="27F94183" w14:textId="77777777" w:rsidR="00816E13" w:rsidRPr="001E1DF3" w:rsidRDefault="00816E13" w:rsidP="00816E13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shd w:val="clear" w:color="auto" w:fill="EEECE1" w:themeFill="background2"/>
            <w:vAlign w:val="center"/>
          </w:tcPr>
          <w:p w14:paraId="2052F930" w14:textId="77777777" w:rsidR="00816E13" w:rsidRPr="001E1DF3" w:rsidRDefault="00816E13" w:rsidP="00816E13">
            <w:pPr>
              <w:jc w:val="center"/>
              <w:rPr>
                <w:rStyle w:val="a6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A2E5B90" w14:textId="77777777" w:rsidR="00816E13" w:rsidRPr="001E1DF3" w:rsidRDefault="00816E13" w:rsidP="00816E13">
            <w:pPr>
              <w:jc w:val="center"/>
              <w:rPr>
                <w:rStyle w:val="a6"/>
                <w:bCs w:val="0"/>
              </w:rPr>
            </w:pPr>
            <w:r w:rsidRPr="001E1DF3">
              <w:rPr>
                <w:rStyle w:val="a6"/>
              </w:rPr>
              <w:t>твердых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F7B74D5" w14:textId="77777777" w:rsidR="00816E13" w:rsidRPr="001E1DF3" w:rsidRDefault="00816E13" w:rsidP="00816E13">
            <w:pPr>
              <w:jc w:val="center"/>
              <w:rPr>
                <w:rStyle w:val="a6"/>
                <w:bCs w:val="0"/>
              </w:rPr>
            </w:pPr>
            <w:r w:rsidRPr="001E1DF3">
              <w:rPr>
                <w:rStyle w:val="a6"/>
                <w:bCs w:val="0"/>
              </w:rPr>
              <w:t>жидких</w:t>
            </w:r>
          </w:p>
        </w:tc>
      </w:tr>
      <w:tr w:rsidR="00816E13" w:rsidRPr="001E1DF3" w14:paraId="7FD59FE8" w14:textId="77777777" w:rsidTr="00816E13">
        <w:trPr>
          <w:trHeight w:val="102"/>
        </w:trPr>
        <w:tc>
          <w:tcPr>
            <w:tcW w:w="3794" w:type="dxa"/>
            <w:vAlign w:val="center"/>
          </w:tcPr>
          <w:p w14:paraId="3BC0B1A2" w14:textId="77777777" w:rsidR="00816E13" w:rsidRPr="001E1DF3" w:rsidRDefault="00816E13" w:rsidP="00816E1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 район</w:t>
            </w:r>
          </w:p>
        </w:tc>
        <w:tc>
          <w:tcPr>
            <w:tcW w:w="1984" w:type="dxa"/>
            <w:vAlign w:val="bottom"/>
          </w:tcPr>
          <w:p w14:paraId="6A6B5EDA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407</w:t>
            </w:r>
          </w:p>
        </w:tc>
        <w:tc>
          <w:tcPr>
            <w:tcW w:w="2552" w:type="dxa"/>
            <w:vAlign w:val="bottom"/>
          </w:tcPr>
          <w:p w14:paraId="3422CA95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405</w:t>
            </w:r>
          </w:p>
        </w:tc>
        <w:tc>
          <w:tcPr>
            <w:tcW w:w="1984" w:type="dxa"/>
            <w:vAlign w:val="bottom"/>
          </w:tcPr>
          <w:p w14:paraId="35C2737F" w14:textId="77777777" w:rsidR="00816E13" w:rsidRPr="001E1DF3" w:rsidRDefault="00816E13" w:rsidP="00816E13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</w:rPr>
              <w:t>2</w:t>
            </w:r>
          </w:p>
        </w:tc>
      </w:tr>
    </w:tbl>
    <w:p w14:paraId="41648024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Установленные нормативные параметры объектов, относящихся к области утилизация обезвреживание, размещение твердых коммунальных отходов</w:t>
      </w:r>
    </w:p>
    <w:p w14:paraId="4794BE78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Сводом правил СП 42.13330.2011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утилизация и переработка коммунальных и промышленных отходов.</w:t>
      </w:r>
    </w:p>
    <w:p w14:paraId="305BCFD2" w14:textId="77777777" w:rsidR="00816E13" w:rsidRPr="001E1DF3" w:rsidRDefault="00816E13" w:rsidP="00816E13">
      <w:pPr>
        <w:tabs>
          <w:tab w:val="left" w:pos="851"/>
        </w:tabs>
        <w:spacing w:before="120"/>
        <w:ind w:firstLine="567"/>
        <w:rPr>
          <w:szCs w:val="24"/>
        </w:rPr>
      </w:pPr>
      <w:r w:rsidRPr="001E1DF3">
        <w:rPr>
          <w:szCs w:val="24"/>
        </w:rPr>
        <w:t>Устанавливаются:</w:t>
      </w:r>
    </w:p>
    <w:p w14:paraId="4D40770B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E1DF3">
        <w:rPr>
          <w:szCs w:val="24"/>
        </w:rPr>
        <w:t>Требования к Санитарной очистке территории поселений;</w:t>
      </w:r>
    </w:p>
    <w:p w14:paraId="3D23ACF9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E1DF3">
        <w:rPr>
          <w:szCs w:val="24"/>
        </w:rPr>
        <w:t>Нормы накопления коммунальных отходов;</w:t>
      </w:r>
    </w:p>
    <w:p w14:paraId="1CAFAD57" w14:textId="77777777" w:rsidR="00816E13" w:rsidRPr="001E1DF3" w:rsidRDefault="00816E13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E1DF3">
        <w:rPr>
          <w:szCs w:val="24"/>
        </w:rPr>
        <w:t>Размеры земельных участков и санитарно-защитных зон предприятий и сооружений по обезвреживанию, транспортировке и переработке коммунальных отходов.</w:t>
      </w:r>
    </w:p>
    <w:p w14:paraId="1A99B721" w14:textId="77777777" w:rsidR="005745D0" w:rsidRPr="001E1DF3" w:rsidRDefault="005745D0" w:rsidP="005745D0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Приказом </w:t>
      </w:r>
      <w:r w:rsidRPr="001E1DF3">
        <w:t xml:space="preserve">Министерства строительства, тарифов, жилищно-коммунального и дорожного хозяйства Республики Коми </w:t>
      </w:r>
      <w:r w:rsidRPr="001E1DF3">
        <w:rPr>
          <w:rFonts w:cs="Times New Roman"/>
          <w:szCs w:val="24"/>
        </w:rPr>
        <w:t xml:space="preserve">от 30.12.2016 г. № 20/24-Т установлены </w:t>
      </w:r>
      <w:r w:rsidRPr="001E1DF3">
        <w:t>нормативы накопления твердых коммунальных отходов на территории Республики Коми</w:t>
      </w:r>
      <w:r w:rsidRPr="001E1DF3">
        <w:rPr>
          <w:rFonts w:cs="Times New Roman"/>
          <w:szCs w:val="24"/>
        </w:rPr>
        <w:t>.</w:t>
      </w:r>
    </w:p>
    <w:p w14:paraId="16131C45" w14:textId="77777777" w:rsidR="005745D0" w:rsidRPr="001E1DF3" w:rsidRDefault="005745D0" w:rsidP="005745D0">
      <w:pPr>
        <w:ind w:firstLine="567"/>
        <w:jc w:val="both"/>
        <w:rPr>
          <w:rFonts w:cs="Times New Roman"/>
          <w:szCs w:val="24"/>
        </w:rPr>
      </w:pPr>
      <w:r w:rsidRPr="001E1DF3">
        <w:t>В том числе, нормативы установлены для:</w:t>
      </w:r>
    </w:p>
    <w:p w14:paraId="76304E24" w14:textId="77777777" w:rsidR="005745D0" w:rsidRPr="001E1DF3" w:rsidRDefault="005745D0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1E1DF3">
        <w:t>объектов общественного назначения;</w:t>
      </w:r>
    </w:p>
    <w:p w14:paraId="3632BB6E" w14:textId="77777777" w:rsidR="005745D0" w:rsidRPr="001E1DF3" w:rsidRDefault="005745D0" w:rsidP="007A52B2">
      <w:pPr>
        <w:pStyle w:val="a4"/>
        <w:numPr>
          <w:ilvl w:val="0"/>
          <w:numId w:val="33"/>
        </w:numPr>
        <w:tabs>
          <w:tab w:val="left" w:pos="709"/>
        </w:tabs>
        <w:ind w:left="0" w:firstLine="567"/>
        <w:jc w:val="both"/>
      </w:pPr>
      <w:r w:rsidRPr="001E1DF3">
        <w:t>домовладений (в многоквартирном и индивидуальном жилом доме – 2,3 и 2,8 куб. м в год на 1-го проживающего)</w:t>
      </w:r>
      <w:r w:rsidRPr="001E1DF3">
        <w:rPr>
          <w:lang w:eastAsia="ru-RU"/>
        </w:rPr>
        <w:t>.</w:t>
      </w:r>
    </w:p>
    <w:p w14:paraId="534D4AA5" w14:textId="77777777" w:rsidR="00816E13" w:rsidRPr="001E1DF3" w:rsidRDefault="00816E13" w:rsidP="00816E13">
      <w:pPr>
        <w:pStyle w:val="ab"/>
        <w:spacing w:before="120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E1DF3">
        <w:rPr>
          <w:rFonts w:ascii="Times New Roman" w:eastAsiaTheme="minorHAnsi" w:hAnsi="Times New Roman" w:cstheme="minorBidi"/>
          <w:sz w:val="24"/>
          <w:szCs w:val="24"/>
        </w:rPr>
        <w:t>Расчетные показатели количества накапливаемых коммунальных отходов на 2025 – 2035 гг. по муниципальному образованию согласно Своду правил. СП 42.13330.2011 «Градостроительство. Планировка и застройка городских и сельских поселений»</w:t>
      </w:r>
      <w:r w:rsidR="000B13C3" w:rsidRPr="001E1DF3">
        <w:rPr>
          <w:rFonts w:ascii="Times New Roman" w:eastAsiaTheme="minorHAnsi" w:hAnsi="Times New Roman" w:cstheme="minorBidi"/>
          <w:sz w:val="24"/>
          <w:szCs w:val="24"/>
        </w:rPr>
        <w:t xml:space="preserve"> и Нормативам накопления твердых коммунальных отходов на территории Республики Коми</w:t>
      </w:r>
      <w:r w:rsidRPr="001E1DF3">
        <w:rPr>
          <w:rFonts w:ascii="Times New Roman" w:eastAsiaTheme="minorHAnsi" w:hAnsi="Times New Roman" w:cstheme="minorBidi"/>
          <w:sz w:val="24"/>
          <w:szCs w:val="24"/>
        </w:rPr>
        <w:t xml:space="preserve">, не являющиеся расчетными показателями обеспеченности и доступности, приведены в </w:t>
      </w:r>
      <w:r w:rsidRPr="001E1DF3">
        <w:rPr>
          <w:rFonts w:ascii="Times New Roman" w:eastAsiaTheme="minorHAnsi" w:hAnsi="Times New Roman" w:cstheme="minorBidi"/>
          <w:bCs/>
          <w:sz w:val="24"/>
        </w:rPr>
        <w:t>нижеследующей Таблице</w:t>
      </w:r>
      <w:r w:rsidRPr="001E1DF3"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5735740E" w14:textId="77777777" w:rsidR="00816E13" w:rsidRPr="001E1DF3" w:rsidRDefault="00816E13" w:rsidP="00816E13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накопления коммунальных отходов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942"/>
        <w:gridCol w:w="1261"/>
        <w:gridCol w:w="1259"/>
        <w:gridCol w:w="1126"/>
      </w:tblGrid>
      <w:tr w:rsidR="00816E13" w:rsidRPr="001E1DF3" w14:paraId="19E9957F" w14:textId="77777777" w:rsidTr="007D4951">
        <w:trPr>
          <w:trHeight w:val="20"/>
        </w:trPr>
        <w:tc>
          <w:tcPr>
            <w:tcW w:w="1735" w:type="pct"/>
            <w:vMerge w:val="restar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2E4E" w14:textId="77777777" w:rsidR="00816E13" w:rsidRPr="001E1DF3" w:rsidRDefault="00816E13" w:rsidP="00816E13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1458" w:type="pct"/>
            <w:vMerge w:val="restar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2B6C" w14:textId="77777777" w:rsidR="00816E13" w:rsidRPr="001E1DF3" w:rsidRDefault="00816E13" w:rsidP="00816E13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Численность населения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на 2025 г. (планируемые значения), чел.</w:t>
            </w:r>
          </w:p>
        </w:tc>
        <w:tc>
          <w:tcPr>
            <w:tcW w:w="1807" w:type="pct"/>
            <w:gridSpan w:val="3"/>
            <w:shd w:val="clear" w:color="auto" w:fill="EEECE1" w:themeFill="background2"/>
            <w:vAlign w:val="center"/>
          </w:tcPr>
          <w:p w14:paraId="763993D7" w14:textId="77777777" w:rsidR="00816E13" w:rsidRPr="001E1DF3" w:rsidRDefault="000B13C3" w:rsidP="00816E13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*</w:t>
            </w:r>
            <w:r w:rsidR="00816E13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Накопление отходов, т/год</w:t>
            </w:r>
          </w:p>
        </w:tc>
      </w:tr>
      <w:tr w:rsidR="00816E13" w:rsidRPr="001E1DF3" w14:paraId="418072BA" w14:textId="77777777" w:rsidTr="007D4951">
        <w:trPr>
          <w:trHeight w:val="20"/>
        </w:trPr>
        <w:tc>
          <w:tcPr>
            <w:tcW w:w="1735" w:type="pct"/>
            <w:vMerge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DC50" w14:textId="77777777" w:rsidR="00816E13" w:rsidRPr="001E1DF3" w:rsidRDefault="00816E13" w:rsidP="00816E1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58" w:type="pct"/>
            <w:vMerge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C53A" w14:textId="77777777" w:rsidR="00816E13" w:rsidRPr="001E1DF3" w:rsidRDefault="00816E13" w:rsidP="00816E13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EEECE1" w:themeFill="background2"/>
            <w:vAlign w:val="center"/>
          </w:tcPr>
          <w:p w14:paraId="2E430595" w14:textId="77777777" w:rsidR="00816E13" w:rsidRPr="001E1DF3" w:rsidRDefault="00816E13" w:rsidP="00816E13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твердые</w:t>
            </w:r>
          </w:p>
        </w:tc>
        <w:tc>
          <w:tcPr>
            <w:tcW w:w="624" w:type="pct"/>
            <w:shd w:val="clear" w:color="auto" w:fill="EEECE1" w:themeFill="background2"/>
            <w:vAlign w:val="center"/>
          </w:tcPr>
          <w:p w14:paraId="5C39F1DB" w14:textId="77777777" w:rsidR="00816E13" w:rsidRPr="001E1DF3" w:rsidRDefault="00816E13" w:rsidP="00816E13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жидкие</w:t>
            </w:r>
          </w:p>
        </w:tc>
        <w:tc>
          <w:tcPr>
            <w:tcW w:w="558" w:type="pct"/>
            <w:shd w:val="clear" w:color="auto" w:fill="EEECE1" w:themeFill="background2"/>
            <w:vAlign w:val="center"/>
          </w:tcPr>
          <w:p w14:paraId="36003866" w14:textId="77777777" w:rsidR="00816E13" w:rsidRPr="001E1DF3" w:rsidRDefault="00816E13" w:rsidP="00816E13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0B13C3" w:rsidRPr="001E1DF3" w14:paraId="625C47C5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E22F5" w14:textId="77777777" w:rsidR="000B13C3" w:rsidRPr="001E1DF3" w:rsidRDefault="000B13C3" w:rsidP="007D4951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 район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00597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25413</w:t>
            </w:r>
          </w:p>
        </w:tc>
        <w:tc>
          <w:tcPr>
            <w:tcW w:w="625" w:type="pct"/>
            <w:vAlign w:val="bottom"/>
            <w:hideMark/>
          </w:tcPr>
          <w:p w14:paraId="1CF363F9" w14:textId="77777777" w:rsidR="000B13C3" w:rsidRPr="001E1DF3" w:rsidRDefault="000B13C3" w:rsidP="007D4951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63532,5</w:t>
            </w:r>
          </w:p>
        </w:tc>
        <w:tc>
          <w:tcPr>
            <w:tcW w:w="624" w:type="pct"/>
            <w:vAlign w:val="bottom"/>
          </w:tcPr>
          <w:p w14:paraId="404F136F" w14:textId="77777777" w:rsidR="000B13C3" w:rsidRPr="001E1DF3" w:rsidRDefault="000B13C3" w:rsidP="007D4951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88945,5</w:t>
            </w:r>
          </w:p>
        </w:tc>
        <w:tc>
          <w:tcPr>
            <w:tcW w:w="558" w:type="pct"/>
            <w:vAlign w:val="bottom"/>
          </w:tcPr>
          <w:p w14:paraId="34A96A35" w14:textId="77777777" w:rsidR="000B13C3" w:rsidRPr="001E1DF3" w:rsidRDefault="000B13C3" w:rsidP="007D4951">
            <w:pPr>
              <w:jc w:val="center"/>
              <w:rPr>
                <w:rFonts w:cs="Times New Roman"/>
                <w:b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152478</w:t>
            </w:r>
          </w:p>
        </w:tc>
      </w:tr>
      <w:tr w:rsidR="00816E13" w:rsidRPr="001E1DF3" w14:paraId="1C986E7C" w14:textId="77777777" w:rsidTr="007D4951">
        <w:trPr>
          <w:trHeight w:val="20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4C94" w14:textId="77777777" w:rsidR="00816E13" w:rsidRPr="001E1DF3" w:rsidRDefault="00816E13" w:rsidP="00816E13">
            <w:pPr>
              <w:jc w:val="center"/>
              <w:rPr>
                <w:i/>
              </w:rPr>
            </w:pPr>
            <w:r w:rsidRPr="001E1DF3">
              <w:rPr>
                <w:i/>
              </w:rPr>
              <w:t>Сельские поселения</w:t>
            </w:r>
          </w:p>
        </w:tc>
      </w:tr>
      <w:tr w:rsidR="000B13C3" w:rsidRPr="001E1DF3" w14:paraId="1EB7C4E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3EAD" w14:textId="77777777" w:rsidR="000B13C3" w:rsidRPr="001E1DF3" w:rsidRDefault="000B13C3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Мандач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2C18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329</w:t>
            </w:r>
          </w:p>
        </w:tc>
        <w:tc>
          <w:tcPr>
            <w:tcW w:w="625" w:type="pct"/>
            <w:vAlign w:val="bottom"/>
            <w:hideMark/>
          </w:tcPr>
          <w:p w14:paraId="1F6065DE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822,5</w:t>
            </w:r>
          </w:p>
        </w:tc>
        <w:tc>
          <w:tcPr>
            <w:tcW w:w="624" w:type="pct"/>
            <w:vAlign w:val="bottom"/>
          </w:tcPr>
          <w:p w14:paraId="5030C49F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1151,5</w:t>
            </w:r>
          </w:p>
        </w:tc>
        <w:tc>
          <w:tcPr>
            <w:tcW w:w="558" w:type="pct"/>
            <w:vAlign w:val="bottom"/>
          </w:tcPr>
          <w:p w14:paraId="79F3F2D5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1974</w:t>
            </w:r>
          </w:p>
        </w:tc>
      </w:tr>
      <w:tr w:rsidR="000B13C3" w:rsidRPr="001E1DF3" w14:paraId="04A5915B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83A5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023E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625" w:type="pct"/>
            <w:vAlign w:val="bottom"/>
            <w:hideMark/>
          </w:tcPr>
          <w:p w14:paraId="34F5F24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592,5</w:t>
            </w:r>
          </w:p>
        </w:tc>
        <w:tc>
          <w:tcPr>
            <w:tcW w:w="624" w:type="pct"/>
            <w:vAlign w:val="bottom"/>
          </w:tcPr>
          <w:p w14:paraId="5A5D050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829,5</w:t>
            </w:r>
          </w:p>
        </w:tc>
        <w:tc>
          <w:tcPr>
            <w:tcW w:w="558" w:type="pct"/>
            <w:vAlign w:val="bottom"/>
          </w:tcPr>
          <w:p w14:paraId="3D97D3C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1422</w:t>
            </w:r>
          </w:p>
        </w:tc>
      </w:tr>
      <w:tr w:rsidR="000B13C3" w:rsidRPr="001E1DF3" w14:paraId="3F9B007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0BC6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A237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625" w:type="pct"/>
            <w:vAlign w:val="bottom"/>
            <w:hideMark/>
          </w:tcPr>
          <w:p w14:paraId="2261F86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230</w:t>
            </w:r>
          </w:p>
        </w:tc>
        <w:tc>
          <w:tcPr>
            <w:tcW w:w="624" w:type="pct"/>
            <w:vAlign w:val="bottom"/>
          </w:tcPr>
          <w:p w14:paraId="2383CBA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322</w:t>
            </w:r>
          </w:p>
        </w:tc>
        <w:tc>
          <w:tcPr>
            <w:tcW w:w="558" w:type="pct"/>
            <w:vAlign w:val="bottom"/>
          </w:tcPr>
          <w:p w14:paraId="1228BB0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552</w:t>
            </w:r>
          </w:p>
        </w:tc>
      </w:tr>
      <w:tr w:rsidR="000B13C3" w:rsidRPr="001E1DF3" w14:paraId="0EF747DA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91D1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Нювчим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E38E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572</w:t>
            </w:r>
          </w:p>
        </w:tc>
        <w:tc>
          <w:tcPr>
            <w:tcW w:w="625" w:type="pct"/>
            <w:vAlign w:val="bottom"/>
            <w:hideMark/>
          </w:tcPr>
          <w:p w14:paraId="2D809641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1430</w:t>
            </w:r>
          </w:p>
        </w:tc>
        <w:tc>
          <w:tcPr>
            <w:tcW w:w="624" w:type="pct"/>
            <w:vAlign w:val="bottom"/>
          </w:tcPr>
          <w:p w14:paraId="39110305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2002</w:t>
            </w:r>
          </w:p>
        </w:tc>
        <w:tc>
          <w:tcPr>
            <w:tcW w:w="558" w:type="pct"/>
            <w:vAlign w:val="bottom"/>
          </w:tcPr>
          <w:p w14:paraId="5CADB4A0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3432</w:t>
            </w:r>
          </w:p>
        </w:tc>
      </w:tr>
      <w:tr w:rsidR="000B13C3" w:rsidRPr="001E1DF3" w14:paraId="55AB8C4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34FC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89A2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572</w:t>
            </w:r>
          </w:p>
        </w:tc>
        <w:tc>
          <w:tcPr>
            <w:tcW w:w="625" w:type="pct"/>
            <w:vAlign w:val="bottom"/>
            <w:hideMark/>
          </w:tcPr>
          <w:p w14:paraId="3481B66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1430</w:t>
            </w:r>
          </w:p>
        </w:tc>
        <w:tc>
          <w:tcPr>
            <w:tcW w:w="624" w:type="pct"/>
            <w:vAlign w:val="bottom"/>
          </w:tcPr>
          <w:p w14:paraId="6F3FBA9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2002</w:t>
            </w:r>
          </w:p>
        </w:tc>
        <w:tc>
          <w:tcPr>
            <w:tcW w:w="558" w:type="pct"/>
            <w:vAlign w:val="bottom"/>
          </w:tcPr>
          <w:p w14:paraId="7AE59C5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3432</w:t>
            </w:r>
          </w:p>
        </w:tc>
      </w:tr>
      <w:tr w:rsidR="000B13C3" w:rsidRPr="001E1DF3" w14:paraId="519FDC27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1F98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Яснэг 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D7D8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1233</w:t>
            </w:r>
          </w:p>
        </w:tc>
        <w:tc>
          <w:tcPr>
            <w:tcW w:w="625" w:type="pct"/>
            <w:vAlign w:val="bottom"/>
            <w:hideMark/>
          </w:tcPr>
          <w:p w14:paraId="014F5A35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3082,5</w:t>
            </w:r>
          </w:p>
        </w:tc>
        <w:tc>
          <w:tcPr>
            <w:tcW w:w="624" w:type="pct"/>
            <w:vAlign w:val="bottom"/>
          </w:tcPr>
          <w:p w14:paraId="5C44438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4315,5</w:t>
            </w:r>
          </w:p>
        </w:tc>
        <w:tc>
          <w:tcPr>
            <w:tcW w:w="558" w:type="pct"/>
            <w:vAlign w:val="bottom"/>
          </w:tcPr>
          <w:p w14:paraId="41E036B7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7398</w:t>
            </w:r>
          </w:p>
        </w:tc>
      </w:tr>
      <w:tr w:rsidR="000B13C3" w:rsidRPr="001E1DF3" w14:paraId="0B006D2F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9D8E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452C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892</w:t>
            </w:r>
          </w:p>
        </w:tc>
        <w:tc>
          <w:tcPr>
            <w:tcW w:w="625" w:type="pct"/>
            <w:vAlign w:val="bottom"/>
            <w:hideMark/>
          </w:tcPr>
          <w:p w14:paraId="78C49B1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2230</w:t>
            </w:r>
          </w:p>
        </w:tc>
        <w:tc>
          <w:tcPr>
            <w:tcW w:w="624" w:type="pct"/>
            <w:vAlign w:val="bottom"/>
          </w:tcPr>
          <w:p w14:paraId="297F008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3122</w:t>
            </w:r>
          </w:p>
        </w:tc>
        <w:tc>
          <w:tcPr>
            <w:tcW w:w="558" w:type="pct"/>
            <w:vAlign w:val="bottom"/>
          </w:tcPr>
          <w:p w14:paraId="0842F01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5352</w:t>
            </w:r>
          </w:p>
        </w:tc>
      </w:tr>
      <w:tr w:rsidR="000B13C3" w:rsidRPr="001E1DF3" w14:paraId="51ABDA75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4F9C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Кемъяр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DB9B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212</w:t>
            </w:r>
          </w:p>
        </w:tc>
        <w:tc>
          <w:tcPr>
            <w:tcW w:w="625" w:type="pct"/>
            <w:vAlign w:val="bottom"/>
            <w:hideMark/>
          </w:tcPr>
          <w:p w14:paraId="52388B2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530</w:t>
            </w:r>
          </w:p>
        </w:tc>
        <w:tc>
          <w:tcPr>
            <w:tcW w:w="624" w:type="pct"/>
            <w:vAlign w:val="bottom"/>
          </w:tcPr>
          <w:p w14:paraId="5E3FE3D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742</w:t>
            </w:r>
          </w:p>
        </w:tc>
        <w:tc>
          <w:tcPr>
            <w:tcW w:w="558" w:type="pct"/>
            <w:vAlign w:val="bottom"/>
          </w:tcPr>
          <w:p w14:paraId="541556B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1272</w:t>
            </w:r>
          </w:p>
        </w:tc>
      </w:tr>
      <w:tr w:rsidR="000B13C3" w:rsidRPr="001E1DF3" w14:paraId="7706F619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94A4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Мет-Устье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4520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625" w:type="pct"/>
            <w:vAlign w:val="bottom"/>
            <w:hideMark/>
          </w:tcPr>
          <w:p w14:paraId="68B7A58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624" w:type="pct"/>
            <w:vAlign w:val="bottom"/>
          </w:tcPr>
          <w:p w14:paraId="6856222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558" w:type="pct"/>
            <w:vAlign w:val="bottom"/>
          </w:tcPr>
          <w:p w14:paraId="4B68300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0B13C3" w:rsidRPr="001E1DF3" w14:paraId="721C68B4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0575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Поинга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3465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625" w:type="pct"/>
            <w:vAlign w:val="bottom"/>
            <w:hideMark/>
          </w:tcPr>
          <w:p w14:paraId="2188C6D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312,5</w:t>
            </w:r>
          </w:p>
        </w:tc>
        <w:tc>
          <w:tcPr>
            <w:tcW w:w="624" w:type="pct"/>
            <w:vAlign w:val="bottom"/>
          </w:tcPr>
          <w:p w14:paraId="17409F7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437,5</w:t>
            </w:r>
          </w:p>
        </w:tc>
        <w:tc>
          <w:tcPr>
            <w:tcW w:w="558" w:type="pct"/>
            <w:vAlign w:val="bottom"/>
          </w:tcPr>
          <w:p w14:paraId="25315F2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750</w:t>
            </w:r>
          </w:p>
        </w:tc>
      </w:tr>
      <w:tr w:rsidR="000B13C3" w:rsidRPr="001E1DF3" w14:paraId="1B9DC005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C62A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Выльгорт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0E01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11524</w:t>
            </w:r>
          </w:p>
        </w:tc>
        <w:tc>
          <w:tcPr>
            <w:tcW w:w="625" w:type="pct"/>
            <w:vAlign w:val="bottom"/>
            <w:hideMark/>
          </w:tcPr>
          <w:p w14:paraId="467A008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28810</w:t>
            </w:r>
          </w:p>
        </w:tc>
        <w:tc>
          <w:tcPr>
            <w:tcW w:w="624" w:type="pct"/>
            <w:vAlign w:val="bottom"/>
          </w:tcPr>
          <w:p w14:paraId="5173DFF0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40334</w:t>
            </w:r>
          </w:p>
        </w:tc>
        <w:tc>
          <w:tcPr>
            <w:tcW w:w="558" w:type="pct"/>
            <w:vAlign w:val="bottom"/>
          </w:tcPr>
          <w:p w14:paraId="6562D54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69144</w:t>
            </w:r>
          </w:p>
        </w:tc>
      </w:tr>
      <w:tr w:rsidR="000B13C3" w:rsidRPr="001E1DF3" w14:paraId="490436AD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3984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2B2F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11524</w:t>
            </w:r>
          </w:p>
        </w:tc>
        <w:tc>
          <w:tcPr>
            <w:tcW w:w="625" w:type="pct"/>
            <w:vAlign w:val="bottom"/>
            <w:hideMark/>
          </w:tcPr>
          <w:p w14:paraId="466086A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28810</w:t>
            </w:r>
          </w:p>
        </w:tc>
        <w:tc>
          <w:tcPr>
            <w:tcW w:w="624" w:type="pct"/>
            <w:vAlign w:val="bottom"/>
          </w:tcPr>
          <w:p w14:paraId="001BD4E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40334</w:t>
            </w:r>
          </w:p>
        </w:tc>
        <w:tc>
          <w:tcPr>
            <w:tcW w:w="558" w:type="pct"/>
            <w:vAlign w:val="bottom"/>
          </w:tcPr>
          <w:p w14:paraId="46C32F8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69144</w:t>
            </w:r>
          </w:p>
        </w:tc>
      </w:tr>
      <w:tr w:rsidR="000B13C3" w:rsidRPr="001E1DF3" w14:paraId="66261D36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55C7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Зеленец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7F58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3714</w:t>
            </w:r>
          </w:p>
        </w:tc>
        <w:tc>
          <w:tcPr>
            <w:tcW w:w="625" w:type="pct"/>
            <w:vAlign w:val="bottom"/>
            <w:hideMark/>
          </w:tcPr>
          <w:p w14:paraId="75CF3AD1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9285</w:t>
            </w:r>
          </w:p>
        </w:tc>
        <w:tc>
          <w:tcPr>
            <w:tcW w:w="624" w:type="pct"/>
            <w:vAlign w:val="bottom"/>
          </w:tcPr>
          <w:p w14:paraId="2A105AD7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12999</w:t>
            </w:r>
          </w:p>
        </w:tc>
        <w:tc>
          <w:tcPr>
            <w:tcW w:w="558" w:type="pct"/>
            <w:vAlign w:val="bottom"/>
          </w:tcPr>
          <w:p w14:paraId="5079A7C5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22284</w:t>
            </w:r>
          </w:p>
        </w:tc>
      </w:tr>
      <w:tr w:rsidR="000B13C3" w:rsidRPr="001E1DF3" w14:paraId="035EF32D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88FE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5317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3296</w:t>
            </w:r>
          </w:p>
        </w:tc>
        <w:tc>
          <w:tcPr>
            <w:tcW w:w="625" w:type="pct"/>
            <w:vAlign w:val="bottom"/>
            <w:hideMark/>
          </w:tcPr>
          <w:p w14:paraId="3C97528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8240</w:t>
            </w:r>
          </w:p>
        </w:tc>
        <w:tc>
          <w:tcPr>
            <w:tcW w:w="624" w:type="pct"/>
            <w:vAlign w:val="bottom"/>
          </w:tcPr>
          <w:p w14:paraId="1445CF3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11536</w:t>
            </w:r>
          </w:p>
        </w:tc>
        <w:tc>
          <w:tcPr>
            <w:tcW w:w="558" w:type="pct"/>
            <w:vAlign w:val="bottom"/>
          </w:tcPr>
          <w:p w14:paraId="552B90CD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19776</w:t>
            </w:r>
          </w:p>
        </w:tc>
      </w:tr>
      <w:tr w:rsidR="000B13C3" w:rsidRPr="001E1DF3" w14:paraId="1F5DA538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ABA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Койтыбож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5F16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</w:t>
            </w:r>
          </w:p>
        </w:tc>
        <w:tc>
          <w:tcPr>
            <w:tcW w:w="625" w:type="pct"/>
            <w:vAlign w:val="bottom"/>
            <w:hideMark/>
          </w:tcPr>
          <w:p w14:paraId="35D8A4F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287,5</w:t>
            </w:r>
          </w:p>
        </w:tc>
        <w:tc>
          <w:tcPr>
            <w:tcW w:w="624" w:type="pct"/>
            <w:vAlign w:val="bottom"/>
          </w:tcPr>
          <w:p w14:paraId="533C4BC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402,5</w:t>
            </w:r>
          </w:p>
        </w:tc>
        <w:tc>
          <w:tcPr>
            <w:tcW w:w="558" w:type="pct"/>
            <w:vAlign w:val="bottom"/>
          </w:tcPr>
          <w:p w14:paraId="4B33DAC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690</w:t>
            </w:r>
          </w:p>
        </w:tc>
      </w:tr>
      <w:tr w:rsidR="000B13C3" w:rsidRPr="001E1DF3" w14:paraId="10AF1DDA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1867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Парчег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170F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236</w:t>
            </w:r>
          </w:p>
        </w:tc>
        <w:tc>
          <w:tcPr>
            <w:tcW w:w="625" w:type="pct"/>
            <w:vAlign w:val="bottom"/>
            <w:hideMark/>
          </w:tcPr>
          <w:p w14:paraId="699A8D0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590</w:t>
            </w:r>
          </w:p>
        </w:tc>
        <w:tc>
          <w:tcPr>
            <w:tcW w:w="624" w:type="pct"/>
            <w:vAlign w:val="bottom"/>
          </w:tcPr>
          <w:p w14:paraId="6920A1F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826</w:t>
            </w:r>
          </w:p>
        </w:tc>
        <w:tc>
          <w:tcPr>
            <w:tcW w:w="558" w:type="pct"/>
            <w:vAlign w:val="bottom"/>
          </w:tcPr>
          <w:p w14:paraId="23F1DCC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1416</w:t>
            </w:r>
          </w:p>
        </w:tc>
      </w:tr>
      <w:tr w:rsidR="000B13C3" w:rsidRPr="001E1DF3" w14:paraId="75F5877D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F516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Чукачой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0C02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625" w:type="pct"/>
            <w:vAlign w:val="bottom"/>
            <w:hideMark/>
          </w:tcPr>
          <w:p w14:paraId="4DFC795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165</w:t>
            </w:r>
          </w:p>
        </w:tc>
        <w:tc>
          <w:tcPr>
            <w:tcW w:w="624" w:type="pct"/>
            <w:vAlign w:val="bottom"/>
          </w:tcPr>
          <w:p w14:paraId="69C8364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231</w:t>
            </w:r>
          </w:p>
        </w:tc>
        <w:tc>
          <w:tcPr>
            <w:tcW w:w="558" w:type="pct"/>
            <w:vAlign w:val="bottom"/>
          </w:tcPr>
          <w:p w14:paraId="40D63D2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396</w:t>
            </w:r>
          </w:p>
        </w:tc>
      </w:tr>
      <w:tr w:rsidR="000B13C3" w:rsidRPr="001E1DF3" w14:paraId="474FEF0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3B0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Лэзым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2BC0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473</w:t>
            </w:r>
          </w:p>
        </w:tc>
        <w:tc>
          <w:tcPr>
            <w:tcW w:w="625" w:type="pct"/>
            <w:vAlign w:val="bottom"/>
            <w:hideMark/>
          </w:tcPr>
          <w:p w14:paraId="31EE4569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1182,5</w:t>
            </w:r>
          </w:p>
        </w:tc>
        <w:tc>
          <w:tcPr>
            <w:tcW w:w="624" w:type="pct"/>
            <w:vAlign w:val="bottom"/>
          </w:tcPr>
          <w:p w14:paraId="1CE98CC3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1655,5</w:t>
            </w:r>
          </w:p>
        </w:tc>
        <w:tc>
          <w:tcPr>
            <w:tcW w:w="558" w:type="pct"/>
            <w:vAlign w:val="bottom"/>
          </w:tcPr>
          <w:p w14:paraId="46C9D07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2838</w:t>
            </w:r>
          </w:p>
        </w:tc>
      </w:tr>
      <w:tr w:rsidR="000B13C3" w:rsidRPr="001E1DF3" w14:paraId="047B3BA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B78D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9349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463</w:t>
            </w:r>
          </w:p>
        </w:tc>
        <w:tc>
          <w:tcPr>
            <w:tcW w:w="625" w:type="pct"/>
            <w:vAlign w:val="bottom"/>
            <w:hideMark/>
          </w:tcPr>
          <w:p w14:paraId="37C5230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1157,5</w:t>
            </w:r>
          </w:p>
        </w:tc>
        <w:tc>
          <w:tcPr>
            <w:tcW w:w="624" w:type="pct"/>
            <w:vAlign w:val="bottom"/>
          </w:tcPr>
          <w:p w14:paraId="20DE60C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1620,5</w:t>
            </w:r>
          </w:p>
        </w:tc>
        <w:tc>
          <w:tcPr>
            <w:tcW w:w="558" w:type="pct"/>
            <w:vAlign w:val="bottom"/>
          </w:tcPr>
          <w:p w14:paraId="0E3438F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2778</w:t>
            </w:r>
          </w:p>
        </w:tc>
      </w:tr>
      <w:tr w:rsidR="000B13C3" w:rsidRPr="001E1DF3" w14:paraId="5DAF5FAA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EF55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Морово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4C0C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625" w:type="pct"/>
            <w:vAlign w:val="bottom"/>
            <w:hideMark/>
          </w:tcPr>
          <w:p w14:paraId="76803CB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624" w:type="pct"/>
            <w:vAlign w:val="bottom"/>
          </w:tcPr>
          <w:p w14:paraId="30A699A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558" w:type="pct"/>
            <w:vAlign w:val="bottom"/>
          </w:tcPr>
          <w:p w14:paraId="0260FBF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60</w:t>
            </w:r>
          </w:p>
        </w:tc>
      </w:tr>
      <w:tr w:rsidR="000B13C3" w:rsidRPr="001E1DF3" w14:paraId="0FC573F4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DF4B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Озёл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0542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269</w:t>
            </w:r>
          </w:p>
        </w:tc>
        <w:tc>
          <w:tcPr>
            <w:tcW w:w="625" w:type="pct"/>
            <w:vAlign w:val="bottom"/>
            <w:hideMark/>
          </w:tcPr>
          <w:p w14:paraId="6DCA739D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672,5</w:t>
            </w:r>
          </w:p>
        </w:tc>
        <w:tc>
          <w:tcPr>
            <w:tcW w:w="624" w:type="pct"/>
            <w:vAlign w:val="bottom"/>
          </w:tcPr>
          <w:p w14:paraId="0AC2488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941,5</w:t>
            </w:r>
          </w:p>
        </w:tc>
        <w:tc>
          <w:tcPr>
            <w:tcW w:w="558" w:type="pct"/>
            <w:vAlign w:val="bottom"/>
          </w:tcPr>
          <w:p w14:paraId="5A65D5BC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1614</w:t>
            </w:r>
          </w:p>
        </w:tc>
      </w:tr>
      <w:tr w:rsidR="000B13C3" w:rsidRPr="001E1DF3" w14:paraId="49F1E513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0546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19A8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193</w:t>
            </w:r>
          </w:p>
        </w:tc>
        <w:tc>
          <w:tcPr>
            <w:tcW w:w="625" w:type="pct"/>
            <w:vAlign w:val="bottom"/>
            <w:hideMark/>
          </w:tcPr>
          <w:p w14:paraId="376E29F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482,5</w:t>
            </w:r>
          </w:p>
        </w:tc>
        <w:tc>
          <w:tcPr>
            <w:tcW w:w="624" w:type="pct"/>
            <w:vAlign w:val="bottom"/>
          </w:tcPr>
          <w:p w14:paraId="184C735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675,5</w:t>
            </w:r>
          </w:p>
        </w:tc>
        <w:tc>
          <w:tcPr>
            <w:tcW w:w="558" w:type="pct"/>
            <w:vAlign w:val="bottom"/>
          </w:tcPr>
          <w:p w14:paraId="47F2D56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1158</w:t>
            </w:r>
          </w:p>
        </w:tc>
      </w:tr>
      <w:tr w:rsidR="000B13C3" w:rsidRPr="001E1DF3" w14:paraId="35AD81F1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F220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Сёйты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A8DD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625" w:type="pct"/>
            <w:vAlign w:val="bottom"/>
            <w:hideMark/>
          </w:tcPr>
          <w:p w14:paraId="1E510E1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190</w:t>
            </w:r>
          </w:p>
        </w:tc>
        <w:tc>
          <w:tcPr>
            <w:tcW w:w="624" w:type="pct"/>
            <w:vAlign w:val="bottom"/>
          </w:tcPr>
          <w:p w14:paraId="2695453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266</w:t>
            </w:r>
          </w:p>
        </w:tc>
        <w:tc>
          <w:tcPr>
            <w:tcW w:w="558" w:type="pct"/>
            <w:vAlign w:val="bottom"/>
          </w:tcPr>
          <w:p w14:paraId="478E35A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456</w:t>
            </w:r>
          </w:p>
        </w:tc>
      </w:tr>
      <w:tr w:rsidR="000B13C3" w:rsidRPr="001E1DF3" w14:paraId="5AD6B478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C374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Пажга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2F3A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2583</w:t>
            </w:r>
          </w:p>
        </w:tc>
        <w:tc>
          <w:tcPr>
            <w:tcW w:w="625" w:type="pct"/>
            <w:vAlign w:val="bottom"/>
            <w:hideMark/>
          </w:tcPr>
          <w:p w14:paraId="6F89A819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6457,5</w:t>
            </w:r>
          </w:p>
        </w:tc>
        <w:tc>
          <w:tcPr>
            <w:tcW w:w="624" w:type="pct"/>
            <w:vAlign w:val="bottom"/>
          </w:tcPr>
          <w:p w14:paraId="0F02B3BB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9040,5</w:t>
            </w:r>
          </w:p>
        </w:tc>
        <w:tc>
          <w:tcPr>
            <w:tcW w:w="558" w:type="pct"/>
            <w:vAlign w:val="bottom"/>
          </w:tcPr>
          <w:p w14:paraId="75B5CF18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15498</w:t>
            </w:r>
          </w:p>
        </w:tc>
      </w:tr>
      <w:tr w:rsidR="000B13C3" w:rsidRPr="001E1DF3" w14:paraId="2D1EE82B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3708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2D23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1525</w:t>
            </w:r>
          </w:p>
        </w:tc>
        <w:tc>
          <w:tcPr>
            <w:tcW w:w="625" w:type="pct"/>
            <w:vAlign w:val="bottom"/>
            <w:hideMark/>
          </w:tcPr>
          <w:p w14:paraId="63725BA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3812,5</w:t>
            </w:r>
          </w:p>
        </w:tc>
        <w:tc>
          <w:tcPr>
            <w:tcW w:w="624" w:type="pct"/>
            <w:vAlign w:val="bottom"/>
          </w:tcPr>
          <w:p w14:paraId="3533CC0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5337,5</w:t>
            </w:r>
          </w:p>
        </w:tc>
        <w:tc>
          <w:tcPr>
            <w:tcW w:w="558" w:type="pct"/>
            <w:vAlign w:val="bottom"/>
          </w:tcPr>
          <w:p w14:paraId="1F26C34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9150</w:t>
            </w:r>
          </w:p>
        </w:tc>
      </w:tr>
      <w:tr w:rsidR="000B13C3" w:rsidRPr="001E1DF3" w14:paraId="7350DC3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7DE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Гарьинский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0CC9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371</w:t>
            </w:r>
          </w:p>
        </w:tc>
        <w:tc>
          <w:tcPr>
            <w:tcW w:w="625" w:type="pct"/>
            <w:vAlign w:val="bottom"/>
            <w:hideMark/>
          </w:tcPr>
          <w:p w14:paraId="215E520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927,5</w:t>
            </w:r>
          </w:p>
        </w:tc>
        <w:tc>
          <w:tcPr>
            <w:tcW w:w="624" w:type="pct"/>
            <w:vAlign w:val="bottom"/>
          </w:tcPr>
          <w:p w14:paraId="3A7D128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1298,5</w:t>
            </w:r>
          </w:p>
        </w:tc>
        <w:tc>
          <w:tcPr>
            <w:tcW w:w="558" w:type="pct"/>
            <w:vAlign w:val="bottom"/>
          </w:tcPr>
          <w:p w14:paraId="6B3BE1C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2226</w:t>
            </w:r>
          </w:p>
        </w:tc>
      </w:tr>
      <w:tr w:rsidR="000B13C3" w:rsidRPr="001E1DF3" w14:paraId="3BA0D239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2270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Гарья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E60C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489</w:t>
            </w:r>
          </w:p>
        </w:tc>
        <w:tc>
          <w:tcPr>
            <w:tcW w:w="625" w:type="pct"/>
            <w:vAlign w:val="bottom"/>
            <w:hideMark/>
          </w:tcPr>
          <w:p w14:paraId="10C33F8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1222,5</w:t>
            </w:r>
          </w:p>
        </w:tc>
        <w:tc>
          <w:tcPr>
            <w:tcW w:w="624" w:type="pct"/>
            <w:vAlign w:val="bottom"/>
          </w:tcPr>
          <w:p w14:paraId="2D68750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1711,5</w:t>
            </w:r>
          </w:p>
        </w:tc>
        <w:tc>
          <w:tcPr>
            <w:tcW w:w="558" w:type="pct"/>
            <w:vAlign w:val="bottom"/>
          </w:tcPr>
          <w:p w14:paraId="1B5F8C9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2934</w:t>
            </w:r>
          </w:p>
        </w:tc>
      </w:tr>
      <w:tr w:rsidR="000B13C3" w:rsidRPr="001E1DF3" w14:paraId="70300E8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A0FC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Жуэд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B9F0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625" w:type="pct"/>
            <w:vAlign w:val="bottom"/>
            <w:hideMark/>
          </w:tcPr>
          <w:p w14:paraId="11BB169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624" w:type="pct"/>
            <w:vAlign w:val="bottom"/>
          </w:tcPr>
          <w:p w14:paraId="515E4FA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558" w:type="pct"/>
            <w:vAlign w:val="bottom"/>
          </w:tcPr>
          <w:p w14:paraId="2A21DD3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132</w:t>
            </w:r>
          </w:p>
        </w:tc>
      </w:tr>
      <w:tr w:rsidR="000B13C3" w:rsidRPr="001E1DF3" w14:paraId="1EE3AD68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F7F5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Парчим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6FCE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625" w:type="pct"/>
            <w:vAlign w:val="bottom"/>
            <w:hideMark/>
          </w:tcPr>
          <w:p w14:paraId="5289312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624" w:type="pct"/>
            <w:vAlign w:val="bottom"/>
          </w:tcPr>
          <w:p w14:paraId="742EFCE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112</w:t>
            </w:r>
          </w:p>
        </w:tc>
        <w:tc>
          <w:tcPr>
            <w:tcW w:w="558" w:type="pct"/>
            <w:vAlign w:val="bottom"/>
          </w:tcPr>
          <w:p w14:paraId="49AA21E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192</w:t>
            </w:r>
          </w:p>
        </w:tc>
      </w:tr>
      <w:tr w:rsidR="000B13C3" w:rsidRPr="001E1DF3" w14:paraId="38F883F6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2661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Разгорт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288A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625" w:type="pct"/>
            <w:vAlign w:val="bottom"/>
            <w:hideMark/>
          </w:tcPr>
          <w:p w14:paraId="3518ECA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624" w:type="pct"/>
            <w:vAlign w:val="bottom"/>
          </w:tcPr>
          <w:p w14:paraId="183CB20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558" w:type="pct"/>
            <w:vAlign w:val="bottom"/>
          </w:tcPr>
          <w:p w14:paraId="6B8719E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132</w:t>
            </w:r>
          </w:p>
        </w:tc>
      </w:tr>
      <w:tr w:rsidR="000B13C3" w:rsidRPr="001E1DF3" w14:paraId="6750C7F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4943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Савапиян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6176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625" w:type="pct"/>
            <w:vAlign w:val="bottom"/>
            <w:hideMark/>
          </w:tcPr>
          <w:p w14:paraId="6BB5C8B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300</w:t>
            </w:r>
          </w:p>
        </w:tc>
        <w:tc>
          <w:tcPr>
            <w:tcW w:w="624" w:type="pct"/>
            <w:vAlign w:val="bottom"/>
          </w:tcPr>
          <w:p w14:paraId="37E17D4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420</w:t>
            </w:r>
          </w:p>
        </w:tc>
        <w:tc>
          <w:tcPr>
            <w:tcW w:w="558" w:type="pct"/>
            <w:vAlign w:val="bottom"/>
          </w:tcPr>
          <w:p w14:paraId="608EF4C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720</w:t>
            </w:r>
          </w:p>
        </w:tc>
      </w:tr>
      <w:tr w:rsidR="000B13C3" w:rsidRPr="001E1DF3" w14:paraId="7741A2EA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0503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Палевицы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FE3C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1300</w:t>
            </w:r>
          </w:p>
        </w:tc>
        <w:tc>
          <w:tcPr>
            <w:tcW w:w="625" w:type="pct"/>
            <w:vAlign w:val="bottom"/>
            <w:hideMark/>
          </w:tcPr>
          <w:p w14:paraId="1CBF1BD7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3250</w:t>
            </w:r>
          </w:p>
        </w:tc>
        <w:tc>
          <w:tcPr>
            <w:tcW w:w="624" w:type="pct"/>
            <w:vAlign w:val="bottom"/>
          </w:tcPr>
          <w:p w14:paraId="6A9BCAFD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4550</w:t>
            </w:r>
          </w:p>
        </w:tc>
        <w:tc>
          <w:tcPr>
            <w:tcW w:w="558" w:type="pct"/>
            <w:vAlign w:val="bottom"/>
          </w:tcPr>
          <w:p w14:paraId="75C73B7A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7800</w:t>
            </w:r>
          </w:p>
        </w:tc>
      </w:tr>
      <w:tr w:rsidR="000B13C3" w:rsidRPr="001E1DF3" w14:paraId="264F5839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E4EB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D33B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685</w:t>
            </w:r>
          </w:p>
        </w:tc>
        <w:tc>
          <w:tcPr>
            <w:tcW w:w="625" w:type="pct"/>
            <w:vAlign w:val="bottom"/>
            <w:hideMark/>
          </w:tcPr>
          <w:p w14:paraId="0251395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1712,5</w:t>
            </w:r>
          </w:p>
        </w:tc>
        <w:tc>
          <w:tcPr>
            <w:tcW w:w="624" w:type="pct"/>
            <w:vAlign w:val="bottom"/>
          </w:tcPr>
          <w:p w14:paraId="01111C8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2397,5</w:t>
            </w:r>
          </w:p>
        </w:tc>
        <w:tc>
          <w:tcPr>
            <w:tcW w:w="558" w:type="pct"/>
            <w:vAlign w:val="bottom"/>
          </w:tcPr>
          <w:p w14:paraId="087FB4F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4110</w:t>
            </w:r>
          </w:p>
        </w:tc>
      </w:tr>
      <w:tr w:rsidR="000B13C3" w:rsidRPr="001E1DF3" w14:paraId="657E27B2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554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Пычим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AD20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625" w:type="pct"/>
            <w:vAlign w:val="bottom"/>
            <w:hideMark/>
          </w:tcPr>
          <w:p w14:paraId="055D90E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42,5</w:t>
            </w:r>
          </w:p>
        </w:tc>
        <w:tc>
          <w:tcPr>
            <w:tcW w:w="624" w:type="pct"/>
            <w:vAlign w:val="bottom"/>
          </w:tcPr>
          <w:p w14:paraId="718C8D2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59,5</w:t>
            </w:r>
          </w:p>
        </w:tc>
        <w:tc>
          <w:tcPr>
            <w:tcW w:w="558" w:type="pct"/>
            <w:vAlign w:val="bottom"/>
          </w:tcPr>
          <w:p w14:paraId="3810544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102</w:t>
            </w:r>
          </w:p>
        </w:tc>
      </w:tr>
      <w:tr w:rsidR="000B13C3" w:rsidRPr="001E1DF3" w14:paraId="24CC1F88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B3D4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Гавриловка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8F87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110</w:t>
            </w:r>
          </w:p>
        </w:tc>
        <w:tc>
          <w:tcPr>
            <w:tcW w:w="625" w:type="pct"/>
            <w:vAlign w:val="bottom"/>
            <w:hideMark/>
          </w:tcPr>
          <w:p w14:paraId="3EDEFAC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275</w:t>
            </w:r>
          </w:p>
        </w:tc>
        <w:tc>
          <w:tcPr>
            <w:tcW w:w="624" w:type="pct"/>
            <w:vAlign w:val="bottom"/>
          </w:tcPr>
          <w:p w14:paraId="0B47316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385</w:t>
            </w:r>
          </w:p>
        </w:tc>
        <w:tc>
          <w:tcPr>
            <w:tcW w:w="558" w:type="pct"/>
            <w:vAlign w:val="bottom"/>
          </w:tcPr>
          <w:p w14:paraId="453F347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660</w:t>
            </w:r>
          </w:p>
        </w:tc>
      </w:tr>
      <w:tr w:rsidR="000B13C3" w:rsidRPr="001E1DF3" w14:paraId="5CA896D4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72A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Ивановка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7C9B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248</w:t>
            </w:r>
          </w:p>
        </w:tc>
        <w:tc>
          <w:tcPr>
            <w:tcW w:w="625" w:type="pct"/>
            <w:vAlign w:val="bottom"/>
            <w:hideMark/>
          </w:tcPr>
          <w:p w14:paraId="133D124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620</w:t>
            </w:r>
          </w:p>
        </w:tc>
        <w:tc>
          <w:tcPr>
            <w:tcW w:w="624" w:type="pct"/>
            <w:vAlign w:val="bottom"/>
          </w:tcPr>
          <w:p w14:paraId="28F35B6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868</w:t>
            </w:r>
          </w:p>
        </w:tc>
        <w:tc>
          <w:tcPr>
            <w:tcW w:w="558" w:type="pct"/>
            <w:vAlign w:val="bottom"/>
          </w:tcPr>
          <w:p w14:paraId="1B0652F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1488</w:t>
            </w:r>
          </w:p>
        </w:tc>
      </w:tr>
      <w:tr w:rsidR="000B13C3" w:rsidRPr="001E1DF3" w14:paraId="6858D347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3475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Сотчемвыв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467E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224</w:t>
            </w:r>
          </w:p>
        </w:tc>
        <w:tc>
          <w:tcPr>
            <w:tcW w:w="625" w:type="pct"/>
            <w:vAlign w:val="bottom"/>
            <w:hideMark/>
          </w:tcPr>
          <w:p w14:paraId="40A92F6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560</w:t>
            </w:r>
          </w:p>
        </w:tc>
        <w:tc>
          <w:tcPr>
            <w:tcW w:w="624" w:type="pct"/>
            <w:vAlign w:val="bottom"/>
          </w:tcPr>
          <w:p w14:paraId="358B93C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784</w:t>
            </w:r>
          </w:p>
        </w:tc>
        <w:tc>
          <w:tcPr>
            <w:tcW w:w="558" w:type="pct"/>
            <w:vAlign w:val="bottom"/>
          </w:tcPr>
          <w:p w14:paraId="46AFFBB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1344</w:t>
            </w:r>
          </w:p>
        </w:tc>
      </w:tr>
      <w:tr w:rsidR="000B13C3" w:rsidRPr="001E1DF3" w14:paraId="6F085EF1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3A4A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Тупицыно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E726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625" w:type="pct"/>
            <w:vAlign w:val="bottom"/>
            <w:hideMark/>
          </w:tcPr>
          <w:p w14:paraId="2DF6747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42,5</w:t>
            </w:r>
          </w:p>
        </w:tc>
        <w:tc>
          <w:tcPr>
            <w:tcW w:w="624" w:type="pct"/>
            <w:vAlign w:val="bottom"/>
          </w:tcPr>
          <w:p w14:paraId="62DF0D5D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59,5</w:t>
            </w:r>
          </w:p>
        </w:tc>
        <w:tc>
          <w:tcPr>
            <w:tcW w:w="558" w:type="pct"/>
            <w:vAlign w:val="bottom"/>
          </w:tcPr>
          <w:p w14:paraId="2210869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102</w:t>
            </w:r>
          </w:p>
        </w:tc>
      </w:tr>
      <w:tr w:rsidR="000B13C3" w:rsidRPr="001E1DF3" w14:paraId="451AC031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28B5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Слудка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639F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682</w:t>
            </w:r>
          </w:p>
        </w:tc>
        <w:tc>
          <w:tcPr>
            <w:tcW w:w="625" w:type="pct"/>
            <w:vAlign w:val="bottom"/>
            <w:hideMark/>
          </w:tcPr>
          <w:p w14:paraId="17AFA9A0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1705</w:t>
            </w:r>
          </w:p>
        </w:tc>
        <w:tc>
          <w:tcPr>
            <w:tcW w:w="624" w:type="pct"/>
            <w:vAlign w:val="bottom"/>
          </w:tcPr>
          <w:p w14:paraId="490B10F4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2387</w:t>
            </w:r>
          </w:p>
        </w:tc>
        <w:tc>
          <w:tcPr>
            <w:tcW w:w="558" w:type="pct"/>
            <w:vAlign w:val="bottom"/>
          </w:tcPr>
          <w:p w14:paraId="48963276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4092</w:t>
            </w:r>
          </w:p>
        </w:tc>
      </w:tr>
      <w:tr w:rsidR="000B13C3" w:rsidRPr="001E1DF3" w14:paraId="3B41A7B9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0426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F24F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337</w:t>
            </w:r>
          </w:p>
        </w:tc>
        <w:tc>
          <w:tcPr>
            <w:tcW w:w="625" w:type="pct"/>
            <w:vAlign w:val="bottom"/>
            <w:hideMark/>
          </w:tcPr>
          <w:p w14:paraId="242785A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842,5</w:t>
            </w:r>
          </w:p>
        </w:tc>
        <w:tc>
          <w:tcPr>
            <w:tcW w:w="624" w:type="pct"/>
            <w:vAlign w:val="bottom"/>
          </w:tcPr>
          <w:p w14:paraId="1B3E75E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1179,5</w:t>
            </w:r>
          </w:p>
        </w:tc>
        <w:tc>
          <w:tcPr>
            <w:tcW w:w="558" w:type="pct"/>
            <w:vAlign w:val="bottom"/>
          </w:tcPr>
          <w:p w14:paraId="463D5DB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2022</w:t>
            </w:r>
          </w:p>
        </w:tc>
      </w:tr>
      <w:tr w:rsidR="000B13C3" w:rsidRPr="001E1DF3" w14:paraId="0A1BC14B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4769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Позялэм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73DE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625" w:type="pct"/>
            <w:vAlign w:val="bottom"/>
            <w:hideMark/>
          </w:tcPr>
          <w:p w14:paraId="7F55D4A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624" w:type="pct"/>
            <w:vAlign w:val="bottom"/>
          </w:tcPr>
          <w:p w14:paraId="1ACAFB2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558" w:type="pct"/>
            <w:vAlign w:val="bottom"/>
          </w:tcPr>
          <w:p w14:paraId="7812F3B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240</w:t>
            </w:r>
          </w:p>
        </w:tc>
      </w:tr>
      <w:tr w:rsidR="000B13C3" w:rsidRPr="001E1DF3" w14:paraId="5F97FA8E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149D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Усть-Пожег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B7FA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138</w:t>
            </w:r>
          </w:p>
        </w:tc>
        <w:tc>
          <w:tcPr>
            <w:tcW w:w="625" w:type="pct"/>
            <w:vAlign w:val="bottom"/>
            <w:hideMark/>
          </w:tcPr>
          <w:p w14:paraId="1500F61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345</w:t>
            </w:r>
          </w:p>
        </w:tc>
        <w:tc>
          <w:tcPr>
            <w:tcW w:w="624" w:type="pct"/>
            <w:vAlign w:val="bottom"/>
          </w:tcPr>
          <w:p w14:paraId="60ECDAF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483</w:t>
            </w:r>
          </w:p>
        </w:tc>
        <w:tc>
          <w:tcPr>
            <w:tcW w:w="558" w:type="pct"/>
            <w:vAlign w:val="bottom"/>
          </w:tcPr>
          <w:p w14:paraId="7998378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828</w:t>
            </w:r>
          </w:p>
        </w:tc>
      </w:tr>
      <w:tr w:rsidR="000B13C3" w:rsidRPr="001E1DF3" w14:paraId="312A5BF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0DCC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Парма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40BF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625" w:type="pct"/>
            <w:vAlign w:val="bottom"/>
            <w:hideMark/>
          </w:tcPr>
          <w:p w14:paraId="2FBABFF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87,5</w:t>
            </w:r>
          </w:p>
        </w:tc>
        <w:tc>
          <w:tcPr>
            <w:tcW w:w="624" w:type="pct"/>
            <w:vAlign w:val="bottom"/>
          </w:tcPr>
          <w:p w14:paraId="2A636C1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122,5</w:t>
            </w:r>
          </w:p>
        </w:tc>
        <w:tc>
          <w:tcPr>
            <w:tcW w:w="558" w:type="pct"/>
            <w:vAlign w:val="bottom"/>
          </w:tcPr>
          <w:p w14:paraId="4337079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210</w:t>
            </w:r>
          </w:p>
        </w:tc>
      </w:tr>
      <w:tr w:rsidR="000B13C3" w:rsidRPr="001E1DF3" w14:paraId="408918C9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944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Ипатово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8D48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625" w:type="pct"/>
            <w:vAlign w:val="bottom"/>
            <w:hideMark/>
          </w:tcPr>
          <w:p w14:paraId="43FBCCD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137,5</w:t>
            </w:r>
          </w:p>
        </w:tc>
        <w:tc>
          <w:tcPr>
            <w:tcW w:w="624" w:type="pct"/>
            <w:vAlign w:val="bottom"/>
          </w:tcPr>
          <w:p w14:paraId="2DED103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192,5</w:t>
            </w:r>
          </w:p>
        </w:tc>
        <w:tc>
          <w:tcPr>
            <w:tcW w:w="558" w:type="pct"/>
            <w:vAlign w:val="bottom"/>
          </w:tcPr>
          <w:p w14:paraId="7A94FBB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330</w:t>
            </w:r>
          </w:p>
        </w:tc>
      </w:tr>
      <w:tr w:rsidR="000B13C3" w:rsidRPr="001E1DF3" w14:paraId="2F111E8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9C2D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Прокопьевка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5D4A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625" w:type="pct"/>
            <w:vAlign w:val="bottom"/>
            <w:hideMark/>
          </w:tcPr>
          <w:p w14:paraId="1DF3ABC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97,5</w:t>
            </w:r>
          </w:p>
        </w:tc>
        <w:tc>
          <w:tcPr>
            <w:tcW w:w="624" w:type="pct"/>
            <w:vAlign w:val="bottom"/>
          </w:tcPr>
          <w:p w14:paraId="281217EF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136,5</w:t>
            </w:r>
          </w:p>
        </w:tc>
        <w:tc>
          <w:tcPr>
            <w:tcW w:w="558" w:type="pct"/>
            <w:vAlign w:val="bottom"/>
          </w:tcPr>
          <w:p w14:paraId="592D047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234</w:t>
            </w:r>
          </w:p>
        </w:tc>
      </w:tr>
      <w:tr w:rsidR="000B13C3" w:rsidRPr="001E1DF3" w14:paraId="6D664BA7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E31A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Шыладор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24AD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625" w:type="pct"/>
            <w:vAlign w:val="bottom"/>
            <w:hideMark/>
          </w:tcPr>
          <w:p w14:paraId="1B8FDE9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624" w:type="pct"/>
            <w:vAlign w:val="bottom"/>
          </w:tcPr>
          <w:p w14:paraId="795ADCE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133</w:t>
            </w:r>
          </w:p>
        </w:tc>
        <w:tc>
          <w:tcPr>
            <w:tcW w:w="558" w:type="pct"/>
            <w:vAlign w:val="bottom"/>
          </w:tcPr>
          <w:p w14:paraId="2DD8B36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228</w:t>
            </w:r>
          </w:p>
        </w:tc>
      </w:tr>
      <w:tr w:rsidR="000B13C3" w:rsidRPr="001E1DF3" w14:paraId="470BB945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4773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Часово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AAF7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1170</w:t>
            </w:r>
          </w:p>
        </w:tc>
        <w:tc>
          <w:tcPr>
            <w:tcW w:w="625" w:type="pct"/>
            <w:vAlign w:val="bottom"/>
            <w:hideMark/>
          </w:tcPr>
          <w:p w14:paraId="1F81BBAB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2925</w:t>
            </w:r>
          </w:p>
        </w:tc>
        <w:tc>
          <w:tcPr>
            <w:tcW w:w="624" w:type="pct"/>
            <w:vAlign w:val="bottom"/>
          </w:tcPr>
          <w:p w14:paraId="4F09655D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4095</w:t>
            </w:r>
          </w:p>
        </w:tc>
        <w:tc>
          <w:tcPr>
            <w:tcW w:w="558" w:type="pct"/>
            <w:vAlign w:val="bottom"/>
          </w:tcPr>
          <w:p w14:paraId="36827D3F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7020</w:t>
            </w:r>
          </w:p>
        </w:tc>
      </w:tr>
      <w:tr w:rsidR="000B13C3" w:rsidRPr="001E1DF3" w14:paraId="49A040D7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6EAD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97D2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567</w:t>
            </w:r>
          </w:p>
        </w:tc>
        <w:tc>
          <w:tcPr>
            <w:tcW w:w="625" w:type="pct"/>
            <w:vAlign w:val="bottom"/>
            <w:hideMark/>
          </w:tcPr>
          <w:p w14:paraId="2C2E3D3D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1417,5</w:t>
            </w:r>
          </w:p>
        </w:tc>
        <w:tc>
          <w:tcPr>
            <w:tcW w:w="624" w:type="pct"/>
            <w:vAlign w:val="bottom"/>
          </w:tcPr>
          <w:p w14:paraId="04F020D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1984,5</w:t>
            </w:r>
          </w:p>
        </w:tc>
        <w:tc>
          <w:tcPr>
            <w:tcW w:w="558" w:type="pct"/>
            <w:vAlign w:val="bottom"/>
          </w:tcPr>
          <w:p w14:paraId="0B29474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3402</w:t>
            </w:r>
          </w:p>
        </w:tc>
      </w:tr>
      <w:tr w:rsidR="000B13C3" w:rsidRPr="001E1DF3" w14:paraId="6B39B000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4DFA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Коччойяг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2972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625" w:type="pct"/>
            <w:vAlign w:val="bottom"/>
            <w:hideMark/>
          </w:tcPr>
          <w:p w14:paraId="1D92A1A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135</w:t>
            </w:r>
          </w:p>
        </w:tc>
        <w:tc>
          <w:tcPr>
            <w:tcW w:w="624" w:type="pct"/>
            <w:vAlign w:val="bottom"/>
          </w:tcPr>
          <w:p w14:paraId="1D514A9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189</w:t>
            </w:r>
          </w:p>
        </w:tc>
        <w:tc>
          <w:tcPr>
            <w:tcW w:w="558" w:type="pct"/>
            <w:vAlign w:val="bottom"/>
          </w:tcPr>
          <w:p w14:paraId="52A6FCB6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324</w:t>
            </w:r>
          </w:p>
        </w:tc>
      </w:tr>
      <w:tr w:rsidR="000B13C3" w:rsidRPr="001E1DF3" w14:paraId="65623F4B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E0B2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Язель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C755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625" w:type="pct"/>
            <w:vAlign w:val="bottom"/>
            <w:hideMark/>
          </w:tcPr>
          <w:p w14:paraId="65ACEA5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312,5</w:t>
            </w:r>
          </w:p>
        </w:tc>
        <w:tc>
          <w:tcPr>
            <w:tcW w:w="624" w:type="pct"/>
            <w:vAlign w:val="bottom"/>
          </w:tcPr>
          <w:p w14:paraId="35A6B2C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437,5</w:t>
            </w:r>
          </w:p>
        </w:tc>
        <w:tc>
          <w:tcPr>
            <w:tcW w:w="558" w:type="pct"/>
            <w:vAlign w:val="bottom"/>
          </w:tcPr>
          <w:p w14:paraId="5725EF8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750</w:t>
            </w:r>
          </w:p>
        </w:tc>
      </w:tr>
      <w:tr w:rsidR="000B13C3" w:rsidRPr="001E1DF3" w14:paraId="3AEC71CA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FDC3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C954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625" w:type="pct"/>
            <w:vAlign w:val="bottom"/>
            <w:hideMark/>
          </w:tcPr>
          <w:p w14:paraId="50D16AC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250</w:t>
            </w:r>
          </w:p>
        </w:tc>
        <w:tc>
          <w:tcPr>
            <w:tcW w:w="624" w:type="pct"/>
            <w:vAlign w:val="bottom"/>
          </w:tcPr>
          <w:p w14:paraId="0CFAA7F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350</w:t>
            </w:r>
          </w:p>
        </w:tc>
        <w:tc>
          <w:tcPr>
            <w:tcW w:w="558" w:type="pct"/>
            <w:vAlign w:val="bottom"/>
          </w:tcPr>
          <w:p w14:paraId="070A8DB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600</w:t>
            </w:r>
          </w:p>
        </w:tc>
      </w:tr>
      <w:tr w:rsidR="000B13C3" w:rsidRPr="001E1DF3" w14:paraId="142EEAF3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1BF7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Красная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9470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175</w:t>
            </w:r>
          </w:p>
        </w:tc>
        <w:tc>
          <w:tcPr>
            <w:tcW w:w="625" w:type="pct"/>
            <w:vAlign w:val="bottom"/>
            <w:hideMark/>
          </w:tcPr>
          <w:p w14:paraId="717A985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437,5</w:t>
            </w:r>
          </w:p>
        </w:tc>
        <w:tc>
          <w:tcPr>
            <w:tcW w:w="624" w:type="pct"/>
            <w:vAlign w:val="bottom"/>
          </w:tcPr>
          <w:p w14:paraId="0733A4B8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612,5</w:t>
            </w:r>
          </w:p>
        </w:tc>
        <w:tc>
          <w:tcPr>
            <w:tcW w:w="558" w:type="pct"/>
            <w:vAlign w:val="bottom"/>
          </w:tcPr>
          <w:p w14:paraId="6342C93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1050</w:t>
            </w:r>
          </w:p>
        </w:tc>
      </w:tr>
      <w:tr w:rsidR="000B13C3" w:rsidRPr="001E1DF3" w14:paraId="10D561AB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322F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Малая Слуда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20F8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150</w:t>
            </w:r>
          </w:p>
        </w:tc>
        <w:tc>
          <w:tcPr>
            <w:tcW w:w="625" w:type="pct"/>
            <w:vAlign w:val="bottom"/>
          </w:tcPr>
          <w:p w14:paraId="4BBFB98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375</w:t>
            </w:r>
          </w:p>
        </w:tc>
        <w:tc>
          <w:tcPr>
            <w:tcW w:w="624" w:type="pct"/>
            <w:vAlign w:val="bottom"/>
          </w:tcPr>
          <w:p w14:paraId="153CB44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525</w:t>
            </w:r>
          </w:p>
        </w:tc>
        <w:tc>
          <w:tcPr>
            <w:tcW w:w="558" w:type="pct"/>
            <w:vAlign w:val="bottom"/>
          </w:tcPr>
          <w:p w14:paraId="54DBD70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900</w:t>
            </w:r>
          </w:p>
        </w:tc>
      </w:tr>
      <w:tr w:rsidR="000B13C3" w:rsidRPr="001E1DF3" w14:paraId="00D2514C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816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Шошка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8252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564</w:t>
            </w:r>
          </w:p>
        </w:tc>
        <w:tc>
          <w:tcPr>
            <w:tcW w:w="625" w:type="pct"/>
            <w:vAlign w:val="bottom"/>
          </w:tcPr>
          <w:p w14:paraId="5D3F6711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1410</w:t>
            </w:r>
          </w:p>
        </w:tc>
        <w:tc>
          <w:tcPr>
            <w:tcW w:w="624" w:type="pct"/>
            <w:vAlign w:val="bottom"/>
          </w:tcPr>
          <w:p w14:paraId="6461EADD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1974</w:t>
            </w:r>
          </w:p>
        </w:tc>
        <w:tc>
          <w:tcPr>
            <w:tcW w:w="558" w:type="pct"/>
            <w:vAlign w:val="bottom"/>
          </w:tcPr>
          <w:p w14:paraId="1B7C0B83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3384</w:t>
            </w:r>
          </w:p>
        </w:tc>
      </w:tr>
      <w:tr w:rsidR="000B13C3" w:rsidRPr="001E1DF3" w14:paraId="04E59444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6A3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CD44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534</w:t>
            </w:r>
          </w:p>
        </w:tc>
        <w:tc>
          <w:tcPr>
            <w:tcW w:w="625" w:type="pct"/>
            <w:vAlign w:val="bottom"/>
          </w:tcPr>
          <w:p w14:paraId="47F19BE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1335</w:t>
            </w:r>
          </w:p>
        </w:tc>
        <w:tc>
          <w:tcPr>
            <w:tcW w:w="624" w:type="pct"/>
            <w:vAlign w:val="bottom"/>
          </w:tcPr>
          <w:p w14:paraId="1AF7E31D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1869</w:t>
            </w:r>
          </w:p>
        </w:tc>
        <w:tc>
          <w:tcPr>
            <w:tcW w:w="558" w:type="pct"/>
            <w:vAlign w:val="bottom"/>
          </w:tcPr>
          <w:p w14:paraId="32D0875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3204</w:t>
            </w:r>
          </w:p>
        </w:tc>
      </w:tr>
      <w:tr w:rsidR="000B13C3" w:rsidRPr="001E1DF3" w14:paraId="621EA798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9EE2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Граддор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4E6C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625" w:type="pct"/>
            <w:vAlign w:val="bottom"/>
          </w:tcPr>
          <w:p w14:paraId="2B9644B3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624" w:type="pct"/>
            <w:vAlign w:val="bottom"/>
          </w:tcPr>
          <w:p w14:paraId="3ED65B1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105</w:t>
            </w:r>
          </w:p>
        </w:tc>
        <w:tc>
          <w:tcPr>
            <w:tcW w:w="558" w:type="pct"/>
            <w:vAlign w:val="bottom"/>
          </w:tcPr>
          <w:p w14:paraId="4071A04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180</w:t>
            </w:r>
          </w:p>
        </w:tc>
      </w:tr>
      <w:tr w:rsidR="000B13C3" w:rsidRPr="001E1DF3" w14:paraId="0FD5E19D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7053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Ыб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EE88" w14:textId="77777777" w:rsidR="000B13C3" w:rsidRPr="001E1DF3" w:rsidRDefault="000B13C3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965</w:t>
            </w:r>
          </w:p>
        </w:tc>
        <w:tc>
          <w:tcPr>
            <w:tcW w:w="625" w:type="pct"/>
            <w:vAlign w:val="bottom"/>
          </w:tcPr>
          <w:p w14:paraId="67188ABB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2412,5</w:t>
            </w:r>
          </w:p>
        </w:tc>
        <w:tc>
          <w:tcPr>
            <w:tcW w:w="624" w:type="pct"/>
            <w:vAlign w:val="bottom"/>
          </w:tcPr>
          <w:p w14:paraId="338F1208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3377,5</w:t>
            </w:r>
          </w:p>
        </w:tc>
        <w:tc>
          <w:tcPr>
            <w:tcW w:w="558" w:type="pct"/>
            <w:vAlign w:val="bottom"/>
          </w:tcPr>
          <w:p w14:paraId="12B39E8A" w14:textId="77777777" w:rsidR="000B13C3" w:rsidRPr="001E1DF3" w:rsidRDefault="000B13C3" w:rsidP="000B13C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5790</w:t>
            </w:r>
          </w:p>
        </w:tc>
      </w:tr>
      <w:tr w:rsidR="000B13C3" w:rsidRPr="001E1DF3" w14:paraId="43147BE5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F078" w14:textId="77777777" w:rsidR="000B13C3" w:rsidRPr="001E1DF3" w:rsidRDefault="000B13C3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FA6C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575</w:t>
            </w:r>
          </w:p>
        </w:tc>
        <w:tc>
          <w:tcPr>
            <w:tcW w:w="625" w:type="pct"/>
            <w:vAlign w:val="bottom"/>
          </w:tcPr>
          <w:p w14:paraId="7750B801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1437,5</w:t>
            </w:r>
          </w:p>
        </w:tc>
        <w:tc>
          <w:tcPr>
            <w:tcW w:w="624" w:type="pct"/>
            <w:vAlign w:val="bottom"/>
          </w:tcPr>
          <w:p w14:paraId="6EAFF61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2012,5</w:t>
            </w:r>
          </w:p>
        </w:tc>
        <w:tc>
          <w:tcPr>
            <w:tcW w:w="558" w:type="pct"/>
            <w:vAlign w:val="bottom"/>
          </w:tcPr>
          <w:p w14:paraId="6F81011C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3450</w:t>
            </w:r>
          </w:p>
        </w:tc>
      </w:tr>
      <w:tr w:rsidR="000B13C3" w:rsidRPr="001E1DF3" w14:paraId="3186235F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C940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Березник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538D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625" w:type="pct"/>
            <w:vAlign w:val="bottom"/>
          </w:tcPr>
          <w:p w14:paraId="767BFDA5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7,5</w:t>
            </w:r>
          </w:p>
        </w:tc>
        <w:tc>
          <w:tcPr>
            <w:tcW w:w="624" w:type="pct"/>
            <w:vAlign w:val="bottom"/>
          </w:tcPr>
          <w:p w14:paraId="0DBE905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10,5</w:t>
            </w:r>
          </w:p>
        </w:tc>
        <w:tc>
          <w:tcPr>
            <w:tcW w:w="558" w:type="pct"/>
            <w:vAlign w:val="bottom"/>
          </w:tcPr>
          <w:p w14:paraId="62B4149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0B13C3" w:rsidRPr="001E1DF3" w14:paraId="7ACF43DF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B06F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Захарово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3949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269</w:t>
            </w:r>
          </w:p>
        </w:tc>
        <w:tc>
          <w:tcPr>
            <w:tcW w:w="625" w:type="pct"/>
            <w:vAlign w:val="bottom"/>
          </w:tcPr>
          <w:p w14:paraId="628A90BE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672,5</w:t>
            </w:r>
          </w:p>
        </w:tc>
        <w:tc>
          <w:tcPr>
            <w:tcW w:w="624" w:type="pct"/>
            <w:vAlign w:val="bottom"/>
          </w:tcPr>
          <w:p w14:paraId="78DFB717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941,5</w:t>
            </w:r>
          </w:p>
        </w:tc>
        <w:tc>
          <w:tcPr>
            <w:tcW w:w="558" w:type="pct"/>
            <w:vAlign w:val="bottom"/>
          </w:tcPr>
          <w:p w14:paraId="397FE70A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1614</w:t>
            </w:r>
          </w:p>
        </w:tc>
      </w:tr>
      <w:tr w:rsidR="000B13C3" w:rsidRPr="001E1DF3" w14:paraId="487805C4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A8A9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Каргорт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55E7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625" w:type="pct"/>
            <w:vAlign w:val="bottom"/>
          </w:tcPr>
          <w:p w14:paraId="2B165829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107,5</w:t>
            </w:r>
          </w:p>
        </w:tc>
        <w:tc>
          <w:tcPr>
            <w:tcW w:w="624" w:type="pct"/>
            <w:vAlign w:val="bottom"/>
          </w:tcPr>
          <w:p w14:paraId="1340DD30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150,5</w:t>
            </w:r>
          </w:p>
        </w:tc>
        <w:tc>
          <w:tcPr>
            <w:tcW w:w="558" w:type="pct"/>
            <w:vAlign w:val="bottom"/>
          </w:tcPr>
          <w:p w14:paraId="3A72281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258</w:t>
            </w:r>
          </w:p>
        </w:tc>
      </w:tr>
      <w:tr w:rsidR="000B13C3" w:rsidRPr="001E1DF3" w14:paraId="5FF8E17D" w14:textId="77777777" w:rsidTr="007D4951">
        <w:trPr>
          <w:trHeight w:val="20"/>
        </w:trPr>
        <w:tc>
          <w:tcPr>
            <w:tcW w:w="1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1821" w14:textId="77777777" w:rsidR="000B13C3" w:rsidRPr="001E1DF3" w:rsidRDefault="000B13C3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Мальцевгрезд</w:t>
            </w:r>
          </w:p>
        </w:tc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815A" w14:textId="77777777" w:rsidR="000B13C3" w:rsidRPr="001E1DF3" w:rsidRDefault="000B13C3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625" w:type="pct"/>
            <w:vAlign w:val="bottom"/>
          </w:tcPr>
          <w:p w14:paraId="654351F4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190</w:t>
            </w:r>
          </w:p>
        </w:tc>
        <w:tc>
          <w:tcPr>
            <w:tcW w:w="624" w:type="pct"/>
            <w:vAlign w:val="bottom"/>
          </w:tcPr>
          <w:p w14:paraId="62ABEC02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266</w:t>
            </w:r>
          </w:p>
        </w:tc>
        <w:tc>
          <w:tcPr>
            <w:tcW w:w="558" w:type="pct"/>
            <w:vAlign w:val="bottom"/>
          </w:tcPr>
          <w:p w14:paraId="7889F7EB" w14:textId="77777777" w:rsidR="000B13C3" w:rsidRPr="001E1DF3" w:rsidRDefault="000B13C3" w:rsidP="000B13C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456</w:t>
            </w:r>
          </w:p>
        </w:tc>
      </w:tr>
    </w:tbl>
    <w:p w14:paraId="69EF60A2" w14:textId="77777777" w:rsidR="000B13C3" w:rsidRPr="001E1DF3" w:rsidRDefault="000B13C3" w:rsidP="000B13C3">
      <w:pPr>
        <w:pStyle w:val="a4"/>
        <w:spacing w:before="120"/>
        <w:ind w:left="0" w:firstLine="567"/>
        <w:contextualSpacing w:val="0"/>
        <w:jc w:val="both"/>
        <w:rPr>
          <w:i/>
          <w:szCs w:val="24"/>
          <w:lang w:eastAsia="ru-RU"/>
        </w:rPr>
      </w:pPr>
      <w:r w:rsidRPr="001E1DF3">
        <w:rPr>
          <w:b/>
          <w:szCs w:val="24"/>
          <w:lang w:eastAsia="ru-RU"/>
        </w:rPr>
        <w:t>*</w:t>
      </w:r>
      <w:r w:rsidRPr="001E1DF3">
        <w:rPr>
          <w:i/>
          <w:szCs w:val="24"/>
          <w:lang w:eastAsia="ru-RU"/>
        </w:rPr>
        <w:t>приняты значения для твердых и жидких отходов - 2,5 и 3,5 куб. м в год на 1-го проживающего, соответственно.</w:t>
      </w:r>
    </w:p>
    <w:p w14:paraId="1F5B1A18" w14:textId="77777777" w:rsidR="006105F5" w:rsidRPr="001E1DF3" w:rsidRDefault="006105F5" w:rsidP="006105F5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 объектов, относящихся к области утилизация и переработка коммунальных и промышленных</w:t>
      </w:r>
    </w:p>
    <w:p w14:paraId="0504CC23" w14:textId="77777777" w:rsidR="00816E13" w:rsidRPr="001E1DF3" w:rsidRDefault="00816E13" w:rsidP="00816E13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Нормативами показатели обеспеченности и доступности объектов, относящихся к области </w:t>
      </w:r>
      <w:r w:rsidRPr="001E1DF3">
        <w:rPr>
          <w:szCs w:val="24"/>
        </w:rPr>
        <w:t>утилизация и переработка коммунальных и промышленных отходов</w:t>
      </w:r>
      <w:r w:rsidR="006105F5" w:rsidRPr="001E1DF3">
        <w:rPr>
          <w:szCs w:val="24"/>
        </w:rPr>
        <w:t>,</w:t>
      </w:r>
      <w:r w:rsidRPr="001E1DF3">
        <w:rPr>
          <w:rFonts w:cs="Times New Roman"/>
          <w:szCs w:val="24"/>
        </w:rPr>
        <w:t xml:space="preserve">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2417FDC9" w14:textId="77777777" w:rsidR="00816E13" w:rsidRPr="001E1DF3" w:rsidRDefault="00816E13" w:rsidP="00816E13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  <w:gridCol w:w="1276"/>
      </w:tblGrid>
      <w:tr w:rsidR="00816E13" w:rsidRPr="001E1DF3" w14:paraId="10B55DE5" w14:textId="77777777" w:rsidTr="00816E13">
        <w:tc>
          <w:tcPr>
            <w:tcW w:w="4962" w:type="dxa"/>
            <w:shd w:val="clear" w:color="auto" w:fill="EEECE1" w:themeFill="background2"/>
            <w:vAlign w:val="center"/>
          </w:tcPr>
          <w:p w14:paraId="476FBBC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4110" w:type="dxa"/>
            <w:shd w:val="clear" w:color="auto" w:fill="EEECE1" w:themeFill="background2"/>
            <w:vAlign w:val="center"/>
          </w:tcPr>
          <w:p w14:paraId="2484484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1D62E28" w14:textId="77777777" w:rsidR="00816E13" w:rsidRPr="001E1DF3" w:rsidRDefault="00816E13" w:rsidP="00816E13">
            <w:pPr>
              <w:pStyle w:val="a4"/>
              <w:ind w:left="-108" w:right="-108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816E13" w:rsidRPr="001E1DF3" w14:paraId="5E68F035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18DFD7D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Доля объектов, обеспеченных централизованным сбором, транспортированием, утилизацией и переработкой коммунальных отходов, %</w:t>
            </w:r>
          </w:p>
        </w:tc>
      </w:tr>
      <w:tr w:rsidR="00816E13" w:rsidRPr="001E1DF3" w14:paraId="5E09A1BD" w14:textId="77777777" w:rsidTr="00816E13">
        <w:trPr>
          <w:trHeight w:val="303"/>
        </w:trPr>
        <w:tc>
          <w:tcPr>
            <w:tcW w:w="4962" w:type="dxa"/>
            <w:vAlign w:val="center"/>
          </w:tcPr>
          <w:p w14:paraId="7AD4008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Объекты независимо от места размещения, на которых образуются (накапливаются) коммунальные отходы;</w:t>
            </w:r>
          </w:p>
        </w:tc>
        <w:tc>
          <w:tcPr>
            <w:tcW w:w="4110" w:type="dxa"/>
            <w:vAlign w:val="center"/>
          </w:tcPr>
          <w:p w14:paraId="32266FF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улиц и дорог</w:t>
            </w:r>
          </w:p>
        </w:tc>
        <w:tc>
          <w:tcPr>
            <w:tcW w:w="1276" w:type="dxa"/>
            <w:vAlign w:val="center"/>
          </w:tcPr>
          <w:p w14:paraId="07A19CD1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1E1DF3" w14:paraId="2AC66E99" w14:textId="77777777" w:rsidTr="00816E13">
        <w:trPr>
          <w:trHeight w:val="303"/>
        </w:trPr>
        <w:tc>
          <w:tcPr>
            <w:tcW w:w="10348" w:type="dxa"/>
            <w:gridSpan w:val="3"/>
            <w:vAlign w:val="center"/>
          </w:tcPr>
          <w:p w14:paraId="328EC91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Доля объектов, обеспеченных централизованным </w:t>
            </w:r>
            <w:r w:rsidRPr="001E1DF3">
              <w:rPr>
                <w:szCs w:val="24"/>
              </w:rPr>
              <w:t xml:space="preserve">сбором,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транспортированием</w:t>
            </w:r>
            <w:r w:rsidRPr="001E1DF3">
              <w:rPr>
                <w:szCs w:val="24"/>
              </w:rPr>
              <w:t>, утилизацией и переработкой отходов производства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%</w:t>
            </w:r>
          </w:p>
        </w:tc>
      </w:tr>
      <w:tr w:rsidR="00816E13" w:rsidRPr="001E1DF3" w14:paraId="7D7B2B18" w14:textId="77777777" w:rsidTr="00816E13">
        <w:trPr>
          <w:trHeight w:val="303"/>
        </w:trPr>
        <w:tc>
          <w:tcPr>
            <w:tcW w:w="4962" w:type="dxa"/>
            <w:vAlign w:val="center"/>
          </w:tcPr>
          <w:p w14:paraId="198DB03D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</w:rPr>
            </w:pPr>
            <w:r w:rsidRPr="001E1DF3">
              <w:rPr>
                <w:szCs w:val="24"/>
              </w:rPr>
              <w:t>Объекты независимо от места размещения, на которых образуются (накапливаются) промышленные отходы, не имеющие собственных объектов размещения отходов (размещенных надлежащим образом)</w:t>
            </w:r>
          </w:p>
        </w:tc>
        <w:tc>
          <w:tcPr>
            <w:tcW w:w="4110" w:type="dxa"/>
            <w:vAlign w:val="center"/>
          </w:tcPr>
          <w:p w14:paraId="6BAEC0A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объектов, улиц и дорог</w:t>
            </w:r>
          </w:p>
        </w:tc>
        <w:tc>
          <w:tcPr>
            <w:tcW w:w="1276" w:type="dxa"/>
            <w:vAlign w:val="center"/>
          </w:tcPr>
          <w:p w14:paraId="2A2235EA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816E13" w:rsidRPr="001E1DF3" w14:paraId="70100C58" w14:textId="77777777" w:rsidTr="00816E13">
        <w:trPr>
          <w:trHeight w:val="30"/>
        </w:trPr>
        <w:tc>
          <w:tcPr>
            <w:tcW w:w="10348" w:type="dxa"/>
            <w:gridSpan w:val="3"/>
            <w:vAlign w:val="center"/>
          </w:tcPr>
          <w:p w14:paraId="793136CB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Запас вместимости объектов размещения отходов, </w:t>
            </w:r>
            <w:r w:rsidRPr="001E1DF3">
              <w:rPr>
                <w:szCs w:val="24"/>
                <w:lang w:eastAsia="ru-RU"/>
              </w:rPr>
              <w:t>лет</w:t>
            </w:r>
          </w:p>
        </w:tc>
      </w:tr>
      <w:tr w:rsidR="00816E13" w:rsidRPr="001E1DF3" w14:paraId="265A7011" w14:textId="77777777" w:rsidTr="00816E13">
        <w:trPr>
          <w:trHeight w:val="25"/>
        </w:trPr>
        <w:tc>
          <w:tcPr>
            <w:tcW w:w="4962" w:type="dxa"/>
            <w:vAlign w:val="center"/>
          </w:tcPr>
          <w:p w14:paraId="32B67CE3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Расчетный срок, в течение которого на полигонах (свалках) будет достигнуто заполнение территории, предназначенной для размещения отходов</w:t>
            </w:r>
          </w:p>
        </w:tc>
        <w:tc>
          <w:tcPr>
            <w:tcW w:w="4110" w:type="dxa"/>
            <w:vAlign w:val="center"/>
          </w:tcPr>
          <w:p w14:paraId="1DE1E01E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принятии решения об увеличении вместимости полигона (свалки)/</w:t>
            </w:r>
          </w:p>
          <w:p w14:paraId="7D5F9598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реконструкции полигона (свалки)/</w:t>
            </w:r>
          </w:p>
          <w:p w14:paraId="56FAD8FC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размещении и строительстве полигона (свалки)</w:t>
            </w:r>
          </w:p>
        </w:tc>
        <w:tc>
          <w:tcPr>
            <w:tcW w:w="1276" w:type="dxa"/>
            <w:vAlign w:val="center"/>
          </w:tcPr>
          <w:p w14:paraId="7063239F" w14:textId="77777777" w:rsidR="00816E13" w:rsidRPr="001E1DF3" w:rsidRDefault="00816E13" w:rsidP="00816E1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2/5/15</w:t>
            </w:r>
          </w:p>
        </w:tc>
      </w:tr>
    </w:tbl>
    <w:p w14:paraId="768A05D4" w14:textId="77777777" w:rsidR="00B94E9B" w:rsidRPr="001E1DF3" w:rsidRDefault="00816E13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r w:rsidRPr="001E1DF3">
        <w:rPr>
          <w:rFonts w:eastAsia="Times New Roman"/>
          <w:szCs w:val="24"/>
          <w:lang w:eastAsia="ru-RU"/>
        </w:rPr>
        <w:tab/>
      </w:r>
      <w:bookmarkStart w:id="20" w:name="_Toc477340286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</w:t>
      </w:r>
      <w:r w:rsidR="00B94E9B" w:rsidRPr="001E1DF3">
        <w:rPr>
          <w:rFonts w:eastAsia="Times New Roman"/>
          <w:szCs w:val="24"/>
          <w:lang w:eastAsia="ru-RU"/>
        </w:rPr>
        <w:t xml:space="preserve"> относящи</w:t>
      </w:r>
      <w:r w:rsidRPr="001E1DF3">
        <w:rPr>
          <w:rFonts w:eastAsia="Times New Roman"/>
          <w:szCs w:val="24"/>
          <w:lang w:eastAsia="ru-RU"/>
        </w:rPr>
        <w:t>е</w:t>
      </w:r>
      <w:r w:rsidR="00B94E9B" w:rsidRPr="001E1DF3">
        <w:rPr>
          <w:rFonts w:eastAsia="Times New Roman"/>
          <w:szCs w:val="24"/>
          <w:lang w:eastAsia="ru-RU"/>
        </w:rPr>
        <w:t xml:space="preserve">ся к </w:t>
      </w:r>
      <w:r w:rsidR="00CF5E4B" w:rsidRPr="001E1DF3">
        <w:rPr>
          <w:rFonts w:eastAsia="Times New Roman"/>
          <w:szCs w:val="24"/>
          <w:lang w:eastAsia="ru-RU"/>
        </w:rPr>
        <w:t xml:space="preserve">области </w:t>
      </w:r>
      <w:r w:rsidR="00B94E9B" w:rsidRPr="001E1DF3">
        <w:rPr>
          <w:rFonts w:eastAsia="Times New Roman"/>
          <w:szCs w:val="24"/>
          <w:lang w:eastAsia="ru-RU"/>
        </w:rPr>
        <w:t>теплоснабжение</w:t>
      </w:r>
      <w:bookmarkEnd w:id="20"/>
    </w:p>
    <w:p w14:paraId="280E8510" w14:textId="77777777" w:rsidR="00B401EB" w:rsidRPr="001E1DF3" w:rsidRDefault="00B401EB" w:rsidP="00B401EB">
      <w:pPr>
        <w:spacing w:before="120"/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4 ч.1</w:t>
      </w:r>
      <w:r w:rsidR="00477963" w:rsidRPr="001E1DF3">
        <w:rPr>
          <w:rFonts w:eastAsia="Times New Roman" w:cs="Times New Roman"/>
          <w:szCs w:val="24"/>
          <w:lang w:eastAsia="ru-RU"/>
        </w:rPr>
        <w:t>, ч. 3 и ч. 4</w:t>
      </w:r>
      <w:r w:rsidRPr="001E1DF3">
        <w:rPr>
          <w:rFonts w:eastAsia="Times New Roman" w:cs="Times New Roman"/>
          <w:szCs w:val="24"/>
          <w:lang w:eastAsia="ru-RU"/>
        </w:rPr>
        <w:t xml:space="preserve"> ст. 1</w:t>
      </w:r>
      <w:r w:rsidR="00477963" w:rsidRPr="001E1DF3">
        <w:rPr>
          <w:rFonts w:eastAsia="Times New Roman" w:cs="Times New Roman"/>
          <w:szCs w:val="24"/>
          <w:lang w:eastAsia="ru-RU"/>
        </w:rPr>
        <w:t>4</w:t>
      </w:r>
      <w:r w:rsidRPr="001E1DF3">
        <w:rPr>
          <w:rFonts w:eastAsia="Times New Roman" w:cs="Times New Roman"/>
          <w:szCs w:val="24"/>
          <w:lang w:eastAsia="ru-RU"/>
        </w:rPr>
        <w:t xml:space="preserve"> Закона о МСУ </w:t>
      </w:r>
      <w:r w:rsidR="00477963" w:rsidRPr="001E1DF3">
        <w:rPr>
          <w:rFonts w:eastAsia="Times New Roman" w:cs="Times New Roman"/>
          <w:szCs w:val="24"/>
          <w:lang w:eastAsia="ru-RU"/>
        </w:rPr>
        <w:t>к</w:t>
      </w:r>
      <w:r w:rsidRPr="001E1DF3">
        <w:rPr>
          <w:szCs w:val="24"/>
        </w:rPr>
        <w:t xml:space="preserve"> вопросам местного значения </w:t>
      </w:r>
      <w:r w:rsidR="00A90776" w:rsidRPr="001E1DF3">
        <w:rPr>
          <w:szCs w:val="24"/>
        </w:rPr>
        <w:t>Района</w:t>
      </w:r>
      <w:r w:rsidRPr="001E1DF3">
        <w:rPr>
          <w:szCs w:val="24"/>
        </w:rPr>
        <w:t xml:space="preserve"> относятся </w:t>
      </w:r>
      <w:r w:rsidR="00477963" w:rsidRPr="001E1DF3">
        <w:rPr>
          <w:rStyle w:val="blk"/>
        </w:rPr>
        <w:t xml:space="preserve">организация в границах </w:t>
      </w:r>
      <w:r w:rsidR="00A90776" w:rsidRPr="001E1DF3">
        <w:rPr>
          <w:szCs w:val="24"/>
        </w:rPr>
        <w:t>сельских поселений</w:t>
      </w:r>
      <w:r w:rsidR="00477963" w:rsidRPr="001E1DF3">
        <w:rPr>
          <w:rStyle w:val="blk"/>
        </w:rPr>
        <w:t xml:space="preserve"> теплоснабжения населения в пределах полномочий, установленных законодательством Российской Федерации</w:t>
      </w:r>
      <w:r w:rsidRPr="001E1DF3">
        <w:rPr>
          <w:szCs w:val="24"/>
        </w:rPr>
        <w:t>.</w:t>
      </w:r>
    </w:p>
    <w:p w14:paraId="501371C8" w14:textId="77777777" w:rsidR="00B94E9B" w:rsidRPr="001E1DF3" w:rsidRDefault="003174EB" w:rsidP="00B401EB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Теплоснабжение муниципального образования осуществляется централизованными системами теплоснабжения</w:t>
      </w:r>
      <w:r w:rsidR="00A90776" w:rsidRPr="001E1DF3">
        <w:rPr>
          <w:szCs w:val="24"/>
        </w:rPr>
        <w:t xml:space="preserve"> населенных пунктов</w:t>
      </w:r>
      <w:r w:rsidRPr="001E1DF3">
        <w:rPr>
          <w:szCs w:val="24"/>
        </w:rPr>
        <w:t>, а также автономными источниками теплоснабжения, расположенными в составе объектов-потребителей тепловой энергии или групп таких объектов.</w:t>
      </w:r>
    </w:p>
    <w:p w14:paraId="1500DDA0" w14:textId="77777777" w:rsidR="00AA278A" w:rsidRPr="001E1DF3" w:rsidRDefault="00AA278A" w:rsidP="00AA278A">
      <w:pPr>
        <w:spacing w:before="120"/>
        <w:ind w:firstLine="567"/>
        <w:jc w:val="both"/>
        <w:rPr>
          <w:color w:val="000000"/>
          <w:bdr w:val="none" w:sz="0" w:space="0" w:color="auto" w:frame="1"/>
        </w:rPr>
      </w:pPr>
      <w:r w:rsidRPr="001E1DF3">
        <w:rPr>
          <w:szCs w:val="24"/>
        </w:rPr>
        <w:t xml:space="preserve">Согласно проекту </w:t>
      </w:r>
      <w:r w:rsidRPr="001E1DF3">
        <w:rPr>
          <w:color w:val="000000"/>
          <w:bdr w:val="none" w:sz="0" w:space="0" w:color="auto" w:frame="1"/>
        </w:rPr>
        <w:t xml:space="preserve">Стратегии социально-экономического развития </w:t>
      </w:r>
      <w:r w:rsidRPr="001E1DF3">
        <w:t>муниципального образования муниципального района</w:t>
      </w:r>
      <w:r w:rsidRPr="001E1DF3">
        <w:rPr>
          <w:color w:val="000000"/>
          <w:bdr w:val="none" w:sz="0" w:space="0" w:color="auto" w:frame="1"/>
        </w:rPr>
        <w:t xml:space="preserve"> «Сыктывдинский» на период до 2030 года:</w:t>
      </w:r>
    </w:p>
    <w:p w14:paraId="5D43000A" w14:textId="77777777" w:rsidR="00AA278A" w:rsidRPr="001E1DF3" w:rsidRDefault="00AA278A" w:rsidP="00AA278A">
      <w:pPr>
        <w:ind w:firstLine="567"/>
        <w:jc w:val="both"/>
        <w:rPr>
          <w:szCs w:val="24"/>
        </w:rPr>
      </w:pPr>
      <w:r w:rsidRPr="001E1DF3">
        <w:rPr>
          <w:color w:val="000000"/>
          <w:bdr w:val="none" w:sz="0" w:space="0" w:color="auto" w:frame="1"/>
        </w:rPr>
        <w:t xml:space="preserve">- централизованным теплоснабжением охвачено </w:t>
      </w:r>
      <w:r w:rsidRPr="001E1DF3">
        <w:rPr>
          <w:rFonts w:cs="Times New Roman"/>
          <w:bCs/>
          <w:szCs w:val="24"/>
        </w:rPr>
        <w:t xml:space="preserve">29,0% жилищного фонда </w:t>
      </w:r>
      <w:r w:rsidRPr="001E1DF3">
        <w:rPr>
          <w:szCs w:val="24"/>
        </w:rPr>
        <w:t>муниципального образования;</w:t>
      </w:r>
    </w:p>
    <w:p w14:paraId="6E657352" w14:textId="77777777" w:rsidR="00AA278A" w:rsidRPr="001E1DF3" w:rsidRDefault="00AA278A" w:rsidP="00AA278A">
      <w:pPr>
        <w:ind w:firstLine="567"/>
        <w:jc w:val="both"/>
        <w:rPr>
          <w:szCs w:val="24"/>
        </w:rPr>
      </w:pPr>
      <w:r w:rsidRPr="001E1DF3">
        <w:rPr>
          <w:szCs w:val="24"/>
        </w:rPr>
        <w:t>- общее количество источников централизованного теплоснабжения (котельных) на территории муниципального образования – 29 (Общая мощность 135,1 Гкал, Основное топливо: 3 котельные – мазут; 21 котельная – уголь; 4 котельные – природный газ).</w:t>
      </w:r>
    </w:p>
    <w:p w14:paraId="4505FC03" w14:textId="77777777" w:rsidR="0029691F" w:rsidRPr="001E1DF3" w:rsidRDefault="0029691F" w:rsidP="0029691F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t xml:space="preserve">Развитие </w:t>
      </w:r>
      <w:r w:rsidRPr="001E1DF3">
        <w:rPr>
          <w:rFonts w:eastAsia="Times New Roman" w:cs="Times New Roman"/>
          <w:szCs w:val="24"/>
          <w:lang w:eastAsia="ru-RU"/>
        </w:rPr>
        <w:t>теплоснабжения</w:t>
      </w:r>
      <w:r w:rsidRPr="001E1DF3">
        <w:t xml:space="preserve"> муниципального образования ведется согласно 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года».</w:t>
      </w:r>
    </w:p>
    <w:p w14:paraId="11A1D63C" w14:textId="77777777" w:rsidR="00BD4D6A" w:rsidRPr="001E1DF3" w:rsidRDefault="00BD4D6A" w:rsidP="00BD4D6A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системы теплоснабжения муниципального образования согласно </w:t>
      </w:r>
      <w:r w:rsidR="00F6019D" w:rsidRPr="001E1DF3">
        <w:rPr>
          <w:szCs w:val="24"/>
        </w:rPr>
        <w:t xml:space="preserve">Паспорту муниципального образования за 2015 г. (Росстат, 2017) и </w:t>
      </w:r>
      <w:r w:rsidRPr="001E1DF3">
        <w:rPr>
          <w:szCs w:val="24"/>
        </w:rPr>
        <w:t>Паспорт</w:t>
      </w:r>
      <w:r w:rsidR="00EB3FD3" w:rsidRPr="001E1DF3">
        <w:rPr>
          <w:szCs w:val="24"/>
        </w:rPr>
        <w:t>ам</w:t>
      </w:r>
      <w:r w:rsidRPr="001E1DF3">
        <w:rPr>
          <w:szCs w:val="24"/>
        </w:rPr>
        <w:t xml:space="preserve"> </w:t>
      </w:r>
      <w:r w:rsidR="00EB3FD3" w:rsidRPr="001E1DF3">
        <w:rPr>
          <w:szCs w:val="24"/>
        </w:rPr>
        <w:t>Поселений</w:t>
      </w:r>
      <w:r w:rsidRPr="001E1DF3">
        <w:rPr>
          <w:szCs w:val="24"/>
        </w:rPr>
        <w:t xml:space="preserve"> за </w:t>
      </w:r>
      <w:r w:rsidR="00F6019D" w:rsidRPr="001E1DF3">
        <w:rPr>
          <w:szCs w:val="24"/>
        </w:rPr>
        <w:t xml:space="preserve">2011 - </w:t>
      </w:r>
      <w:r w:rsidRPr="001E1DF3">
        <w:rPr>
          <w:szCs w:val="24"/>
        </w:rPr>
        <w:t>201</w:t>
      </w:r>
      <w:r w:rsidR="00F6019D" w:rsidRPr="001E1DF3">
        <w:rPr>
          <w:szCs w:val="24"/>
        </w:rPr>
        <w:t>4</w:t>
      </w:r>
      <w:r w:rsidRPr="001E1DF3">
        <w:rPr>
          <w:szCs w:val="24"/>
        </w:rPr>
        <w:t xml:space="preserve"> г</w:t>
      </w:r>
      <w:r w:rsidR="00F6019D" w:rsidRPr="001E1DF3">
        <w:rPr>
          <w:szCs w:val="24"/>
        </w:rPr>
        <w:t>г</w:t>
      </w:r>
      <w:r w:rsidRPr="001E1DF3">
        <w:rPr>
          <w:szCs w:val="24"/>
        </w:rPr>
        <w:t>. (Росстат, 201</w:t>
      </w:r>
      <w:r w:rsidR="00F6019D" w:rsidRPr="001E1DF3">
        <w:rPr>
          <w:szCs w:val="24"/>
        </w:rPr>
        <w:t>7</w:t>
      </w:r>
      <w:r w:rsidRPr="001E1DF3">
        <w:rPr>
          <w:szCs w:val="24"/>
        </w:rPr>
        <w:t xml:space="preserve">) </w:t>
      </w:r>
      <w:r w:rsidR="00744CA2" w:rsidRPr="001E1DF3">
        <w:rPr>
          <w:szCs w:val="24"/>
        </w:rPr>
        <w:t xml:space="preserve">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="00744CA2" w:rsidRPr="001E1DF3">
        <w:rPr>
          <w:szCs w:val="24"/>
        </w:rPr>
        <w:t>.</w:t>
      </w:r>
    </w:p>
    <w:p w14:paraId="08A478CB" w14:textId="77777777" w:rsidR="00BD4D6A" w:rsidRPr="001E1DF3" w:rsidRDefault="00BD4D6A" w:rsidP="00BD4D6A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Характеристики системы </w:t>
      </w:r>
      <w:r w:rsidR="00E86D79" w:rsidRPr="001E1DF3">
        <w:rPr>
          <w:b/>
          <w:szCs w:val="24"/>
          <w:lang w:eastAsia="ru-RU"/>
        </w:rPr>
        <w:t>тепл</w:t>
      </w:r>
      <w:r w:rsidRPr="001E1DF3">
        <w:rPr>
          <w:b/>
          <w:szCs w:val="24"/>
          <w:lang w:eastAsia="ru-RU"/>
        </w:rPr>
        <w:t>оснабжения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849"/>
        <w:gridCol w:w="1943"/>
        <w:gridCol w:w="3049"/>
      </w:tblGrid>
      <w:tr w:rsidR="00C56C4C" w:rsidRPr="001E1DF3" w14:paraId="3CE328B6" w14:textId="77777777" w:rsidTr="00C56C4C">
        <w:tc>
          <w:tcPr>
            <w:tcW w:w="3322" w:type="dxa"/>
            <w:vMerge w:val="restart"/>
            <w:shd w:val="clear" w:color="auto" w:fill="EEECE1" w:themeFill="background2"/>
            <w:vAlign w:val="center"/>
          </w:tcPr>
          <w:p w14:paraId="28BAB1AE" w14:textId="77777777" w:rsidR="00C56C4C" w:rsidRPr="001E1DF3" w:rsidRDefault="00C56C4C" w:rsidP="00EE2EAC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3874" w:type="dxa"/>
            <w:gridSpan w:val="2"/>
            <w:shd w:val="clear" w:color="auto" w:fill="EEECE1" w:themeFill="background2"/>
            <w:vAlign w:val="center"/>
          </w:tcPr>
          <w:p w14:paraId="1D3F20F4" w14:textId="77777777" w:rsidR="00C56C4C" w:rsidRPr="001E1DF3" w:rsidRDefault="00C56C4C" w:rsidP="00EE2EAC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</w:rPr>
              <w:t>Число источников теплоснабжения</w:t>
            </w:r>
          </w:p>
        </w:tc>
        <w:tc>
          <w:tcPr>
            <w:tcW w:w="3118" w:type="dxa"/>
            <w:vMerge w:val="restart"/>
            <w:shd w:val="clear" w:color="auto" w:fill="EEECE1" w:themeFill="background2"/>
            <w:vAlign w:val="center"/>
          </w:tcPr>
          <w:p w14:paraId="19DFE1B9" w14:textId="77777777" w:rsidR="00C56C4C" w:rsidRPr="001E1DF3" w:rsidRDefault="00C56C4C" w:rsidP="00C56C4C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</w:rPr>
              <w:t>Протяженность тепловых и паровых сетей в двухтрубном исчислении, м</w:t>
            </w:r>
          </w:p>
        </w:tc>
      </w:tr>
      <w:tr w:rsidR="00C56C4C" w:rsidRPr="001E1DF3" w14:paraId="2506AA3C" w14:textId="77777777" w:rsidTr="00C56C4C">
        <w:tc>
          <w:tcPr>
            <w:tcW w:w="3322" w:type="dxa"/>
            <w:vMerge/>
            <w:shd w:val="clear" w:color="auto" w:fill="EEECE1" w:themeFill="background2"/>
            <w:vAlign w:val="center"/>
          </w:tcPr>
          <w:p w14:paraId="719D91ED" w14:textId="77777777" w:rsidR="00C56C4C" w:rsidRPr="001E1DF3" w:rsidRDefault="00C56C4C" w:rsidP="00EE2EAC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  <w:tc>
          <w:tcPr>
            <w:tcW w:w="1889" w:type="dxa"/>
            <w:shd w:val="clear" w:color="auto" w:fill="EEECE1" w:themeFill="background2"/>
            <w:vAlign w:val="center"/>
          </w:tcPr>
          <w:p w14:paraId="44F419B3" w14:textId="77777777" w:rsidR="00C56C4C" w:rsidRPr="001E1DF3" w:rsidRDefault="00C56C4C" w:rsidP="00EE2EAC">
            <w:pPr>
              <w:jc w:val="center"/>
              <w:rPr>
                <w:rStyle w:val="a6"/>
                <w:b w:val="0"/>
                <w:bCs w:val="0"/>
              </w:rPr>
            </w:pPr>
            <w:r w:rsidRPr="001E1DF3">
              <w:rPr>
                <w:rStyle w:val="a6"/>
              </w:rPr>
              <w:t>всего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638AB161" w14:textId="77777777" w:rsidR="00C56C4C" w:rsidRPr="001E1DF3" w:rsidRDefault="00C56C4C" w:rsidP="00EE2EAC">
            <w:pPr>
              <w:jc w:val="center"/>
              <w:rPr>
                <w:rStyle w:val="a6"/>
              </w:rPr>
            </w:pPr>
            <w:r w:rsidRPr="001E1DF3">
              <w:rPr>
                <w:rStyle w:val="a6"/>
              </w:rPr>
              <w:t>мощностью до 3 Гкал/ч</w:t>
            </w:r>
          </w:p>
        </w:tc>
        <w:tc>
          <w:tcPr>
            <w:tcW w:w="3118" w:type="dxa"/>
            <w:vMerge/>
            <w:shd w:val="clear" w:color="auto" w:fill="EEECE1" w:themeFill="background2"/>
            <w:vAlign w:val="center"/>
          </w:tcPr>
          <w:p w14:paraId="5AC3CFC5" w14:textId="77777777" w:rsidR="00C56C4C" w:rsidRPr="001E1DF3" w:rsidRDefault="00C56C4C" w:rsidP="00EE2EAC">
            <w:pPr>
              <w:jc w:val="center"/>
              <w:rPr>
                <w:rStyle w:val="a6"/>
                <w:b w:val="0"/>
                <w:bCs w:val="0"/>
              </w:rPr>
            </w:pPr>
          </w:p>
        </w:tc>
      </w:tr>
      <w:tr w:rsidR="00C56C4C" w:rsidRPr="001E1DF3" w14:paraId="51AD06FF" w14:textId="77777777" w:rsidTr="00C56C4C">
        <w:trPr>
          <w:trHeight w:val="102"/>
        </w:trPr>
        <w:tc>
          <w:tcPr>
            <w:tcW w:w="3322" w:type="dxa"/>
            <w:vAlign w:val="center"/>
          </w:tcPr>
          <w:p w14:paraId="0BBD8855" w14:textId="77777777" w:rsidR="00C56C4C" w:rsidRPr="001E1DF3" w:rsidRDefault="00F6019D" w:rsidP="00F6019D">
            <w:pPr>
              <w:jc w:val="center"/>
              <w:rPr>
                <w:rStyle w:val="a6"/>
                <w:b w:val="0"/>
                <w:szCs w:val="24"/>
              </w:rPr>
            </w:pPr>
            <w:r w:rsidRPr="001E1DF3">
              <w:rPr>
                <w:b/>
              </w:rPr>
              <w:t>Сыктывдинский</w:t>
            </w:r>
            <w:r w:rsidR="00C56C4C"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1889" w:type="dxa"/>
            <w:vAlign w:val="bottom"/>
          </w:tcPr>
          <w:p w14:paraId="0123D1C4" w14:textId="77777777" w:rsidR="00C56C4C" w:rsidRPr="001E1DF3" w:rsidRDefault="00F6019D" w:rsidP="00C56C4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14:paraId="5632F81C" w14:textId="77777777" w:rsidR="00C56C4C" w:rsidRPr="001E1DF3" w:rsidRDefault="00F6019D" w:rsidP="00C56C4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vAlign w:val="bottom"/>
          </w:tcPr>
          <w:p w14:paraId="7C6534F1" w14:textId="77777777" w:rsidR="00C56C4C" w:rsidRPr="001E1DF3" w:rsidRDefault="00F6019D" w:rsidP="00C56C4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44900</w:t>
            </w:r>
          </w:p>
        </w:tc>
      </w:tr>
      <w:tr w:rsidR="00F6019D" w:rsidRPr="001E1DF3" w14:paraId="6C393EA0" w14:textId="77777777" w:rsidTr="0029691F">
        <w:trPr>
          <w:trHeight w:val="102"/>
        </w:trPr>
        <w:tc>
          <w:tcPr>
            <w:tcW w:w="10314" w:type="dxa"/>
            <w:gridSpan w:val="4"/>
            <w:vAlign w:val="bottom"/>
          </w:tcPr>
          <w:p w14:paraId="75F251CE" w14:textId="77777777" w:rsidR="00F6019D" w:rsidRPr="001E1DF3" w:rsidRDefault="00F6019D">
            <w:pPr>
              <w:jc w:val="center"/>
              <w:rPr>
                <w:color w:val="000000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F6019D" w:rsidRPr="001E1DF3" w14:paraId="2D1F83FA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6B246474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1889" w:type="dxa"/>
            <w:vAlign w:val="bottom"/>
          </w:tcPr>
          <w:p w14:paraId="6E2E985E" w14:textId="77777777" w:rsidR="00F6019D" w:rsidRPr="001E1DF3" w:rsidRDefault="00F6019D">
            <w:pPr>
              <w:jc w:val="center"/>
              <w:rPr>
                <w:color w:val="000000"/>
              </w:rPr>
            </w:pPr>
            <w:r w:rsidRPr="001E1DF3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14:paraId="0C985373" w14:textId="77777777" w:rsidR="00F6019D" w:rsidRPr="001E1DF3" w:rsidRDefault="00F6019D">
            <w:pPr>
              <w:jc w:val="center"/>
              <w:rPr>
                <w:color w:val="000000"/>
              </w:rPr>
            </w:pPr>
            <w:r w:rsidRPr="001E1DF3">
              <w:rPr>
                <w:color w:val="000000"/>
              </w:rPr>
              <w:t>1</w:t>
            </w:r>
          </w:p>
        </w:tc>
        <w:tc>
          <w:tcPr>
            <w:tcW w:w="3118" w:type="dxa"/>
            <w:vAlign w:val="bottom"/>
          </w:tcPr>
          <w:p w14:paraId="4AC61BA6" w14:textId="77777777" w:rsidR="00F6019D" w:rsidRPr="001E1DF3" w:rsidRDefault="00F6019D">
            <w:pPr>
              <w:jc w:val="center"/>
              <w:rPr>
                <w:color w:val="000000"/>
              </w:rPr>
            </w:pPr>
            <w:r w:rsidRPr="001E1DF3">
              <w:rPr>
                <w:color w:val="000000"/>
              </w:rPr>
              <w:t>458</w:t>
            </w:r>
          </w:p>
        </w:tc>
      </w:tr>
      <w:tr w:rsidR="00F6019D" w:rsidRPr="001E1DF3" w14:paraId="64DB0FB6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2D16CB0A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*Нювчим</w:t>
            </w:r>
          </w:p>
        </w:tc>
        <w:tc>
          <w:tcPr>
            <w:tcW w:w="1889" w:type="dxa"/>
            <w:vAlign w:val="bottom"/>
          </w:tcPr>
          <w:p w14:paraId="5E780178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3CDD3355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0D071C73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900</w:t>
            </w:r>
          </w:p>
        </w:tc>
      </w:tr>
      <w:tr w:rsidR="00F6019D" w:rsidRPr="001E1DF3" w14:paraId="1DE1AC98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42F6B234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1889" w:type="dxa"/>
            <w:vAlign w:val="bottom"/>
          </w:tcPr>
          <w:p w14:paraId="0D1F3CC0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026A4CA6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430B26F0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4569</w:t>
            </w:r>
          </w:p>
        </w:tc>
      </w:tr>
      <w:tr w:rsidR="00F6019D" w:rsidRPr="001E1DF3" w14:paraId="273D50BA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75A700CF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1889" w:type="dxa"/>
            <w:vAlign w:val="bottom"/>
          </w:tcPr>
          <w:p w14:paraId="22D6EAE1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14:paraId="29FD7FF3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7D224851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19700</w:t>
            </w:r>
          </w:p>
        </w:tc>
      </w:tr>
      <w:tr w:rsidR="00F6019D" w:rsidRPr="001E1DF3" w14:paraId="1B6AA5D9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764EA870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1889" w:type="dxa"/>
            <w:vAlign w:val="bottom"/>
          </w:tcPr>
          <w:p w14:paraId="42A0CBB8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2DB43593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7578192C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6746</w:t>
            </w:r>
          </w:p>
        </w:tc>
      </w:tr>
      <w:tr w:rsidR="00F6019D" w:rsidRPr="001E1DF3" w14:paraId="4C68C4FB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656928DB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*Лэзым</w:t>
            </w:r>
          </w:p>
        </w:tc>
        <w:tc>
          <w:tcPr>
            <w:tcW w:w="1889" w:type="dxa"/>
            <w:vAlign w:val="bottom"/>
          </w:tcPr>
          <w:p w14:paraId="0E514E26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602FD38E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25D3E0EE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100</w:t>
            </w:r>
          </w:p>
        </w:tc>
      </w:tr>
      <w:tr w:rsidR="00F6019D" w:rsidRPr="001E1DF3" w14:paraId="247C9D66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6A59A5B3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*Озёл</w:t>
            </w:r>
          </w:p>
        </w:tc>
        <w:tc>
          <w:tcPr>
            <w:tcW w:w="1889" w:type="dxa"/>
            <w:vAlign w:val="bottom"/>
          </w:tcPr>
          <w:p w14:paraId="0C36C00A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2B71E459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4B520452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200</w:t>
            </w:r>
          </w:p>
        </w:tc>
      </w:tr>
      <w:tr w:rsidR="00F6019D" w:rsidRPr="001E1DF3" w14:paraId="5B3EB0DA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5BAF2333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1889" w:type="dxa"/>
            <w:vAlign w:val="bottom"/>
          </w:tcPr>
          <w:p w14:paraId="68E650DD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14:paraId="66B9195B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14:paraId="660EA78D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5980</w:t>
            </w:r>
          </w:p>
        </w:tc>
      </w:tr>
      <w:tr w:rsidR="00F6019D" w:rsidRPr="001E1DF3" w14:paraId="00B51459" w14:textId="77777777" w:rsidTr="00C56C4C">
        <w:trPr>
          <w:trHeight w:val="102"/>
        </w:trPr>
        <w:tc>
          <w:tcPr>
            <w:tcW w:w="3322" w:type="dxa"/>
            <w:vAlign w:val="bottom"/>
          </w:tcPr>
          <w:p w14:paraId="0F1372DD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1889" w:type="dxa"/>
            <w:vAlign w:val="bottom"/>
          </w:tcPr>
          <w:p w14:paraId="782A4FB0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14:paraId="0A40171D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14:paraId="57C376E5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2144</w:t>
            </w:r>
          </w:p>
        </w:tc>
      </w:tr>
      <w:tr w:rsidR="00F6019D" w:rsidRPr="001E1DF3" w14:paraId="3F6DF18E" w14:textId="77777777" w:rsidTr="00F6019D">
        <w:trPr>
          <w:trHeight w:val="102"/>
        </w:trPr>
        <w:tc>
          <w:tcPr>
            <w:tcW w:w="3322" w:type="dxa"/>
            <w:shd w:val="clear" w:color="auto" w:fill="auto"/>
            <w:vAlign w:val="bottom"/>
          </w:tcPr>
          <w:p w14:paraId="3DDA560D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1889" w:type="dxa"/>
            <w:vAlign w:val="bottom"/>
          </w:tcPr>
          <w:p w14:paraId="7C2401A5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14:paraId="0C6002D7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14:paraId="5A59BB29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512</w:t>
            </w:r>
          </w:p>
        </w:tc>
      </w:tr>
      <w:tr w:rsidR="00F6019D" w:rsidRPr="001E1DF3" w14:paraId="0EDE7049" w14:textId="77777777" w:rsidTr="00F6019D">
        <w:trPr>
          <w:trHeight w:val="102"/>
        </w:trPr>
        <w:tc>
          <w:tcPr>
            <w:tcW w:w="3322" w:type="dxa"/>
            <w:shd w:val="clear" w:color="auto" w:fill="auto"/>
            <w:vAlign w:val="bottom"/>
          </w:tcPr>
          <w:p w14:paraId="77D8B05F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1889" w:type="dxa"/>
            <w:vAlign w:val="bottom"/>
          </w:tcPr>
          <w:p w14:paraId="4EF319E8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5F35BA9D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2B44F101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1518</w:t>
            </w:r>
          </w:p>
        </w:tc>
      </w:tr>
      <w:tr w:rsidR="00F6019D" w:rsidRPr="001E1DF3" w14:paraId="143DFC43" w14:textId="77777777" w:rsidTr="00F6019D">
        <w:trPr>
          <w:trHeight w:val="102"/>
        </w:trPr>
        <w:tc>
          <w:tcPr>
            <w:tcW w:w="3322" w:type="dxa"/>
            <w:shd w:val="clear" w:color="auto" w:fill="auto"/>
            <w:vAlign w:val="bottom"/>
          </w:tcPr>
          <w:p w14:paraId="0686477C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1889" w:type="dxa"/>
            <w:vAlign w:val="bottom"/>
          </w:tcPr>
          <w:p w14:paraId="687124E7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57A1AF59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14:paraId="70D0C5B7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1684,4</w:t>
            </w:r>
          </w:p>
        </w:tc>
      </w:tr>
      <w:tr w:rsidR="00F6019D" w:rsidRPr="001E1DF3" w14:paraId="1D676B2F" w14:textId="77777777" w:rsidTr="00F6019D">
        <w:trPr>
          <w:trHeight w:val="102"/>
        </w:trPr>
        <w:tc>
          <w:tcPr>
            <w:tcW w:w="3322" w:type="dxa"/>
            <w:shd w:val="clear" w:color="auto" w:fill="auto"/>
            <w:vAlign w:val="bottom"/>
          </w:tcPr>
          <w:p w14:paraId="290356B4" w14:textId="77777777" w:rsidR="00F6019D" w:rsidRPr="001E1DF3" w:rsidRDefault="00F6019D" w:rsidP="0029691F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1889" w:type="dxa"/>
            <w:vAlign w:val="bottom"/>
          </w:tcPr>
          <w:p w14:paraId="0022125C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3626F42B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14:paraId="0F71D790" w14:textId="77777777" w:rsidR="00F6019D" w:rsidRPr="001E1DF3" w:rsidRDefault="00F6019D">
            <w:pPr>
              <w:jc w:val="center"/>
              <w:rPr>
                <w:color w:val="000000"/>
                <w:szCs w:val="24"/>
              </w:rPr>
            </w:pPr>
            <w:r w:rsidRPr="001E1DF3">
              <w:rPr>
                <w:color w:val="000000"/>
                <w:szCs w:val="24"/>
              </w:rPr>
              <w:t>2100</w:t>
            </w:r>
          </w:p>
        </w:tc>
      </w:tr>
    </w:tbl>
    <w:p w14:paraId="2387A292" w14:textId="77777777" w:rsidR="00F6019D" w:rsidRPr="001E1DF3" w:rsidRDefault="00F6019D" w:rsidP="00C56C4C">
      <w:pPr>
        <w:spacing w:before="120"/>
        <w:ind w:firstLine="567"/>
        <w:jc w:val="both"/>
        <w:rPr>
          <w:i/>
          <w:szCs w:val="24"/>
        </w:rPr>
      </w:pPr>
      <w:r w:rsidRPr="001E1DF3">
        <w:rPr>
          <w:i/>
          <w:szCs w:val="24"/>
        </w:rPr>
        <w:t>*данные за 2011-2013 гг.</w:t>
      </w:r>
    </w:p>
    <w:p w14:paraId="2574933B" w14:textId="77777777" w:rsidR="00F6019D" w:rsidRPr="001E1DF3" w:rsidRDefault="00C56C4C" w:rsidP="00F6019D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Характеристики котельных, расположенных на территории муниципального образования приведены в СТП </w:t>
      </w:r>
      <w:r w:rsidR="00F6019D" w:rsidRPr="001E1DF3">
        <w:rPr>
          <w:szCs w:val="24"/>
        </w:rPr>
        <w:t>Сыктывдин</w:t>
      </w:r>
      <w:r w:rsidRPr="001E1DF3">
        <w:rPr>
          <w:szCs w:val="24"/>
        </w:rPr>
        <w:t>ского района.</w:t>
      </w:r>
      <w:r w:rsidR="00F6019D" w:rsidRPr="001E1DF3">
        <w:rPr>
          <w:szCs w:val="24"/>
        </w:rPr>
        <w:t xml:space="preserve"> Уточненные характеристики систем теплоснабжения и показатели </w:t>
      </w:r>
      <w:r w:rsidR="00F6019D" w:rsidRPr="001E1DF3">
        <w:rPr>
          <w:lang w:eastAsia="ru-RU"/>
        </w:rPr>
        <w:t xml:space="preserve">перспективного потребления </w:t>
      </w:r>
      <w:r w:rsidR="00F6019D" w:rsidRPr="001E1DF3">
        <w:rPr>
          <w:szCs w:val="24"/>
        </w:rPr>
        <w:t>тепловой энергии приведены в Схемах теплоснабжения муниципальных образований сельских поселений, входящих в состав Сыктывдинского района с 2016 до 2029 года.</w:t>
      </w:r>
    </w:p>
    <w:p w14:paraId="04411042" w14:textId="77777777" w:rsidR="00B94E9B" w:rsidRPr="001E1DF3" w:rsidRDefault="00B94E9B" w:rsidP="00B94E9B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Установленные нормативные параметры </w:t>
      </w:r>
      <w:r w:rsidR="003174EB" w:rsidRPr="001E1DF3">
        <w:rPr>
          <w:b/>
          <w:szCs w:val="24"/>
          <w:lang w:eastAsia="ru-RU"/>
        </w:rPr>
        <w:t>тепл</w:t>
      </w:r>
      <w:r w:rsidRPr="001E1DF3">
        <w:rPr>
          <w:b/>
          <w:szCs w:val="24"/>
          <w:lang w:eastAsia="ru-RU"/>
        </w:rPr>
        <w:t>оснабжения</w:t>
      </w:r>
    </w:p>
    <w:p w14:paraId="4F1974F0" w14:textId="77777777" w:rsidR="00B94E9B" w:rsidRPr="001E1DF3" w:rsidRDefault="00B94E9B" w:rsidP="00B94E9B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установлены нормативные параметры развития систем и объектов, </w:t>
      </w:r>
      <w:r w:rsidRPr="001E1DF3">
        <w:rPr>
          <w:rFonts w:cs="Times New Roman"/>
          <w:color w:val="000000"/>
          <w:szCs w:val="24"/>
        </w:rPr>
        <w:t xml:space="preserve">относящихся к области </w:t>
      </w:r>
      <w:r w:rsidR="003174EB" w:rsidRPr="001E1DF3">
        <w:rPr>
          <w:rFonts w:cs="Times New Roman"/>
          <w:color w:val="000000"/>
          <w:szCs w:val="24"/>
        </w:rPr>
        <w:t>тепло</w:t>
      </w:r>
      <w:r w:rsidRPr="001E1DF3">
        <w:rPr>
          <w:rFonts w:cs="Times New Roman"/>
          <w:color w:val="000000"/>
          <w:szCs w:val="24"/>
        </w:rPr>
        <w:t>снабжение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1EA80789" w14:textId="77777777" w:rsidR="00B94E9B" w:rsidRPr="001E1DF3" w:rsidRDefault="00B94E9B" w:rsidP="00B94E9B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Устанавливаются</w:t>
      </w:r>
      <w:r w:rsidRPr="001E1DF3">
        <w:rPr>
          <w:rFonts w:cs="Times New Roman"/>
          <w:szCs w:val="24"/>
          <w:lang w:val="en-US"/>
        </w:rPr>
        <w:t>:</w:t>
      </w:r>
    </w:p>
    <w:p w14:paraId="2F35DF46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расчету расхода энергоносителей и потребности в мощности источников;</w:t>
      </w:r>
    </w:p>
    <w:p w14:paraId="40C3455D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тепловых электростанций и размерам санитарно-защитных зон от тепловых электростанций;</w:t>
      </w:r>
    </w:p>
    <w:p w14:paraId="1E48DED3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обеспечению теплоснабжения населённых пунктов в соответствии с утверждённой в установленном порядке схемой теплоснабжения;</w:t>
      </w:r>
    </w:p>
    <w:p w14:paraId="6C98F68D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котельных</w:t>
      </w:r>
      <w:r w:rsidRPr="001E1DF3">
        <w:rPr>
          <w:rFonts w:cs="Times New Roman"/>
          <w:szCs w:val="24"/>
          <w:lang w:val="en-US"/>
        </w:rPr>
        <w:t>;</w:t>
      </w:r>
    </w:p>
    <w:p w14:paraId="43377E60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золошлакоотвалов</w:t>
      </w:r>
      <w:r w:rsidRPr="001E1DF3">
        <w:rPr>
          <w:rFonts w:cs="Times New Roman"/>
          <w:szCs w:val="24"/>
          <w:lang w:val="en-US"/>
        </w:rPr>
        <w:t>;</w:t>
      </w:r>
    </w:p>
    <w:p w14:paraId="42F80C28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Возможность применения индивидуальных источников тепла;</w:t>
      </w:r>
    </w:p>
    <w:p w14:paraId="40F727DC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земельных участков для размещения котельных;</w:t>
      </w:r>
    </w:p>
    <w:p w14:paraId="64C0E7C7" w14:textId="77777777" w:rsidR="003174EB" w:rsidRPr="001E1DF3" w:rsidRDefault="003174EB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Размеры санитарно-защитных зон от котельных.</w:t>
      </w:r>
    </w:p>
    <w:p w14:paraId="5788BAB9" w14:textId="77777777" w:rsidR="00E60E19" w:rsidRPr="001E1DF3" w:rsidRDefault="00E60E19" w:rsidP="00E60E19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42-101-2003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установлены </w:t>
      </w:r>
      <w:r w:rsidRPr="001E1DF3">
        <w:t>расходы теплоты на приготовление кормов и подогрев воды для животных.</w:t>
      </w:r>
    </w:p>
    <w:p w14:paraId="33702798" w14:textId="77777777" w:rsidR="0035549C" w:rsidRPr="001E1DF3" w:rsidRDefault="0035549C" w:rsidP="0035549C">
      <w:pPr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bCs/>
          <w:szCs w:val="24"/>
          <w:lang w:eastAsia="ru-RU"/>
        </w:rPr>
        <w:t xml:space="preserve">В РНГП </w:t>
      </w:r>
      <w:r w:rsidRPr="001E1DF3">
        <w:rPr>
          <w:rFonts w:cs="Times New Roman"/>
          <w:szCs w:val="24"/>
        </w:rPr>
        <w:t xml:space="preserve">Республики Коми (в Материалах по обоснованию расчетных показателей) приведены требования и рекомендации к организации </w:t>
      </w:r>
      <w:r w:rsidR="00AA278A" w:rsidRPr="001E1DF3">
        <w:rPr>
          <w:rFonts w:cs="Times New Roman"/>
          <w:szCs w:val="24"/>
        </w:rPr>
        <w:t>тепл</w:t>
      </w:r>
      <w:r w:rsidRPr="001E1DF3">
        <w:rPr>
          <w:rFonts w:cs="Times New Roman"/>
          <w:szCs w:val="24"/>
        </w:rPr>
        <w:t>оснабжения.</w:t>
      </w:r>
    </w:p>
    <w:p w14:paraId="70ABCAA2" w14:textId="77777777" w:rsidR="00760FB3" w:rsidRPr="001E1DF3" w:rsidRDefault="00760FB3" w:rsidP="00760FB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Показатели обеспеченности и доступности объектов, </w:t>
      </w:r>
      <w:r w:rsidRPr="001E1DF3">
        <w:rPr>
          <w:b/>
          <w:szCs w:val="24"/>
          <w:lang w:eastAsia="ru-RU"/>
        </w:rPr>
        <w:br/>
        <w:t>относящихся к области теплоснабжение</w:t>
      </w:r>
    </w:p>
    <w:p w14:paraId="09898F95" w14:textId="77777777" w:rsidR="00B94E9B" w:rsidRPr="001E1DF3" w:rsidRDefault="00B94E9B" w:rsidP="00B94E9B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5A3525" w:rsidRPr="001E1DF3">
        <w:rPr>
          <w:rFonts w:cs="Times New Roman"/>
          <w:szCs w:val="24"/>
        </w:rPr>
        <w:t>, относящихся к области</w:t>
      </w:r>
      <w:r w:rsidRPr="001E1DF3">
        <w:rPr>
          <w:rFonts w:cs="Times New Roman"/>
          <w:szCs w:val="24"/>
        </w:rPr>
        <w:t xml:space="preserve"> </w:t>
      </w:r>
      <w:r w:rsidR="005A3525" w:rsidRPr="001E1DF3">
        <w:rPr>
          <w:rFonts w:cs="Times New Roman"/>
          <w:szCs w:val="24"/>
        </w:rPr>
        <w:t>тепл</w:t>
      </w:r>
      <w:r w:rsidRPr="001E1DF3">
        <w:rPr>
          <w:rFonts w:cs="Times New Roman"/>
          <w:szCs w:val="24"/>
        </w:rPr>
        <w:t>оснабжени</w:t>
      </w:r>
      <w:r w:rsidR="005A3525" w:rsidRPr="001E1DF3">
        <w:rPr>
          <w:rFonts w:cs="Times New Roman"/>
          <w:szCs w:val="24"/>
        </w:rPr>
        <w:t>е,</w:t>
      </w:r>
      <w:r w:rsidRPr="001E1DF3">
        <w:rPr>
          <w:rFonts w:cs="Times New Roman"/>
          <w:szCs w:val="24"/>
        </w:rPr>
        <w:t xml:space="preserve"> приведены</w:t>
      </w:r>
      <w:r w:rsidR="00744CA2" w:rsidRPr="001E1DF3">
        <w:rPr>
          <w:rFonts w:cs="Times New Roman"/>
          <w:szCs w:val="24"/>
        </w:rPr>
        <w:t xml:space="preserve">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7D55FBCD" w14:textId="77777777" w:rsidR="00B94E9B" w:rsidRPr="001E1DF3" w:rsidRDefault="00B94E9B" w:rsidP="00B94E9B">
      <w:pPr>
        <w:pStyle w:val="a4"/>
        <w:spacing w:before="120" w:after="120"/>
        <w:ind w:left="-567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</w:t>
      </w:r>
      <w:r w:rsidR="00C90778" w:rsidRPr="001E1DF3">
        <w:rPr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1417"/>
      </w:tblGrid>
      <w:tr w:rsidR="001815B2" w:rsidRPr="001E1DF3" w14:paraId="7AD48DEC" w14:textId="77777777" w:rsidTr="00647B11">
        <w:tc>
          <w:tcPr>
            <w:tcW w:w="4111" w:type="dxa"/>
            <w:shd w:val="clear" w:color="auto" w:fill="EEECE1" w:themeFill="background2"/>
            <w:vAlign w:val="center"/>
          </w:tcPr>
          <w:p w14:paraId="66A9DBE9" w14:textId="77777777" w:rsidR="001815B2" w:rsidRPr="001E1DF3" w:rsidRDefault="001815B2" w:rsidP="00CE460A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1D665DFA" w14:textId="77777777" w:rsidR="001815B2" w:rsidRPr="001E1DF3" w:rsidRDefault="001815B2" w:rsidP="00CE460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B2FFB9C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1815B2" w:rsidRPr="001E1DF3" w14:paraId="39EE028A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4755997C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Объекты, подключенные (подлежащие подключению) к централизованной системе теплоснабжения</w:t>
            </w:r>
          </w:p>
        </w:tc>
      </w:tr>
      <w:tr w:rsidR="001815B2" w:rsidRPr="001E1DF3" w14:paraId="1EFDBF13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7AE42F76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вводов теплоснабжения, ед.</w:t>
            </w:r>
          </w:p>
        </w:tc>
      </w:tr>
      <w:tr w:rsidR="001815B2" w:rsidRPr="001E1DF3" w14:paraId="19B31AA7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7980376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</w:t>
            </w:r>
          </w:p>
        </w:tc>
        <w:tc>
          <w:tcPr>
            <w:tcW w:w="4820" w:type="dxa"/>
            <w:vMerge w:val="restart"/>
            <w:vAlign w:val="center"/>
          </w:tcPr>
          <w:p w14:paraId="6DC98B40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  <w:p w14:paraId="67EFF7BB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7BFFA6E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815B2" w:rsidRPr="001E1DF3" w14:paraId="27F1FD28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71242A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ИЖД с приусадебным участком личного подсобного хозяйства</w:t>
            </w:r>
          </w:p>
        </w:tc>
        <w:tc>
          <w:tcPr>
            <w:tcW w:w="4820" w:type="dxa"/>
            <w:vMerge/>
            <w:vAlign w:val="center"/>
          </w:tcPr>
          <w:p w14:paraId="6292B250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0CF9E2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7FEBDC71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9899E9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Совмещенный дом в БЖД</w:t>
            </w:r>
          </w:p>
        </w:tc>
        <w:tc>
          <w:tcPr>
            <w:tcW w:w="4820" w:type="dxa"/>
            <w:vMerge/>
            <w:vAlign w:val="center"/>
          </w:tcPr>
          <w:p w14:paraId="7F966730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8019632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05A0C640" w14:textId="77777777" w:rsidTr="00647B11">
        <w:trPr>
          <w:trHeight w:val="276"/>
        </w:trPr>
        <w:tc>
          <w:tcPr>
            <w:tcW w:w="4111" w:type="dxa"/>
            <w:vAlign w:val="center"/>
          </w:tcPr>
          <w:p w14:paraId="1674EAE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Квартира в СЖД, МЖД</w:t>
            </w:r>
          </w:p>
        </w:tc>
        <w:tc>
          <w:tcPr>
            <w:tcW w:w="4820" w:type="dxa"/>
            <w:vMerge/>
            <w:vAlign w:val="center"/>
          </w:tcPr>
          <w:p w14:paraId="1E64E342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F6F230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1B394BA1" w14:textId="77777777" w:rsidTr="001815B2">
        <w:trPr>
          <w:trHeight w:val="276"/>
        </w:trPr>
        <w:tc>
          <w:tcPr>
            <w:tcW w:w="10348" w:type="dxa"/>
            <w:gridSpan w:val="3"/>
            <w:vAlign w:val="center"/>
          </w:tcPr>
          <w:p w14:paraId="03E249E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количество вводов горячего водоснабжения, ед.</w:t>
            </w:r>
          </w:p>
        </w:tc>
      </w:tr>
      <w:tr w:rsidR="001815B2" w:rsidRPr="001E1DF3" w14:paraId="273F7632" w14:textId="77777777" w:rsidTr="00647B11">
        <w:trPr>
          <w:trHeight w:val="276"/>
        </w:trPr>
        <w:tc>
          <w:tcPr>
            <w:tcW w:w="4111" w:type="dxa"/>
            <w:vAlign w:val="center"/>
          </w:tcPr>
          <w:p w14:paraId="001721E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Квартира в СЖД, МЖД</w:t>
            </w:r>
          </w:p>
        </w:tc>
        <w:tc>
          <w:tcPr>
            <w:tcW w:w="4820" w:type="dxa"/>
            <w:vMerge w:val="restart"/>
            <w:vAlign w:val="center"/>
          </w:tcPr>
          <w:p w14:paraId="127B65AB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  <w:p w14:paraId="22F81C0E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2358F86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815B2" w:rsidRPr="001E1DF3" w14:paraId="6EC8A763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48A614A9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Квартира в СЖД, МЖД, оборудованная электроплитами</w:t>
            </w:r>
          </w:p>
        </w:tc>
        <w:tc>
          <w:tcPr>
            <w:tcW w:w="4820" w:type="dxa"/>
            <w:vMerge/>
            <w:vAlign w:val="center"/>
          </w:tcPr>
          <w:p w14:paraId="26736F96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58C9F5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260A277D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22CA6D5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4AD062B7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767D95A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6DDB6A7D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6E99BF6C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1B518A59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2353267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7D49608F" w14:textId="77777777" w:rsidTr="001815B2">
        <w:trPr>
          <w:trHeight w:val="201"/>
        </w:trPr>
        <w:tc>
          <w:tcPr>
            <w:tcW w:w="10348" w:type="dxa"/>
            <w:gridSpan w:val="3"/>
            <w:vAlign w:val="center"/>
          </w:tcPr>
          <w:p w14:paraId="15912BC8" w14:textId="77777777" w:rsidR="001815B2" w:rsidRPr="001E1DF3" w:rsidRDefault="001815B2" w:rsidP="00381244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годового потребления тепловой энергии на 1 кв.</w:t>
            </w:r>
            <w:r w:rsidR="00381244" w:rsidRPr="001E1DF3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м. общей площади, Гкал</w:t>
            </w:r>
          </w:p>
        </w:tc>
      </w:tr>
      <w:tr w:rsidR="001815B2" w:rsidRPr="001E1DF3" w14:paraId="4630B305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030A440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3BE0F14D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  <w:p w14:paraId="3F95DD42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Merge w:val="restart"/>
            <w:vAlign w:val="center"/>
          </w:tcPr>
          <w:p w14:paraId="735605FD" w14:textId="77777777" w:rsidR="001815B2" w:rsidRPr="001E1DF3" w:rsidRDefault="0042280C" w:rsidP="0042280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</w:t>
            </w:r>
            <w:r w:rsidR="001815B2" w:rsidRPr="001E1DF3">
              <w:rPr>
                <w:rFonts w:eastAsia="Times New Roman" w:cs="Times New Roman"/>
                <w:szCs w:val="24"/>
                <w:lang w:eastAsia="ru-RU"/>
              </w:rPr>
              <w:t>0,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1815B2" w:rsidRPr="001E1DF3" w14:paraId="6AF730B9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5550A74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122D1353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64B1F2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32CB0E50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28151854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4C531061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9A8261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5212B7B5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32F0DC7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5D47A7E9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101833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1CE5F733" w14:textId="77777777" w:rsidTr="00647B11">
        <w:trPr>
          <w:trHeight w:val="201"/>
        </w:trPr>
        <w:tc>
          <w:tcPr>
            <w:tcW w:w="4111" w:type="dxa"/>
            <w:vAlign w:val="center"/>
          </w:tcPr>
          <w:p w14:paraId="331E6A7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30E7AE5A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31878F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15B2" w:rsidRPr="001E1DF3" w14:paraId="37903D5B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3D4913F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максимальному тепловому потоку (тепловой нагрузке) на отопление и расходу теплоты на подогрев воды </w:t>
            </w:r>
            <w:r w:rsidRPr="001E1DF3">
              <w:rPr>
                <w:szCs w:val="24"/>
              </w:rPr>
              <w:t>– отношение мощности (производительности) системы теплоснабжения к расчетной потребности объектов жилой застройки</w:t>
            </w:r>
          </w:p>
        </w:tc>
      </w:tr>
      <w:tr w:rsidR="001815B2" w:rsidRPr="001E1DF3" w14:paraId="72F983BC" w14:textId="77777777" w:rsidTr="00647B11">
        <w:trPr>
          <w:trHeight w:val="579"/>
        </w:trPr>
        <w:tc>
          <w:tcPr>
            <w:tcW w:w="4111" w:type="dxa"/>
            <w:vAlign w:val="center"/>
          </w:tcPr>
          <w:p w14:paraId="338E963D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00267543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  <w:p w14:paraId="5E6D294F" w14:textId="77777777" w:rsidR="001815B2" w:rsidRPr="001E1DF3" w:rsidRDefault="001815B2" w:rsidP="001815B2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1CD6AEB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40C17F11" w14:textId="77777777" w:rsidTr="00647B11">
        <w:trPr>
          <w:trHeight w:val="545"/>
        </w:trPr>
        <w:tc>
          <w:tcPr>
            <w:tcW w:w="4111" w:type="dxa"/>
            <w:vAlign w:val="center"/>
          </w:tcPr>
          <w:p w14:paraId="693FBAA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4CE8A682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4489D26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1E1DF3" w14:paraId="4B5AC222" w14:textId="77777777" w:rsidTr="00647B11">
        <w:trPr>
          <w:trHeight w:val="737"/>
        </w:trPr>
        <w:tc>
          <w:tcPr>
            <w:tcW w:w="4111" w:type="dxa"/>
            <w:vAlign w:val="center"/>
          </w:tcPr>
          <w:p w14:paraId="5A3474DC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2973F2E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03AD06D" w14:textId="77777777" w:rsidR="001815B2" w:rsidRPr="001E1DF3" w:rsidRDefault="001815B2" w:rsidP="0035549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</w:t>
            </w:r>
            <w:r w:rsidR="0035549C" w:rsidRPr="001E1DF3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/1,</w:t>
            </w:r>
            <w:r w:rsidR="0035549C" w:rsidRPr="001E1DF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815B2" w:rsidRPr="001E1DF3" w14:paraId="3D11D24A" w14:textId="77777777" w:rsidTr="00647B11">
        <w:trPr>
          <w:trHeight w:val="677"/>
        </w:trPr>
        <w:tc>
          <w:tcPr>
            <w:tcW w:w="4111" w:type="dxa"/>
            <w:vAlign w:val="center"/>
          </w:tcPr>
          <w:p w14:paraId="73D678B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05E16FE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48DC02A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370FFD3B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6FBD4236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4AA20FF2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64A9A5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  <w:tr w:rsidR="001815B2" w:rsidRPr="001E1DF3" w14:paraId="77F3F152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7B72A369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1815B2" w:rsidRPr="001E1DF3" w14:paraId="60567C49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647DD27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Объект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теплоснабжения</w:t>
            </w:r>
          </w:p>
        </w:tc>
        <w:tc>
          <w:tcPr>
            <w:tcW w:w="4820" w:type="dxa"/>
            <w:vAlign w:val="center"/>
          </w:tcPr>
          <w:p w14:paraId="4A0127C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1E1DF3">
              <w:rPr>
                <w:szCs w:val="24"/>
              </w:rPr>
              <w:t xml:space="preserve">системы теплоснабжения </w:t>
            </w:r>
          </w:p>
        </w:tc>
        <w:tc>
          <w:tcPr>
            <w:tcW w:w="1417" w:type="dxa"/>
            <w:vAlign w:val="center"/>
          </w:tcPr>
          <w:p w14:paraId="295FEEBC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1815B2" w:rsidRPr="001E1DF3" w14:paraId="7D0BAF22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70EADC2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доля котельных, использующих природный газ, %</w:t>
            </w:r>
          </w:p>
        </w:tc>
      </w:tr>
      <w:tr w:rsidR="001815B2" w:rsidRPr="001E1DF3" w14:paraId="230CD238" w14:textId="77777777" w:rsidTr="00647B11">
        <w:trPr>
          <w:trHeight w:val="153"/>
        </w:trPr>
        <w:tc>
          <w:tcPr>
            <w:tcW w:w="4111" w:type="dxa"/>
            <w:vAlign w:val="center"/>
          </w:tcPr>
          <w:p w14:paraId="444AA0C4" w14:textId="77777777" w:rsidR="001815B2" w:rsidRPr="001E1DF3" w:rsidRDefault="001815B2" w:rsidP="00AA278A">
            <w:pPr>
              <w:pStyle w:val="a4"/>
              <w:ind w:left="0"/>
              <w:contextualSpacing w:val="0"/>
              <w:jc w:val="center"/>
              <w:rPr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Котельная,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подключенн</w:t>
            </w:r>
            <w:r w:rsidR="00AA278A" w:rsidRPr="001E1DF3">
              <w:rPr>
                <w:rFonts w:eastAsia="Times New Roman" w:cs="Times New Roman"/>
                <w:szCs w:val="24"/>
                <w:lang w:eastAsia="ru-RU"/>
              </w:rPr>
              <w:t>ая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 централизованной системе газоснабжения</w:t>
            </w:r>
          </w:p>
        </w:tc>
        <w:tc>
          <w:tcPr>
            <w:tcW w:w="4820" w:type="dxa"/>
            <w:vAlign w:val="center"/>
          </w:tcPr>
          <w:p w14:paraId="7E064AF4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szCs w:val="24"/>
              </w:rPr>
              <w:t>котельных</w:t>
            </w:r>
          </w:p>
        </w:tc>
        <w:tc>
          <w:tcPr>
            <w:tcW w:w="1417" w:type="dxa"/>
            <w:vAlign w:val="center"/>
          </w:tcPr>
          <w:p w14:paraId="527664F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1815B2" w:rsidRPr="001E1DF3" w14:paraId="3EA51817" w14:textId="77777777" w:rsidTr="001815B2">
        <w:trPr>
          <w:trHeight w:val="153"/>
        </w:trPr>
        <w:tc>
          <w:tcPr>
            <w:tcW w:w="10348" w:type="dxa"/>
            <w:gridSpan w:val="3"/>
            <w:vAlign w:val="center"/>
          </w:tcPr>
          <w:p w14:paraId="3DE96A7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Объекты, подключенные (подлежащие подключению) к централизованной системе газоснабжения и не подключенные к централизованной системе теплоснабжения</w:t>
            </w:r>
          </w:p>
        </w:tc>
      </w:tr>
      <w:tr w:rsidR="001815B2" w:rsidRPr="001E1DF3" w14:paraId="53863C05" w14:textId="77777777" w:rsidTr="001815B2">
        <w:trPr>
          <w:trHeight w:val="450"/>
        </w:trPr>
        <w:tc>
          <w:tcPr>
            <w:tcW w:w="10348" w:type="dxa"/>
            <w:gridSpan w:val="3"/>
            <w:vAlign w:val="center"/>
          </w:tcPr>
          <w:p w14:paraId="5E99F62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газовой нагрузке на отопление и на подогрев воды </w:t>
            </w:r>
            <w:r w:rsidRPr="001E1DF3">
              <w:rPr>
                <w:szCs w:val="24"/>
              </w:rPr>
              <w:t>– отношение мощности (производительности) системы газоснабжения к расчетной потребности объектов жилой застройки</w:t>
            </w:r>
          </w:p>
        </w:tc>
      </w:tr>
      <w:tr w:rsidR="001815B2" w:rsidRPr="001E1DF3" w14:paraId="364FAFCA" w14:textId="77777777" w:rsidTr="00647B11">
        <w:trPr>
          <w:trHeight w:val="450"/>
        </w:trPr>
        <w:tc>
          <w:tcPr>
            <w:tcW w:w="4111" w:type="dxa"/>
            <w:vAlign w:val="center"/>
          </w:tcPr>
          <w:p w14:paraId="5FB9689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4820" w:type="dxa"/>
            <w:vMerge w:val="restart"/>
            <w:vAlign w:val="center"/>
          </w:tcPr>
          <w:p w14:paraId="66EDCAA8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szCs w:val="24"/>
              </w:rPr>
              <w:t>системы газоснабжения/объектов жилой застройки</w:t>
            </w:r>
          </w:p>
        </w:tc>
        <w:tc>
          <w:tcPr>
            <w:tcW w:w="1417" w:type="dxa"/>
            <w:vAlign w:val="center"/>
          </w:tcPr>
          <w:p w14:paraId="4B848784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15E7B431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2A17B43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4820" w:type="dxa"/>
            <w:vMerge/>
            <w:vAlign w:val="center"/>
          </w:tcPr>
          <w:p w14:paraId="6A6AA2E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7F7BBAE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1E1DF3" w14:paraId="460B7FF3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74F8753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4820" w:type="dxa"/>
            <w:vMerge/>
            <w:vAlign w:val="center"/>
          </w:tcPr>
          <w:p w14:paraId="7AB4DE3F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7BF0410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1,4/1,2</w:t>
            </w:r>
          </w:p>
        </w:tc>
      </w:tr>
      <w:tr w:rsidR="001815B2" w:rsidRPr="001E1DF3" w14:paraId="1805AE6F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42387893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4820" w:type="dxa"/>
            <w:vMerge/>
            <w:vAlign w:val="center"/>
          </w:tcPr>
          <w:p w14:paraId="0B767D71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BB709F4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1815B2" w:rsidRPr="001E1DF3" w14:paraId="5EA747F3" w14:textId="77777777" w:rsidTr="00647B11">
        <w:trPr>
          <w:trHeight w:val="446"/>
        </w:trPr>
        <w:tc>
          <w:tcPr>
            <w:tcW w:w="4111" w:type="dxa"/>
            <w:vAlign w:val="center"/>
          </w:tcPr>
          <w:p w14:paraId="2D01952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Территория ПЖ</w:t>
            </w:r>
          </w:p>
        </w:tc>
        <w:tc>
          <w:tcPr>
            <w:tcW w:w="4820" w:type="dxa"/>
            <w:vMerge/>
            <w:vAlign w:val="center"/>
          </w:tcPr>
          <w:p w14:paraId="30C458FB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965E29" w14:textId="77777777" w:rsidR="001815B2" w:rsidRPr="001E1DF3" w:rsidRDefault="001815B2" w:rsidP="001815B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1,0/1,0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42280C" w:rsidRPr="001E1DF3" w14:paraId="16BC78F8" w14:textId="77777777">
        <w:trPr>
          <w:trHeight w:val="90"/>
        </w:trPr>
        <w:tc>
          <w:tcPr>
            <w:tcW w:w="10212" w:type="dxa"/>
          </w:tcPr>
          <w:p w14:paraId="52801542" w14:textId="77777777" w:rsidR="00816E13" w:rsidRPr="001E1DF3" w:rsidRDefault="0042280C" w:rsidP="00816E13">
            <w:pPr>
              <w:spacing w:before="120"/>
              <w:ind w:firstLine="567"/>
              <w:jc w:val="both"/>
              <w:rPr>
                <w:i/>
                <w:szCs w:val="24"/>
              </w:rPr>
            </w:pPr>
            <w:r w:rsidRPr="001E1DF3">
              <w:rPr>
                <w:rFonts w:eastAsia="Times New Roman"/>
                <w:i/>
                <w:szCs w:val="24"/>
                <w:lang w:eastAsia="ru-RU"/>
              </w:rPr>
              <w:t>*</w:t>
            </w:r>
            <w:r w:rsidRPr="001E1DF3">
              <w:rPr>
                <w:i/>
                <w:szCs w:val="24"/>
              </w:rPr>
              <w:t xml:space="preserve">Согласно р. 5 </w:t>
            </w:r>
            <w:r w:rsidRPr="001E1DF3">
              <w:rPr>
                <w:rStyle w:val="ad"/>
                <w:szCs w:val="24"/>
              </w:rPr>
              <w:t>СП 50.13330.2012</w:t>
            </w:r>
            <w:r w:rsidRPr="001E1DF3">
              <w:rPr>
                <w:rStyle w:val="st"/>
                <w:i/>
                <w:szCs w:val="24"/>
              </w:rPr>
              <w:t xml:space="preserve"> </w:t>
            </w:r>
            <w:r w:rsidR="004D50A2" w:rsidRPr="001E1DF3">
              <w:rPr>
                <w:rStyle w:val="st"/>
                <w:i/>
                <w:szCs w:val="24"/>
              </w:rPr>
              <w:t>«</w:t>
            </w:r>
            <w:r w:rsidRPr="001E1DF3">
              <w:rPr>
                <w:rStyle w:val="st"/>
                <w:i/>
                <w:szCs w:val="24"/>
              </w:rPr>
              <w:t xml:space="preserve">Тепловая защита </w:t>
            </w:r>
            <w:r w:rsidR="00CA0C06" w:rsidRPr="001E1DF3">
              <w:rPr>
                <w:rStyle w:val="st"/>
                <w:i/>
                <w:szCs w:val="24"/>
              </w:rPr>
              <w:t>зданий</w:t>
            </w:r>
            <w:r w:rsidR="004D50A2" w:rsidRPr="001E1DF3">
              <w:rPr>
                <w:rStyle w:val="st"/>
                <w:i/>
                <w:szCs w:val="24"/>
              </w:rPr>
              <w:t>»</w:t>
            </w:r>
            <w:r w:rsidR="00CA0C06" w:rsidRPr="001E1DF3">
              <w:rPr>
                <w:rStyle w:val="st"/>
                <w:i/>
                <w:szCs w:val="24"/>
              </w:rPr>
              <w:t xml:space="preserve"> </w:t>
            </w:r>
            <w:r w:rsidR="00CA0C06" w:rsidRPr="001E1DF3">
              <w:rPr>
                <w:i/>
                <w:szCs w:val="24"/>
              </w:rPr>
              <w:t>с</w:t>
            </w:r>
            <w:r w:rsidRPr="001E1DF3">
              <w:rPr>
                <w:i/>
                <w:szCs w:val="24"/>
              </w:rPr>
              <w:t xml:space="preserve"> учётом климатических особенностей муниципального образования по согласно СП </w:t>
            </w:r>
            <w:r w:rsidR="00CA0C06" w:rsidRPr="001E1DF3">
              <w:rPr>
                <w:i/>
                <w:szCs w:val="24"/>
              </w:rPr>
              <w:t xml:space="preserve">131.13330.2012 </w:t>
            </w:r>
            <w:r w:rsidR="004D50A2" w:rsidRPr="001E1DF3">
              <w:rPr>
                <w:i/>
                <w:szCs w:val="24"/>
              </w:rPr>
              <w:t>«</w:t>
            </w:r>
            <w:r w:rsidRPr="001E1DF3">
              <w:rPr>
                <w:i/>
                <w:szCs w:val="24"/>
              </w:rPr>
              <w:t>Строительная климатол</w:t>
            </w:r>
            <w:r w:rsidR="00453A44" w:rsidRPr="001E1DF3">
              <w:rPr>
                <w:i/>
                <w:szCs w:val="24"/>
              </w:rPr>
              <w:t>о</w:t>
            </w:r>
            <w:r w:rsidRPr="001E1DF3">
              <w:rPr>
                <w:i/>
                <w:szCs w:val="24"/>
              </w:rPr>
              <w:t>гия</w:t>
            </w:r>
            <w:r w:rsidR="004D50A2" w:rsidRPr="001E1DF3">
              <w:rPr>
                <w:i/>
                <w:szCs w:val="24"/>
              </w:rPr>
              <w:t>»</w:t>
            </w:r>
          </w:p>
        </w:tc>
      </w:tr>
    </w:tbl>
    <w:p w14:paraId="57797C76" w14:textId="77777777" w:rsidR="00BD4D6A" w:rsidRPr="001E1DF3" w:rsidRDefault="00816E13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1" w:name="_Toc477340287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</w:t>
      </w:r>
      <w:r w:rsidR="00BD4D6A" w:rsidRPr="001E1DF3">
        <w:rPr>
          <w:rFonts w:eastAsia="Times New Roman"/>
          <w:szCs w:val="24"/>
          <w:lang w:eastAsia="ru-RU"/>
        </w:rPr>
        <w:t xml:space="preserve"> </w:t>
      </w:r>
      <w:r w:rsidR="00E86D79" w:rsidRPr="001E1DF3">
        <w:rPr>
          <w:rFonts w:eastAsia="Times New Roman"/>
          <w:szCs w:val="24"/>
          <w:lang w:eastAsia="ru-RU"/>
        </w:rPr>
        <w:t>вод</w:t>
      </w:r>
      <w:r w:rsidR="00BD4D6A" w:rsidRPr="001E1DF3">
        <w:rPr>
          <w:rFonts w:eastAsia="Times New Roman"/>
          <w:szCs w:val="24"/>
          <w:lang w:eastAsia="ru-RU"/>
        </w:rPr>
        <w:t>оснабжение</w:t>
      </w:r>
      <w:bookmarkEnd w:id="21"/>
    </w:p>
    <w:p w14:paraId="6AA8A7D0" w14:textId="77777777" w:rsidR="00D50A04" w:rsidRPr="001E1DF3" w:rsidRDefault="00D50A04" w:rsidP="00D50A04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4 ч.1, ч. 3 и ч. 4 ст. 14 Закона о МСУ</w:t>
      </w:r>
      <w:r w:rsidRPr="001E1DF3">
        <w:rPr>
          <w:rFonts w:cs="Times New Roman"/>
          <w:szCs w:val="24"/>
        </w:rPr>
        <w:t xml:space="preserve"> к вопросам местного значения </w:t>
      </w:r>
      <w:r w:rsidR="00A90776" w:rsidRPr="001E1DF3">
        <w:rPr>
          <w:rFonts w:cs="Times New Roman"/>
          <w:szCs w:val="24"/>
        </w:rPr>
        <w:t>Района</w:t>
      </w:r>
      <w:r w:rsidRPr="001E1DF3">
        <w:rPr>
          <w:rFonts w:cs="Times New Roman"/>
          <w:szCs w:val="24"/>
        </w:rPr>
        <w:t xml:space="preserve"> относятся</w:t>
      </w:r>
      <w:r w:rsidRPr="001E1DF3">
        <w:rPr>
          <w:rFonts w:eastAsia="Times New Roman" w:cs="Times New Roman"/>
          <w:szCs w:val="24"/>
          <w:lang w:eastAsia="ru-RU"/>
        </w:rPr>
        <w:t xml:space="preserve"> организация </w:t>
      </w:r>
      <w:r w:rsidR="009B4953" w:rsidRPr="001E1DF3">
        <w:rPr>
          <w:rFonts w:eastAsia="Times New Roman" w:cs="Times New Roman"/>
          <w:szCs w:val="24"/>
          <w:lang w:eastAsia="ru-RU"/>
        </w:rPr>
        <w:t>вод</w:t>
      </w:r>
      <w:r w:rsidRPr="001E1DF3">
        <w:rPr>
          <w:rFonts w:eastAsia="Times New Roman" w:cs="Times New Roman"/>
          <w:szCs w:val="24"/>
          <w:lang w:eastAsia="ru-RU"/>
        </w:rPr>
        <w:t>оснабжения населения в границах сельск</w:t>
      </w:r>
      <w:r w:rsidR="00A90776" w:rsidRPr="001E1DF3">
        <w:rPr>
          <w:rFonts w:eastAsia="Times New Roman" w:cs="Times New Roman"/>
          <w:szCs w:val="24"/>
          <w:lang w:eastAsia="ru-RU"/>
        </w:rPr>
        <w:t>их</w:t>
      </w:r>
      <w:r w:rsidRPr="001E1DF3">
        <w:rPr>
          <w:rFonts w:eastAsia="Times New Roman" w:cs="Times New Roman"/>
          <w:szCs w:val="24"/>
          <w:lang w:eastAsia="ru-RU"/>
        </w:rPr>
        <w:t xml:space="preserve"> поселени</w:t>
      </w:r>
      <w:r w:rsidR="00A90776" w:rsidRPr="001E1DF3">
        <w:rPr>
          <w:rFonts w:eastAsia="Times New Roman" w:cs="Times New Roman"/>
          <w:szCs w:val="24"/>
          <w:lang w:eastAsia="ru-RU"/>
        </w:rPr>
        <w:t>й</w:t>
      </w:r>
      <w:r w:rsidRPr="001E1DF3">
        <w:rPr>
          <w:rFonts w:eastAsia="Times New Roman" w:cs="Times New Roman"/>
          <w:szCs w:val="24"/>
          <w:lang w:eastAsia="ru-RU"/>
        </w:rPr>
        <w:t xml:space="preserve"> </w:t>
      </w:r>
      <w:r w:rsidRPr="001E1DF3">
        <w:rPr>
          <w:rStyle w:val="blk"/>
          <w:rFonts w:cs="Times New Roman"/>
          <w:szCs w:val="24"/>
        </w:rPr>
        <w:t>в пределах полномочий, установленных законодательством Российской Федерации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633AB472" w14:textId="77777777" w:rsidR="00AA278A" w:rsidRPr="001E1DF3" w:rsidRDefault="00AA278A" w:rsidP="00AA278A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Согласно проекту </w:t>
      </w:r>
      <w:r w:rsidRPr="001E1DF3">
        <w:rPr>
          <w:rFonts w:cs="Times New Roman"/>
          <w:color w:val="000000"/>
          <w:szCs w:val="24"/>
          <w:bdr w:val="none" w:sz="0" w:space="0" w:color="auto" w:frame="1"/>
        </w:rPr>
        <w:t xml:space="preserve">Стратегии социально-экономического развития </w:t>
      </w:r>
      <w:r w:rsidRPr="001E1DF3">
        <w:rPr>
          <w:rFonts w:cs="Times New Roman"/>
          <w:szCs w:val="24"/>
        </w:rPr>
        <w:t>муниципального образования муниципального района</w:t>
      </w:r>
      <w:r w:rsidRPr="001E1DF3">
        <w:rPr>
          <w:rFonts w:cs="Times New Roman"/>
          <w:color w:val="000000"/>
          <w:szCs w:val="24"/>
          <w:bdr w:val="none" w:sz="0" w:space="0" w:color="auto" w:frame="1"/>
        </w:rPr>
        <w:t xml:space="preserve"> «Сыктывдинский» на период до 2030 года: централизованным холодным и горячим водоснабжением охвачено </w:t>
      </w:r>
      <w:r w:rsidRPr="001E1DF3">
        <w:rPr>
          <w:rFonts w:cs="Times New Roman"/>
          <w:bCs/>
          <w:szCs w:val="24"/>
        </w:rPr>
        <w:t xml:space="preserve">39,0% и 21,0% жилищного фонда </w:t>
      </w:r>
      <w:r w:rsidRPr="001E1DF3">
        <w:rPr>
          <w:rFonts w:cs="Times New Roman"/>
          <w:szCs w:val="24"/>
        </w:rPr>
        <w:t xml:space="preserve">муниципального образования, соответственно; ваннами и душами оборудовано 24,0% </w:t>
      </w:r>
      <w:r w:rsidRPr="001E1DF3">
        <w:rPr>
          <w:rFonts w:cs="Times New Roman"/>
          <w:bCs/>
          <w:szCs w:val="24"/>
        </w:rPr>
        <w:t xml:space="preserve">% жилищного фонда </w:t>
      </w:r>
      <w:r w:rsidRPr="001E1DF3">
        <w:rPr>
          <w:rFonts w:cs="Times New Roman"/>
          <w:szCs w:val="24"/>
        </w:rPr>
        <w:t>муниципального образования.</w:t>
      </w:r>
    </w:p>
    <w:p w14:paraId="5E296A1B" w14:textId="77777777" w:rsidR="00D50A04" w:rsidRPr="001E1DF3" w:rsidRDefault="00E86D79" w:rsidP="00D50A04">
      <w:pPr>
        <w:spacing w:before="12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Вод</w:t>
      </w:r>
      <w:r w:rsidR="00BD4D6A" w:rsidRPr="001E1DF3">
        <w:rPr>
          <w:rFonts w:eastAsia="Times New Roman" w:cs="Times New Roman"/>
          <w:szCs w:val="24"/>
          <w:lang w:eastAsia="ru-RU"/>
        </w:rPr>
        <w:t xml:space="preserve">оснабжение </w:t>
      </w:r>
      <w:r w:rsidR="00D50A04" w:rsidRPr="001E1DF3">
        <w:rPr>
          <w:rFonts w:eastAsia="Times New Roman" w:cs="Times New Roman"/>
          <w:szCs w:val="24"/>
          <w:lang w:eastAsia="ru-RU"/>
        </w:rPr>
        <w:t>поселений</w:t>
      </w:r>
      <w:r w:rsidR="00BD4D6A" w:rsidRPr="001E1DF3">
        <w:rPr>
          <w:rFonts w:eastAsia="Times New Roman" w:cs="Times New Roman"/>
          <w:szCs w:val="24"/>
          <w:lang w:eastAsia="ru-RU"/>
        </w:rPr>
        <w:t xml:space="preserve"> осуществляется </w:t>
      </w:r>
      <w:r w:rsidR="00D50A04" w:rsidRPr="001E1DF3">
        <w:rPr>
          <w:rFonts w:eastAsia="Times New Roman" w:cs="Times New Roman"/>
          <w:szCs w:val="24"/>
          <w:lang w:eastAsia="ru-RU"/>
        </w:rPr>
        <w:t>от источников централизованного водоснабжения</w:t>
      </w:r>
      <w:r w:rsidR="008960B8" w:rsidRPr="001E1DF3">
        <w:rPr>
          <w:rFonts w:eastAsia="Times New Roman" w:cs="Times New Roman"/>
          <w:szCs w:val="24"/>
          <w:lang w:eastAsia="ru-RU"/>
        </w:rPr>
        <w:t xml:space="preserve"> (водозабор на р. Вычегда и артезианские скважины)</w:t>
      </w:r>
      <w:r w:rsidR="00D50A04" w:rsidRPr="001E1DF3">
        <w:rPr>
          <w:rFonts w:eastAsia="Times New Roman" w:cs="Times New Roman"/>
          <w:szCs w:val="24"/>
          <w:lang w:eastAsia="ru-RU"/>
        </w:rPr>
        <w:t>, а также от индивидуальных и групповых (коллективных) шахтных колодцев</w:t>
      </w:r>
      <w:r w:rsidR="008960B8" w:rsidRPr="001E1DF3">
        <w:rPr>
          <w:rFonts w:eastAsia="Times New Roman" w:cs="Times New Roman"/>
          <w:szCs w:val="24"/>
          <w:lang w:eastAsia="ru-RU"/>
        </w:rPr>
        <w:t xml:space="preserve"> и водоразборных колодцев</w:t>
      </w:r>
      <w:r w:rsidR="00D50A04" w:rsidRPr="001E1DF3">
        <w:rPr>
          <w:rFonts w:eastAsia="Times New Roman" w:cs="Times New Roman"/>
          <w:szCs w:val="24"/>
          <w:lang w:eastAsia="ru-RU"/>
        </w:rPr>
        <w:t>.</w:t>
      </w:r>
    </w:p>
    <w:p w14:paraId="75D86ED6" w14:textId="77777777" w:rsidR="00D3485C" w:rsidRPr="001E1DF3" w:rsidRDefault="00D3485C" w:rsidP="00D3485C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cs="Times New Roman"/>
          <w:szCs w:val="24"/>
        </w:rPr>
        <w:t xml:space="preserve">Развитие </w:t>
      </w:r>
      <w:r w:rsidRPr="001E1DF3">
        <w:rPr>
          <w:rFonts w:eastAsia="Times New Roman" w:cs="Times New Roman"/>
          <w:szCs w:val="24"/>
          <w:lang w:eastAsia="ru-RU"/>
        </w:rPr>
        <w:t>водоснабжения</w:t>
      </w:r>
      <w:r w:rsidRPr="001E1DF3">
        <w:rPr>
          <w:rFonts w:cs="Times New Roman"/>
          <w:szCs w:val="24"/>
        </w:rPr>
        <w:t xml:space="preserve"> муниципального образования ведется согласно 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года».</w:t>
      </w:r>
    </w:p>
    <w:p w14:paraId="0B211091" w14:textId="77777777" w:rsidR="00E86D79" w:rsidRPr="001E1DF3" w:rsidRDefault="00E86D79" w:rsidP="00E86D79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Характеристики системы водоснабжения муниципального образования согласно </w:t>
      </w:r>
      <w:r w:rsidR="00D3485C" w:rsidRPr="001E1DF3">
        <w:rPr>
          <w:rFonts w:cs="Times New Roman"/>
          <w:szCs w:val="24"/>
        </w:rPr>
        <w:t>Паспорту муниципального образования за 2015 г. (Росстат, 2017) и Паспортам Поселений за 2011 - 2014 гг. (Росстат, 2017)</w:t>
      </w:r>
      <w:r w:rsidRPr="001E1DF3">
        <w:rPr>
          <w:rFonts w:cs="Times New Roman"/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0E8531DE" w14:textId="77777777" w:rsidR="00E86D79" w:rsidRPr="001E1DF3" w:rsidRDefault="00E86D79" w:rsidP="00E86D79">
      <w:pPr>
        <w:pStyle w:val="a4"/>
        <w:spacing w:before="120" w:after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Характеристики системы водоснабжения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8"/>
        <w:gridCol w:w="3885"/>
      </w:tblGrid>
      <w:tr w:rsidR="00D50A04" w:rsidRPr="001E1DF3" w14:paraId="2897891C" w14:textId="77777777" w:rsidTr="00ED6AA0">
        <w:trPr>
          <w:trHeight w:val="276"/>
        </w:trPr>
        <w:tc>
          <w:tcPr>
            <w:tcW w:w="6204" w:type="dxa"/>
            <w:vMerge w:val="restart"/>
            <w:shd w:val="clear" w:color="auto" w:fill="EEECE1" w:themeFill="background2"/>
            <w:vAlign w:val="center"/>
          </w:tcPr>
          <w:p w14:paraId="26D6C50D" w14:textId="77777777" w:rsidR="00D50A04" w:rsidRPr="001E1DF3" w:rsidRDefault="00D50A04" w:rsidP="003906ED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3970" w:type="dxa"/>
            <w:vMerge w:val="restart"/>
            <w:shd w:val="clear" w:color="auto" w:fill="EEECE1" w:themeFill="background2"/>
          </w:tcPr>
          <w:p w14:paraId="18524E6E" w14:textId="77777777" w:rsidR="00D50A04" w:rsidRPr="001E1DF3" w:rsidRDefault="00D50A04" w:rsidP="00D50A0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szCs w:val="24"/>
              </w:rPr>
              <w:t>Одиночное протяжение уличной водопроводной сети, м</w:t>
            </w:r>
          </w:p>
        </w:tc>
      </w:tr>
      <w:tr w:rsidR="00D50A04" w:rsidRPr="001E1DF3" w14:paraId="5E4DB0B9" w14:textId="77777777" w:rsidTr="00ED6AA0">
        <w:trPr>
          <w:trHeight w:val="276"/>
        </w:trPr>
        <w:tc>
          <w:tcPr>
            <w:tcW w:w="6204" w:type="dxa"/>
            <w:vMerge/>
            <w:shd w:val="clear" w:color="auto" w:fill="EEECE1" w:themeFill="background2"/>
            <w:vAlign w:val="center"/>
          </w:tcPr>
          <w:p w14:paraId="5873C505" w14:textId="77777777" w:rsidR="00D50A04" w:rsidRPr="001E1DF3" w:rsidRDefault="00D50A04" w:rsidP="003906ED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  <w:tc>
          <w:tcPr>
            <w:tcW w:w="3970" w:type="dxa"/>
            <w:vMerge/>
            <w:shd w:val="clear" w:color="auto" w:fill="EEECE1" w:themeFill="background2"/>
          </w:tcPr>
          <w:p w14:paraId="6C5A4674" w14:textId="77777777" w:rsidR="00D50A04" w:rsidRPr="001E1DF3" w:rsidRDefault="00D50A04" w:rsidP="003906ED">
            <w:pPr>
              <w:jc w:val="center"/>
              <w:rPr>
                <w:rStyle w:val="a6"/>
                <w:rFonts w:cs="Times New Roman"/>
                <w:b w:val="0"/>
                <w:bCs w:val="0"/>
                <w:szCs w:val="24"/>
              </w:rPr>
            </w:pPr>
          </w:p>
        </w:tc>
      </w:tr>
      <w:tr w:rsidR="00D50A04" w:rsidRPr="001E1DF3" w14:paraId="4F7941A4" w14:textId="77777777" w:rsidTr="00ED6AA0">
        <w:trPr>
          <w:trHeight w:val="102"/>
        </w:trPr>
        <w:tc>
          <w:tcPr>
            <w:tcW w:w="6204" w:type="dxa"/>
            <w:vAlign w:val="center"/>
          </w:tcPr>
          <w:p w14:paraId="6581884A" w14:textId="77777777" w:rsidR="00D50A04" w:rsidRPr="001E1DF3" w:rsidRDefault="008960B8" w:rsidP="003906ED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Сыктывдинский</w:t>
            </w: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3970" w:type="dxa"/>
          </w:tcPr>
          <w:p w14:paraId="35566BFB" w14:textId="77777777" w:rsidR="00D50A04" w:rsidRPr="001E1DF3" w:rsidRDefault="008960B8" w:rsidP="003906E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27200</w:t>
            </w:r>
          </w:p>
        </w:tc>
      </w:tr>
      <w:tr w:rsidR="008960B8" w:rsidRPr="001E1DF3" w14:paraId="72450352" w14:textId="77777777" w:rsidTr="00456DA6">
        <w:trPr>
          <w:trHeight w:val="102"/>
        </w:trPr>
        <w:tc>
          <w:tcPr>
            <w:tcW w:w="10174" w:type="dxa"/>
            <w:gridSpan w:val="2"/>
            <w:vAlign w:val="bottom"/>
          </w:tcPr>
          <w:p w14:paraId="79D81906" w14:textId="77777777" w:rsidR="008960B8" w:rsidRPr="001E1DF3" w:rsidRDefault="008960B8" w:rsidP="003906E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8960B8" w:rsidRPr="001E1DF3" w14:paraId="0B9333C6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5C9D62A3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3970" w:type="dxa"/>
          </w:tcPr>
          <w:p w14:paraId="1CDDFF2D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8960B8" w:rsidRPr="001E1DF3" w14:paraId="5857DF76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2935DEEA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3970" w:type="dxa"/>
          </w:tcPr>
          <w:p w14:paraId="12B58264" w14:textId="77777777" w:rsidR="008960B8" w:rsidRPr="001E1DF3" w:rsidRDefault="00D3485C" w:rsidP="00390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8960B8" w:rsidRPr="001E1DF3" w14:paraId="543480A4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3E24A75B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3970" w:type="dxa"/>
          </w:tcPr>
          <w:p w14:paraId="1F3520B5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3200</w:t>
            </w:r>
          </w:p>
        </w:tc>
      </w:tr>
      <w:tr w:rsidR="008960B8" w:rsidRPr="001E1DF3" w14:paraId="0136A80D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7D37F8F4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3970" w:type="dxa"/>
          </w:tcPr>
          <w:p w14:paraId="67569FA0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15191</w:t>
            </w:r>
          </w:p>
        </w:tc>
      </w:tr>
      <w:tr w:rsidR="008960B8" w:rsidRPr="001E1DF3" w14:paraId="73BBA027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28D9B5EB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3970" w:type="dxa"/>
          </w:tcPr>
          <w:p w14:paraId="4324BEE1" w14:textId="77777777" w:rsidR="008960B8" w:rsidRPr="001E1DF3" w:rsidRDefault="00D3485C" w:rsidP="00D50A04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6848</w:t>
            </w:r>
          </w:p>
        </w:tc>
      </w:tr>
      <w:tr w:rsidR="008960B8" w:rsidRPr="001E1DF3" w14:paraId="08C33B95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7FFBFB97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*Лэзым</w:t>
            </w:r>
          </w:p>
        </w:tc>
        <w:tc>
          <w:tcPr>
            <w:tcW w:w="3970" w:type="dxa"/>
          </w:tcPr>
          <w:p w14:paraId="00EFC0C7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200</w:t>
            </w:r>
          </w:p>
        </w:tc>
      </w:tr>
      <w:tr w:rsidR="008960B8" w:rsidRPr="001E1DF3" w14:paraId="0F0D2110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44D179D4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3970" w:type="dxa"/>
          </w:tcPr>
          <w:p w14:paraId="333B8FEC" w14:textId="77777777" w:rsidR="008960B8" w:rsidRPr="001E1DF3" w:rsidRDefault="00D3485C" w:rsidP="00D50A04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8960B8" w:rsidRPr="001E1DF3" w14:paraId="42FF1EB8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05BA0B81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3970" w:type="dxa"/>
          </w:tcPr>
          <w:p w14:paraId="4D57F92D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2700</w:t>
            </w:r>
          </w:p>
        </w:tc>
      </w:tr>
      <w:tr w:rsidR="008960B8" w:rsidRPr="001E1DF3" w14:paraId="09C74CFD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504A5DD9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3970" w:type="dxa"/>
          </w:tcPr>
          <w:p w14:paraId="4FFF21FA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900</w:t>
            </w:r>
          </w:p>
        </w:tc>
      </w:tr>
      <w:tr w:rsidR="008960B8" w:rsidRPr="001E1DF3" w14:paraId="0C59F614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3DE13F3B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3970" w:type="dxa"/>
          </w:tcPr>
          <w:p w14:paraId="0543928E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20</w:t>
            </w:r>
          </w:p>
        </w:tc>
      </w:tr>
      <w:tr w:rsidR="008960B8" w:rsidRPr="001E1DF3" w14:paraId="40752C6F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72422259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3970" w:type="dxa"/>
          </w:tcPr>
          <w:p w14:paraId="6E2C9C4D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300</w:t>
            </w:r>
          </w:p>
        </w:tc>
      </w:tr>
      <w:tr w:rsidR="008960B8" w:rsidRPr="001E1DF3" w14:paraId="2F672203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6A367EE8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3970" w:type="dxa"/>
          </w:tcPr>
          <w:p w14:paraId="47AF694A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1300</w:t>
            </w:r>
          </w:p>
        </w:tc>
      </w:tr>
      <w:tr w:rsidR="008960B8" w:rsidRPr="001E1DF3" w14:paraId="7C879177" w14:textId="77777777" w:rsidTr="00ED6AA0">
        <w:trPr>
          <w:trHeight w:val="102"/>
        </w:trPr>
        <w:tc>
          <w:tcPr>
            <w:tcW w:w="6204" w:type="dxa"/>
            <w:vAlign w:val="bottom"/>
          </w:tcPr>
          <w:p w14:paraId="229096AC" w14:textId="77777777" w:rsidR="008960B8" w:rsidRPr="001E1DF3" w:rsidRDefault="008960B8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3970" w:type="dxa"/>
          </w:tcPr>
          <w:p w14:paraId="1FF10633" w14:textId="77777777" w:rsidR="008960B8" w:rsidRPr="001E1DF3" w:rsidRDefault="00D3485C" w:rsidP="003906E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1000</w:t>
            </w:r>
          </w:p>
        </w:tc>
      </w:tr>
    </w:tbl>
    <w:p w14:paraId="77E4723F" w14:textId="77777777" w:rsidR="00D3485C" w:rsidRPr="001E1DF3" w:rsidRDefault="00D3485C" w:rsidP="00D3485C">
      <w:pPr>
        <w:spacing w:before="120"/>
        <w:ind w:firstLine="567"/>
        <w:jc w:val="both"/>
        <w:rPr>
          <w:rFonts w:cs="Times New Roman"/>
          <w:i/>
          <w:szCs w:val="24"/>
        </w:rPr>
      </w:pPr>
      <w:r w:rsidRPr="001E1DF3">
        <w:rPr>
          <w:rFonts w:cs="Times New Roman"/>
          <w:i/>
          <w:szCs w:val="24"/>
        </w:rPr>
        <w:t>*данные за 2011-2013 гг.</w:t>
      </w:r>
    </w:p>
    <w:p w14:paraId="11FFCA02" w14:textId="77777777" w:rsidR="00E60E19" w:rsidRPr="001E1DF3" w:rsidRDefault="00E60E19" w:rsidP="00E60E19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Установленные нормативные параметры </w:t>
      </w:r>
      <w:r w:rsidR="00A90776" w:rsidRPr="001E1DF3">
        <w:rPr>
          <w:rFonts w:cs="Times New Roman"/>
          <w:b/>
          <w:szCs w:val="24"/>
          <w:lang w:eastAsia="ru-RU"/>
        </w:rPr>
        <w:t>водоснабжения</w:t>
      </w:r>
    </w:p>
    <w:p w14:paraId="1CF57097" w14:textId="77777777" w:rsidR="00E60E19" w:rsidRPr="001E1DF3" w:rsidRDefault="00E60E19" w:rsidP="00E60E19">
      <w:pPr>
        <w:pStyle w:val="a4"/>
        <w:spacing w:before="120"/>
        <w:ind w:left="0" w:firstLine="567"/>
        <w:contextualSpacing w:val="0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 31.13330.2012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Водоснабжение. Наружные сети и сооружения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установлены требования к организации хозяйственно-питьевого и производственного водоснабжения:</w:t>
      </w:r>
    </w:p>
    <w:p w14:paraId="0EED1DBC" w14:textId="77777777" w:rsidR="00E60E19" w:rsidRPr="001E1DF3" w:rsidRDefault="00E60E19" w:rsidP="00E60E19">
      <w:pPr>
        <w:tabs>
          <w:tab w:val="left" w:pos="851"/>
        </w:tabs>
        <w:spacing w:before="120"/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Устанавливаются:</w:t>
      </w:r>
    </w:p>
    <w:p w14:paraId="399A76B6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Удельное среднесуточное (за год) водопотребление на хозяйственно-питьевые нужды населения;</w:t>
      </w:r>
    </w:p>
    <w:p w14:paraId="75C8ED8B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Расходы воды на поливку в населенных пунктах и на территории промышленных предприятий</w:t>
      </w:r>
    </w:p>
    <w:p w14:paraId="384DEE00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Требования к источникам пожарного водоснабжения</w:t>
      </w:r>
    </w:p>
    <w:p w14:paraId="20B03D42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-Требования к источникам водоснабжения;</w:t>
      </w:r>
    </w:p>
    <w:p w14:paraId="242ADCDA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Требования к схеме и системе водоснабжения населенного пункта.</w:t>
      </w:r>
    </w:p>
    <w:p w14:paraId="1B6762CD" w14:textId="77777777" w:rsidR="00D3485C" w:rsidRPr="001E1DF3" w:rsidRDefault="00E60E19" w:rsidP="00D3485C">
      <w:pPr>
        <w:spacing w:before="120"/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 31.13330.2012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Водоснабжение. Наружные сети и сооружения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централизованные системы водоснабжения населенных пунктов муниципального образования по степени обеспеченности подачи воды отнесены</w:t>
      </w:r>
      <w:r w:rsidR="00D3485C" w:rsidRPr="001E1DF3">
        <w:rPr>
          <w:rStyle w:val="a8"/>
          <w:rFonts w:cs="Times New Roman"/>
          <w:color w:val="auto"/>
          <w:szCs w:val="24"/>
          <w:u w:val="none"/>
        </w:rPr>
        <w:t>:</w:t>
      </w:r>
    </w:p>
    <w:p w14:paraId="68461083" w14:textId="77777777" w:rsidR="00D3485C" w:rsidRPr="001E1DF3" w:rsidRDefault="00D3485C" w:rsidP="00D3485C">
      <w:pPr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с. Выльгорт -</w:t>
      </w:r>
      <w:r w:rsidR="00E60E19" w:rsidRPr="001E1DF3">
        <w:rPr>
          <w:rStyle w:val="a8"/>
          <w:rFonts w:cs="Times New Roman"/>
          <w:color w:val="auto"/>
          <w:szCs w:val="24"/>
          <w:u w:val="none"/>
        </w:rPr>
        <w:t xml:space="preserve"> к</w:t>
      </w:r>
      <w:r w:rsidRPr="001E1DF3">
        <w:rPr>
          <w:rStyle w:val="a8"/>
          <w:rFonts w:cs="Times New Roman"/>
          <w:color w:val="auto"/>
          <w:szCs w:val="24"/>
          <w:u w:val="none"/>
        </w:rPr>
        <w:t>о</w:t>
      </w:r>
      <w:r w:rsidR="00E60E19" w:rsidRPr="001E1DF3">
        <w:rPr>
          <w:rStyle w:val="a8"/>
          <w:rFonts w:cs="Times New Roman"/>
          <w:color w:val="auto"/>
          <w:szCs w:val="24"/>
          <w:u w:val="none"/>
        </w:rPr>
        <w:t xml:space="preserve"> II</w:t>
      </w:r>
      <w:r w:rsidRPr="001E1DF3">
        <w:rPr>
          <w:rStyle w:val="a8"/>
          <w:rFonts w:cs="Times New Roman"/>
          <w:color w:val="auto"/>
          <w:szCs w:val="24"/>
          <w:u w:val="none"/>
        </w:rPr>
        <w:t>-ой</w:t>
      </w:r>
      <w:r w:rsidR="00E60E19" w:rsidRPr="001E1DF3">
        <w:rPr>
          <w:rStyle w:val="a8"/>
          <w:rFonts w:cs="Times New Roman"/>
          <w:color w:val="auto"/>
          <w:szCs w:val="24"/>
          <w:u w:val="none"/>
        </w:rPr>
        <w:t xml:space="preserve"> категории</w:t>
      </w:r>
      <w:r w:rsidRPr="001E1DF3">
        <w:rPr>
          <w:rStyle w:val="a8"/>
          <w:rFonts w:cs="Times New Roman"/>
          <w:color w:val="auto"/>
          <w:szCs w:val="24"/>
          <w:u w:val="none"/>
        </w:rPr>
        <w:t>;</w:t>
      </w:r>
    </w:p>
    <w:p w14:paraId="62F45AB6" w14:textId="77777777" w:rsidR="00E60E19" w:rsidRPr="001E1DF3" w:rsidRDefault="00D3485C" w:rsidP="00D3485C">
      <w:pPr>
        <w:ind w:firstLine="567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прочие населенные пункты - к III-ей категории</w:t>
      </w:r>
      <w:r w:rsidR="00E60E19" w:rsidRPr="001E1DF3">
        <w:rPr>
          <w:rStyle w:val="a8"/>
          <w:rFonts w:cs="Times New Roman"/>
          <w:color w:val="auto"/>
          <w:szCs w:val="24"/>
          <w:u w:val="none"/>
        </w:rPr>
        <w:t>.</w:t>
      </w:r>
    </w:p>
    <w:p w14:paraId="5348F240" w14:textId="77777777" w:rsidR="005A7E87" w:rsidRPr="001E1DF3" w:rsidRDefault="005A7E87" w:rsidP="005A7E87">
      <w:pPr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bCs/>
          <w:szCs w:val="24"/>
          <w:lang w:eastAsia="ru-RU"/>
        </w:rPr>
        <w:t xml:space="preserve">В РНГП </w:t>
      </w:r>
      <w:r w:rsidRPr="001E1DF3">
        <w:rPr>
          <w:rFonts w:cs="Times New Roman"/>
          <w:szCs w:val="24"/>
        </w:rPr>
        <w:t>Республики Коми (в Материалах по обоснованию расчетных показателей) приведены требования и рекомендации к организации водоснабжения.</w:t>
      </w:r>
    </w:p>
    <w:p w14:paraId="30825DF0" w14:textId="77777777" w:rsidR="00215340" w:rsidRPr="001E1DF3" w:rsidRDefault="00D3485C" w:rsidP="005A7E87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Приказом службы Республики Коми по тарифам от 14.05.2013 г. № 28/15 установлены нормативы потребления коммунальных услуг по </w:t>
      </w:r>
      <w:r w:rsidR="00215340" w:rsidRPr="001E1DF3">
        <w:rPr>
          <w:rFonts w:cs="Times New Roman"/>
          <w:szCs w:val="24"/>
        </w:rPr>
        <w:t xml:space="preserve">холодному водоснабжению, горячему водоснабжению </w:t>
      </w:r>
      <w:r w:rsidRPr="001E1DF3">
        <w:rPr>
          <w:rFonts w:cs="Times New Roman"/>
          <w:szCs w:val="24"/>
        </w:rPr>
        <w:t>муниципального образования муниципального района «Сыктывдинский».</w:t>
      </w:r>
    </w:p>
    <w:p w14:paraId="145A8E1E" w14:textId="77777777" w:rsidR="00666B7B" w:rsidRPr="001E1DF3" w:rsidRDefault="00D3485C" w:rsidP="005A7E87">
      <w:pPr>
        <w:spacing w:before="120"/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Fonts w:cs="Times New Roman"/>
          <w:szCs w:val="24"/>
        </w:rPr>
        <w:t>В том числе, установлены</w:t>
      </w:r>
      <w:r w:rsidR="005A7E87" w:rsidRPr="001E1DF3">
        <w:rPr>
          <w:rFonts w:cs="Times New Roman"/>
          <w:szCs w:val="24"/>
        </w:rPr>
        <w:t xml:space="preserve"> </w:t>
      </w:r>
      <w:r w:rsidR="00666B7B" w:rsidRPr="001E1DF3">
        <w:rPr>
          <w:rStyle w:val="a8"/>
          <w:rFonts w:cs="Times New Roman"/>
          <w:color w:val="auto"/>
          <w:szCs w:val="24"/>
          <w:u w:val="none"/>
        </w:rPr>
        <w:t>нормативы потребления холодного и горячего водоснабжения в жилых помещениях и нормативы потребления холодного и горячего водоснабжения на общедомовые нужды:</w:t>
      </w:r>
    </w:p>
    <w:p w14:paraId="710AC4C6" w14:textId="77777777" w:rsidR="00666B7B" w:rsidRPr="001E1DF3" w:rsidRDefault="00666B7B" w:rsidP="00666B7B">
      <w:pPr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водоснабжение в жилых помещениях (холодное) –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 xml:space="preserve"> 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до 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>7</w:t>
      </w:r>
      <w:r w:rsidRPr="001E1DF3">
        <w:rPr>
          <w:rStyle w:val="a8"/>
          <w:rFonts w:cs="Times New Roman"/>
          <w:color w:val="auto"/>
          <w:szCs w:val="24"/>
          <w:u w:val="none"/>
        </w:rPr>
        <w:t>,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>17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куб. м/чел. в месяц;</w:t>
      </w:r>
    </w:p>
    <w:p w14:paraId="452BE2C1" w14:textId="77777777" w:rsidR="00666B7B" w:rsidRPr="001E1DF3" w:rsidRDefault="00666B7B" w:rsidP="00666B7B">
      <w:pPr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водоснабжение в жилых помещениях (горячее) –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 xml:space="preserve"> 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до 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>3</w:t>
      </w:r>
      <w:r w:rsidRPr="001E1DF3">
        <w:rPr>
          <w:rStyle w:val="a8"/>
          <w:rFonts w:cs="Times New Roman"/>
          <w:color w:val="auto"/>
          <w:szCs w:val="24"/>
          <w:u w:val="none"/>
        </w:rPr>
        <w:t>,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>25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куб. м/чел. в месяц;</w:t>
      </w:r>
    </w:p>
    <w:p w14:paraId="3FA6E5A6" w14:textId="77777777" w:rsidR="00666B7B" w:rsidRPr="001E1DF3" w:rsidRDefault="00666B7B" w:rsidP="00666B7B">
      <w:pPr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водоснабжение на общедомовые нужды (холодное) –до 0,2 куб. м на 1 кв. м общей площади помещений, входящих в состав общего имущества в многоквартирном доме;</w:t>
      </w:r>
    </w:p>
    <w:p w14:paraId="00C4DB7D" w14:textId="77777777" w:rsidR="00666B7B" w:rsidRPr="001E1DF3" w:rsidRDefault="00666B7B" w:rsidP="00666B7B">
      <w:pPr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- водоснабжение на общедомовые нужды (горячее) –до 0,</w:t>
      </w:r>
      <w:r w:rsidR="00215340" w:rsidRPr="001E1DF3">
        <w:rPr>
          <w:rStyle w:val="a8"/>
          <w:rFonts w:cs="Times New Roman"/>
          <w:color w:val="auto"/>
          <w:szCs w:val="24"/>
          <w:u w:val="none"/>
        </w:rPr>
        <w:t>2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куб. м на 1 кв. м общей площади помещений, входящих в состав общего имущества в многоквартирном доме.</w:t>
      </w:r>
    </w:p>
    <w:p w14:paraId="1B24F725" w14:textId="77777777" w:rsidR="00760FB3" w:rsidRPr="001E1DF3" w:rsidRDefault="00760FB3" w:rsidP="00760FB3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Показатели обеспеченности и доступности объектов, </w:t>
      </w:r>
      <w:r w:rsidRPr="001E1DF3">
        <w:rPr>
          <w:rFonts w:cs="Times New Roman"/>
          <w:b/>
          <w:szCs w:val="24"/>
          <w:lang w:eastAsia="ru-RU"/>
        </w:rPr>
        <w:br/>
        <w:t>относящихся к области водоснабжение</w:t>
      </w:r>
    </w:p>
    <w:p w14:paraId="742A0AC6" w14:textId="77777777" w:rsidR="00BD4D6A" w:rsidRPr="001E1DF3" w:rsidRDefault="00BD4D6A" w:rsidP="00BD4D6A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Установленные Нормативами показатели обеспеченности и доступности объектов </w:t>
      </w:r>
      <w:r w:rsidR="00253702" w:rsidRPr="001E1DF3">
        <w:rPr>
          <w:rFonts w:eastAsia="Times New Roman"/>
          <w:szCs w:val="24"/>
          <w:lang w:eastAsia="ru-RU"/>
        </w:rPr>
        <w:t>, относящихся к области водоснабжение,</w:t>
      </w:r>
      <w:r w:rsidRPr="001E1DF3">
        <w:rPr>
          <w:rFonts w:cs="Times New Roman"/>
          <w:szCs w:val="24"/>
        </w:rPr>
        <w:t xml:space="preserve"> приведены</w:t>
      </w:r>
      <w:r w:rsidR="00407AF0" w:rsidRPr="001E1DF3">
        <w:rPr>
          <w:rFonts w:cs="Times New Roman"/>
          <w:szCs w:val="24"/>
        </w:rPr>
        <w:t xml:space="preserve">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0BEC4C73" w14:textId="77777777" w:rsidR="00BD4D6A" w:rsidRPr="001E1DF3" w:rsidRDefault="00BD4D6A" w:rsidP="00BD4D6A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</w:t>
      </w:r>
      <w:r w:rsidR="00A90776" w:rsidRPr="001E1DF3">
        <w:rPr>
          <w:rFonts w:cs="Times New Roman"/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543"/>
        <w:gridCol w:w="1276"/>
      </w:tblGrid>
      <w:tr w:rsidR="003F72A2" w:rsidRPr="001E1DF3" w14:paraId="24BF67F6" w14:textId="77777777" w:rsidTr="00ED6AA0">
        <w:tc>
          <w:tcPr>
            <w:tcW w:w="5529" w:type="dxa"/>
            <w:shd w:val="clear" w:color="auto" w:fill="EEECE1" w:themeFill="background2"/>
            <w:vAlign w:val="center"/>
          </w:tcPr>
          <w:p w14:paraId="033D930D" w14:textId="77777777" w:rsidR="003F72A2" w:rsidRPr="001E1DF3" w:rsidRDefault="003F72A2" w:rsidP="00BD4D6A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14:paraId="6C3F00D5" w14:textId="77777777" w:rsidR="003F72A2" w:rsidRPr="001E1DF3" w:rsidRDefault="003F72A2" w:rsidP="00BD4D6A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применения </w:t>
            </w:r>
            <w:r w:rsidR="00C90778"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80FE48A" w14:textId="77777777" w:rsidR="003F72A2" w:rsidRPr="001E1DF3" w:rsidRDefault="003F72A2" w:rsidP="00ED6AA0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3F72A2" w:rsidRPr="001E1DF3" w14:paraId="5EC3C6E2" w14:textId="77777777" w:rsidTr="003F72A2">
        <w:trPr>
          <w:trHeight w:val="201"/>
        </w:trPr>
        <w:tc>
          <w:tcPr>
            <w:tcW w:w="10348" w:type="dxa"/>
            <w:gridSpan w:val="3"/>
            <w:vAlign w:val="center"/>
          </w:tcPr>
          <w:p w14:paraId="5E041C6F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вводов водоснабжения, ед.</w:t>
            </w:r>
          </w:p>
        </w:tc>
      </w:tr>
      <w:tr w:rsidR="003F72A2" w:rsidRPr="001E1DF3" w14:paraId="5E926C46" w14:textId="77777777" w:rsidTr="00ED6AA0">
        <w:trPr>
          <w:trHeight w:val="201"/>
        </w:trPr>
        <w:tc>
          <w:tcPr>
            <w:tcW w:w="5529" w:type="dxa"/>
            <w:vAlign w:val="center"/>
          </w:tcPr>
          <w:p w14:paraId="17B1AFE9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3543" w:type="dxa"/>
            <w:vMerge w:val="restart"/>
            <w:vAlign w:val="center"/>
          </w:tcPr>
          <w:p w14:paraId="16B62F06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6636C78D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F72A2" w:rsidRPr="001E1DF3" w14:paraId="2E5CFFF3" w14:textId="77777777" w:rsidTr="00ED6AA0">
        <w:trPr>
          <w:trHeight w:val="255"/>
        </w:trPr>
        <w:tc>
          <w:tcPr>
            <w:tcW w:w="5529" w:type="dxa"/>
            <w:vAlign w:val="center"/>
          </w:tcPr>
          <w:p w14:paraId="3250A388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5A9E53AC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6FCE154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1E1DF3" w14:paraId="27C82162" w14:textId="77777777" w:rsidTr="00ED6AA0">
        <w:trPr>
          <w:trHeight w:val="255"/>
        </w:trPr>
        <w:tc>
          <w:tcPr>
            <w:tcW w:w="5529" w:type="dxa"/>
            <w:vAlign w:val="center"/>
          </w:tcPr>
          <w:p w14:paraId="40D3DC1A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1AAFAE95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0C95B80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1E1DF3" w14:paraId="20EE8889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43B564F3" w14:textId="77777777" w:rsidR="003F72A2" w:rsidRPr="001E1DF3" w:rsidRDefault="003F72A2" w:rsidP="00130B5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 у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дельная величина </w:t>
            </w:r>
            <w:r w:rsidR="00130B56" w:rsidRPr="001E1DF3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ого потребления холодной воды на одного проживающего, куб. м</w:t>
            </w:r>
          </w:p>
        </w:tc>
      </w:tr>
      <w:tr w:rsidR="003F72A2" w:rsidRPr="001E1DF3" w14:paraId="02667450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79F8A378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3543" w:type="dxa"/>
            <w:vMerge w:val="restart"/>
            <w:vAlign w:val="center"/>
          </w:tcPr>
          <w:p w14:paraId="52A4192B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водоснабжения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7C667A15" w14:textId="77777777" w:rsidR="003F72A2" w:rsidRPr="001E1DF3" w:rsidRDefault="00215340" w:rsidP="0021534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130B56" w:rsidRPr="001E1DF3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3F72A2" w:rsidRPr="001E1DF3" w14:paraId="793DC48B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2F88DE21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проживающих, кроме проживающих на территории ПЖ)</w:t>
            </w:r>
          </w:p>
        </w:tc>
        <w:tc>
          <w:tcPr>
            <w:tcW w:w="3543" w:type="dxa"/>
            <w:vMerge/>
            <w:vAlign w:val="center"/>
          </w:tcPr>
          <w:p w14:paraId="30BE7341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558583C" w14:textId="77777777" w:rsidR="003F72A2" w:rsidRPr="001E1DF3" w:rsidRDefault="003F72A2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6B7B" w:rsidRPr="001E1DF3" w14:paraId="028FB331" w14:textId="77777777" w:rsidTr="003906ED">
        <w:trPr>
          <w:trHeight w:val="153"/>
        </w:trPr>
        <w:tc>
          <w:tcPr>
            <w:tcW w:w="10348" w:type="dxa"/>
            <w:gridSpan w:val="3"/>
            <w:vAlign w:val="center"/>
          </w:tcPr>
          <w:p w14:paraId="51AA0507" w14:textId="77777777" w:rsidR="00666B7B" w:rsidRPr="001E1DF3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удельная величина </w:t>
            </w:r>
            <w:r w:rsidR="003906ED" w:rsidRPr="001E1DF3">
              <w:rPr>
                <w:rFonts w:eastAsia="Times New Roman" w:cs="Times New Roman"/>
                <w:szCs w:val="24"/>
                <w:lang w:eastAsia="ru-RU"/>
              </w:rPr>
              <w:t>месячного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потребления горячей воды на одного проживающего, куб. м</w:t>
            </w:r>
          </w:p>
        </w:tc>
      </w:tr>
      <w:tr w:rsidR="00666B7B" w:rsidRPr="001E1DF3" w14:paraId="35C30C68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5DDA0384" w14:textId="77777777" w:rsidR="00666B7B" w:rsidRPr="001E1DF3" w:rsidRDefault="00666B7B" w:rsidP="003906E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</w:t>
            </w:r>
          </w:p>
        </w:tc>
        <w:tc>
          <w:tcPr>
            <w:tcW w:w="3543" w:type="dxa"/>
            <w:vMerge w:val="restart"/>
            <w:vAlign w:val="center"/>
          </w:tcPr>
          <w:p w14:paraId="0FC5B8F3" w14:textId="77777777" w:rsidR="00666B7B" w:rsidRPr="001E1DF3" w:rsidRDefault="00666B7B" w:rsidP="00666B7B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теплоснабжения/объектов жилой застройки</w:t>
            </w:r>
          </w:p>
          <w:p w14:paraId="2F54EC2A" w14:textId="77777777" w:rsidR="00666B7B" w:rsidRPr="001E1DF3" w:rsidRDefault="00666B7B" w:rsidP="00666B7B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теплоснабжения/объектов жилой застройки</w:t>
            </w:r>
          </w:p>
        </w:tc>
        <w:tc>
          <w:tcPr>
            <w:tcW w:w="1276" w:type="dxa"/>
            <w:vMerge w:val="restart"/>
            <w:vAlign w:val="center"/>
          </w:tcPr>
          <w:p w14:paraId="67F4CF56" w14:textId="77777777" w:rsidR="00666B7B" w:rsidRPr="001E1DF3" w:rsidRDefault="00215340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30B56" w:rsidRPr="001E1DF3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666B7B" w:rsidRPr="001E1DF3" w14:paraId="41B0C453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16BFB66B" w14:textId="77777777" w:rsidR="00666B7B" w:rsidRPr="001E1DF3" w:rsidRDefault="00666B7B" w:rsidP="003906E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 xml:space="preserve">(при отсутствии сведений о количестве проживающих, кроме </w:t>
            </w:r>
            <w:r w:rsidRPr="001E1DF3">
              <w:rPr>
                <w:rFonts w:cs="Times New Roman"/>
                <w:szCs w:val="24"/>
                <w:lang w:eastAsia="ru-RU"/>
              </w:rPr>
              <w:t>Территории ПЖ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Merge/>
            <w:vAlign w:val="center"/>
          </w:tcPr>
          <w:p w14:paraId="53C5E908" w14:textId="77777777" w:rsidR="00666B7B" w:rsidRPr="001E1DF3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A89C0A7" w14:textId="77777777" w:rsidR="00666B7B" w:rsidRPr="001E1DF3" w:rsidRDefault="00666B7B" w:rsidP="00FE49C3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72A2" w:rsidRPr="001E1DF3" w14:paraId="027A44AF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35686F15" w14:textId="77777777" w:rsidR="003F72A2" w:rsidRPr="001E1DF3" w:rsidRDefault="003F72A2" w:rsidP="002846B6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оэффициент запаса к удельной величин</w:t>
            </w:r>
            <w:r w:rsidR="002846B6" w:rsidRPr="001E1DF3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846B6" w:rsidRPr="001E1DF3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ого потребления </w:t>
            </w:r>
            <w:r w:rsidR="002846B6" w:rsidRPr="001E1DF3">
              <w:rPr>
                <w:rFonts w:eastAsia="Times New Roman" w:cs="Times New Roman"/>
                <w:szCs w:val="24"/>
                <w:lang w:eastAsia="ru-RU"/>
              </w:rPr>
              <w:t xml:space="preserve">холодной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воды </w:t>
            </w:r>
            <w:r w:rsidRPr="001E1DF3">
              <w:rPr>
                <w:rFonts w:cs="Times New Roman"/>
                <w:szCs w:val="24"/>
              </w:rPr>
              <w:t>– отношение мощности (производительности) системы водоснабжения к расчетной потребности объектов жилой застройки</w:t>
            </w:r>
          </w:p>
        </w:tc>
      </w:tr>
      <w:tr w:rsidR="003F72A2" w:rsidRPr="001E1DF3" w14:paraId="68379711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27A9AF10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3543" w:type="dxa"/>
            <w:vMerge w:val="restart"/>
            <w:vAlign w:val="center"/>
          </w:tcPr>
          <w:p w14:paraId="33ADC937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водоснабжения/объектов жилой застройки</w:t>
            </w:r>
          </w:p>
        </w:tc>
        <w:tc>
          <w:tcPr>
            <w:tcW w:w="1276" w:type="dxa"/>
            <w:vAlign w:val="center"/>
          </w:tcPr>
          <w:p w14:paraId="2D0D09A4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3F72A2" w:rsidRPr="001E1DF3" w14:paraId="3622F35F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37AB53BF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3543" w:type="dxa"/>
            <w:vMerge/>
            <w:vAlign w:val="center"/>
          </w:tcPr>
          <w:p w14:paraId="42B8A7CB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109F5AE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4,0/2,0</w:t>
            </w:r>
          </w:p>
        </w:tc>
      </w:tr>
      <w:tr w:rsidR="003F72A2" w:rsidRPr="001E1DF3" w14:paraId="375B9D83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75DF5136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3543" w:type="dxa"/>
            <w:vMerge/>
            <w:vAlign w:val="center"/>
          </w:tcPr>
          <w:p w14:paraId="133B6C52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9B74840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2,0/1,6</w:t>
            </w:r>
          </w:p>
        </w:tc>
      </w:tr>
      <w:tr w:rsidR="003F72A2" w:rsidRPr="001E1DF3" w14:paraId="0A262E40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50B67165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3543" w:type="dxa"/>
            <w:vMerge/>
            <w:vAlign w:val="center"/>
          </w:tcPr>
          <w:p w14:paraId="0229227C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F1CAD02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3F72A2" w:rsidRPr="001E1DF3" w14:paraId="1F09E86A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75C915DA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3E584CC6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861614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0,8/0,6</w:t>
            </w:r>
          </w:p>
        </w:tc>
      </w:tr>
      <w:tr w:rsidR="003F72A2" w:rsidRPr="001E1DF3" w14:paraId="60EB1F0D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5A25FA9B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7E0BECD0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A88E5F8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2846B6" w:rsidRPr="001E1DF3" w14:paraId="7595C773" w14:textId="77777777" w:rsidTr="00B457A5">
        <w:trPr>
          <w:trHeight w:val="153"/>
        </w:trPr>
        <w:tc>
          <w:tcPr>
            <w:tcW w:w="10348" w:type="dxa"/>
            <w:gridSpan w:val="3"/>
            <w:vAlign w:val="center"/>
          </w:tcPr>
          <w:p w14:paraId="37132C43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оэффициент запаса к удельной величине месячного потребления горячей воды </w:t>
            </w:r>
            <w:r w:rsidRPr="001E1DF3">
              <w:rPr>
                <w:rFonts w:cs="Times New Roman"/>
                <w:szCs w:val="24"/>
              </w:rPr>
              <w:t>– отношение мощности (производительности) системы водоснабжения к расчетной потребности объектов жилой застройки</w:t>
            </w:r>
          </w:p>
        </w:tc>
      </w:tr>
      <w:tr w:rsidR="002846B6" w:rsidRPr="001E1DF3" w14:paraId="4E4D367C" w14:textId="77777777" w:rsidTr="00ED6AA0">
        <w:trPr>
          <w:trHeight w:val="50"/>
        </w:trPr>
        <w:tc>
          <w:tcPr>
            <w:tcW w:w="5529" w:type="dxa"/>
            <w:vAlign w:val="center"/>
          </w:tcPr>
          <w:p w14:paraId="0E118110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3543" w:type="dxa"/>
            <w:vMerge w:val="restart"/>
            <w:vAlign w:val="center"/>
          </w:tcPr>
          <w:p w14:paraId="50910712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>системы водоснабжения/объектов жилой застройки</w:t>
            </w:r>
          </w:p>
        </w:tc>
        <w:tc>
          <w:tcPr>
            <w:tcW w:w="1276" w:type="dxa"/>
            <w:vMerge w:val="restart"/>
            <w:vAlign w:val="center"/>
          </w:tcPr>
          <w:p w14:paraId="66C92995" w14:textId="77777777" w:rsidR="002846B6" w:rsidRPr="001E1DF3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2846B6" w:rsidRPr="001E1DF3" w14:paraId="70B16F12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03300878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3543" w:type="dxa"/>
            <w:vMerge/>
            <w:vAlign w:val="center"/>
          </w:tcPr>
          <w:p w14:paraId="64C199C4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234DA8E" w14:textId="77777777" w:rsidR="002846B6" w:rsidRPr="001E1DF3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1E1DF3" w14:paraId="51E71EBC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61FEFE8C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3543" w:type="dxa"/>
            <w:vMerge/>
            <w:vAlign w:val="center"/>
          </w:tcPr>
          <w:p w14:paraId="0E782830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2AA7F6C" w14:textId="77777777" w:rsidR="002846B6" w:rsidRPr="001E1DF3" w:rsidRDefault="002846B6" w:rsidP="00B457A5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1E1DF3" w14:paraId="38D52F87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2A92FD99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3543" w:type="dxa"/>
            <w:vMerge/>
            <w:vAlign w:val="center"/>
          </w:tcPr>
          <w:p w14:paraId="64178E40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6B92BE0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846B6" w:rsidRPr="001E1DF3" w14:paraId="2FED0CA4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658D3152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3543" w:type="dxa"/>
            <w:vMerge/>
            <w:vAlign w:val="center"/>
          </w:tcPr>
          <w:p w14:paraId="74AA0A7A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60D58B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0,8/0,6</w:t>
            </w:r>
          </w:p>
        </w:tc>
      </w:tr>
      <w:tr w:rsidR="002846B6" w:rsidRPr="001E1DF3" w14:paraId="592B24A0" w14:textId="77777777" w:rsidTr="00ED6AA0">
        <w:trPr>
          <w:trHeight w:val="47"/>
        </w:trPr>
        <w:tc>
          <w:tcPr>
            <w:tcW w:w="5529" w:type="dxa"/>
            <w:vAlign w:val="center"/>
          </w:tcPr>
          <w:p w14:paraId="340AAC92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3543" w:type="dxa"/>
            <w:vMerge/>
            <w:vAlign w:val="center"/>
          </w:tcPr>
          <w:p w14:paraId="188B3156" w14:textId="77777777" w:rsidR="002846B6" w:rsidRPr="001E1DF3" w:rsidRDefault="002846B6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F070FB" w14:textId="77777777" w:rsidR="002846B6" w:rsidRPr="001E1DF3" w:rsidRDefault="002846B6" w:rsidP="00B457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3F72A2" w:rsidRPr="001E1DF3" w14:paraId="27326216" w14:textId="77777777" w:rsidTr="003F72A2">
        <w:trPr>
          <w:trHeight w:val="153"/>
        </w:trPr>
        <w:tc>
          <w:tcPr>
            <w:tcW w:w="10348" w:type="dxa"/>
            <w:gridSpan w:val="3"/>
            <w:vAlign w:val="center"/>
          </w:tcPr>
          <w:p w14:paraId="6728E6FD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к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3F72A2" w:rsidRPr="001E1DF3" w14:paraId="1C44B2E4" w14:textId="77777777" w:rsidTr="00ED6AA0">
        <w:trPr>
          <w:trHeight w:val="153"/>
        </w:trPr>
        <w:tc>
          <w:tcPr>
            <w:tcW w:w="5529" w:type="dxa"/>
            <w:vAlign w:val="center"/>
          </w:tcPr>
          <w:p w14:paraId="52E9A83A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3543" w:type="dxa"/>
            <w:vAlign w:val="center"/>
          </w:tcPr>
          <w:p w14:paraId="68E7A8C9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водоснабжения </w:t>
            </w:r>
          </w:p>
        </w:tc>
        <w:tc>
          <w:tcPr>
            <w:tcW w:w="1276" w:type="dxa"/>
            <w:vAlign w:val="center"/>
          </w:tcPr>
          <w:p w14:paraId="1A43208E" w14:textId="77777777" w:rsidR="003F72A2" w:rsidRPr="001E1DF3" w:rsidRDefault="003F72A2" w:rsidP="003F72A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128F9D5D" w14:textId="77777777" w:rsidR="00086EE6" w:rsidRPr="001E1DF3" w:rsidRDefault="00816E13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2" w:name="_Toc477340288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</w:t>
      </w:r>
      <w:r w:rsidR="00086EE6" w:rsidRPr="001E1DF3">
        <w:rPr>
          <w:rFonts w:eastAsia="Times New Roman"/>
          <w:szCs w:val="24"/>
          <w:lang w:eastAsia="ru-RU"/>
        </w:rPr>
        <w:t xml:space="preserve"> водоотведение</w:t>
      </w:r>
      <w:bookmarkEnd w:id="22"/>
    </w:p>
    <w:p w14:paraId="2A94A5AB" w14:textId="77777777" w:rsidR="003906ED" w:rsidRPr="001E1DF3" w:rsidRDefault="003906ED" w:rsidP="003906E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п. 4 ч.1, ч. 3 и ч. </w:t>
      </w:r>
      <w:r w:rsidR="00A90776" w:rsidRPr="001E1DF3">
        <w:rPr>
          <w:rFonts w:eastAsia="Times New Roman" w:cs="Times New Roman"/>
          <w:szCs w:val="24"/>
          <w:lang w:eastAsia="ru-RU"/>
        </w:rPr>
        <w:t xml:space="preserve">3 и </w:t>
      </w:r>
      <w:r w:rsidRPr="001E1DF3">
        <w:rPr>
          <w:rFonts w:eastAsia="Times New Roman" w:cs="Times New Roman"/>
          <w:szCs w:val="24"/>
          <w:lang w:eastAsia="ru-RU"/>
        </w:rPr>
        <w:t>4 ст. 14 Закона о МСУ</w:t>
      </w:r>
      <w:r w:rsidRPr="001E1DF3">
        <w:rPr>
          <w:rFonts w:cs="Times New Roman"/>
          <w:szCs w:val="24"/>
        </w:rPr>
        <w:t xml:space="preserve"> к вопросам местного значения </w:t>
      </w:r>
      <w:r w:rsidR="00A90776" w:rsidRPr="001E1DF3">
        <w:rPr>
          <w:rFonts w:cs="Times New Roman"/>
          <w:szCs w:val="24"/>
        </w:rPr>
        <w:t>Района</w:t>
      </w:r>
      <w:r w:rsidRPr="001E1DF3">
        <w:rPr>
          <w:rFonts w:cs="Times New Roman"/>
          <w:szCs w:val="24"/>
        </w:rPr>
        <w:t xml:space="preserve"> относятся</w:t>
      </w:r>
      <w:r w:rsidRPr="001E1DF3">
        <w:rPr>
          <w:rFonts w:eastAsia="Times New Roman" w:cs="Times New Roman"/>
          <w:szCs w:val="24"/>
          <w:lang w:eastAsia="ru-RU"/>
        </w:rPr>
        <w:t xml:space="preserve"> организация </w:t>
      </w:r>
      <w:r w:rsidR="000F186A" w:rsidRPr="001E1DF3">
        <w:rPr>
          <w:rFonts w:eastAsia="Times New Roman" w:cs="Times New Roman"/>
          <w:szCs w:val="24"/>
          <w:lang w:eastAsia="ru-RU"/>
        </w:rPr>
        <w:t>водоотвед</w:t>
      </w:r>
      <w:r w:rsidRPr="001E1DF3">
        <w:rPr>
          <w:rFonts w:eastAsia="Times New Roman" w:cs="Times New Roman"/>
          <w:szCs w:val="24"/>
          <w:lang w:eastAsia="ru-RU"/>
        </w:rPr>
        <w:t xml:space="preserve">ения населения в границах сельского поселения </w:t>
      </w:r>
      <w:r w:rsidRPr="001E1DF3">
        <w:rPr>
          <w:rStyle w:val="blk"/>
          <w:rFonts w:cs="Times New Roman"/>
          <w:szCs w:val="24"/>
        </w:rPr>
        <w:t>в пределах полномочий, установленных законодательством Российской Федерации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23A46365" w14:textId="77777777" w:rsidR="00215340" w:rsidRPr="001E1DF3" w:rsidRDefault="00215340" w:rsidP="00215340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Согласно проекту </w:t>
      </w:r>
      <w:r w:rsidRPr="001E1DF3">
        <w:rPr>
          <w:rFonts w:cs="Times New Roman"/>
          <w:color w:val="000000"/>
          <w:szCs w:val="24"/>
          <w:bdr w:val="none" w:sz="0" w:space="0" w:color="auto" w:frame="1"/>
        </w:rPr>
        <w:t xml:space="preserve">Стратегии социально-экономического развития </w:t>
      </w:r>
      <w:r w:rsidRPr="001E1DF3">
        <w:rPr>
          <w:rFonts w:cs="Times New Roman"/>
          <w:szCs w:val="24"/>
        </w:rPr>
        <w:t>муниципального образования муниципального района</w:t>
      </w:r>
      <w:r w:rsidRPr="001E1DF3">
        <w:rPr>
          <w:rFonts w:cs="Times New Roman"/>
          <w:color w:val="000000"/>
          <w:szCs w:val="24"/>
          <w:bdr w:val="none" w:sz="0" w:space="0" w:color="auto" w:frame="1"/>
        </w:rPr>
        <w:t xml:space="preserve"> «Сыктывдинский» на период до 2030 года: централизованным водоотведением охвачено </w:t>
      </w:r>
      <w:r w:rsidRPr="001E1DF3">
        <w:rPr>
          <w:rFonts w:cs="Times New Roman"/>
          <w:bCs/>
          <w:szCs w:val="24"/>
        </w:rPr>
        <w:t xml:space="preserve">27,0% жилищного фонда </w:t>
      </w:r>
      <w:r w:rsidRPr="001E1DF3">
        <w:rPr>
          <w:rFonts w:cs="Times New Roman"/>
          <w:szCs w:val="24"/>
        </w:rPr>
        <w:t>муниципального образования.</w:t>
      </w:r>
    </w:p>
    <w:p w14:paraId="7485DE19" w14:textId="77777777" w:rsidR="003906ED" w:rsidRPr="001E1DF3" w:rsidRDefault="003906ED" w:rsidP="00215340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Водоотведение в поселениях осуществляется как централизованн</w:t>
      </w:r>
      <w:r w:rsidR="005A3CEC" w:rsidRPr="001E1DF3">
        <w:rPr>
          <w:rFonts w:eastAsia="Times New Roman" w:cs="Times New Roman"/>
          <w:szCs w:val="24"/>
          <w:lang w:eastAsia="ru-RU"/>
        </w:rPr>
        <w:t>ым образом</w:t>
      </w:r>
      <w:r w:rsidRPr="001E1DF3">
        <w:rPr>
          <w:rFonts w:eastAsia="Times New Roman" w:cs="Times New Roman"/>
          <w:szCs w:val="24"/>
          <w:lang w:eastAsia="ru-RU"/>
        </w:rPr>
        <w:t xml:space="preserve">, так и посредством вывоза жидких </w:t>
      </w:r>
      <w:r w:rsidR="009F3B60" w:rsidRPr="001E1DF3">
        <w:rPr>
          <w:rFonts w:eastAsia="Times New Roman" w:cs="Times New Roman"/>
          <w:szCs w:val="24"/>
          <w:lang w:eastAsia="ru-RU"/>
        </w:rPr>
        <w:t>коммунальн</w:t>
      </w:r>
      <w:r w:rsidRPr="001E1DF3">
        <w:rPr>
          <w:rFonts w:eastAsia="Times New Roman" w:cs="Times New Roman"/>
          <w:szCs w:val="24"/>
          <w:lang w:eastAsia="ru-RU"/>
        </w:rPr>
        <w:t>ых отходов специализированным автомобильным транспортом.</w:t>
      </w:r>
    </w:p>
    <w:p w14:paraId="4EA65F11" w14:textId="77777777" w:rsidR="005A7E87" w:rsidRPr="001E1DF3" w:rsidRDefault="005A7E87" w:rsidP="005A7E87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cs="Times New Roman"/>
          <w:szCs w:val="24"/>
        </w:rPr>
        <w:t xml:space="preserve">Развитие </w:t>
      </w:r>
      <w:r w:rsidR="00AE06A5" w:rsidRPr="001E1DF3">
        <w:rPr>
          <w:rFonts w:cs="Times New Roman"/>
          <w:szCs w:val="24"/>
        </w:rPr>
        <w:t xml:space="preserve">систем </w:t>
      </w:r>
      <w:r w:rsidRPr="001E1DF3">
        <w:rPr>
          <w:rFonts w:eastAsia="Times New Roman" w:cs="Times New Roman"/>
          <w:szCs w:val="24"/>
          <w:lang w:eastAsia="ru-RU"/>
        </w:rPr>
        <w:t>водоотведения</w:t>
      </w:r>
      <w:r w:rsidRPr="001E1DF3">
        <w:rPr>
          <w:rFonts w:cs="Times New Roman"/>
          <w:szCs w:val="24"/>
        </w:rPr>
        <w:t xml:space="preserve"> муниципального образования ведется согласно МП «Развитие жилья и жилищно-коммунального хозяйства на территории муниципального образования муниципального района «Сыктывдинский» на период до 2020 года».</w:t>
      </w:r>
    </w:p>
    <w:p w14:paraId="5F99DDEC" w14:textId="77777777" w:rsidR="003906ED" w:rsidRPr="001E1DF3" w:rsidRDefault="003906ED" w:rsidP="003906ED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Характеристики системы водо</w:t>
      </w:r>
      <w:r w:rsidR="005A7E87" w:rsidRPr="001E1DF3">
        <w:rPr>
          <w:rFonts w:cs="Times New Roman"/>
          <w:szCs w:val="24"/>
        </w:rPr>
        <w:t>отвед</w:t>
      </w:r>
      <w:r w:rsidRPr="001E1DF3">
        <w:rPr>
          <w:rFonts w:cs="Times New Roman"/>
          <w:szCs w:val="24"/>
        </w:rPr>
        <w:t xml:space="preserve">ения муниципального образования согласно </w:t>
      </w:r>
      <w:r w:rsidR="005A7E87" w:rsidRPr="001E1DF3">
        <w:rPr>
          <w:rFonts w:cs="Times New Roman"/>
          <w:szCs w:val="24"/>
        </w:rPr>
        <w:t>Паспорту муниципального образования за 2015 г. (Росстат, 2017) и Паспортам Поселений за 2011 - 2014 гг. (Росстат, 2017)</w:t>
      </w:r>
      <w:r w:rsidRPr="001E1DF3">
        <w:rPr>
          <w:rFonts w:cs="Times New Roman"/>
          <w:szCs w:val="24"/>
        </w:rPr>
        <w:t xml:space="preserve"> приведены в </w:t>
      </w:r>
      <w:r w:rsidR="00ED6AA0"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2CE3A344" w14:textId="77777777" w:rsidR="006E2523" w:rsidRPr="001E1DF3" w:rsidRDefault="006E2523">
      <w:pPr>
        <w:spacing w:after="200" w:line="276" w:lineRule="auto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br w:type="page"/>
      </w:r>
    </w:p>
    <w:p w14:paraId="33FB3D33" w14:textId="77777777" w:rsidR="003906ED" w:rsidRPr="001E1DF3" w:rsidRDefault="003906ED" w:rsidP="003906ED">
      <w:pPr>
        <w:pStyle w:val="a4"/>
        <w:spacing w:before="120" w:after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Характеристики системы </w:t>
      </w:r>
      <w:r w:rsidR="00A90776" w:rsidRPr="001E1DF3">
        <w:rPr>
          <w:rFonts w:cs="Times New Roman"/>
          <w:b/>
          <w:szCs w:val="24"/>
          <w:lang w:eastAsia="ru-RU"/>
        </w:rPr>
        <w:t>водоотведе</w:t>
      </w:r>
      <w:r w:rsidRPr="001E1DF3">
        <w:rPr>
          <w:rFonts w:cs="Times New Roman"/>
          <w:b/>
          <w:szCs w:val="24"/>
          <w:lang w:eastAsia="ru-RU"/>
        </w:rPr>
        <w:t>ния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8"/>
        <w:gridCol w:w="3885"/>
      </w:tblGrid>
      <w:tr w:rsidR="005A7E87" w:rsidRPr="001E1DF3" w14:paraId="6F90EF8D" w14:textId="77777777" w:rsidTr="00456DA6">
        <w:trPr>
          <w:trHeight w:val="276"/>
        </w:trPr>
        <w:tc>
          <w:tcPr>
            <w:tcW w:w="6204" w:type="dxa"/>
            <w:vMerge w:val="restart"/>
            <w:shd w:val="clear" w:color="auto" w:fill="EEECE1" w:themeFill="background2"/>
            <w:vAlign w:val="center"/>
          </w:tcPr>
          <w:p w14:paraId="48678AAB" w14:textId="77777777" w:rsidR="005A7E87" w:rsidRPr="001E1DF3" w:rsidRDefault="005A7E87" w:rsidP="00456DA6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3970" w:type="dxa"/>
            <w:vMerge w:val="restart"/>
            <w:shd w:val="clear" w:color="auto" w:fill="EEECE1" w:themeFill="background2"/>
          </w:tcPr>
          <w:p w14:paraId="473FA45A" w14:textId="77777777" w:rsidR="005A7E87" w:rsidRPr="001E1DF3" w:rsidRDefault="005A7E87" w:rsidP="00456DA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szCs w:val="24"/>
              </w:rPr>
              <w:t xml:space="preserve">Одиночное протяжение уличной </w:t>
            </w:r>
            <w:r w:rsidRPr="001E1DF3">
              <w:rPr>
                <w:rStyle w:val="a6"/>
              </w:rPr>
              <w:t>канализационной</w:t>
            </w:r>
            <w:r w:rsidRPr="001E1DF3">
              <w:rPr>
                <w:rStyle w:val="a6"/>
                <w:rFonts w:cs="Times New Roman"/>
                <w:szCs w:val="24"/>
              </w:rPr>
              <w:t xml:space="preserve"> сети, м</w:t>
            </w:r>
          </w:p>
        </w:tc>
      </w:tr>
      <w:tr w:rsidR="005A7E87" w:rsidRPr="001E1DF3" w14:paraId="5323B5BB" w14:textId="77777777" w:rsidTr="00456DA6">
        <w:trPr>
          <w:trHeight w:val="276"/>
        </w:trPr>
        <w:tc>
          <w:tcPr>
            <w:tcW w:w="6204" w:type="dxa"/>
            <w:vMerge/>
            <w:shd w:val="clear" w:color="auto" w:fill="EEECE1" w:themeFill="background2"/>
            <w:vAlign w:val="center"/>
          </w:tcPr>
          <w:p w14:paraId="2642F2C7" w14:textId="77777777" w:rsidR="005A7E87" w:rsidRPr="001E1DF3" w:rsidRDefault="005A7E87" w:rsidP="00456DA6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  <w:tc>
          <w:tcPr>
            <w:tcW w:w="3970" w:type="dxa"/>
            <w:vMerge/>
            <w:shd w:val="clear" w:color="auto" w:fill="EEECE1" w:themeFill="background2"/>
          </w:tcPr>
          <w:p w14:paraId="71688E30" w14:textId="77777777" w:rsidR="005A7E87" w:rsidRPr="001E1DF3" w:rsidRDefault="005A7E87" w:rsidP="00456DA6">
            <w:pPr>
              <w:jc w:val="center"/>
              <w:rPr>
                <w:rStyle w:val="a6"/>
                <w:rFonts w:cs="Times New Roman"/>
                <w:b w:val="0"/>
                <w:bCs w:val="0"/>
                <w:szCs w:val="24"/>
              </w:rPr>
            </w:pPr>
          </w:p>
        </w:tc>
      </w:tr>
      <w:tr w:rsidR="005A7E87" w:rsidRPr="001E1DF3" w14:paraId="11C56158" w14:textId="77777777" w:rsidTr="00456DA6">
        <w:trPr>
          <w:trHeight w:val="102"/>
        </w:trPr>
        <w:tc>
          <w:tcPr>
            <w:tcW w:w="6204" w:type="dxa"/>
            <w:vAlign w:val="center"/>
          </w:tcPr>
          <w:p w14:paraId="1BFFAF29" w14:textId="77777777" w:rsidR="005A7E87" w:rsidRPr="001E1DF3" w:rsidRDefault="005A7E87" w:rsidP="00456DA6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Сыктывдинский</w:t>
            </w: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3970" w:type="dxa"/>
          </w:tcPr>
          <w:p w14:paraId="3AEF84C6" w14:textId="77777777" w:rsidR="005A7E87" w:rsidRPr="001E1DF3" w:rsidRDefault="005A7E87" w:rsidP="00456DA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bCs/>
                <w:color w:val="000000"/>
                <w:szCs w:val="24"/>
              </w:rPr>
              <w:t>14500</w:t>
            </w:r>
          </w:p>
        </w:tc>
      </w:tr>
      <w:tr w:rsidR="005A7E87" w:rsidRPr="001E1DF3" w14:paraId="5A17C131" w14:textId="77777777" w:rsidTr="00456DA6">
        <w:trPr>
          <w:trHeight w:val="102"/>
        </w:trPr>
        <w:tc>
          <w:tcPr>
            <w:tcW w:w="10174" w:type="dxa"/>
            <w:gridSpan w:val="2"/>
            <w:vAlign w:val="bottom"/>
          </w:tcPr>
          <w:p w14:paraId="5C343666" w14:textId="77777777" w:rsidR="005A7E87" w:rsidRPr="001E1DF3" w:rsidRDefault="005A7E87" w:rsidP="00456DA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i/>
                <w:szCs w:val="24"/>
              </w:rPr>
              <w:t>Сельские поселения</w:t>
            </w:r>
          </w:p>
        </w:tc>
      </w:tr>
      <w:tr w:rsidR="005A7E87" w:rsidRPr="001E1DF3" w14:paraId="6D4728E2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5C5B6258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3970" w:type="dxa"/>
          </w:tcPr>
          <w:p w14:paraId="38D8B93D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5A7E87" w:rsidRPr="001E1DF3" w14:paraId="642DCF18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5DF84A21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3970" w:type="dxa"/>
          </w:tcPr>
          <w:p w14:paraId="1940C0B6" w14:textId="77777777" w:rsidR="005A7E87" w:rsidRPr="001E1DF3" w:rsidRDefault="005A7E87" w:rsidP="00456DA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5A7E87" w:rsidRPr="001E1DF3" w14:paraId="4EE685C3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4C6EC8C6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3970" w:type="dxa"/>
          </w:tcPr>
          <w:p w14:paraId="511933D6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5A7E87" w:rsidRPr="001E1DF3" w14:paraId="2351147F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7CA66EB1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3970" w:type="dxa"/>
          </w:tcPr>
          <w:p w14:paraId="17F168E0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12426</w:t>
            </w:r>
          </w:p>
        </w:tc>
      </w:tr>
      <w:tr w:rsidR="005A7E87" w:rsidRPr="001E1DF3" w14:paraId="78E2C09D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788C0BAC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3970" w:type="dxa"/>
          </w:tcPr>
          <w:p w14:paraId="2FA8C6E3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3200</w:t>
            </w:r>
          </w:p>
        </w:tc>
      </w:tr>
      <w:tr w:rsidR="005A7E87" w:rsidRPr="001E1DF3" w14:paraId="6C07093B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2E04322F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*Лэзым</w:t>
            </w:r>
          </w:p>
        </w:tc>
        <w:tc>
          <w:tcPr>
            <w:tcW w:w="3970" w:type="dxa"/>
          </w:tcPr>
          <w:p w14:paraId="72060552" w14:textId="77777777" w:rsidR="005A7E87" w:rsidRPr="001E1DF3" w:rsidRDefault="005A7E87" w:rsidP="005A7E87">
            <w:pPr>
              <w:tabs>
                <w:tab w:val="left" w:pos="1656"/>
              </w:tabs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600</w:t>
            </w:r>
          </w:p>
        </w:tc>
      </w:tr>
      <w:tr w:rsidR="005A7E87" w:rsidRPr="001E1DF3" w14:paraId="75AAA628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64FA12BE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3970" w:type="dxa"/>
          </w:tcPr>
          <w:p w14:paraId="68ADFC08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5A7E87" w:rsidRPr="001E1DF3" w14:paraId="11A36380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2EB531E9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3970" w:type="dxa"/>
          </w:tcPr>
          <w:p w14:paraId="78488857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500</w:t>
            </w:r>
          </w:p>
        </w:tc>
      </w:tr>
      <w:tr w:rsidR="005A7E87" w:rsidRPr="001E1DF3" w14:paraId="6AF555EA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442CDC93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3970" w:type="dxa"/>
          </w:tcPr>
          <w:p w14:paraId="0816BA4A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800</w:t>
            </w:r>
          </w:p>
        </w:tc>
      </w:tr>
      <w:tr w:rsidR="005A7E87" w:rsidRPr="001E1DF3" w14:paraId="7150F7F5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60EDD237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3970" w:type="dxa"/>
          </w:tcPr>
          <w:p w14:paraId="1EA66A83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5A7E87" w:rsidRPr="001E1DF3" w14:paraId="6BAA1FD1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4A456013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3970" w:type="dxa"/>
          </w:tcPr>
          <w:p w14:paraId="62838C4C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-</w:t>
            </w:r>
          </w:p>
        </w:tc>
      </w:tr>
      <w:tr w:rsidR="005A7E87" w:rsidRPr="001E1DF3" w14:paraId="4A841407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78937774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3970" w:type="dxa"/>
          </w:tcPr>
          <w:p w14:paraId="4C5A97F3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400</w:t>
            </w:r>
          </w:p>
        </w:tc>
      </w:tr>
      <w:tr w:rsidR="005A7E87" w:rsidRPr="001E1DF3" w14:paraId="28ACE92E" w14:textId="77777777" w:rsidTr="00456DA6">
        <w:trPr>
          <w:trHeight w:val="102"/>
        </w:trPr>
        <w:tc>
          <w:tcPr>
            <w:tcW w:w="6204" w:type="dxa"/>
            <w:vAlign w:val="bottom"/>
          </w:tcPr>
          <w:p w14:paraId="480126B6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3970" w:type="dxa"/>
          </w:tcPr>
          <w:p w14:paraId="6F36E99C" w14:textId="77777777" w:rsidR="005A7E87" w:rsidRPr="001E1DF3" w:rsidRDefault="005A7E87" w:rsidP="00456DA6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800</w:t>
            </w:r>
          </w:p>
        </w:tc>
      </w:tr>
    </w:tbl>
    <w:p w14:paraId="0C7A4595" w14:textId="77777777" w:rsidR="005A7E87" w:rsidRPr="001E1DF3" w:rsidRDefault="005A7E87" w:rsidP="005A7E87">
      <w:pPr>
        <w:spacing w:before="120"/>
        <w:ind w:firstLine="567"/>
        <w:jc w:val="both"/>
        <w:rPr>
          <w:rFonts w:cs="Times New Roman"/>
          <w:i/>
          <w:szCs w:val="24"/>
        </w:rPr>
      </w:pPr>
      <w:r w:rsidRPr="001E1DF3">
        <w:rPr>
          <w:rFonts w:cs="Times New Roman"/>
          <w:i/>
          <w:szCs w:val="24"/>
        </w:rPr>
        <w:t>*данные за 2011-2013 гг.</w:t>
      </w:r>
    </w:p>
    <w:p w14:paraId="49CC1DA0" w14:textId="77777777" w:rsidR="00DF369E" w:rsidRPr="001E1DF3" w:rsidRDefault="00DF369E" w:rsidP="00DF369E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Установленные нормативные параметры </w:t>
      </w:r>
      <w:r w:rsidRPr="001E1DF3">
        <w:rPr>
          <w:rFonts w:cs="Times New Roman"/>
          <w:b/>
          <w:szCs w:val="24"/>
          <w:lang w:eastAsia="ru-RU"/>
        </w:rPr>
        <w:t>водоотведения</w:t>
      </w:r>
    </w:p>
    <w:p w14:paraId="36995B51" w14:textId="77777777" w:rsidR="000833E6" w:rsidRPr="001E1DF3" w:rsidRDefault="000833E6" w:rsidP="00ED6AA0">
      <w:pPr>
        <w:pStyle w:val="a4"/>
        <w:widowControl w:val="0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 xml:space="preserve">Сводом правил СП 42.13330.2011 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«</w:t>
      </w:r>
      <w:r w:rsidRPr="001E1DF3">
        <w:rPr>
          <w:rStyle w:val="a8"/>
          <w:rFonts w:cs="Times New Roman"/>
          <w:color w:val="auto"/>
          <w:szCs w:val="24"/>
          <w:u w:val="none"/>
        </w:rPr>
        <w:t>Градостроительство, планировка и застройка городских и сельских поселений</w:t>
      </w:r>
      <w:r w:rsidR="004D50A2" w:rsidRPr="001E1DF3">
        <w:rPr>
          <w:rStyle w:val="a8"/>
          <w:rFonts w:cs="Times New Roman"/>
          <w:color w:val="auto"/>
          <w:szCs w:val="24"/>
          <w:u w:val="none"/>
        </w:rPr>
        <w:t>»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 также установлены:</w:t>
      </w:r>
    </w:p>
    <w:p w14:paraId="34510440" w14:textId="77777777" w:rsidR="00E60E19" w:rsidRPr="001E1DF3" w:rsidRDefault="00E60E19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проектированию новых, реконструкция и расширение существующих инженерных сетей водоотведения</w:t>
      </w:r>
    </w:p>
    <w:p w14:paraId="231CCC37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проектированию систем канализации населённых пунктов;</w:t>
      </w:r>
    </w:p>
    <w:p w14:paraId="22D31FF7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проектированию систем дождевой канализации;</w:t>
      </w:r>
    </w:p>
    <w:p w14:paraId="187E133C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Обеспеченность жилой и общественной застройки населённых пунктов системами канализации;</w:t>
      </w:r>
    </w:p>
    <w:p w14:paraId="37B4A9BB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размещению локальных систем канализации и сливных станций при отсутствии централизованной системы канализации;</w:t>
      </w:r>
    </w:p>
    <w:p w14:paraId="28E048F8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отведению и очистке поверхностных вод;</w:t>
      </w:r>
    </w:p>
    <w:p w14:paraId="3F5C2A5C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территории, с которой должен осуществляться отвод поверхностных вод;</w:t>
      </w:r>
    </w:p>
    <w:p w14:paraId="4DD1E436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организации выпуска поверхностного стока;</w:t>
      </w:r>
    </w:p>
    <w:p w14:paraId="082CCED3" w14:textId="77777777" w:rsidR="00711F24" w:rsidRPr="001E1DF3" w:rsidRDefault="00711F24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Требования к применению закрытых и о</w:t>
      </w:r>
      <w:r w:rsidR="000833E6" w:rsidRPr="001E1DF3">
        <w:rPr>
          <w:rFonts w:cs="Times New Roman"/>
          <w:szCs w:val="24"/>
        </w:rPr>
        <w:t>ткрытых водоотводящих устройств.</w:t>
      </w:r>
    </w:p>
    <w:p w14:paraId="3A073B03" w14:textId="77777777" w:rsidR="005A7E87" w:rsidRPr="001E1DF3" w:rsidRDefault="005A7E87" w:rsidP="005A7E87">
      <w:pPr>
        <w:spacing w:before="120"/>
        <w:ind w:firstLine="567"/>
        <w:jc w:val="both"/>
        <w:rPr>
          <w:rStyle w:val="a8"/>
          <w:rFonts w:cs="Times New Roman"/>
          <w:color w:val="auto"/>
          <w:szCs w:val="24"/>
          <w:u w:val="none"/>
        </w:rPr>
      </w:pPr>
      <w:r w:rsidRPr="001E1DF3">
        <w:rPr>
          <w:rStyle w:val="a8"/>
          <w:rFonts w:cs="Times New Roman"/>
          <w:color w:val="auto"/>
          <w:szCs w:val="24"/>
          <w:u w:val="none"/>
        </w:rPr>
        <w:t>Сводом правил СП 32.13330.2012 «</w:t>
      </w:r>
      <w:r w:rsidRPr="001E1DF3">
        <w:t>Канализация. Наружные сети и сооружения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» установлены требования к объектам, </w:t>
      </w:r>
      <w:r w:rsidRPr="001E1DF3">
        <w:rPr>
          <w:rFonts w:cs="Times New Roman"/>
          <w:color w:val="000000"/>
          <w:szCs w:val="24"/>
        </w:rPr>
        <w:t>относящимся к области водоотведение</w:t>
      </w:r>
      <w:r w:rsidRPr="001E1DF3">
        <w:rPr>
          <w:rStyle w:val="a8"/>
          <w:rFonts w:cs="Times New Roman"/>
          <w:color w:val="auto"/>
          <w:szCs w:val="24"/>
          <w:u w:val="none"/>
        </w:rPr>
        <w:t xml:space="preserve">. </w:t>
      </w:r>
    </w:p>
    <w:p w14:paraId="426FAB12" w14:textId="77777777" w:rsidR="005A7E87" w:rsidRPr="001E1DF3" w:rsidRDefault="005A7E87" w:rsidP="005A7E87">
      <w:pPr>
        <w:tabs>
          <w:tab w:val="left" w:pos="851"/>
        </w:tabs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Устанавливаются</w:t>
      </w:r>
      <w:r w:rsidRPr="001E1DF3">
        <w:rPr>
          <w:rFonts w:cs="Times New Roman"/>
          <w:szCs w:val="24"/>
          <w:lang w:val="en-US"/>
        </w:rPr>
        <w:t>:</w:t>
      </w:r>
    </w:p>
    <w:p w14:paraId="5102A83B" w14:textId="77777777" w:rsidR="005A7E87" w:rsidRPr="001E1DF3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t xml:space="preserve">Удельное среднесуточное (за год) водоотведение </w:t>
      </w:r>
      <w:r w:rsidR="009F3B60" w:rsidRPr="001E1DF3">
        <w:t>коммунальн</w:t>
      </w:r>
      <w:r w:rsidRPr="001E1DF3">
        <w:t>ых сточных вод от жилых зданий</w:t>
      </w:r>
      <w:r w:rsidRPr="001E1DF3">
        <w:rPr>
          <w:rFonts w:cs="Times New Roman"/>
          <w:szCs w:val="24"/>
        </w:rPr>
        <w:t>;</w:t>
      </w:r>
    </w:p>
    <w:p w14:paraId="6DFCBF57" w14:textId="77777777" w:rsidR="005A7E87" w:rsidRPr="001E1DF3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Требования к определению </w:t>
      </w:r>
      <w:r w:rsidRPr="001E1DF3">
        <w:t>количества сточных вод промышленных предприятий;</w:t>
      </w:r>
    </w:p>
    <w:p w14:paraId="144559A1" w14:textId="77777777" w:rsidR="005A7E87" w:rsidRPr="001E1DF3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t>Удельное водоотведение в неканализованных районах;</w:t>
      </w:r>
    </w:p>
    <w:p w14:paraId="438C340E" w14:textId="77777777" w:rsidR="005A7E87" w:rsidRPr="001E1DF3" w:rsidRDefault="005A7E87" w:rsidP="007A52B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Требования к проектированию </w:t>
      </w:r>
      <w:r w:rsidRPr="001E1DF3">
        <w:t>схем и систем канализации, в том числе дождевой канализации.</w:t>
      </w:r>
    </w:p>
    <w:p w14:paraId="74B5CA42" w14:textId="77777777" w:rsidR="005A7E87" w:rsidRPr="001E1DF3" w:rsidRDefault="005A7E87" w:rsidP="005A7E87">
      <w:pPr>
        <w:spacing w:before="120"/>
        <w:ind w:firstLine="567"/>
        <w:rPr>
          <w:rFonts w:cs="Times New Roman"/>
          <w:szCs w:val="24"/>
        </w:rPr>
      </w:pPr>
      <w:r w:rsidRPr="001E1DF3">
        <w:rPr>
          <w:rFonts w:cs="Times New Roman"/>
          <w:bCs/>
          <w:szCs w:val="24"/>
          <w:lang w:eastAsia="ru-RU"/>
        </w:rPr>
        <w:t xml:space="preserve">В РНГП </w:t>
      </w:r>
      <w:r w:rsidRPr="001E1DF3">
        <w:rPr>
          <w:rFonts w:cs="Times New Roman"/>
          <w:szCs w:val="24"/>
        </w:rPr>
        <w:t>Республики Коми (в Материалах по обоснованию расчетных показателей) приведены требования и рекомендации к организации водоотведения.</w:t>
      </w:r>
    </w:p>
    <w:p w14:paraId="7D1D499F" w14:textId="77777777" w:rsidR="007E72A5" w:rsidRPr="001E1DF3" w:rsidRDefault="005A7E87" w:rsidP="007E72A5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Приказом службы Республики Коми по тарифам от 14.05.2013 г. № 28/15 установлены нормативы потребления коммунальных услуг по водоотведению муниципального образования муниципального района «Сыктывдинский».</w:t>
      </w:r>
      <w:r w:rsidR="007E72A5" w:rsidRPr="001E1DF3">
        <w:rPr>
          <w:rFonts w:cs="Times New Roman"/>
          <w:szCs w:val="24"/>
        </w:rPr>
        <w:t xml:space="preserve"> В том числе, установлены </w:t>
      </w:r>
      <w:r w:rsidR="007E72A5" w:rsidRPr="001E1DF3">
        <w:rPr>
          <w:rStyle w:val="a8"/>
          <w:rFonts w:cs="Times New Roman"/>
          <w:color w:val="auto"/>
          <w:szCs w:val="24"/>
          <w:u w:val="none"/>
        </w:rPr>
        <w:t xml:space="preserve">нормативы потребления </w:t>
      </w:r>
      <w:r w:rsidRPr="001E1DF3">
        <w:rPr>
          <w:lang w:eastAsia="ru-RU"/>
        </w:rPr>
        <w:t xml:space="preserve">водоотведения в жилых помещениях </w:t>
      </w:r>
      <w:r w:rsidRPr="001E1DF3">
        <w:rPr>
          <w:rFonts w:cs="Times New Roman"/>
          <w:szCs w:val="24"/>
          <w:lang w:eastAsia="ru-RU"/>
        </w:rPr>
        <w:t>–</w:t>
      </w:r>
      <w:r w:rsidR="007E72A5" w:rsidRPr="001E1DF3">
        <w:rPr>
          <w:rFonts w:cs="Times New Roman"/>
          <w:szCs w:val="24"/>
          <w:lang w:eastAsia="ru-RU"/>
        </w:rPr>
        <w:t xml:space="preserve"> </w:t>
      </w:r>
      <w:r w:rsidRPr="001E1DF3">
        <w:rPr>
          <w:rFonts w:cs="Times New Roman"/>
          <w:szCs w:val="24"/>
          <w:lang w:eastAsia="ru-RU"/>
        </w:rPr>
        <w:t xml:space="preserve">до </w:t>
      </w:r>
      <w:r w:rsidR="007E72A5" w:rsidRPr="001E1DF3">
        <w:rPr>
          <w:rFonts w:cs="Times New Roman"/>
          <w:szCs w:val="24"/>
          <w:lang w:eastAsia="ru-RU"/>
        </w:rPr>
        <w:t>8</w:t>
      </w:r>
      <w:r w:rsidRPr="001E1DF3">
        <w:rPr>
          <w:rFonts w:cs="Times New Roman"/>
          <w:szCs w:val="24"/>
          <w:lang w:eastAsia="ru-RU"/>
        </w:rPr>
        <w:t>,</w:t>
      </w:r>
      <w:r w:rsidR="007E72A5" w:rsidRPr="001E1DF3">
        <w:rPr>
          <w:rFonts w:cs="Times New Roman"/>
          <w:szCs w:val="24"/>
          <w:lang w:eastAsia="ru-RU"/>
        </w:rPr>
        <w:t>69</w:t>
      </w:r>
      <w:r w:rsidRPr="001E1DF3">
        <w:rPr>
          <w:rFonts w:cs="Times New Roman"/>
          <w:szCs w:val="24"/>
          <w:lang w:eastAsia="ru-RU"/>
        </w:rPr>
        <w:t xml:space="preserve"> куб. м/чел. в месяц</w:t>
      </w:r>
      <w:r w:rsidR="007E72A5" w:rsidRPr="001E1DF3">
        <w:rPr>
          <w:rFonts w:cs="Times New Roman"/>
          <w:szCs w:val="24"/>
          <w:lang w:eastAsia="ru-RU"/>
        </w:rPr>
        <w:t>.</w:t>
      </w:r>
    </w:p>
    <w:p w14:paraId="679E5E82" w14:textId="77777777" w:rsidR="00760FB3" w:rsidRPr="001E1DF3" w:rsidRDefault="00760FB3" w:rsidP="00760FB3">
      <w:pPr>
        <w:pStyle w:val="a4"/>
        <w:spacing w:before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Показатели обеспеченности и доступности объектов, </w:t>
      </w:r>
      <w:r w:rsidRPr="001E1DF3">
        <w:rPr>
          <w:rFonts w:cs="Times New Roman"/>
          <w:b/>
          <w:szCs w:val="24"/>
          <w:lang w:eastAsia="ru-RU"/>
        </w:rPr>
        <w:br/>
        <w:t>относящихся к области водоотведение</w:t>
      </w:r>
    </w:p>
    <w:p w14:paraId="419C83E8" w14:textId="77777777" w:rsidR="00086EE6" w:rsidRPr="001E1DF3" w:rsidRDefault="00086EE6" w:rsidP="00086EE6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Установленные Нормативами показатели обеспеченности и доступности объектов</w:t>
      </w:r>
      <w:r w:rsidR="00253702" w:rsidRPr="001E1DF3">
        <w:rPr>
          <w:rFonts w:cs="Times New Roman"/>
          <w:szCs w:val="24"/>
        </w:rPr>
        <w:t>,</w:t>
      </w:r>
      <w:r w:rsidRPr="001E1DF3">
        <w:rPr>
          <w:rFonts w:cs="Times New Roman"/>
          <w:szCs w:val="24"/>
        </w:rPr>
        <w:t xml:space="preserve"> </w:t>
      </w:r>
      <w:r w:rsidR="00253702" w:rsidRPr="001E1DF3">
        <w:rPr>
          <w:rFonts w:cs="Times New Roman"/>
          <w:szCs w:val="24"/>
        </w:rPr>
        <w:t>относящихся к области водоотведение,</w:t>
      </w:r>
      <w:r w:rsidRPr="001E1DF3">
        <w:rPr>
          <w:rFonts w:cs="Times New Roman"/>
          <w:szCs w:val="24"/>
        </w:rPr>
        <w:t xml:space="preserve"> приведены</w:t>
      </w:r>
      <w:r w:rsidR="00407AF0" w:rsidRPr="001E1DF3">
        <w:rPr>
          <w:rFonts w:cs="Times New Roman"/>
          <w:szCs w:val="24"/>
        </w:rPr>
        <w:t xml:space="preserve"> в </w:t>
      </w:r>
      <w:r w:rsidR="00ED6AA0" w:rsidRPr="001E1DF3">
        <w:rPr>
          <w:bCs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2C7D3D97" w14:textId="77777777" w:rsidR="00086EE6" w:rsidRPr="001E1DF3" w:rsidRDefault="00086EE6" w:rsidP="00086EE6">
      <w:pPr>
        <w:pStyle w:val="a4"/>
        <w:spacing w:before="120" w:after="120"/>
        <w:ind w:left="-567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</w:t>
      </w:r>
      <w:r w:rsidR="00A90776" w:rsidRPr="001E1DF3">
        <w:rPr>
          <w:rFonts w:cs="Times New Roman"/>
          <w:b/>
          <w:szCs w:val="24"/>
          <w:lang w:eastAsia="ru-RU"/>
        </w:rPr>
        <w:t>ли обеспеченности и доступности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693"/>
        <w:gridCol w:w="1134"/>
      </w:tblGrid>
      <w:tr w:rsidR="002A21F2" w:rsidRPr="001E1DF3" w14:paraId="5B4B36B4" w14:textId="77777777" w:rsidTr="00ED6AA0">
        <w:tc>
          <w:tcPr>
            <w:tcW w:w="6521" w:type="dxa"/>
            <w:shd w:val="clear" w:color="auto" w:fill="EEECE1" w:themeFill="background2"/>
            <w:vAlign w:val="center"/>
          </w:tcPr>
          <w:p w14:paraId="5BB08952" w14:textId="77777777" w:rsidR="002A21F2" w:rsidRPr="001E1DF3" w:rsidRDefault="002A21F2" w:rsidP="006B34A0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E90E2DC" w14:textId="77777777" w:rsidR="002A21F2" w:rsidRPr="001E1DF3" w:rsidRDefault="002A21F2" w:rsidP="006B34A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75BE41E" w14:textId="77777777" w:rsidR="002A21F2" w:rsidRPr="001E1DF3" w:rsidRDefault="002A21F2" w:rsidP="00ED6AA0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2A21F2" w:rsidRPr="001E1DF3" w14:paraId="607A39BA" w14:textId="77777777" w:rsidTr="002A21F2">
        <w:trPr>
          <w:trHeight w:val="201"/>
        </w:trPr>
        <w:tc>
          <w:tcPr>
            <w:tcW w:w="10348" w:type="dxa"/>
            <w:gridSpan w:val="3"/>
            <w:vAlign w:val="center"/>
          </w:tcPr>
          <w:p w14:paraId="6F7E6F2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E1DF3">
              <w:rPr>
                <w:rFonts w:cs="Times New Roman"/>
                <w:i/>
                <w:szCs w:val="24"/>
              </w:rPr>
              <w:t>Хозяйственно-бытовая канализация</w:t>
            </w:r>
          </w:p>
        </w:tc>
      </w:tr>
      <w:tr w:rsidR="002A21F2" w:rsidRPr="001E1DF3" w14:paraId="076983D2" w14:textId="77777777" w:rsidTr="002A21F2">
        <w:trPr>
          <w:trHeight w:val="201"/>
        </w:trPr>
        <w:tc>
          <w:tcPr>
            <w:tcW w:w="10348" w:type="dxa"/>
            <w:gridSpan w:val="3"/>
            <w:vAlign w:val="center"/>
          </w:tcPr>
          <w:p w14:paraId="4C056E69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отводов в централизованную систему водоотведения, ед.</w:t>
            </w:r>
          </w:p>
        </w:tc>
      </w:tr>
      <w:tr w:rsidR="002A21F2" w:rsidRPr="001E1DF3" w14:paraId="6FD64849" w14:textId="77777777" w:rsidTr="00ED6AA0">
        <w:trPr>
          <w:trHeight w:val="201"/>
        </w:trPr>
        <w:tc>
          <w:tcPr>
            <w:tcW w:w="6521" w:type="dxa"/>
            <w:vAlign w:val="center"/>
          </w:tcPr>
          <w:p w14:paraId="75F2C250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pacing w:val="-10"/>
                <w:szCs w:val="24"/>
              </w:rPr>
              <w:t>Жилая секция</w:t>
            </w:r>
          </w:p>
        </w:tc>
        <w:tc>
          <w:tcPr>
            <w:tcW w:w="2693" w:type="dxa"/>
            <w:vMerge w:val="restart"/>
            <w:vAlign w:val="center"/>
          </w:tcPr>
          <w:p w14:paraId="7D156BA6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39CFB16C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A21F2" w:rsidRPr="001E1DF3" w14:paraId="57C44118" w14:textId="77777777" w:rsidTr="00ED6AA0">
        <w:trPr>
          <w:trHeight w:val="255"/>
        </w:trPr>
        <w:tc>
          <w:tcPr>
            <w:tcW w:w="6521" w:type="dxa"/>
            <w:vAlign w:val="center"/>
          </w:tcPr>
          <w:p w14:paraId="0AA00060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693" w:type="dxa"/>
            <w:vMerge/>
            <w:vAlign w:val="center"/>
          </w:tcPr>
          <w:p w14:paraId="373B0D0F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70DC67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4CC29416" w14:textId="77777777" w:rsidTr="00ED6AA0">
        <w:trPr>
          <w:trHeight w:val="255"/>
        </w:trPr>
        <w:tc>
          <w:tcPr>
            <w:tcW w:w="6521" w:type="dxa"/>
            <w:vAlign w:val="center"/>
          </w:tcPr>
          <w:p w14:paraId="1F02224B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2FEA524A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63BFD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2BC0B701" w14:textId="77777777" w:rsidTr="002A21F2">
        <w:trPr>
          <w:trHeight w:val="45"/>
        </w:trPr>
        <w:tc>
          <w:tcPr>
            <w:tcW w:w="10348" w:type="dxa"/>
            <w:gridSpan w:val="3"/>
            <w:vAlign w:val="center"/>
          </w:tcPr>
          <w:p w14:paraId="5FB7DDB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 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количество отводов в локальную систему водоотведения (на локальные очистные сооружения канализации) от объектов, не оборудованных отводами в централизованную систему водоотведения, ед.</w:t>
            </w:r>
          </w:p>
        </w:tc>
      </w:tr>
      <w:tr w:rsidR="002A21F2" w:rsidRPr="001E1DF3" w14:paraId="3D67845A" w14:textId="77777777" w:rsidTr="00ED6AA0">
        <w:trPr>
          <w:trHeight w:val="45"/>
        </w:trPr>
        <w:tc>
          <w:tcPr>
            <w:tcW w:w="6521" w:type="dxa"/>
            <w:vAlign w:val="center"/>
          </w:tcPr>
          <w:p w14:paraId="1B3963D4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Малоэтажная жилая застройка – ИЖД (или отдельный дом)</w:t>
            </w:r>
          </w:p>
        </w:tc>
        <w:tc>
          <w:tcPr>
            <w:tcW w:w="2693" w:type="dxa"/>
            <w:vMerge w:val="restart"/>
            <w:vAlign w:val="center"/>
          </w:tcPr>
          <w:p w14:paraId="03B773EB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2FE69ED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A21F2" w:rsidRPr="001E1DF3" w14:paraId="459194BD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474D5506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Малоэтажная жилая застройка – БЖД (или отдельный дом, кроме застройки городских, крупных и больших сельских населенных пунктов)</w:t>
            </w:r>
          </w:p>
        </w:tc>
        <w:tc>
          <w:tcPr>
            <w:tcW w:w="2693" w:type="dxa"/>
            <w:vMerge/>
            <w:vAlign w:val="center"/>
          </w:tcPr>
          <w:p w14:paraId="7CC3A955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944202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59474A73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7D03EF26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2693" w:type="dxa"/>
            <w:vMerge/>
            <w:vAlign w:val="center"/>
          </w:tcPr>
          <w:p w14:paraId="1AFA7281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5076F58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4B603F4A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1F00028F" w14:textId="77777777" w:rsidR="002A21F2" w:rsidRPr="001E1DF3" w:rsidRDefault="002A21F2" w:rsidP="005B3417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до 4 этажей (или отдельный дом, кроме застройки кроме застройки крупных и больших сельских населенных пунктов)</w:t>
            </w:r>
          </w:p>
        </w:tc>
        <w:tc>
          <w:tcPr>
            <w:tcW w:w="2693" w:type="dxa"/>
            <w:vMerge/>
            <w:vAlign w:val="center"/>
          </w:tcPr>
          <w:p w14:paraId="5E6EE730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FA801F7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4E49DE24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4668DC90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 (или отдельный дом)</w:t>
            </w:r>
          </w:p>
        </w:tc>
        <w:tc>
          <w:tcPr>
            <w:tcW w:w="2693" w:type="dxa"/>
            <w:vMerge/>
            <w:vAlign w:val="center"/>
          </w:tcPr>
          <w:p w14:paraId="3FE2629E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AEE2D39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17320EEB" w14:textId="77777777" w:rsidTr="00ED6AA0">
        <w:trPr>
          <w:trHeight w:val="42"/>
        </w:trPr>
        <w:tc>
          <w:tcPr>
            <w:tcW w:w="6521" w:type="dxa"/>
            <w:vAlign w:val="center"/>
          </w:tcPr>
          <w:p w14:paraId="02DBDD6E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47CA69FA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B506B52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3844505B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767316F3" w14:textId="77777777" w:rsidR="002A21F2" w:rsidRPr="001E1DF3" w:rsidRDefault="002A21F2" w:rsidP="00012D9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 измерения: у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дельная величина </w:t>
            </w:r>
            <w:r w:rsidR="00012D95" w:rsidRPr="001E1DF3">
              <w:rPr>
                <w:rFonts w:eastAsia="Times New Roman" w:cs="Times New Roman"/>
                <w:szCs w:val="24"/>
                <w:lang w:eastAsia="ru-RU"/>
              </w:rPr>
              <w:t>месячн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ого потребления холодной </w:t>
            </w:r>
            <w:r w:rsidR="00012D95" w:rsidRPr="001E1DF3">
              <w:rPr>
                <w:rFonts w:eastAsia="Times New Roman" w:cs="Times New Roman"/>
                <w:szCs w:val="24"/>
                <w:lang w:eastAsia="ru-RU"/>
              </w:rPr>
              <w:t xml:space="preserve">и горячей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воды на одного проживающего, куб. м</w:t>
            </w:r>
          </w:p>
        </w:tc>
      </w:tr>
      <w:tr w:rsidR="002A21F2" w:rsidRPr="001E1DF3" w14:paraId="18148381" w14:textId="77777777" w:rsidTr="00ED6AA0">
        <w:trPr>
          <w:trHeight w:val="699"/>
        </w:trPr>
        <w:tc>
          <w:tcPr>
            <w:tcW w:w="6521" w:type="dxa"/>
            <w:vAlign w:val="center"/>
          </w:tcPr>
          <w:p w14:paraId="2FCB7213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 проживающий в жилой секции</w:t>
            </w:r>
          </w:p>
        </w:tc>
        <w:tc>
          <w:tcPr>
            <w:tcW w:w="2693" w:type="dxa"/>
            <w:vMerge w:val="restart"/>
            <w:vAlign w:val="center"/>
          </w:tcPr>
          <w:p w14:paraId="2AE41387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Merge w:val="restart"/>
            <w:vAlign w:val="center"/>
          </w:tcPr>
          <w:p w14:paraId="0ACDE69B" w14:textId="77777777" w:rsidR="002A21F2" w:rsidRPr="001E1DF3" w:rsidRDefault="007E72A5" w:rsidP="007E72A5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012D95" w:rsidRPr="001E1DF3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</w:tr>
      <w:tr w:rsidR="002A21F2" w:rsidRPr="001E1DF3" w14:paraId="6731E3CD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6605B25E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25 кв. м жилищного фонда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br/>
              <w:t>(при отсутствии сведений о количестве проживающих, кроме проживающих на территории ПЖ)</w:t>
            </w:r>
          </w:p>
        </w:tc>
        <w:tc>
          <w:tcPr>
            <w:tcW w:w="2693" w:type="dxa"/>
            <w:vMerge/>
            <w:vAlign w:val="center"/>
          </w:tcPr>
          <w:p w14:paraId="0398BD6F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5A7F36A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2B2CBEC9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7FFD1572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удельной величина годового потребления холодной воды </w:t>
            </w:r>
            <w:r w:rsidRPr="001E1DF3">
              <w:rPr>
                <w:rFonts w:cs="Times New Roman"/>
                <w:szCs w:val="24"/>
              </w:rPr>
              <w:t>– отношение мощности (производительности) системы водоснабжения к расчетной потребности объектов жилой застройки</w:t>
            </w:r>
          </w:p>
        </w:tc>
      </w:tr>
      <w:tr w:rsidR="00012D95" w:rsidRPr="001E1DF3" w14:paraId="22906AA7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6E9FEEF9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</w:t>
            </w:r>
          </w:p>
        </w:tc>
        <w:tc>
          <w:tcPr>
            <w:tcW w:w="2693" w:type="dxa"/>
            <w:vMerge w:val="restart"/>
            <w:vAlign w:val="center"/>
          </w:tcPr>
          <w:p w14:paraId="089FAB04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При размещении, строительстве 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  <w:r w:rsidRPr="001E1DF3">
              <w:rPr>
                <w:rFonts w:cs="Times New Roman"/>
                <w:szCs w:val="24"/>
              </w:rPr>
              <w:t xml:space="preserve"> /объектов жилой застройки</w:t>
            </w:r>
          </w:p>
        </w:tc>
        <w:tc>
          <w:tcPr>
            <w:tcW w:w="1134" w:type="dxa"/>
            <w:vMerge w:val="restart"/>
            <w:vAlign w:val="center"/>
          </w:tcPr>
          <w:p w14:paraId="707062EF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1,2/1,0</w:t>
            </w:r>
          </w:p>
        </w:tc>
      </w:tr>
      <w:tr w:rsidR="00012D95" w:rsidRPr="001E1DF3" w14:paraId="651FEC0C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19585E04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2693" w:type="dxa"/>
            <w:vMerge/>
            <w:vAlign w:val="center"/>
          </w:tcPr>
          <w:p w14:paraId="6E1B6EA8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D710D81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2D95" w:rsidRPr="001E1DF3" w14:paraId="368AB00E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14AF6E91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 xml:space="preserve">Территория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малоэтажной жилой застройки БЖД</w:t>
            </w:r>
          </w:p>
        </w:tc>
        <w:tc>
          <w:tcPr>
            <w:tcW w:w="2693" w:type="dxa"/>
            <w:vMerge/>
            <w:vAlign w:val="center"/>
          </w:tcPr>
          <w:p w14:paraId="29315ADD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5778DE0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2D95" w:rsidRPr="001E1DF3" w14:paraId="513B7867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0190CF39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СЖД и МЖД</w:t>
            </w:r>
          </w:p>
        </w:tc>
        <w:tc>
          <w:tcPr>
            <w:tcW w:w="2693" w:type="dxa"/>
            <w:vMerge/>
            <w:vAlign w:val="center"/>
          </w:tcPr>
          <w:p w14:paraId="2B6A71C9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D9BE8B7" w14:textId="77777777" w:rsidR="00012D95" w:rsidRPr="001E1DF3" w:rsidRDefault="00012D95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1F2" w:rsidRPr="001E1DF3" w14:paraId="418D3544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7186E749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дачной (садовой) застройки</w:t>
            </w:r>
          </w:p>
        </w:tc>
        <w:tc>
          <w:tcPr>
            <w:tcW w:w="2693" w:type="dxa"/>
            <w:vMerge/>
            <w:vAlign w:val="center"/>
          </w:tcPr>
          <w:p w14:paraId="5F63D833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469FFF6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0,4/0,4</w:t>
            </w:r>
          </w:p>
        </w:tc>
      </w:tr>
      <w:tr w:rsidR="002A21F2" w:rsidRPr="001E1DF3" w14:paraId="1967860E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614154AF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Территория ПЖ</w:t>
            </w:r>
          </w:p>
        </w:tc>
        <w:tc>
          <w:tcPr>
            <w:tcW w:w="2693" w:type="dxa"/>
            <w:vMerge/>
            <w:vAlign w:val="center"/>
          </w:tcPr>
          <w:p w14:paraId="225A9564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821F2AD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0,5/0,5</w:t>
            </w:r>
          </w:p>
        </w:tc>
      </w:tr>
      <w:tr w:rsidR="002A21F2" w:rsidRPr="001E1DF3" w14:paraId="7E7EDB45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338E8B32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A21F2" w:rsidRPr="001E1DF3" w14:paraId="4F199B70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63AEEBA9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Объект водоотведения</w:t>
            </w:r>
          </w:p>
        </w:tc>
        <w:tc>
          <w:tcPr>
            <w:tcW w:w="2693" w:type="dxa"/>
            <w:vAlign w:val="center"/>
          </w:tcPr>
          <w:p w14:paraId="4893AD80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реконструкции </w:t>
            </w:r>
            <w:r w:rsidRPr="001E1DF3">
              <w:rPr>
                <w:rFonts w:cs="Times New Roman"/>
                <w:szCs w:val="24"/>
              </w:rPr>
              <w:t xml:space="preserve">системы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14:paraId="6473F20C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  <w:tr w:rsidR="002A21F2" w:rsidRPr="001E1DF3" w14:paraId="02AB7785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246CF2CD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i/>
                <w:szCs w:val="24"/>
              </w:rPr>
              <w:t>Ливневая канализация</w:t>
            </w:r>
          </w:p>
        </w:tc>
      </w:tr>
      <w:tr w:rsidR="002A21F2" w:rsidRPr="001E1DF3" w14:paraId="4755BEB0" w14:textId="77777777" w:rsidTr="002A21F2">
        <w:trPr>
          <w:trHeight w:val="153"/>
        </w:trPr>
        <w:tc>
          <w:tcPr>
            <w:tcW w:w="10348" w:type="dxa"/>
            <w:gridSpan w:val="3"/>
            <w:vAlign w:val="center"/>
          </w:tcPr>
          <w:p w14:paraId="0714E304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коэффициент изменения производительности объектов ливневой канализации –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2A21F2" w:rsidRPr="001E1DF3" w14:paraId="4EB35EB0" w14:textId="77777777" w:rsidTr="00ED6AA0">
        <w:trPr>
          <w:trHeight w:val="153"/>
        </w:trPr>
        <w:tc>
          <w:tcPr>
            <w:tcW w:w="6521" w:type="dxa"/>
            <w:vAlign w:val="center"/>
          </w:tcPr>
          <w:p w14:paraId="3F81332E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</w:tcPr>
          <w:p w14:paraId="5A9540AE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реконструкции ливневой канализации</w:t>
            </w:r>
          </w:p>
        </w:tc>
        <w:tc>
          <w:tcPr>
            <w:tcW w:w="1134" w:type="dxa"/>
            <w:vAlign w:val="center"/>
          </w:tcPr>
          <w:p w14:paraId="2ADF2C4D" w14:textId="77777777" w:rsidR="002A21F2" w:rsidRPr="001E1DF3" w:rsidRDefault="002A21F2" w:rsidP="002A21F2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5244622C" w14:textId="77777777" w:rsidR="0005777D" w:rsidRPr="001E1DF3" w:rsidRDefault="0005777D" w:rsidP="0005777D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3" w:name="_Toc477340289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областям б</w:t>
      </w:r>
      <w:r w:rsidRPr="001E1DF3">
        <w:rPr>
          <w:rFonts w:eastAsia="Times New Roman" w:cs="Times New Roman"/>
          <w:lang w:eastAsia="ru-RU"/>
        </w:rPr>
        <w:t>иблиотечное обслуживание, досуг и культура</w:t>
      </w:r>
      <w:bookmarkEnd w:id="23"/>
    </w:p>
    <w:p w14:paraId="247722D4" w14:textId="77777777" w:rsidR="0005777D" w:rsidRPr="001E1DF3" w:rsidRDefault="0005777D" w:rsidP="0005777D">
      <w:pPr>
        <w:ind w:firstLine="567"/>
        <w:jc w:val="both"/>
        <w:rPr>
          <w:rFonts w:eastAsia="Times New Roman" w:cs="Times New Roman"/>
          <w:lang w:eastAsia="ru-RU"/>
        </w:rPr>
      </w:pPr>
      <w:r w:rsidRPr="001E1DF3">
        <w:rPr>
          <w:rFonts w:eastAsia="Times New Roman" w:cs="Times New Roman"/>
          <w:lang w:eastAsia="ru-RU"/>
        </w:rPr>
        <w:t>Согласно п. 19 и 19.1 ч. 1 ст. 15 Закона о МСУ к вопросам местного значения муниципального образования относятся организация библиотечного обслуживания населения межпоселенческими библиотеками, комплектование и обеспечение сохранности их библиотечных фондов, а также создание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14:paraId="097FE7A0" w14:textId="77777777" w:rsidR="0005777D" w:rsidRPr="001E1DF3" w:rsidRDefault="0005777D" w:rsidP="0005777D">
      <w:pPr>
        <w:spacing w:before="120"/>
        <w:ind w:firstLine="567"/>
        <w:jc w:val="both"/>
        <w:rPr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Система </w:t>
      </w:r>
      <w:r w:rsidRPr="001E1DF3">
        <w:rPr>
          <w:rFonts w:eastAsia="Times New Roman" w:cs="Times New Roman"/>
          <w:lang w:eastAsia="ru-RU"/>
        </w:rPr>
        <w:t>библиотечного обслуживания населения,</w:t>
      </w:r>
      <w:r w:rsidRPr="001E1DF3">
        <w:rPr>
          <w:szCs w:val="24"/>
        </w:rPr>
        <w:t xml:space="preserve"> </w:t>
      </w:r>
      <w:r w:rsidRPr="001E1DF3">
        <w:rPr>
          <w:rFonts w:eastAsia="Times New Roman" w:cs="Times New Roman"/>
          <w:lang w:eastAsia="ru-RU"/>
        </w:rPr>
        <w:t xml:space="preserve">организации досуга </w:t>
      </w:r>
      <w:r w:rsidR="00EE16E8" w:rsidRPr="001E1DF3">
        <w:rPr>
          <w:rFonts w:eastAsia="Times New Roman" w:cs="Times New Roman"/>
          <w:lang w:eastAsia="ru-RU"/>
        </w:rPr>
        <w:t xml:space="preserve">и </w:t>
      </w:r>
      <w:r w:rsidRPr="001E1DF3">
        <w:rPr>
          <w:rFonts w:eastAsia="Times New Roman" w:cs="Times New Roman"/>
          <w:lang w:eastAsia="ru-RU"/>
        </w:rPr>
        <w:t>культуры</w:t>
      </w:r>
      <w:r w:rsidRPr="001E1DF3">
        <w:rPr>
          <w:rFonts w:eastAsia="Times New Roman" w:cs="Times New Roman"/>
          <w:szCs w:val="24"/>
          <w:lang w:eastAsia="ru-RU"/>
        </w:rPr>
        <w:t xml:space="preserve"> представлена в муниципальном образовании объектами общего доступа, находящимися в муниципальной собственности</w:t>
      </w:r>
      <w:r w:rsidRPr="001E1DF3">
        <w:rPr>
          <w:szCs w:val="24"/>
        </w:rPr>
        <w:t>.</w:t>
      </w:r>
    </w:p>
    <w:p w14:paraId="0AE598FB" w14:textId="77777777" w:rsidR="0005777D" w:rsidRPr="001E1DF3" w:rsidRDefault="0005777D" w:rsidP="0005777D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 xml:space="preserve">Ведущими организациями в области </w:t>
      </w:r>
      <w:r w:rsidR="00EE16E8" w:rsidRPr="001E1DF3">
        <w:rPr>
          <w:rFonts w:eastAsia="Times New Roman" w:cs="Times New Roman"/>
          <w:lang w:eastAsia="ru-RU"/>
        </w:rPr>
        <w:t>библиотечного обслуживания населения,</w:t>
      </w:r>
      <w:r w:rsidR="00EE16E8" w:rsidRPr="001E1DF3">
        <w:rPr>
          <w:szCs w:val="24"/>
        </w:rPr>
        <w:t xml:space="preserve"> </w:t>
      </w:r>
      <w:r w:rsidR="00EE16E8" w:rsidRPr="001E1DF3">
        <w:rPr>
          <w:rFonts w:eastAsia="Times New Roman" w:cs="Times New Roman"/>
          <w:lang w:eastAsia="ru-RU"/>
        </w:rPr>
        <w:t>организации досуга и культуры</w:t>
      </w:r>
      <w:r w:rsidRPr="001E1DF3">
        <w:rPr>
          <w:szCs w:val="24"/>
        </w:rPr>
        <w:t xml:space="preserve">, расположенными на территории </w:t>
      </w:r>
      <w:r w:rsidRPr="001E1DF3">
        <w:rPr>
          <w:rFonts w:cs="Times New Roman"/>
          <w:szCs w:val="24"/>
        </w:rPr>
        <w:t>муниципального образования являются:</w:t>
      </w:r>
    </w:p>
    <w:p w14:paraId="252A7CF9" w14:textId="77777777" w:rsidR="00E03E59" w:rsidRPr="001E1DF3" w:rsidRDefault="00E03E59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>Муниципальное бюджетное учреждение культуры «Сыктывдинский районный дом культуры» - с. Выльгорт, Домны Каликовой ул., 57;</w:t>
      </w:r>
    </w:p>
    <w:p w14:paraId="6A09213D" w14:textId="77777777" w:rsidR="0005777D" w:rsidRPr="001E1DF3" w:rsidRDefault="0005777D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>Муниципальное бюджетное учреждение культуры «Сыктывдинское музейное объединение» - с. Выльгорт, Домны Каликовой ул., 58</w:t>
      </w:r>
      <w:r w:rsidR="00E03E59" w:rsidRPr="001E1DF3">
        <w:t xml:space="preserve"> (в том числе - </w:t>
      </w:r>
      <w:r w:rsidR="00E03E59" w:rsidRPr="001E1DF3">
        <w:rPr>
          <w:szCs w:val="24"/>
        </w:rPr>
        <w:t>Музей с. Иб)</w:t>
      </w:r>
      <w:r w:rsidRPr="001E1DF3">
        <w:t>;</w:t>
      </w:r>
    </w:p>
    <w:p w14:paraId="7B4D179E" w14:textId="77777777" w:rsidR="0005777D" w:rsidRPr="001E1DF3" w:rsidRDefault="0005777D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>Муниципальное бюджетное учреждение культуры «Сыктывдинская централизованная библиотечная система</w:t>
      </w:r>
      <w:r w:rsidRPr="001E1DF3">
        <w:rPr>
          <w:bCs/>
        </w:rPr>
        <w:t>» - с. Выльгорт, Домны Каликовой ул., 60;</w:t>
      </w:r>
    </w:p>
    <w:p w14:paraId="57900F45" w14:textId="77777777" w:rsidR="0005777D" w:rsidRPr="001E1DF3" w:rsidRDefault="0005777D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>Муниципальное бюджетное учреждение культуры «Сыктывдинская централизованная клубная система</w:t>
      </w:r>
      <w:r w:rsidRPr="001E1DF3">
        <w:rPr>
          <w:bCs/>
        </w:rPr>
        <w:t>» - с. Выльгорт, Домны Каликовой ул., 62;</w:t>
      </w:r>
    </w:p>
    <w:p w14:paraId="4CA6A21B" w14:textId="77777777" w:rsidR="00E03E59" w:rsidRPr="001E1DF3" w:rsidRDefault="0005777D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t xml:space="preserve">Муниципальное бюджетное учреждение культуры «Социально-культурный центр Сыктывдинского района» - </w:t>
      </w:r>
      <w:r w:rsidRPr="001E1DF3">
        <w:rPr>
          <w:bCs/>
        </w:rPr>
        <w:t xml:space="preserve">с. Выльгорт, Домны Каликовой ул., </w:t>
      </w:r>
      <w:r w:rsidRPr="001E1DF3">
        <w:t>62</w:t>
      </w:r>
      <w:r w:rsidR="00E03E59" w:rsidRPr="001E1DF3">
        <w:t>;</w:t>
      </w:r>
    </w:p>
    <w:p w14:paraId="2FA5D00F" w14:textId="77777777" w:rsidR="0005777D" w:rsidRPr="001E1DF3" w:rsidRDefault="00E03E59" w:rsidP="007A52B2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bCs/>
        </w:rPr>
      </w:pPr>
      <w:r w:rsidRPr="001E1DF3">
        <w:rPr>
          <w:rFonts w:cs="Times New Roman"/>
          <w:szCs w:val="24"/>
        </w:rPr>
        <w:t xml:space="preserve"> </w:t>
      </w:r>
      <w:r w:rsidRPr="001E1DF3">
        <w:t xml:space="preserve">Муниципальное бюджетное учреждение культуры «Сыктывдинский дом народных ремесел «Зарань» - </w:t>
      </w:r>
      <w:r w:rsidRPr="001E1DF3">
        <w:rPr>
          <w:bCs/>
        </w:rPr>
        <w:t xml:space="preserve">с. Выльгорт, Домны Каликовой ул., </w:t>
      </w:r>
      <w:r w:rsidRPr="001E1DF3">
        <w:t>67</w:t>
      </w:r>
      <w:r w:rsidR="0005777D" w:rsidRPr="001E1DF3">
        <w:rPr>
          <w:rFonts w:cs="Times New Roman"/>
          <w:szCs w:val="24"/>
        </w:rPr>
        <w:t>.</w:t>
      </w:r>
    </w:p>
    <w:p w14:paraId="072B98A8" w14:textId="77777777" w:rsidR="0005777D" w:rsidRPr="001E1DF3" w:rsidRDefault="0005777D" w:rsidP="0005777D">
      <w:pPr>
        <w:spacing w:before="120"/>
        <w:ind w:firstLine="567"/>
        <w:jc w:val="both"/>
        <w:rPr>
          <w:szCs w:val="24"/>
        </w:rPr>
      </w:pPr>
      <w:r w:rsidRPr="001E1DF3">
        <w:rPr>
          <w:rFonts w:cs="Times New Roman"/>
          <w:szCs w:val="24"/>
        </w:rPr>
        <w:t xml:space="preserve">Развитие </w:t>
      </w:r>
      <w:r w:rsidRPr="001E1DF3">
        <w:rPr>
          <w:szCs w:val="24"/>
        </w:rPr>
        <w:t xml:space="preserve">системы </w:t>
      </w:r>
      <w:r w:rsidR="00EE16E8" w:rsidRPr="001E1DF3">
        <w:rPr>
          <w:rFonts w:eastAsia="Times New Roman" w:cs="Times New Roman"/>
          <w:lang w:eastAsia="ru-RU"/>
        </w:rPr>
        <w:t>библиотечного обслуживания населения,</w:t>
      </w:r>
      <w:r w:rsidR="00EE16E8" w:rsidRPr="001E1DF3">
        <w:rPr>
          <w:szCs w:val="24"/>
        </w:rPr>
        <w:t xml:space="preserve"> </w:t>
      </w:r>
      <w:r w:rsidR="00EE16E8" w:rsidRPr="001E1DF3">
        <w:rPr>
          <w:rFonts w:eastAsia="Times New Roman" w:cs="Times New Roman"/>
          <w:lang w:eastAsia="ru-RU"/>
        </w:rPr>
        <w:t>организации досуга и культуры</w:t>
      </w:r>
      <w:r w:rsidRPr="001E1DF3">
        <w:rPr>
          <w:szCs w:val="24"/>
        </w:rPr>
        <w:t xml:space="preserve"> муниципального образования ведется согласно МП «Развитие культуры, физической культуры и</w:t>
      </w:r>
      <w:r w:rsidRPr="001E1DF3">
        <w:t xml:space="preserve"> спорта в муниципальном образовании муниципального района «Сыктывдинский» (2015 </w:t>
      </w:r>
      <w:r w:rsidR="00E03E59" w:rsidRPr="001E1DF3">
        <w:t>–</w:t>
      </w:r>
      <w:r w:rsidRPr="001E1DF3">
        <w:t xml:space="preserve"> 2020</w:t>
      </w:r>
      <w:r w:rsidR="00E03E59" w:rsidRPr="001E1DF3">
        <w:t> </w:t>
      </w:r>
      <w:r w:rsidRPr="001E1DF3">
        <w:t>гг.)</w:t>
      </w:r>
      <w:r w:rsidRPr="001E1DF3">
        <w:rPr>
          <w:rFonts w:cs="Times New Roman"/>
          <w:szCs w:val="24"/>
        </w:rPr>
        <w:t>»</w:t>
      </w:r>
      <w:r w:rsidRPr="001E1DF3">
        <w:rPr>
          <w:szCs w:val="24"/>
        </w:rPr>
        <w:t>.</w:t>
      </w:r>
    </w:p>
    <w:p w14:paraId="2E8C2A44" w14:textId="77777777" w:rsidR="0005777D" w:rsidRPr="001E1DF3" w:rsidRDefault="00E03E59" w:rsidP="0005777D">
      <w:pPr>
        <w:spacing w:before="120"/>
        <w:ind w:firstLine="709"/>
        <w:jc w:val="both"/>
        <w:rPr>
          <w:szCs w:val="24"/>
        </w:rPr>
      </w:pPr>
      <w:r w:rsidRPr="001E1DF3">
        <w:rPr>
          <w:szCs w:val="24"/>
        </w:rPr>
        <w:t>Дислокация</w:t>
      </w:r>
      <w:r w:rsidR="0005777D" w:rsidRPr="001E1DF3">
        <w:rPr>
          <w:szCs w:val="24"/>
        </w:rPr>
        <w:t xml:space="preserve"> объектов </w:t>
      </w:r>
      <w:r w:rsidRPr="001E1DF3">
        <w:rPr>
          <w:szCs w:val="24"/>
        </w:rPr>
        <w:t xml:space="preserve">структурных подразделений </w:t>
      </w:r>
      <w:r w:rsidRPr="001E1DF3">
        <w:t>централизованных библиотечной и клубной систем</w:t>
      </w:r>
      <w:r w:rsidR="0005777D" w:rsidRPr="001E1DF3">
        <w:rPr>
          <w:szCs w:val="24"/>
        </w:rPr>
        <w:t xml:space="preserve"> приведены в </w:t>
      </w:r>
      <w:r w:rsidR="0005777D" w:rsidRPr="001E1DF3">
        <w:rPr>
          <w:rStyle w:val="a6"/>
          <w:rFonts w:cs="Times New Roman"/>
          <w:b w:val="0"/>
          <w:szCs w:val="24"/>
        </w:rPr>
        <w:t>нижеследующей Таблице.</w:t>
      </w:r>
    </w:p>
    <w:p w14:paraId="523E463F" w14:textId="77777777" w:rsidR="0005777D" w:rsidRPr="001E1DF3" w:rsidRDefault="0005777D" w:rsidP="0005777D">
      <w:pPr>
        <w:pStyle w:val="a4"/>
        <w:spacing w:before="120" w:after="120"/>
        <w:ind w:left="0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Перечень объектов </w:t>
      </w:r>
      <w:r w:rsidR="00AB7460" w:rsidRPr="001E1DF3">
        <w:rPr>
          <w:b/>
          <w:szCs w:val="24"/>
          <w:lang w:eastAsia="ru-RU"/>
        </w:rPr>
        <w:t xml:space="preserve">библиотечного обслуживания населения, организации досуга </w:t>
      </w:r>
      <w:r w:rsidR="00EE16E8" w:rsidRPr="001E1DF3">
        <w:rPr>
          <w:b/>
          <w:szCs w:val="24"/>
          <w:lang w:eastAsia="ru-RU"/>
        </w:rPr>
        <w:t xml:space="preserve">и </w:t>
      </w:r>
      <w:r w:rsidR="00AB7460" w:rsidRPr="001E1DF3">
        <w:rPr>
          <w:b/>
          <w:szCs w:val="24"/>
          <w:lang w:eastAsia="ru-RU"/>
        </w:rPr>
        <w:t>культуры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3221"/>
        <w:gridCol w:w="3362"/>
      </w:tblGrid>
      <w:tr w:rsidR="0005777D" w:rsidRPr="001E1DF3" w14:paraId="08160E30" w14:textId="77777777" w:rsidTr="00E03E59">
        <w:trPr>
          <w:trHeight w:val="20"/>
        </w:trPr>
        <w:tc>
          <w:tcPr>
            <w:tcW w:w="1736" w:type="pc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CD08" w14:textId="77777777" w:rsidR="0005777D" w:rsidRPr="001E1DF3" w:rsidRDefault="0005777D" w:rsidP="0005777D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**Наименование</w:t>
            </w:r>
          </w:p>
        </w:tc>
        <w:tc>
          <w:tcPr>
            <w:tcW w:w="1597" w:type="pct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8633" w14:textId="77777777" w:rsidR="0005777D" w:rsidRPr="001E1DF3" w:rsidRDefault="0005777D" w:rsidP="0005777D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Досуг и культура</w:t>
            </w:r>
          </w:p>
        </w:tc>
        <w:tc>
          <w:tcPr>
            <w:tcW w:w="1667" w:type="pct"/>
            <w:shd w:val="clear" w:color="auto" w:fill="EEECE1" w:themeFill="background2"/>
            <w:vAlign w:val="center"/>
          </w:tcPr>
          <w:p w14:paraId="22B80149" w14:textId="77777777" w:rsidR="0005777D" w:rsidRPr="001E1DF3" w:rsidRDefault="0005777D" w:rsidP="0005777D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Библиотечное обслуживание</w:t>
            </w:r>
          </w:p>
        </w:tc>
      </w:tr>
      <w:tr w:rsidR="00E03E59" w:rsidRPr="001E1DF3" w14:paraId="2AA5C8D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F18C" w14:textId="77777777" w:rsidR="00E03E59" w:rsidRPr="001E1DF3" w:rsidRDefault="00E03E59" w:rsidP="00E03E5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78164D8" w14:textId="77777777" w:rsidR="00E03E59" w:rsidRPr="001E1DF3" w:rsidRDefault="00E03E59" w:rsidP="00E03E5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t>Сыктывдинская централизованная клубная система</w:t>
            </w:r>
          </w:p>
        </w:tc>
        <w:tc>
          <w:tcPr>
            <w:tcW w:w="1667" w:type="pct"/>
            <w:vAlign w:val="center"/>
          </w:tcPr>
          <w:p w14:paraId="3A069C45" w14:textId="77777777" w:rsidR="00E03E59" w:rsidRPr="001E1DF3" w:rsidRDefault="00E03E59" w:rsidP="00E03E5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t>Сыктывдинская централизованная библиотечная система</w:t>
            </w:r>
          </w:p>
        </w:tc>
      </w:tr>
      <w:tr w:rsidR="00E03E59" w:rsidRPr="001E1DF3" w14:paraId="2D876C55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249D" w14:textId="77777777" w:rsidR="00E03E59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Мандач</w:t>
            </w:r>
          </w:p>
        </w:tc>
      </w:tr>
      <w:tr w:rsidR="0005777D" w:rsidRPr="001E1DF3" w14:paraId="6450F18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D5CA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8937" w14:textId="77777777" w:rsidR="0005777D" w:rsidRPr="001E1DF3" w:rsidRDefault="00E03E59" w:rsidP="0005777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клуб</w:t>
            </w:r>
          </w:p>
        </w:tc>
        <w:tc>
          <w:tcPr>
            <w:tcW w:w="1667" w:type="pct"/>
            <w:vAlign w:val="center"/>
            <w:hideMark/>
          </w:tcPr>
          <w:p w14:paraId="69C5CCDC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359F059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DD0C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E084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4622E28C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3E59" w:rsidRPr="001E1DF3" w14:paraId="2D453803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57DA" w14:textId="77777777" w:rsidR="00E03E59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Нювчим</w:t>
            </w:r>
          </w:p>
        </w:tc>
      </w:tr>
      <w:tr w:rsidR="0005777D" w:rsidRPr="001E1DF3" w14:paraId="0FA09B55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A1A2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95D2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1AA38E8E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32DB6E5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B2C5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Яснэг 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ED75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29AB7CB1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5777D" w:rsidRPr="001E1DF3" w14:paraId="24B279CB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CF00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07F9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72438E2E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457EEF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169E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Кемъяр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9C3E" w14:textId="77777777" w:rsidR="0005777D" w:rsidRPr="001E1DF3" w:rsidRDefault="00E03E59" w:rsidP="0005777D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клуб</w:t>
            </w:r>
          </w:p>
        </w:tc>
        <w:tc>
          <w:tcPr>
            <w:tcW w:w="1667" w:type="pct"/>
            <w:vAlign w:val="center"/>
            <w:hideMark/>
          </w:tcPr>
          <w:p w14:paraId="1315BF48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EB4906F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7FD2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Мет-Устье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872F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06D9057F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05777D" w:rsidRPr="001E1DF3" w14:paraId="72793B5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CE1E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Поинга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F591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hideMark/>
          </w:tcPr>
          <w:p w14:paraId="57299D02" w14:textId="77777777" w:rsidR="0005777D" w:rsidRPr="001E1DF3" w:rsidRDefault="0005777D" w:rsidP="0005777D"/>
        </w:tc>
      </w:tr>
      <w:tr w:rsidR="00E03E59" w:rsidRPr="001E1DF3" w14:paraId="2276E3A2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EB0B" w14:textId="77777777" w:rsidR="00E03E59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Выльгорт</w:t>
            </w:r>
          </w:p>
        </w:tc>
      </w:tr>
      <w:tr w:rsidR="0005777D" w:rsidRPr="001E1DF3" w14:paraId="30DAB508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8123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F9E7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 (п. Птицефабрика)</w:t>
            </w:r>
          </w:p>
        </w:tc>
        <w:tc>
          <w:tcPr>
            <w:tcW w:w="1667" w:type="pct"/>
            <w:vAlign w:val="center"/>
            <w:hideMark/>
          </w:tcPr>
          <w:p w14:paraId="660CD2C1" w14:textId="77777777" w:rsidR="00E03E59" w:rsidRPr="001E1DF3" w:rsidRDefault="00E03E59" w:rsidP="00E03E59">
            <w:r w:rsidRPr="001E1DF3">
              <w:t>центральная библиотека</w:t>
            </w:r>
          </w:p>
          <w:p w14:paraId="14FE2D07" w14:textId="77777777" w:rsidR="0005777D" w:rsidRPr="001E1DF3" w:rsidRDefault="00E03E59" w:rsidP="00E03E59">
            <w:pPr>
              <w:jc w:val="center"/>
            </w:pPr>
            <w:r w:rsidRPr="001E1DF3">
              <w:t>центральная детская библиотека</w:t>
            </w:r>
          </w:p>
          <w:p w14:paraId="76122322" w14:textId="77777777" w:rsidR="00E03E59" w:rsidRPr="001E1DF3" w:rsidRDefault="00E03E59" w:rsidP="00E03E5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E03E59" w:rsidRPr="001E1DF3" w14:paraId="6073CBF1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BA1D" w14:textId="77777777" w:rsidR="00E03E59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Зеленец</w:t>
            </w:r>
          </w:p>
        </w:tc>
      </w:tr>
      <w:tr w:rsidR="0005777D" w:rsidRPr="001E1DF3" w14:paraId="4C4F396A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BB7C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6334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5216B5F4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D31C5C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874E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Койтыбож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6F1D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2D8472B8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5777D" w:rsidRPr="001E1DF3" w14:paraId="6EC6DB53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267A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Парчег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D3FC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04BD5732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32914B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E7E7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Чукачой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605B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318E824A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E03E59" w:rsidRPr="001E1DF3" w14:paraId="4DDB1146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B2E7" w14:textId="77777777" w:rsidR="00E03E59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Лэзым</w:t>
            </w:r>
          </w:p>
        </w:tc>
      </w:tr>
      <w:tr w:rsidR="0005777D" w:rsidRPr="001E1DF3" w14:paraId="71D6D6E6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7D99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483F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232587C8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708007B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2E30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Морово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D25D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4DE1F4FA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E03E59" w:rsidRPr="001E1DF3" w14:paraId="62E07ACB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E837" w14:textId="77777777" w:rsidR="00E03E59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Озёл</w:t>
            </w:r>
          </w:p>
        </w:tc>
      </w:tr>
      <w:tr w:rsidR="0005777D" w:rsidRPr="001E1DF3" w14:paraId="08CB343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9E7A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9B44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клуб</w:t>
            </w:r>
          </w:p>
        </w:tc>
        <w:tc>
          <w:tcPr>
            <w:tcW w:w="1667" w:type="pct"/>
            <w:vAlign w:val="center"/>
            <w:hideMark/>
          </w:tcPr>
          <w:p w14:paraId="73185D96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39BACB6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D01A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Сёйты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7E44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4809C441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3E59" w:rsidRPr="001E1DF3" w14:paraId="32F88510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12F1" w14:textId="77777777" w:rsidR="00E03E59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Пажга</w:t>
            </w:r>
          </w:p>
        </w:tc>
      </w:tr>
      <w:tr w:rsidR="0005777D" w:rsidRPr="001E1DF3" w14:paraId="3C8E7D6C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84AB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3D08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71253C7D" w14:textId="77777777" w:rsidR="0005777D" w:rsidRPr="001E1DF3" w:rsidRDefault="00E03E59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sz w:val="22"/>
              </w:rPr>
              <w:t>модельная библиотека - филиал</w:t>
            </w:r>
          </w:p>
        </w:tc>
      </w:tr>
      <w:tr w:rsidR="0005777D" w:rsidRPr="001E1DF3" w14:paraId="613B16E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755F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Гарьинский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8EE2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szCs w:val="24"/>
              </w:rPr>
              <w:t>клуб</w:t>
            </w:r>
          </w:p>
        </w:tc>
        <w:tc>
          <w:tcPr>
            <w:tcW w:w="1667" w:type="pct"/>
            <w:vAlign w:val="center"/>
            <w:hideMark/>
          </w:tcPr>
          <w:p w14:paraId="2F0B57FB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48651E95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1972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Гарья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047A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5BBBA2E5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05777D" w:rsidRPr="001E1DF3" w14:paraId="1912830F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097A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Жуэд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74E0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165369E7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5777D" w:rsidRPr="001E1DF3" w14:paraId="5D5D874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9C81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Парчим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FAB2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3EA865FE" w14:textId="77777777" w:rsidR="0005777D" w:rsidRPr="001E1DF3" w:rsidRDefault="0005777D" w:rsidP="0005777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5777D" w:rsidRPr="001E1DF3" w14:paraId="50C9AB97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BB7A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Разгорт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229E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1517E570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05777D" w:rsidRPr="001E1DF3" w14:paraId="58B4E93D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98A5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Савапиян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D526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65C1D929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E03E59" w:rsidRPr="001E1DF3" w14:paraId="42554E1B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9FDB" w14:textId="77777777" w:rsidR="00E03E59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Палевицы</w:t>
            </w:r>
          </w:p>
        </w:tc>
      </w:tr>
      <w:tr w:rsidR="0005777D" w:rsidRPr="001E1DF3" w14:paraId="0E73E1F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2877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4216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  <w:hideMark/>
          </w:tcPr>
          <w:p w14:paraId="18AF0C34" w14:textId="77777777" w:rsidR="0005777D" w:rsidRPr="001E1DF3" w:rsidRDefault="00E03E59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71FA5FC8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6CC3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Гавриловка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2DA2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14:paraId="519F93EA" w14:textId="77777777" w:rsidR="0005777D" w:rsidRPr="001E1DF3" w:rsidRDefault="0005777D" w:rsidP="0005777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05777D" w:rsidRPr="001E1DF3" w14:paraId="351BEA7E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6B73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Ивановка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F4EB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74FA28E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40774C4B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B380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Сотчемвыв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F32B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99E7EE8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0AA9FDD2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B40F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Тупицыно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82FB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F7BC7BA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03E59" w:rsidRPr="001E1DF3" w14:paraId="29B621F0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D33" w14:textId="77777777" w:rsidR="00E03E59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Слудка</w:t>
            </w:r>
          </w:p>
        </w:tc>
      </w:tr>
      <w:tr w:rsidR="0005777D" w:rsidRPr="001E1DF3" w14:paraId="016DB8E9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C7CF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1EF4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</w:tcPr>
          <w:p w14:paraId="5D362672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53F7F8A6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7FC9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Позялэм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2440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2759592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5D0C45F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E6BF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Усть-Пожег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238D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6B79CEE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6269DA46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8645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Парма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DCBB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1C3DFB4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60BB5FF1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A020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Ипатово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A64A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A566DB3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7305BF8D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7A65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Прокопьевка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1FFF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0687963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4A917D80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7657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Шыладор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B3A9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5431BE3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03E59" w:rsidRPr="001E1DF3" w14:paraId="6EDE4EDF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6D84" w14:textId="77777777" w:rsidR="00E03E59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Часово</w:t>
            </w:r>
          </w:p>
        </w:tc>
      </w:tr>
      <w:tr w:rsidR="0005777D" w:rsidRPr="001E1DF3" w14:paraId="2138461A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ACC2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701C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</w:tcPr>
          <w:p w14:paraId="0BADAFA7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26661839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2246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Коччойяг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8E34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4053244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2E4B1FB3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FB0E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Язель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1258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31B6DAB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70CEC843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E30F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5F6F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DE40CE0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7277DAC3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98D7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Красная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5C87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клуб</w:t>
            </w:r>
          </w:p>
        </w:tc>
        <w:tc>
          <w:tcPr>
            <w:tcW w:w="1667" w:type="pct"/>
            <w:vAlign w:val="center"/>
          </w:tcPr>
          <w:p w14:paraId="0A5B7A84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1862E70F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6F9C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Малая Слуда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AEC8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FBBF2EA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03E59" w:rsidRPr="001E1DF3" w14:paraId="2A55236D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DB3B" w14:textId="77777777" w:rsidR="00E03E59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Шошка</w:t>
            </w:r>
          </w:p>
        </w:tc>
      </w:tr>
      <w:tr w:rsidR="0005777D" w:rsidRPr="001E1DF3" w14:paraId="40A60CDC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E0E5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71ED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</w:tcPr>
          <w:p w14:paraId="0FFB8EE8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31247FA7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1EB3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Граддор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9D82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B7D4DF5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03E59" w:rsidRPr="001E1DF3" w14:paraId="6008FE56" w14:textId="77777777" w:rsidTr="00E03E59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06BA" w14:textId="77777777" w:rsidR="00E03E59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Ыб</w:t>
            </w:r>
          </w:p>
        </w:tc>
      </w:tr>
      <w:tr w:rsidR="0005777D" w:rsidRPr="001E1DF3" w14:paraId="0295E956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113E" w14:textId="77777777" w:rsidR="0005777D" w:rsidRPr="001E1DF3" w:rsidRDefault="0005777D" w:rsidP="0005777D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5DB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Cs w:val="24"/>
              </w:rPr>
              <w:t>дом культуры</w:t>
            </w:r>
          </w:p>
        </w:tc>
        <w:tc>
          <w:tcPr>
            <w:tcW w:w="1667" w:type="pct"/>
            <w:vAlign w:val="center"/>
          </w:tcPr>
          <w:p w14:paraId="43E6A6B3" w14:textId="77777777" w:rsidR="0005777D" w:rsidRPr="001E1DF3" w:rsidRDefault="00E03E59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sz w:val="22"/>
              </w:rPr>
              <w:t>библиотека – филиал</w:t>
            </w:r>
          </w:p>
        </w:tc>
      </w:tr>
      <w:tr w:rsidR="0005777D" w:rsidRPr="001E1DF3" w14:paraId="23E30BE5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4695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Березник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A0C4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851597E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40EF09B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10DA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Захарово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7207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C3679E5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6735F94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0B1E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Каргорт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57BE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BA1BF55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777D" w:rsidRPr="001E1DF3" w14:paraId="461929B4" w14:textId="77777777" w:rsidTr="00E03E59">
        <w:trPr>
          <w:trHeight w:val="20"/>
        </w:trPr>
        <w:tc>
          <w:tcPr>
            <w:tcW w:w="1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9A4B" w14:textId="77777777" w:rsidR="0005777D" w:rsidRPr="001E1DF3" w:rsidRDefault="0005777D" w:rsidP="0005777D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Мальцевгрезд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FB01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430FAFA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E61B2E9" w14:textId="77777777" w:rsidR="0005777D" w:rsidRPr="001E1DF3" w:rsidRDefault="0005777D" w:rsidP="0005777D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Установленные нормативные параметры развития объектов </w:t>
      </w:r>
      <w:r w:rsidR="00AB7460" w:rsidRPr="001E1DF3">
        <w:rPr>
          <w:b/>
          <w:szCs w:val="24"/>
          <w:lang w:eastAsia="ru-RU"/>
        </w:rPr>
        <w:t xml:space="preserve">библиотечного обслуживания населения, организации досуга </w:t>
      </w:r>
      <w:r w:rsidR="00EE16E8" w:rsidRPr="001E1DF3">
        <w:rPr>
          <w:b/>
          <w:szCs w:val="24"/>
          <w:lang w:eastAsia="ru-RU"/>
        </w:rPr>
        <w:t xml:space="preserve">и </w:t>
      </w:r>
      <w:r w:rsidR="00AB7460" w:rsidRPr="001E1DF3">
        <w:rPr>
          <w:b/>
          <w:szCs w:val="24"/>
          <w:lang w:eastAsia="ru-RU"/>
        </w:rPr>
        <w:t>культуры</w:t>
      </w:r>
    </w:p>
    <w:p w14:paraId="15196A4A" w14:textId="77777777" w:rsidR="0005777D" w:rsidRPr="001E1DF3" w:rsidRDefault="0005777D" w:rsidP="00AB7460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 </w:t>
      </w:r>
      <w:r w:rsidR="00AB7460" w:rsidRPr="001E1DF3">
        <w:rPr>
          <w:szCs w:val="24"/>
        </w:rPr>
        <w:t xml:space="preserve">библиотечного обслуживания населения, организации досуга </w:t>
      </w:r>
      <w:r w:rsidR="00663F60" w:rsidRPr="001E1DF3">
        <w:rPr>
          <w:szCs w:val="24"/>
        </w:rPr>
        <w:t xml:space="preserve">и </w:t>
      </w:r>
      <w:r w:rsidR="00AB7460" w:rsidRPr="001E1DF3">
        <w:rPr>
          <w:szCs w:val="24"/>
        </w:rPr>
        <w:t>культуры</w:t>
      </w:r>
      <w:r w:rsidRPr="001E1DF3">
        <w:rPr>
          <w:szCs w:val="24"/>
        </w:rPr>
        <w:t>.</w:t>
      </w:r>
      <w:r w:rsidR="00AB7460" w:rsidRPr="001E1DF3">
        <w:rPr>
          <w:szCs w:val="24"/>
        </w:rPr>
        <w:t xml:space="preserve"> В частности, </w:t>
      </w:r>
      <w:r w:rsidRPr="001E1DF3">
        <w:rPr>
          <w:szCs w:val="24"/>
        </w:rPr>
        <w:t xml:space="preserve">устанавливаются нормативы обеспеченности помещениями для культурно-массовой работы с населением, досуга и любительской деятельности, </w:t>
      </w:r>
      <w:r w:rsidR="00EE16E8" w:rsidRPr="001E1DF3">
        <w:rPr>
          <w:szCs w:val="24"/>
        </w:rPr>
        <w:t>т</w:t>
      </w:r>
      <w:r w:rsidRPr="001E1DF3">
        <w:rPr>
          <w:szCs w:val="24"/>
        </w:rPr>
        <w:t>анцевальными залами, клубами, библиотеками.</w:t>
      </w:r>
    </w:p>
    <w:p w14:paraId="0B0F63F7" w14:textId="77777777" w:rsidR="00663F60" w:rsidRPr="001E1DF3" w:rsidRDefault="00663F60" w:rsidP="00665414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РНГП Республики Коми для муниципальных районов и сельских поселений устанавливаются требования к обеспеченности следующими объектами и их доступностью:</w:t>
      </w:r>
    </w:p>
    <w:p w14:paraId="687AAE5B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районн</w:t>
      </w:r>
      <w:r w:rsidR="00665414" w:rsidRPr="001E1DF3">
        <w:t>ый</w:t>
      </w:r>
      <w:r w:rsidRPr="001E1DF3">
        <w:t xml:space="preserve"> дом культуры</w:t>
      </w:r>
      <w:r w:rsidR="00665414" w:rsidRPr="001E1DF3">
        <w:t>;</w:t>
      </w:r>
    </w:p>
    <w:p w14:paraId="457FB8AB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районн</w:t>
      </w:r>
      <w:r w:rsidR="00665414" w:rsidRPr="001E1DF3">
        <w:t>ая</w:t>
      </w:r>
      <w:r w:rsidRPr="001E1DF3">
        <w:t xml:space="preserve"> (межпоселенческ</w:t>
      </w:r>
      <w:r w:rsidR="00665414" w:rsidRPr="001E1DF3">
        <w:t>ая</w:t>
      </w:r>
      <w:r w:rsidRPr="001E1DF3">
        <w:t>) библиотек</w:t>
      </w:r>
      <w:r w:rsidR="00665414" w:rsidRPr="001E1DF3">
        <w:t>а;</w:t>
      </w:r>
    </w:p>
    <w:p w14:paraId="4FDC4945" w14:textId="77777777" w:rsidR="00665414" w:rsidRPr="001E1DF3" w:rsidRDefault="00665414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массовая библиотека (для взрослых)4</w:t>
      </w:r>
    </w:p>
    <w:p w14:paraId="50F3AB0A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музе</w:t>
      </w:r>
      <w:r w:rsidR="00665414" w:rsidRPr="001E1DF3">
        <w:t>й;</w:t>
      </w:r>
    </w:p>
    <w:p w14:paraId="2EF589B5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выставочны</w:t>
      </w:r>
      <w:r w:rsidR="00665414" w:rsidRPr="001E1DF3">
        <w:t>й</w:t>
      </w:r>
      <w:r w:rsidRPr="001E1DF3">
        <w:t xml:space="preserve"> зал</w:t>
      </w:r>
      <w:r w:rsidR="00665414" w:rsidRPr="001E1DF3">
        <w:t>;</w:t>
      </w:r>
    </w:p>
    <w:p w14:paraId="1CB0ADE3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помещени</w:t>
      </w:r>
      <w:r w:rsidR="00665414" w:rsidRPr="001E1DF3">
        <w:t>е</w:t>
      </w:r>
      <w:r w:rsidRPr="001E1DF3">
        <w:t xml:space="preserve"> для организации досуга и любительской деятельности</w:t>
      </w:r>
      <w:r w:rsidR="00665414" w:rsidRPr="001E1DF3">
        <w:t>;</w:t>
      </w:r>
    </w:p>
    <w:p w14:paraId="410B9BBB" w14:textId="77777777" w:rsidR="00663F60" w:rsidRPr="001E1DF3" w:rsidRDefault="00663F60" w:rsidP="007A52B2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1E1DF3">
        <w:t>кинотеатр, зал с киноустановк</w:t>
      </w:r>
      <w:r w:rsidR="00665414" w:rsidRPr="001E1DF3">
        <w:t>ой.</w:t>
      </w:r>
    </w:p>
    <w:p w14:paraId="75622C99" w14:textId="77777777" w:rsidR="00EE16E8" w:rsidRPr="001E1DF3" w:rsidRDefault="00AB7460" w:rsidP="00EE16E8">
      <w:pPr>
        <w:pStyle w:val="a4"/>
        <w:spacing w:before="120"/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(Распоряжение Министерства культуры Российской Федерации от 27.07.2016 № Р-948) установлены требования к размещению и доступности объектов библиотечного обслуживания населения, организации досуга культуры. В частности для муниципальных районов и сельских поселений такими объектами являются:</w:t>
      </w:r>
      <w:r w:rsidR="00EE16E8" w:rsidRPr="001E1DF3">
        <w:rPr>
          <w:rFonts w:cs="Times New Roman"/>
          <w:color w:val="000000"/>
          <w:szCs w:val="24"/>
        </w:rPr>
        <w:t xml:space="preserve"> </w:t>
      </w:r>
    </w:p>
    <w:p w14:paraId="5255D75A" w14:textId="77777777" w:rsidR="00AB7460" w:rsidRPr="001E1DF3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библиотеки (межпоселенческая библиотека, детская библиотека; точка доступа к полнотектстовым информационным ресурсам, общедоступная библиотека с детским отделением, филиал общедоступнойя библиотеки с детским отделением);</w:t>
      </w:r>
    </w:p>
    <w:p w14:paraId="42337595" w14:textId="77777777" w:rsidR="00EE16E8" w:rsidRPr="001E1DF3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музеи (тематический музей);</w:t>
      </w:r>
    </w:p>
    <w:p w14:paraId="4B329F75" w14:textId="77777777" w:rsidR="00EE16E8" w:rsidRPr="001E1DF3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учреждение клубного типа (дом культуры, центр культурного развития, передвижной многофункциональный культурный центр);</w:t>
      </w:r>
    </w:p>
    <w:p w14:paraId="701C2C89" w14:textId="77777777" w:rsidR="00EE16E8" w:rsidRPr="001E1DF3" w:rsidRDefault="00EE16E8" w:rsidP="007A52B2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кинотеатр и кинозал (кинозал).</w:t>
      </w:r>
    </w:p>
    <w:p w14:paraId="03E5663B" w14:textId="77777777" w:rsidR="00760FB3" w:rsidRPr="001E1DF3" w:rsidRDefault="00760FB3" w:rsidP="00760FB3">
      <w:pPr>
        <w:pStyle w:val="a4"/>
        <w:spacing w:before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 объектов, относящихся к области библиотечное обслуживание населения, организация досуга и культуры</w:t>
      </w:r>
    </w:p>
    <w:p w14:paraId="128F8CA0" w14:textId="77777777" w:rsidR="0005777D" w:rsidRPr="001E1DF3" w:rsidRDefault="006E2523" w:rsidP="0005777D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</w:t>
      </w:r>
      <w:r w:rsidR="0005777D" w:rsidRPr="001E1DF3">
        <w:rPr>
          <w:rFonts w:cs="Times New Roman"/>
          <w:szCs w:val="24"/>
        </w:rPr>
        <w:t>становленные Нормативами показатели обеспеченности и доступности объектов</w:t>
      </w:r>
      <w:r w:rsidR="00253702" w:rsidRPr="001E1DF3">
        <w:rPr>
          <w:rFonts w:cs="Times New Roman"/>
          <w:szCs w:val="24"/>
        </w:rPr>
        <w:t>,</w:t>
      </w:r>
      <w:r w:rsidR="0005777D" w:rsidRPr="001E1DF3">
        <w:rPr>
          <w:rFonts w:cs="Times New Roman"/>
          <w:szCs w:val="24"/>
        </w:rPr>
        <w:t xml:space="preserve"> </w:t>
      </w:r>
      <w:r w:rsidR="00253702" w:rsidRPr="001E1DF3">
        <w:rPr>
          <w:rFonts w:cs="Times New Roman"/>
          <w:szCs w:val="24"/>
        </w:rPr>
        <w:t>относящихся к области библиотечное обслуживание населения, организация досуга и культуры</w:t>
      </w:r>
      <w:r w:rsidR="0005777D" w:rsidRPr="001E1DF3">
        <w:rPr>
          <w:rFonts w:cs="Times New Roman"/>
          <w:szCs w:val="24"/>
        </w:rPr>
        <w:t xml:space="preserve"> приведены в нижеследующей Таблице.</w:t>
      </w:r>
    </w:p>
    <w:p w14:paraId="28128987" w14:textId="77777777" w:rsidR="006E2523" w:rsidRPr="001E1DF3" w:rsidRDefault="006E2523">
      <w:pPr>
        <w:spacing w:after="200" w:line="276" w:lineRule="auto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br w:type="page"/>
      </w:r>
    </w:p>
    <w:p w14:paraId="6A32CABF" w14:textId="77777777" w:rsidR="0005777D" w:rsidRPr="001E1DF3" w:rsidRDefault="0005777D" w:rsidP="0005777D">
      <w:pPr>
        <w:pStyle w:val="a4"/>
        <w:spacing w:before="120" w:after="120"/>
        <w:ind w:left="0" w:firstLine="567"/>
        <w:contextualSpacing w:val="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2268"/>
      </w:tblGrid>
      <w:tr w:rsidR="0005777D" w:rsidRPr="001E1DF3" w14:paraId="6BD82DAB" w14:textId="77777777" w:rsidTr="0005777D">
        <w:tc>
          <w:tcPr>
            <w:tcW w:w="5387" w:type="dxa"/>
            <w:shd w:val="clear" w:color="auto" w:fill="EEECE1" w:themeFill="background2"/>
            <w:vAlign w:val="center"/>
          </w:tcPr>
          <w:p w14:paraId="3998DEE6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38ABEB68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672C40E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05777D" w:rsidRPr="001E1DF3" w14:paraId="07DC501F" w14:textId="77777777" w:rsidTr="0005777D">
        <w:trPr>
          <w:trHeight w:val="303"/>
        </w:trPr>
        <w:tc>
          <w:tcPr>
            <w:tcW w:w="10206" w:type="dxa"/>
            <w:gridSpan w:val="3"/>
            <w:vAlign w:val="center"/>
          </w:tcPr>
          <w:p w14:paraId="5F5CD821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1E1DF3">
              <w:rPr>
                <w:rFonts w:cs="Times New Roman"/>
                <w:szCs w:val="24"/>
              </w:rPr>
              <w:t>объектов библиотечного обслуживания, досуга и культуры</w:t>
            </w:r>
            <w:r w:rsidRPr="001E1DF3">
              <w:rPr>
                <w:szCs w:val="24"/>
              </w:rPr>
              <w:t xml:space="preserve"> – отношение мощности (площади, вместимости) объектов к расчетной потребности</w:t>
            </w:r>
          </w:p>
        </w:tc>
      </w:tr>
      <w:tr w:rsidR="0005777D" w:rsidRPr="001E1DF3" w14:paraId="15038399" w14:textId="77777777" w:rsidTr="0005777D">
        <w:trPr>
          <w:trHeight w:val="1104"/>
        </w:trPr>
        <w:tc>
          <w:tcPr>
            <w:tcW w:w="5387" w:type="dxa"/>
            <w:vAlign w:val="center"/>
          </w:tcPr>
          <w:p w14:paraId="29FA587B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Библиотека</w:t>
            </w:r>
          </w:p>
          <w:p w14:paraId="04212866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Дом культуры</w:t>
            </w:r>
          </w:p>
          <w:p w14:paraId="07179000" w14:textId="77777777" w:rsidR="0005777D" w:rsidRPr="001E1DF3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Сельский клуб</w:t>
            </w:r>
          </w:p>
          <w:p w14:paraId="2DFBF34B" w14:textId="77777777" w:rsidR="00663F60" w:rsidRPr="001E1DF3" w:rsidRDefault="00663F60" w:rsidP="0005777D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Центр культурного развития</w:t>
            </w:r>
          </w:p>
          <w:p w14:paraId="35B14CED" w14:textId="77777777" w:rsidR="00663F60" w:rsidRPr="001E1DF3" w:rsidRDefault="00663F60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Кинозал</w:t>
            </w:r>
          </w:p>
        </w:tc>
        <w:tc>
          <w:tcPr>
            <w:tcW w:w="2551" w:type="dxa"/>
            <w:vAlign w:val="center"/>
          </w:tcPr>
          <w:p w14:paraId="6DE10147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2268" w:type="dxa"/>
            <w:vAlign w:val="center"/>
          </w:tcPr>
          <w:p w14:paraId="6BFAF12F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05777D" w:rsidRPr="001E1DF3" w14:paraId="19253DAC" w14:textId="77777777" w:rsidTr="0005777D">
        <w:trPr>
          <w:trHeight w:val="126"/>
        </w:trPr>
        <w:tc>
          <w:tcPr>
            <w:tcW w:w="10206" w:type="dxa"/>
            <w:gridSpan w:val="3"/>
            <w:vAlign w:val="center"/>
          </w:tcPr>
          <w:p w14:paraId="42DC513C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1E1DF3">
              <w:rPr>
                <w:rFonts w:cs="Times New Roman"/>
                <w:szCs w:val="24"/>
              </w:rPr>
              <w:t xml:space="preserve">основная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1E1DF3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05777D" w:rsidRPr="001E1DF3" w14:paraId="68838D33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44BB9EEA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>:</w:t>
            </w:r>
          </w:p>
          <w:p w14:paraId="6CCC5005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дом культуры</w:t>
            </w:r>
          </w:p>
          <w:p w14:paraId="7526C7EC" w14:textId="77777777" w:rsidR="00663F60" w:rsidRPr="001E1DF3" w:rsidRDefault="00663F60" w:rsidP="00663F60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центр культурного развития</w:t>
            </w:r>
          </w:p>
          <w:p w14:paraId="6BD0AF87" w14:textId="77777777" w:rsidR="00663F60" w:rsidRPr="001E1DF3" w:rsidRDefault="00663F60" w:rsidP="00663F60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кинозал</w:t>
            </w:r>
          </w:p>
          <w:p w14:paraId="3FEAC58E" w14:textId="77777777" w:rsidR="00663F60" w:rsidRPr="001E1DF3" w:rsidRDefault="00663F60" w:rsidP="00663F60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передвижной многофункциональный культурный центр</w:t>
            </w:r>
          </w:p>
        </w:tc>
        <w:tc>
          <w:tcPr>
            <w:tcW w:w="2551" w:type="dxa"/>
            <w:vMerge w:val="restart"/>
            <w:vAlign w:val="center"/>
          </w:tcPr>
          <w:p w14:paraId="2CA9A7A3" w14:textId="77777777" w:rsidR="0005777D" w:rsidRPr="001E1DF3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Pr="001E1DF3">
              <w:rPr>
                <w:rFonts w:cs="Times New Roman"/>
                <w:szCs w:val="24"/>
              </w:rPr>
              <w:t>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0390E3E5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</w:tc>
      </w:tr>
      <w:tr w:rsidR="0005777D" w:rsidRPr="001E1DF3" w14:paraId="39F3B017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19CCC289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>:</w:t>
            </w:r>
          </w:p>
          <w:p w14:paraId="5F4FAF8D" w14:textId="77777777" w:rsidR="00665414" w:rsidRPr="001E1DF3" w:rsidRDefault="00665414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сельский клуб</w:t>
            </w:r>
          </w:p>
          <w:p w14:paraId="0F0E8D64" w14:textId="77777777" w:rsidR="0005777D" w:rsidRPr="001E1DF3" w:rsidRDefault="00665414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- </w:t>
            </w:r>
            <w:r w:rsidR="0005777D" w:rsidRPr="001E1DF3">
              <w:rPr>
                <w:rFonts w:cs="Times New Roman"/>
                <w:szCs w:val="24"/>
              </w:rPr>
              <w:t>сельская массовая библиотека</w:t>
            </w:r>
          </w:p>
        </w:tc>
        <w:tc>
          <w:tcPr>
            <w:tcW w:w="2551" w:type="dxa"/>
            <w:vMerge/>
            <w:vAlign w:val="center"/>
          </w:tcPr>
          <w:p w14:paraId="3C52EEA6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49A2E6B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05777D" w:rsidRPr="001E1DF3" w14:paraId="1170DFAA" w14:textId="77777777" w:rsidTr="0005777D">
        <w:trPr>
          <w:trHeight w:val="126"/>
        </w:trPr>
        <w:tc>
          <w:tcPr>
            <w:tcW w:w="10206" w:type="dxa"/>
            <w:gridSpan w:val="3"/>
            <w:vAlign w:val="center"/>
          </w:tcPr>
          <w:p w14:paraId="54B72770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05777D" w:rsidRPr="001E1DF3" w14:paraId="1B0F22B8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3241266B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>:</w:t>
            </w:r>
          </w:p>
          <w:p w14:paraId="086BB06A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дом культуры</w:t>
            </w:r>
          </w:p>
          <w:p w14:paraId="265B884F" w14:textId="77777777" w:rsidR="00663F60" w:rsidRPr="001E1DF3" w:rsidRDefault="00663F60" w:rsidP="00663F60">
            <w:pPr>
              <w:pStyle w:val="a4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центр культурного развития</w:t>
            </w:r>
          </w:p>
          <w:p w14:paraId="20890236" w14:textId="77777777" w:rsidR="00663F60" w:rsidRPr="001E1DF3" w:rsidRDefault="00663F60" w:rsidP="00663F60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кинозал</w:t>
            </w:r>
          </w:p>
        </w:tc>
        <w:tc>
          <w:tcPr>
            <w:tcW w:w="2551" w:type="dxa"/>
            <w:vMerge w:val="restart"/>
            <w:vAlign w:val="center"/>
          </w:tcPr>
          <w:p w14:paraId="43269E58" w14:textId="77777777" w:rsidR="0005777D" w:rsidRPr="001E1DF3" w:rsidRDefault="0005777D" w:rsidP="0005777D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1E1DF3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3B956FCF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  <w:p w14:paraId="6EEF29DE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Поселковая дорога</w:t>
            </w:r>
          </w:p>
          <w:p w14:paraId="68262966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05777D" w:rsidRPr="001E1DF3" w14:paraId="1E41092A" w14:textId="77777777" w:rsidTr="0005777D">
        <w:trPr>
          <w:trHeight w:val="126"/>
        </w:trPr>
        <w:tc>
          <w:tcPr>
            <w:tcW w:w="5387" w:type="dxa"/>
            <w:vAlign w:val="center"/>
          </w:tcPr>
          <w:p w14:paraId="2EB3BF91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 xml:space="preserve">Объект на территории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сельских населенных пунктов</w:t>
            </w:r>
            <w:r w:rsidRPr="001E1DF3">
              <w:rPr>
                <w:rFonts w:cs="Times New Roman"/>
                <w:szCs w:val="24"/>
              </w:rPr>
              <w:t>:</w:t>
            </w:r>
          </w:p>
          <w:p w14:paraId="40C8E588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сельский клуб, сельская массовая библиотека</w:t>
            </w:r>
          </w:p>
          <w:p w14:paraId="761A73A9" w14:textId="77777777" w:rsidR="00663F60" w:rsidRPr="001E1DF3" w:rsidRDefault="00663F60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- передвижной многофункциональный культурный центр</w:t>
            </w:r>
          </w:p>
        </w:tc>
        <w:tc>
          <w:tcPr>
            <w:tcW w:w="2551" w:type="dxa"/>
            <w:vMerge/>
            <w:vAlign w:val="center"/>
          </w:tcPr>
          <w:p w14:paraId="6FD411C1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BA0097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  <w:p w14:paraId="3BB574DA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Поселковая дорога</w:t>
            </w:r>
          </w:p>
          <w:p w14:paraId="3B509A6D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Автомобильная дорога V-ой технической категории</w:t>
            </w:r>
          </w:p>
        </w:tc>
      </w:tr>
      <w:tr w:rsidR="0005777D" w:rsidRPr="001E1DF3" w14:paraId="3E19793D" w14:textId="77777777" w:rsidTr="0005777D">
        <w:trPr>
          <w:trHeight w:val="30"/>
        </w:trPr>
        <w:tc>
          <w:tcPr>
            <w:tcW w:w="10206" w:type="dxa"/>
            <w:gridSpan w:val="3"/>
            <w:vAlign w:val="center"/>
          </w:tcPr>
          <w:p w14:paraId="40094143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</w:t>
            </w:r>
            <w:r w:rsidRPr="001E1DF3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05777D" w:rsidRPr="001E1DF3" w14:paraId="2E00EEB1" w14:textId="77777777" w:rsidTr="0005777D">
        <w:trPr>
          <w:trHeight w:val="25"/>
        </w:trPr>
        <w:tc>
          <w:tcPr>
            <w:tcW w:w="5387" w:type="dxa"/>
            <w:vAlign w:val="center"/>
          </w:tcPr>
          <w:p w14:paraId="724CE117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земельного участка объекта библиотечного обслуживания, досуга и культуры</w:t>
            </w:r>
          </w:p>
          <w:p w14:paraId="0A641796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зеленых насаждений садов при здании (учреждении) библиотечного обслуживания, досуга и культуры</w:t>
            </w:r>
          </w:p>
          <w:p w14:paraId="3CE97C15" w14:textId="77777777" w:rsidR="0005777D" w:rsidRPr="001E1DF3" w:rsidRDefault="0005777D" w:rsidP="0005777D">
            <w:pPr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пола помещений для культурно-массовой и политико-воспитательной работы с населением, досуга и любительской деятельности</w:t>
            </w:r>
          </w:p>
          <w:p w14:paraId="6449FA02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Количество посетительских мест в сельских клубах и домах культуры</w:t>
            </w:r>
          </w:p>
          <w:p w14:paraId="05090A67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Количество единиц хранения и читательских мест в сельских массовых библиотеках</w:t>
            </w:r>
          </w:p>
        </w:tc>
        <w:tc>
          <w:tcPr>
            <w:tcW w:w="2551" w:type="dxa"/>
            <w:vAlign w:val="center"/>
          </w:tcPr>
          <w:p w14:paraId="46E0C591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1E1DF3">
              <w:rPr>
                <w:rFonts w:cs="Times New Roman"/>
                <w:szCs w:val="24"/>
              </w:rPr>
              <w:t xml:space="preserve"> библиотечного обслуживания, досуга и культуры</w:t>
            </w:r>
          </w:p>
        </w:tc>
        <w:tc>
          <w:tcPr>
            <w:tcW w:w="2268" w:type="dxa"/>
            <w:vAlign w:val="center"/>
          </w:tcPr>
          <w:p w14:paraId="380835B3" w14:textId="77777777" w:rsidR="0005777D" w:rsidRPr="001E1DF3" w:rsidRDefault="0005777D" w:rsidP="0005777D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74D1CDE5" w14:textId="77777777" w:rsidR="0005777D" w:rsidRPr="001E1DF3" w:rsidRDefault="0005777D" w:rsidP="0005777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2FD4C2FA" w14:textId="77777777" w:rsidR="0005777D" w:rsidRPr="001E1DF3" w:rsidRDefault="0005777D" w:rsidP="0005777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1048C32B" w14:textId="77777777" w:rsidR="00665414" w:rsidRPr="001E1DF3" w:rsidRDefault="00665414" w:rsidP="00665414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4" w:name="_Toc477340290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социаль</w:t>
      </w:r>
      <w:r w:rsidRPr="001E1DF3">
        <w:rPr>
          <w:rFonts w:eastAsia="Times New Roman" w:cs="Times New Roman"/>
          <w:lang w:eastAsia="ru-RU"/>
        </w:rPr>
        <w:t>ное обслуживание</w:t>
      </w:r>
      <w:bookmarkEnd w:id="24"/>
    </w:p>
    <w:p w14:paraId="52741400" w14:textId="77777777" w:rsidR="00665414" w:rsidRPr="001E1DF3" w:rsidRDefault="00665414" w:rsidP="00665414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Согласно п.6.2 и 25 ч. 1 ст. 15 Закона о МСУ к вопросам местного значения муниципального образования относятся </w:t>
      </w:r>
      <w:r w:rsidRPr="001E1DF3">
        <w:rPr>
          <w:rStyle w:val="blk"/>
          <w:rFonts w:cs="Times New Roman"/>
          <w:szCs w:val="24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а также оказание поддержки социально ориентированным некоммерческим организациям, благотворительной деятельности и добровольчеству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4A301380" w14:textId="77777777" w:rsidR="00665414" w:rsidRPr="001E1DF3" w:rsidRDefault="00665414" w:rsidP="00E47F4E">
      <w:pPr>
        <w:spacing w:before="120"/>
        <w:ind w:firstLine="567"/>
        <w:jc w:val="both"/>
        <w:rPr>
          <w:rFonts w:cs="Times New Roman"/>
          <w:bCs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Система </w:t>
      </w:r>
      <w:r w:rsidR="005B292C" w:rsidRPr="001E1DF3">
        <w:rPr>
          <w:rFonts w:eastAsia="Times New Roman" w:cs="Times New Roman"/>
          <w:szCs w:val="24"/>
          <w:lang w:eastAsia="ru-RU"/>
        </w:rPr>
        <w:t>социаль</w:t>
      </w:r>
      <w:r w:rsidRPr="001E1DF3">
        <w:rPr>
          <w:rFonts w:eastAsia="Times New Roman" w:cs="Times New Roman"/>
          <w:szCs w:val="24"/>
          <w:lang w:eastAsia="ru-RU"/>
        </w:rPr>
        <w:t>ного обслуживания населения представлена в муниципальном образовании объектами общего доступа, находящимися в собственности</w:t>
      </w:r>
      <w:r w:rsidR="005B292C" w:rsidRPr="001E1DF3">
        <w:rPr>
          <w:rFonts w:eastAsia="Times New Roman" w:cs="Times New Roman"/>
          <w:szCs w:val="24"/>
          <w:lang w:eastAsia="ru-RU"/>
        </w:rPr>
        <w:t xml:space="preserve"> Республики Коми, в том числе на его территории размеща</w:t>
      </w:r>
      <w:r w:rsidR="00E47F4E" w:rsidRPr="001E1DF3">
        <w:rPr>
          <w:rFonts w:eastAsia="Times New Roman" w:cs="Times New Roman"/>
          <w:szCs w:val="24"/>
          <w:lang w:eastAsia="ru-RU"/>
        </w:rPr>
        <w:t xml:space="preserve">ется </w:t>
      </w:r>
      <w:r w:rsidR="005B292C" w:rsidRPr="001E1DF3">
        <w:rPr>
          <w:rStyle w:val="ng-binding"/>
          <w:rFonts w:cs="Times New Roman"/>
          <w:szCs w:val="24"/>
        </w:rPr>
        <w:t>Государственное бюджетное учреждение Республики Коми «Центр по предоставлению государственных услуг в сфере социальной защиты населения Сыктывдинского района»</w:t>
      </w:r>
      <w:r w:rsidRPr="001E1DF3">
        <w:rPr>
          <w:rFonts w:cs="Times New Roman"/>
          <w:szCs w:val="24"/>
        </w:rPr>
        <w:t xml:space="preserve"> - с. Выльгорт, Домны Каликовой ул., </w:t>
      </w:r>
      <w:r w:rsidR="005B292C" w:rsidRPr="001E1DF3">
        <w:rPr>
          <w:rFonts w:cs="Times New Roman"/>
          <w:szCs w:val="24"/>
        </w:rPr>
        <w:t>45</w:t>
      </w:r>
      <w:r w:rsidR="00E47F4E" w:rsidRPr="001E1DF3">
        <w:rPr>
          <w:rFonts w:cs="Times New Roman"/>
          <w:szCs w:val="24"/>
        </w:rPr>
        <w:t>.</w:t>
      </w:r>
    </w:p>
    <w:p w14:paraId="3168E4A0" w14:textId="77777777" w:rsidR="0059474C" w:rsidRPr="001E1DF3" w:rsidRDefault="0059474C" w:rsidP="0059474C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Характеристики </w:t>
      </w:r>
      <w:r w:rsidR="00EB3873" w:rsidRPr="001E1DF3">
        <w:rPr>
          <w:rFonts w:cs="Times New Roman"/>
          <w:szCs w:val="24"/>
        </w:rPr>
        <w:t xml:space="preserve">системы </w:t>
      </w:r>
      <w:r w:rsidRPr="001E1DF3">
        <w:rPr>
          <w:rFonts w:eastAsia="Times New Roman" w:cs="Times New Roman"/>
          <w:szCs w:val="24"/>
          <w:lang w:eastAsia="ru-RU"/>
        </w:rPr>
        <w:t>социального обслуживания населения</w:t>
      </w:r>
      <w:r w:rsidRPr="001E1DF3">
        <w:rPr>
          <w:rFonts w:cs="Times New Roman"/>
          <w:szCs w:val="24"/>
        </w:rPr>
        <w:t xml:space="preserve"> муниципального образования согласно Паспорту муниципального образования за 2014 г. (Росстат, 2017) приведены в </w:t>
      </w:r>
      <w:r w:rsidRPr="001E1DF3">
        <w:rPr>
          <w:rStyle w:val="a6"/>
          <w:rFonts w:cs="Times New Roman"/>
          <w:b w:val="0"/>
          <w:szCs w:val="24"/>
        </w:rPr>
        <w:t>нижеследующей Таблице</w:t>
      </w:r>
      <w:r w:rsidRPr="001E1DF3">
        <w:rPr>
          <w:rFonts w:cs="Times New Roman"/>
          <w:szCs w:val="24"/>
        </w:rPr>
        <w:t>.</w:t>
      </w:r>
    </w:p>
    <w:p w14:paraId="2017A0C6" w14:textId="77777777" w:rsidR="0059474C" w:rsidRPr="001E1DF3" w:rsidRDefault="0059474C" w:rsidP="0059474C">
      <w:pPr>
        <w:pStyle w:val="a4"/>
        <w:spacing w:before="120" w:after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Характеристики системы социального обслуживания населения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1"/>
        <w:gridCol w:w="1392"/>
      </w:tblGrid>
      <w:tr w:rsidR="0059474C" w:rsidRPr="001E1DF3" w14:paraId="39D367F6" w14:textId="77777777" w:rsidTr="0059474C">
        <w:trPr>
          <w:trHeight w:val="276"/>
        </w:trPr>
        <w:tc>
          <w:tcPr>
            <w:tcW w:w="8755" w:type="dxa"/>
            <w:vMerge w:val="restart"/>
            <w:shd w:val="clear" w:color="auto" w:fill="EEECE1" w:themeFill="background2"/>
            <w:vAlign w:val="center"/>
          </w:tcPr>
          <w:p w14:paraId="457F8CD1" w14:textId="77777777" w:rsidR="0059474C" w:rsidRPr="001E1DF3" w:rsidRDefault="0059474C" w:rsidP="0059474C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Наименование</w:t>
            </w:r>
          </w:p>
        </w:tc>
        <w:tc>
          <w:tcPr>
            <w:tcW w:w="1419" w:type="dxa"/>
            <w:vMerge w:val="restart"/>
            <w:shd w:val="clear" w:color="auto" w:fill="EEECE1" w:themeFill="background2"/>
            <w:vAlign w:val="center"/>
          </w:tcPr>
          <w:p w14:paraId="494A134E" w14:textId="77777777" w:rsidR="0059474C" w:rsidRPr="001E1DF3" w:rsidRDefault="0059474C" w:rsidP="0059474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Style w:val="a6"/>
                <w:rFonts w:cs="Times New Roman"/>
                <w:szCs w:val="24"/>
              </w:rPr>
              <w:t>Значение</w:t>
            </w:r>
          </w:p>
        </w:tc>
      </w:tr>
      <w:tr w:rsidR="0059474C" w:rsidRPr="001E1DF3" w14:paraId="762610B0" w14:textId="77777777" w:rsidTr="0059474C">
        <w:trPr>
          <w:trHeight w:val="276"/>
        </w:trPr>
        <w:tc>
          <w:tcPr>
            <w:tcW w:w="8755" w:type="dxa"/>
            <w:vMerge/>
            <w:shd w:val="clear" w:color="auto" w:fill="EEECE1" w:themeFill="background2"/>
            <w:vAlign w:val="center"/>
          </w:tcPr>
          <w:p w14:paraId="7E480CEC" w14:textId="77777777" w:rsidR="0059474C" w:rsidRPr="001E1DF3" w:rsidRDefault="0059474C" w:rsidP="0059474C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</w:p>
        </w:tc>
        <w:tc>
          <w:tcPr>
            <w:tcW w:w="1419" w:type="dxa"/>
            <w:vMerge/>
            <w:shd w:val="clear" w:color="auto" w:fill="EEECE1" w:themeFill="background2"/>
            <w:vAlign w:val="center"/>
          </w:tcPr>
          <w:p w14:paraId="2D24C1A8" w14:textId="77777777" w:rsidR="0059474C" w:rsidRPr="001E1DF3" w:rsidRDefault="0059474C" w:rsidP="0059474C">
            <w:pPr>
              <w:jc w:val="center"/>
              <w:rPr>
                <w:rStyle w:val="a6"/>
                <w:rFonts w:cs="Times New Roman"/>
                <w:b w:val="0"/>
                <w:bCs w:val="0"/>
                <w:szCs w:val="24"/>
              </w:rPr>
            </w:pPr>
          </w:p>
        </w:tc>
      </w:tr>
      <w:tr w:rsidR="0059474C" w:rsidRPr="001E1DF3" w14:paraId="2974B2CA" w14:textId="77777777" w:rsidTr="0059474C">
        <w:trPr>
          <w:trHeight w:val="102"/>
        </w:trPr>
        <w:tc>
          <w:tcPr>
            <w:tcW w:w="8755" w:type="dxa"/>
            <w:vAlign w:val="center"/>
          </w:tcPr>
          <w:p w14:paraId="2D5B14CB" w14:textId="77777777" w:rsidR="0059474C" w:rsidRPr="001E1DF3" w:rsidRDefault="0059474C" w:rsidP="0059474C">
            <w:pPr>
              <w:jc w:val="center"/>
              <w:rPr>
                <w:rStyle w:val="a6"/>
                <w:rFonts w:cs="Times New Roman"/>
                <w:b w:val="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лиц, обслуженных за год в отделениях при центрах социального обслуживания граждан пожилого возраста и инвалидов, чел.</w:t>
            </w:r>
          </w:p>
        </w:tc>
        <w:tc>
          <w:tcPr>
            <w:tcW w:w="1419" w:type="dxa"/>
            <w:vAlign w:val="center"/>
          </w:tcPr>
          <w:p w14:paraId="1A39761B" w14:textId="77777777" w:rsidR="0059474C" w:rsidRPr="001E1DF3" w:rsidRDefault="0059474C" w:rsidP="0059474C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bCs/>
                <w:color w:val="000000"/>
                <w:szCs w:val="24"/>
              </w:rPr>
              <w:t>18198</w:t>
            </w:r>
          </w:p>
        </w:tc>
      </w:tr>
      <w:tr w:rsidR="0059474C" w:rsidRPr="001E1DF3" w14:paraId="020E4039" w14:textId="77777777" w:rsidTr="0059474C">
        <w:trPr>
          <w:trHeight w:val="102"/>
        </w:trPr>
        <w:tc>
          <w:tcPr>
            <w:tcW w:w="8755" w:type="dxa"/>
            <w:vAlign w:val="center"/>
          </w:tcPr>
          <w:p w14:paraId="7CFBC612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отделений при центрах социального обслуживания граждан пожилого возраста и инвалидов, ед.</w:t>
            </w:r>
          </w:p>
        </w:tc>
        <w:tc>
          <w:tcPr>
            <w:tcW w:w="1419" w:type="dxa"/>
            <w:vAlign w:val="center"/>
          </w:tcPr>
          <w:p w14:paraId="61EAA6CF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1</w:t>
            </w:r>
          </w:p>
        </w:tc>
      </w:tr>
      <w:tr w:rsidR="0059474C" w:rsidRPr="001E1DF3" w14:paraId="573237B5" w14:textId="77777777" w:rsidTr="0059474C">
        <w:trPr>
          <w:trHeight w:val="102"/>
        </w:trPr>
        <w:tc>
          <w:tcPr>
            <w:tcW w:w="8755" w:type="dxa"/>
            <w:vAlign w:val="center"/>
          </w:tcPr>
          <w:p w14:paraId="77C28932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центров социального обслуживания граждан пожилого возраста и инвалидов, ед.</w:t>
            </w:r>
          </w:p>
        </w:tc>
        <w:tc>
          <w:tcPr>
            <w:tcW w:w="1419" w:type="dxa"/>
            <w:vAlign w:val="center"/>
          </w:tcPr>
          <w:p w14:paraId="7D162FBC" w14:textId="77777777" w:rsidR="0059474C" w:rsidRPr="001E1DF3" w:rsidRDefault="0059474C" w:rsidP="0059474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9474C" w:rsidRPr="001E1DF3" w14:paraId="398A4DE7" w14:textId="77777777" w:rsidTr="0059474C">
        <w:trPr>
          <w:trHeight w:val="102"/>
        </w:trPr>
        <w:tc>
          <w:tcPr>
            <w:tcW w:w="8755" w:type="dxa"/>
            <w:vAlign w:val="center"/>
          </w:tcPr>
          <w:p w14:paraId="3C8FF0B2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Число отделений социального обслуживания на дому граждан пожилого возраста и инвалидов, ед.</w:t>
            </w:r>
          </w:p>
        </w:tc>
        <w:tc>
          <w:tcPr>
            <w:tcW w:w="1419" w:type="dxa"/>
            <w:vAlign w:val="center"/>
          </w:tcPr>
          <w:p w14:paraId="7911C39D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cs="Times New Roman"/>
                <w:bCs/>
                <w:color w:val="000000"/>
                <w:szCs w:val="24"/>
              </w:rPr>
              <w:t>3</w:t>
            </w:r>
          </w:p>
        </w:tc>
      </w:tr>
      <w:tr w:rsidR="0059474C" w:rsidRPr="001E1DF3" w14:paraId="3711D87B" w14:textId="77777777" w:rsidTr="0059474C">
        <w:trPr>
          <w:trHeight w:val="102"/>
        </w:trPr>
        <w:tc>
          <w:tcPr>
            <w:tcW w:w="8755" w:type="dxa"/>
            <w:vAlign w:val="center"/>
          </w:tcPr>
          <w:p w14:paraId="09DB781B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Численность лиц, обслуживаемых отделениями социального обслуживания на дому граждан пожилого возраста и инвалидов, чел.</w:t>
            </w:r>
          </w:p>
        </w:tc>
        <w:tc>
          <w:tcPr>
            <w:tcW w:w="1419" w:type="dxa"/>
            <w:vAlign w:val="center"/>
          </w:tcPr>
          <w:p w14:paraId="439B4779" w14:textId="77777777" w:rsidR="0059474C" w:rsidRPr="001E1DF3" w:rsidRDefault="0059474C" w:rsidP="0059474C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12426</w:t>
            </w:r>
          </w:p>
        </w:tc>
      </w:tr>
    </w:tbl>
    <w:p w14:paraId="42AAB343" w14:textId="77777777" w:rsidR="0059474C" w:rsidRPr="001E1DF3" w:rsidRDefault="0059474C" w:rsidP="00760FB3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Установленные нормативные параметры развития объектов </w:t>
      </w:r>
      <w:r w:rsidR="00E47F4E" w:rsidRPr="001E1DF3">
        <w:rPr>
          <w:rFonts w:cs="Times New Roman"/>
          <w:b/>
          <w:szCs w:val="24"/>
          <w:lang w:eastAsia="ru-RU"/>
        </w:rPr>
        <w:br/>
      </w:r>
      <w:r w:rsidRPr="001E1DF3">
        <w:rPr>
          <w:rFonts w:cs="Times New Roman"/>
          <w:b/>
          <w:szCs w:val="24"/>
          <w:lang w:eastAsia="ru-RU"/>
        </w:rPr>
        <w:t>социального обслуживания населения</w:t>
      </w:r>
    </w:p>
    <w:p w14:paraId="29ABDD3E" w14:textId="77777777" w:rsidR="0059474C" w:rsidRPr="001E1DF3" w:rsidRDefault="0059474C" w:rsidP="00E47F4E">
      <w:pPr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 социального обслуживания населения. В частности, устанавливаются нормативы обеспеченности домами-интернатами, </w:t>
      </w:r>
      <w:r w:rsidR="00E47F4E" w:rsidRPr="001E1DF3">
        <w:rPr>
          <w:rFonts w:cs="Times New Roman"/>
          <w:szCs w:val="24"/>
        </w:rPr>
        <w:t>с</w:t>
      </w:r>
      <w:r w:rsidRPr="001E1DF3">
        <w:rPr>
          <w:rFonts w:cs="Times New Roman"/>
          <w:szCs w:val="24"/>
        </w:rPr>
        <w:t>пециальны</w:t>
      </w:r>
      <w:r w:rsidR="00E47F4E" w:rsidRPr="001E1DF3">
        <w:rPr>
          <w:rFonts w:cs="Times New Roman"/>
          <w:szCs w:val="24"/>
        </w:rPr>
        <w:t>ми</w:t>
      </w:r>
      <w:r w:rsidRPr="001E1DF3">
        <w:rPr>
          <w:rFonts w:cs="Times New Roman"/>
          <w:szCs w:val="24"/>
        </w:rPr>
        <w:t xml:space="preserve"> жилы</w:t>
      </w:r>
      <w:r w:rsidR="00E47F4E" w:rsidRPr="001E1DF3">
        <w:rPr>
          <w:rFonts w:cs="Times New Roman"/>
          <w:szCs w:val="24"/>
        </w:rPr>
        <w:t>ми</w:t>
      </w:r>
      <w:r w:rsidRPr="001E1DF3">
        <w:rPr>
          <w:rFonts w:cs="Times New Roman"/>
          <w:szCs w:val="24"/>
        </w:rPr>
        <w:t xml:space="preserve"> дома</w:t>
      </w:r>
      <w:r w:rsidR="00E47F4E" w:rsidRPr="001E1DF3">
        <w:rPr>
          <w:rFonts w:cs="Times New Roman"/>
          <w:szCs w:val="24"/>
        </w:rPr>
        <w:t xml:space="preserve">ми для </w:t>
      </w:r>
      <w:r w:rsidR="00E47F4E" w:rsidRPr="001E1DF3">
        <w:rPr>
          <w:rFonts w:eastAsia="Calibri" w:cs="Times New Roman"/>
          <w:szCs w:val="24"/>
        </w:rPr>
        <w:t xml:space="preserve">ветеранов войны и труда и одиноких престарелых, </w:t>
      </w:r>
      <w:r w:rsidR="00E47F4E" w:rsidRPr="001E1DF3">
        <w:rPr>
          <w:rFonts w:cs="Times New Roman"/>
          <w:szCs w:val="24"/>
        </w:rPr>
        <w:t xml:space="preserve">а также для </w:t>
      </w:r>
      <w:r w:rsidR="00E47F4E" w:rsidRPr="001E1DF3">
        <w:rPr>
          <w:rFonts w:eastAsia="Calibri" w:cs="Times New Roman"/>
          <w:szCs w:val="24"/>
        </w:rPr>
        <w:t>инвалидов на креслах-колясках и их семей</w:t>
      </w:r>
      <w:r w:rsidR="00E47F4E" w:rsidRPr="001E1DF3">
        <w:rPr>
          <w:rFonts w:cs="Times New Roman"/>
          <w:szCs w:val="24"/>
        </w:rPr>
        <w:t>.</w:t>
      </w:r>
    </w:p>
    <w:p w14:paraId="41536D70" w14:textId="77777777" w:rsidR="0059474C" w:rsidRPr="001E1DF3" w:rsidRDefault="0059474C" w:rsidP="0059474C">
      <w:pPr>
        <w:pStyle w:val="a4"/>
        <w:spacing w:before="120"/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Методическими рекомендациями </w:t>
      </w:r>
      <w:r w:rsidR="00E47F4E" w:rsidRPr="001E1DF3">
        <w:rPr>
          <w:rFonts w:cs="Times New Roman"/>
          <w:szCs w:val="24"/>
        </w:rPr>
        <w:t>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</w:t>
      </w:r>
      <w:r w:rsidRPr="001E1DF3">
        <w:rPr>
          <w:rFonts w:cs="Times New Roman"/>
          <w:color w:val="000000"/>
          <w:szCs w:val="24"/>
        </w:rPr>
        <w:t xml:space="preserve"> (</w:t>
      </w:r>
      <w:r w:rsidR="00E47F4E" w:rsidRPr="001E1DF3">
        <w:rPr>
          <w:rFonts w:cs="Times New Roman"/>
          <w:color w:val="000000"/>
          <w:szCs w:val="24"/>
        </w:rPr>
        <w:t>Приказ</w:t>
      </w:r>
      <w:r w:rsidRPr="001E1DF3">
        <w:rPr>
          <w:rFonts w:cs="Times New Roman"/>
          <w:color w:val="000000"/>
          <w:szCs w:val="24"/>
        </w:rPr>
        <w:t xml:space="preserve"> </w:t>
      </w:r>
      <w:r w:rsidR="00E47F4E" w:rsidRPr="001E1DF3">
        <w:rPr>
          <w:rFonts w:cs="Times New Roman"/>
          <w:color w:val="000000"/>
          <w:szCs w:val="24"/>
        </w:rPr>
        <w:t>Министерства труда Российской Федерации от 25.05.2016 № 586</w:t>
      </w:r>
      <w:r w:rsidRPr="001E1DF3">
        <w:rPr>
          <w:rFonts w:cs="Times New Roman"/>
          <w:color w:val="000000"/>
          <w:szCs w:val="24"/>
        </w:rPr>
        <w:t xml:space="preserve">) установлены требования к </w:t>
      </w:r>
      <w:r w:rsidR="00E47F4E" w:rsidRPr="001E1DF3">
        <w:rPr>
          <w:rFonts w:cs="Times New Roman"/>
          <w:color w:val="000000"/>
          <w:szCs w:val="24"/>
        </w:rPr>
        <w:t>обеспеченности</w:t>
      </w:r>
      <w:r w:rsidRPr="001E1DF3">
        <w:rPr>
          <w:rFonts w:cs="Times New Roman"/>
          <w:color w:val="000000"/>
          <w:szCs w:val="24"/>
        </w:rPr>
        <w:t xml:space="preserve"> и доступности объектов </w:t>
      </w:r>
      <w:r w:rsidR="00E47F4E" w:rsidRPr="001E1DF3">
        <w:rPr>
          <w:rFonts w:cs="Times New Roman"/>
          <w:szCs w:val="24"/>
        </w:rPr>
        <w:t>социаль</w:t>
      </w:r>
      <w:r w:rsidRPr="001E1DF3">
        <w:rPr>
          <w:rFonts w:cs="Times New Roman"/>
          <w:color w:val="000000"/>
          <w:szCs w:val="24"/>
        </w:rPr>
        <w:t xml:space="preserve">ного обслуживания населения. В частности для муниципальных районов и сельских поселений такими объектами являются: </w:t>
      </w:r>
    </w:p>
    <w:p w14:paraId="389A3A54" w14:textId="77777777" w:rsidR="0059474C" w:rsidRPr="001E1DF3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Организации социального обслуживания, предоставляющие социальные услуги в стационарной форме социального обслуживания, включают организации (или отделения организаций), которые осуществляют социальное обслуживание граждан (взрослых и детей) в стационарной форме, то есть в условиях постоянного, временного или пятидневного (в неделю) круглосуточного проживания в организации (отделении организации), путем предоставления социальных услуг гражданам, признанным нуждающимисяв социальном обслуживании, в стационарной форме социального обслуживания</w:t>
      </w:r>
      <w:r w:rsidR="0059474C" w:rsidRPr="001E1DF3">
        <w:rPr>
          <w:rFonts w:cs="Times New Roman"/>
          <w:szCs w:val="24"/>
        </w:rPr>
        <w:t>;</w:t>
      </w:r>
    </w:p>
    <w:p w14:paraId="0FBC7DCA" w14:textId="77777777" w:rsidR="0059474C" w:rsidRPr="001E1DF3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Организации социального обслуживания, предоставляющие социальные услуги в полустационарной форме социального обслуживания, включают организации (или отделения организаций), предоставляющие социальные услуги в определенное время суток</w:t>
      </w:r>
      <w:r w:rsidR="0059474C" w:rsidRPr="001E1DF3">
        <w:rPr>
          <w:rFonts w:cs="Times New Roman"/>
          <w:szCs w:val="24"/>
        </w:rPr>
        <w:t>;</w:t>
      </w:r>
    </w:p>
    <w:p w14:paraId="4D32569E" w14:textId="77777777" w:rsidR="0059474C" w:rsidRPr="001E1DF3" w:rsidRDefault="00E47F4E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Организации социального обслуживания, предоставляющие социальные услуги в форме социального обслуживания на дому, включают организации (или отделения организаций), предоставляющие социальные услуги в форме социального обслуживания на дому</w:t>
      </w:r>
      <w:r w:rsidR="0059474C" w:rsidRPr="001E1DF3">
        <w:rPr>
          <w:rFonts w:cs="Times New Roman"/>
          <w:szCs w:val="24"/>
        </w:rPr>
        <w:t>.</w:t>
      </w:r>
    </w:p>
    <w:p w14:paraId="1F31D9FF" w14:textId="77777777" w:rsidR="00760FB3" w:rsidRPr="001E1DF3" w:rsidRDefault="00760FB3" w:rsidP="006E2523">
      <w:pPr>
        <w:spacing w:before="120" w:after="120"/>
        <w:jc w:val="center"/>
        <w:rPr>
          <w:b/>
          <w:lang w:eastAsia="ru-RU"/>
        </w:rPr>
      </w:pPr>
      <w:r w:rsidRPr="001E1DF3">
        <w:rPr>
          <w:b/>
          <w:lang w:eastAsia="ru-RU"/>
        </w:rPr>
        <w:t xml:space="preserve">Показатели обеспеченности и доступности объектов, </w:t>
      </w:r>
      <w:r w:rsidRPr="001E1DF3">
        <w:rPr>
          <w:b/>
          <w:lang w:eastAsia="ru-RU"/>
        </w:rPr>
        <w:br/>
        <w:t>относящихся к области социальное обслуживание населения</w:t>
      </w:r>
    </w:p>
    <w:p w14:paraId="5684C302" w14:textId="77777777" w:rsidR="0059474C" w:rsidRPr="001E1DF3" w:rsidRDefault="006E2523" w:rsidP="0059474C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</w:t>
      </w:r>
      <w:r w:rsidR="0059474C" w:rsidRPr="001E1DF3">
        <w:rPr>
          <w:rFonts w:cs="Times New Roman"/>
          <w:szCs w:val="24"/>
        </w:rPr>
        <w:t>становленные Нормативами показатели обеспеченности и доступности объектов</w:t>
      </w:r>
      <w:r w:rsidR="00253702" w:rsidRPr="001E1DF3">
        <w:rPr>
          <w:rFonts w:cs="Times New Roman"/>
          <w:szCs w:val="24"/>
        </w:rPr>
        <w:t>,</w:t>
      </w:r>
      <w:r w:rsidR="0059474C" w:rsidRPr="001E1DF3">
        <w:rPr>
          <w:rFonts w:cs="Times New Roman"/>
          <w:szCs w:val="24"/>
        </w:rPr>
        <w:t xml:space="preserve"> </w:t>
      </w:r>
      <w:r w:rsidR="00253702" w:rsidRPr="001E1DF3">
        <w:rPr>
          <w:rFonts w:cs="Times New Roman"/>
          <w:szCs w:val="24"/>
        </w:rPr>
        <w:t>относящихся к области социальное обслуживание населения,</w:t>
      </w:r>
      <w:r w:rsidR="00E47F4E" w:rsidRPr="001E1DF3">
        <w:rPr>
          <w:rFonts w:cs="Times New Roman"/>
          <w:szCs w:val="24"/>
        </w:rPr>
        <w:t xml:space="preserve"> приведены</w:t>
      </w:r>
      <w:r w:rsidR="0059474C" w:rsidRPr="001E1DF3">
        <w:rPr>
          <w:rFonts w:cs="Times New Roman"/>
          <w:szCs w:val="24"/>
        </w:rPr>
        <w:t xml:space="preserve"> в нижеследующей</w:t>
      </w:r>
      <w:r w:rsidR="0059474C" w:rsidRPr="001E1DF3">
        <w:rPr>
          <w:rFonts w:cs="Times New Roman"/>
          <w:bCs/>
          <w:szCs w:val="24"/>
        </w:rPr>
        <w:t xml:space="preserve"> Таблице</w:t>
      </w:r>
      <w:r w:rsidR="0059474C" w:rsidRPr="001E1DF3">
        <w:rPr>
          <w:rFonts w:cs="Times New Roman"/>
          <w:szCs w:val="24"/>
        </w:rPr>
        <w:t>.</w:t>
      </w:r>
    </w:p>
    <w:p w14:paraId="3E3A067C" w14:textId="77777777" w:rsidR="00E47F4E" w:rsidRPr="001E1DF3" w:rsidRDefault="00E47F4E" w:rsidP="00E47F4E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2268"/>
      </w:tblGrid>
      <w:tr w:rsidR="00E47F4E" w:rsidRPr="001E1DF3" w14:paraId="6A15C5FC" w14:textId="77777777" w:rsidTr="00887BB9">
        <w:tc>
          <w:tcPr>
            <w:tcW w:w="5387" w:type="dxa"/>
            <w:shd w:val="clear" w:color="auto" w:fill="EEECE1" w:themeFill="background2"/>
            <w:vAlign w:val="center"/>
          </w:tcPr>
          <w:p w14:paraId="531785F5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487AE9B6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E64BF90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E47F4E" w:rsidRPr="001E1DF3" w14:paraId="5C7CEDC9" w14:textId="77777777" w:rsidTr="00887BB9">
        <w:trPr>
          <w:trHeight w:val="303"/>
        </w:trPr>
        <w:tc>
          <w:tcPr>
            <w:tcW w:w="10206" w:type="dxa"/>
            <w:gridSpan w:val="3"/>
            <w:vAlign w:val="center"/>
          </w:tcPr>
          <w:p w14:paraId="60594A1C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1E1DF3">
              <w:rPr>
                <w:rFonts w:cs="Times New Roman"/>
                <w:szCs w:val="24"/>
              </w:rPr>
              <w:t>объектов социального обслуживания – отношение мощности (площади, вместимости) объектов к расчетной потребности</w:t>
            </w:r>
          </w:p>
        </w:tc>
      </w:tr>
      <w:tr w:rsidR="00E47F4E" w:rsidRPr="001E1DF3" w14:paraId="18F39A09" w14:textId="77777777" w:rsidTr="00887BB9">
        <w:trPr>
          <w:trHeight w:val="1104"/>
        </w:trPr>
        <w:tc>
          <w:tcPr>
            <w:tcW w:w="5387" w:type="dxa"/>
            <w:vAlign w:val="center"/>
          </w:tcPr>
          <w:p w14:paraId="3FBB1B26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080D6690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стационарной форме;</w:t>
            </w:r>
          </w:p>
          <w:p w14:paraId="0524490E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полустационарной форме</w:t>
            </w:r>
          </w:p>
          <w:p w14:paraId="5C134E0A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6BA5B90F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2268" w:type="dxa"/>
            <w:vAlign w:val="center"/>
          </w:tcPr>
          <w:p w14:paraId="4FB97613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E47F4E" w:rsidRPr="001E1DF3" w14:paraId="5CCAC27F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54690AA8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объектов улично-дорожной сети, с которыми у перечисленных объектов должна быть обеспечена </w:t>
            </w:r>
            <w:r w:rsidRPr="001E1DF3">
              <w:rPr>
                <w:rFonts w:cs="Times New Roman"/>
                <w:szCs w:val="24"/>
              </w:rPr>
              <w:t xml:space="preserve">основная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пешеходная коммуникация (проложенная </w:t>
            </w:r>
            <w:r w:rsidRPr="001E1DF3">
              <w:rPr>
                <w:rFonts w:cs="Times New Roman"/>
                <w:szCs w:val="24"/>
              </w:rPr>
              <w:t>вдоль улиц и дорог (тротуары) или независимо от них)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, не хуже</w:t>
            </w:r>
          </w:p>
        </w:tc>
      </w:tr>
      <w:tr w:rsidR="00E47F4E" w:rsidRPr="001E1DF3" w14:paraId="74B67CCE" w14:textId="77777777" w:rsidTr="00887BB9">
        <w:trPr>
          <w:trHeight w:val="126"/>
        </w:trPr>
        <w:tc>
          <w:tcPr>
            <w:tcW w:w="5387" w:type="dxa"/>
            <w:vAlign w:val="center"/>
          </w:tcPr>
          <w:p w14:paraId="69945874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7B123D91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стационарной форме;</w:t>
            </w:r>
          </w:p>
          <w:p w14:paraId="05D0E54E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полустационарной форме</w:t>
            </w:r>
          </w:p>
          <w:p w14:paraId="39F99E1A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38333133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Pr="001E1DF3">
              <w:rPr>
                <w:rFonts w:cs="Times New Roman"/>
                <w:szCs w:val="24"/>
              </w:rPr>
              <w:t>социального обслуживания</w:t>
            </w:r>
          </w:p>
        </w:tc>
        <w:tc>
          <w:tcPr>
            <w:tcW w:w="2268" w:type="dxa"/>
            <w:vAlign w:val="center"/>
          </w:tcPr>
          <w:p w14:paraId="1EF33EA2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Улица в жилой застройке основная</w:t>
            </w:r>
          </w:p>
        </w:tc>
      </w:tr>
      <w:tr w:rsidR="00E47F4E" w:rsidRPr="001E1DF3" w14:paraId="599BE20A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17DECE45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Показатель: 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</w:t>
            </w:r>
            <w:r w:rsidRPr="001E1DF3">
              <w:rPr>
                <w:rFonts w:cs="Times New Roman"/>
                <w:szCs w:val="24"/>
              </w:rPr>
              <w:t xml:space="preserve">– кондиции дороги (улицы) или участка дороги (улицы), по которому проходит такой маршрут с худшими (наиболее низкими)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показателями, не хуже</w:t>
            </w:r>
          </w:p>
        </w:tc>
      </w:tr>
      <w:tr w:rsidR="00E47F4E" w:rsidRPr="001E1DF3" w14:paraId="4AF27A0E" w14:textId="77777777" w:rsidTr="00887BB9">
        <w:trPr>
          <w:trHeight w:val="126"/>
        </w:trPr>
        <w:tc>
          <w:tcPr>
            <w:tcW w:w="5387" w:type="dxa"/>
            <w:vAlign w:val="center"/>
          </w:tcPr>
          <w:p w14:paraId="4C3B8395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 организации социального обслуживания, в котором предоставляются социальные услуги:</w:t>
            </w:r>
          </w:p>
          <w:p w14:paraId="2233BED3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стационарной форме;</w:t>
            </w:r>
          </w:p>
          <w:p w14:paraId="362C7A5F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полустационарной форме</w:t>
            </w:r>
          </w:p>
          <w:p w14:paraId="635F608E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szCs w:val="24"/>
              </w:rPr>
              <w:t>- в форме социального обслуживания на дому</w:t>
            </w:r>
          </w:p>
        </w:tc>
        <w:tc>
          <w:tcPr>
            <w:tcW w:w="2551" w:type="dxa"/>
            <w:vAlign w:val="center"/>
          </w:tcPr>
          <w:p w14:paraId="5D0823D1" w14:textId="77777777" w:rsidR="00E47F4E" w:rsidRPr="001E1DF3" w:rsidRDefault="00E47F4E" w:rsidP="00E47F4E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1E1DF3">
              <w:rPr>
                <w:rFonts w:cs="Times New Roman"/>
                <w:szCs w:val="24"/>
              </w:rPr>
              <w:t xml:space="preserve"> социального обслуживания</w:t>
            </w:r>
          </w:p>
        </w:tc>
        <w:tc>
          <w:tcPr>
            <w:tcW w:w="2268" w:type="dxa"/>
            <w:vAlign w:val="center"/>
          </w:tcPr>
          <w:p w14:paraId="1C52E8E9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Главная улица</w:t>
            </w:r>
          </w:p>
          <w:p w14:paraId="33BE0045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Поселковая дорога</w:t>
            </w:r>
          </w:p>
          <w:p w14:paraId="1B1D37CD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Автомобильная дорога IV-ой технической категории</w:t>
            </w:r>
          </w:p>
        </w:tc>
      </w:tr>
      <w:tr w:rsidR="00E47F4E" w:rsidRPr="001E1DF3" w14:paraId="0A9942CA" w14:textId="77777777" w:rsidTr="00887BB9">
        <w:trPr>
          <w:trHeight w:val="30"/>
        </w:trPr>
        <w:tc>
          <w:tcPr>
            <w:tcW w:w="10206" w:type="dxa"/>
            <w:gridSpan w:val="3"/>
            <w:vAlign w:val="center"/>
          </w:tcPr>
          <w:p w14:paraId="534148F8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объектами</w:t>
            </w:r>
            <w:r w:rsidRPr="001E1DF3">
              <w:rPr>
                <w:rFonts w:cs="Times New Roman"/>
                <w:szCs w:val="24"/>
              </w:rPr>
              <w:t xml:space="preserve"> социального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- отношение значения показателя объекта после реконструкции к его значению до реконструкции, не менее</w:t>
            </w:r>
          </w:p>
        </w:tc>
      </w:tr>
      <w:tr w:rsidR="00E47F4E" w:rsidRPr="001E1DF3" w14:paraId="76B4DBBA" w14:textId="77777777" w:rsidTr="00887BB9">
        <w:trPr>
          <w:trHeight w:val="25"/>
        </w:trPr>
        <w:tc>
          <w:tcPr>
            <w:tcW w:w="5387" w:type="dxa"/>
            <w:vAlign w:val="center"/>
          </w:tcPr>
          <w:p w14:paraId="34A3FA0D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земельного участка здания (объекта) организации социального обслуживания, в котором предоставляются социальные услуги</w:t>
            </w:r>
          </w:p>
          <w:p w14:paraId="11BCA72E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Площадь зеленых насаждений садов при здании (объекта) организации социального обслуживания, в котором предоставляются социальные услуги</w:t>
            </w:r>
          </w:p>
        </w:tc>
        <w:tc>
          <w:tcPr>
            <w:tcW w:w="2551" w:type="dxa"/>
            <w:vAlign w:val="center"/>
          </w:tcPr>
          <w:p w14:paraId="0D665D1E" w14:textId="77777777" w:rsidR="00E47F4E" w:rsidRPr="001E1DF3" w:rsidRDefault="00E47F4E" w:rsidP="00E47F4E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строительстве, преобразовании и реконструкции объектов</w:t>
            </w:r>
            <w:r w:rsidRPr="001E1DF3">
              <w:rPr>
                <w:rFonts w:cs="Times New Roman"/>
                <w:szCs w:val="24"/>
              </w:rPr>
              <w:t xml:space="preserve"> социального обслуживания</w:t>
            </w:r>
          </w:p>
        </w:tc>
        <w:tc>
          <w:tcPr>
            <w:tcW w:w="2268" w:type="dxa"/>
            <w:vAlign w:val="center"/>
          </w:tcPr>
          <w:p w14:paraId="2B0EED5D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135E71B3" w14:textId="77777777" w:rsidR="00E47F4E" w:rsidRPr="001E1DF3" w:rsidRDefault="00E47F4E" w:rsidP="00E47F4E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*Кондиции дорог вне населенных пунктов согласно ГОСТ Р 52398-2005 «Классификация автомобильных дорог. Основные параметры и требования», кондиции улиц и дорог в населенных пунктах согласно Своду правил СП 42.13330.2011 «Градостроительство. Планировка и застройка городских и сельских поселений».</w:t>
      </w:r>
    </w:p>
    <w:p w14:paraId="293C8EB6" w14:textId="77777777" w:rsidR="00E47F4E" w:rsidRPr="001E1DF3" w:rsidRDefault="00E47F4E" w:rsidP="00E47F4E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Пешеходная связь с автомобильной дорогой обеспечивается до остановочного пункта общественного транспорта общего пользования.</w:t>
      </w:r>
    </w:p>
    <w:p w14:paraId="133B95D1" w14:textId="77777777" w:rsidR="00E47F4E" w:rsidRPr="001E1DF3" w:rsidRDefault="00E47F4E" w:rsidP="00E47F4E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5" w:name="_Toc477340291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рекреация</w:t>
      </w:r>
      <w:r w:rsidR="00253702" w:rsidRPr="001E1DF3">
        <w:rPr>
          <w:rFonts w:eastAsia="Times New Roman"/>
          <w:szCs w:val="24"/>
          <w:lang w:eastAsia="ru-RU"/>
        </w:rPr>
        <w:t xml:space="preserve"> и т</w:t>
      </w:r>
      <w:r w:rsidR="006105F5" w:rsidRPr="001E1DF3">
        <w:rPr>
          <w:rFonts w:eastAsia="Times New Roman"/>
          <w:szCs w:val="24"/>
          <w:lang w:eastAsia="ru-RU"/>
        </w:rPr>
        <w:t>у</w:t>
      </w:r>
      <w:r w:rsidR="00253702" w:rsidRPr="001E1DF3">
        <w:rPr>
          <w:rFonts w:eastAsia="Times New Roman"/>
          <w:szCs w:val="24"/>
          <w:lang w:eastAsia="ru-RU"/>
        </w:rPr>
        <w:t>ризм</w:t>
      </w:r>
      <w:bookmarkEnd w:id="25"/>
    </w:p>
    <w:p w14:paraId="6FEF2127" w14:textId="77777777" w:rsidR="00E47F4E" w:rsidRPr="001E1DF3" w:rsidRDefault="00E47F4E" w:rsidP="00E47F4E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п.</w:t>
      </w:r>
      <w:r w:rsidR="0085504C" w:rsidRPr="001E1DF3">
        <w:rPr>
          <w:rFonts w:eastAsia="Times New Roman" w:cs="Times New Roman"/>
          <w:szCs w:val="24"/>
          <w:lang w:eastAsia="ru-RU"/>
        </w:rPr>
        <w:t>15, 3</w:t>
      </w:r>
      <w:r w:rsidRPr="001E1DF3">
        <w:rPr>
          <w:rFonts w:eastAsia="Times New Roman" w:cs="Times New Roman"/>
          <w:szCs w:val="24"/>
          <w:lang w:eastAsia="ru-RU"/>
        </w:rPr>
        <w:t xml:space="preserve"> и </w:t>
      </w:r>
      <w:r w:rsidR="0085504C" w:rsidRPr="001E1DF3">
        <w:rPr>
          <w:rFonts w:eastAsia="Times New Roman" w:cs="Times New Roman"/>
          <w:szCs w:val="24"/>
          <w:lang w:eastAsia="ru-RU"/>
        </w:rPr>
        <w:t>4</w:t>
      </w:r>
      <w:r w:rsidRPr="001E1DF3">
        <w:rPr>
          <w:rFonts w:eastAsia="Times New Roman" w:cs="Times New Roman"/>
          <w:szCs w:val="24"/>
          <w:lang w:eastAsia="ru-RU"/>
        </w:rPr>
        <w:t xml:space="preserve"> ч. 1 ст. 1</w:t>
      </w:r>
      <w:r w:rsidR="0085504C" w:rsidRPr="001E1DF3">
        <w:rPr>
          <w:rFonts w:eastAsia="Times New Roman" w:cs="Times New Roman"/>
          <w:szCs w:val="24"/>
          <w:lang w:eastAsia="ru-RU"/>
        </w:rPr>
        <w:t>4</w:t>
      </w:r>
      <w:r w:rsidRPr="001E1DF3">
        <w:rPr>
          <w:rFonts w:eastAsia="Times New Roman" w:cs="Times New Roman"/>
          <w:szCs w:val="24"/>
          <w:lang w:eastAsia="ru-RU"/>
        </w:rPr>
        <w:t xml:space="preserve"> Закона о МСУ к вопросам местного значения муниципального образования относятся </w:t>
      </w:r>
      <w:r w:rsidR="0085504C" w:rsidRPr="001E1DF3">
        <w:rPr>
          <w:rStyle w:val="blk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43D7D825" w14:textId="77777777" w:rsidR="0085504C" w:rsidRPr="001E1DF3" w:rsidRDefault="0085504C" w:rsidP="00760FB3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Установленные нормативные параметры развития объектов рекреации</w:t>
      </w:r>
    </w:p>
    <w:p w14:paraId="4A8BCA66" w14:textId="77777777" w:rsidR="0085504C" w:rsidRPr="001E1DF3" w:rsidRDefault="0085504C" w:rsidP="0085504C">
      <w:pPr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Сводом правил СП 42.13330.2011 «Градостроительство, планировка и застройка городских и сельских поселений» установлены нормативные параметры площади земельных участков объектов рекреации.</w:t>
      </w:r>
    </w:p>
    <w:p w14:paraId="6FE0856A" w14:textId="77777777" w:rsidR="0085504C" w:rsidRPr="001E1DF3" w:rsidRDefault="0085504C" w:rsidP="0085504C">
      <w:pPr>
        <w:pStyle w:val="a4"/>
        <w:spacing w:before="120"/>
        <w:ind w:left="0" w:firstLine="567"/>
        <w:contextualSpacing w:val="0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РНГП Республики Коми установлены требования к обеспеченности объектами </w:t>
      </w:r>
      <w:r w:rsidRPr="001E1DF3">
        <w:rPr>
          <w:rFonts w:cs="Times New Roman"/>
          <w:szCs w:val="24"/>
        </w:rPr>
        <w:t>рекреации и туризма, а также</w:t>
      </w:r>
      <w:r w:rsidRPr="001E1DF3">
        <w:rPr>
          <w:rFonts w:cs="Times New Roman"/>
          <w:color w:val="000000"/>
          <w:szCs w:val="24"/>
        </w:rPr>
        <w:t xml:space="preserve"> площади земельных участков таких объектов. В частности для муниципальных районов и сельских поселений такими объектами являются: </w:t>
      </w:r>
    </w:p>
    <w:p w14:paraId="136B35F6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пансионат с лечением, санаторий, санаторий-профилакторий</w:t>
      </w:r>
      <w:r w:rsidRPr="001E1DF3">
        <w:rPr>
          <w:rFonts w:cs="Times New Roman"/>
          <w:szCs w:val="24"/>
        </w:rPr>
        <w:t>;</w:t>
      </w:r>
    </w:p>
    <w:p w14:paraId="1301DAFD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пансионат, дом отдыха</w:t>
      </w:r>
      <w:r w:rsidRPr="001E1DF3">
        <w:rPr>
          <w:rFonts w:cs="Times New Roman"/>
          <w:szCs w:val="24"/>
        </w:rPr>
        <w:t>;</w:t>
      </w:r>
    </w:p>
    <w:p w14:paraId="493ACD5D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кемпинг, зеленая стоянка;</w:t>
      </w:r>
    </w:p>
    <w:p w14:paraId="6FE53E20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туристическая база;</w:t>
      </w:r>
    </w:p>
    <w:p w14:paraId="488D4D8E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охотничья, рыболовная база;</w:t>
      </w:r>
    </w:p>
    <w:p w14:paraId="6FE52B35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детский оздоровительный лагерь;</w:t>
      </w:r>
    </w:p>
    <w:p w14:paraId="45B77C4D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коммунальная гостиница;</w:t>
      </w:r>
    </w:p>
    <w:p w14:paraId="2B286D1E" w14:textId="77777777" w:rsidR="0085504C" w:rsidRPr="001E1DF3" w:rsidRDefault="0085504C" w:rsidP="007A52B2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туристская гостиница.</w:t>
      </w:r>
    </w:p>
    <w:p w14:paraId="48EED4E4" w14:textId="77777777" w:rsidR="0085504C" w:rsidRPr="001E1DF3" w:rsidRDefault="0085504C" w:rsidP="0085504C">
      <w:pPr>
        <w:pStyle w:val="a4"/>
        <w:tabs>
          <w:tab w:val="left" w:pos="851"/>
        </w:tabs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szCs w:val="24"/>
        </w:rPr>
        <w:t xml:space="preserve">Расчетные показатели максимально допустимого уровня территориальной доступности объектов рекреации </w:t>
      </w:r>
      <w:r w:rsidRPr="001E1DF3">
        <w:rPr>
          <w:rFonts w:cs="Times New Roman"/>
          <w:color w:val="000000"/>
          <w:szCs w:val="24"/>
        </w:rPr>
        <w:t xml:space="preserve">РНГП Республики Коми </w:t>
      </w:r>
      <w:r w:rsidRPr="001E1DF3">
        <w:rPr>
          <w:szCs w:val="24"/>
        </w:rPr>
        <w:t>не устанавливаются.</w:t>
      </w:r>
    </w:p>
    <w:p w14:paraId="0D6A0320" w14:textId="77777777" w:rsidR="00E47F4E" w:rsidRPr="001E1DF3" w:rsidRDefault="00E47F4E" w:rsidP="0085504C">
      <w:pPr>
        <w:pStyle w:val="a4"/>
        <w:spacing w:before="120"/>
        <w:ind w:left="0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 и доступности объектов</w:t>
      </w:r>
      <w:r w:rsidR="00253702" w:rsidRPr="001E1DF3">
        <w:rPr>
          <w:rFonts w:cs="Times New Roman"/>
          <w:b/>
          <w:szCs w:val="24"/>
          <w:lang w:eastAsia="ru-RU"/>
        </w:rPr>
        <w:t xml:space="preserve">, </w:t>
      </w:r>
      <w:r w:rsidR="00760FB3" w:rsidRPr="001E1DF3">
        <w:rPr>
          <w:rFonts w:cs="Times New Roman"/>
          <w:b/>
          <w:szCs w:val="24"/>
          <w:lang w:eastAsia="ru-RU"/>
        </w:rPr>
        <w:br/>
      </w:r>
      <w:r w:rsidR="00253702" w:rsidRPr="001E1DF3">
        <w:rPr>
          <w:rFonts w:cs="Times New Roman"/>
          <w:b/>
          <w:szCs w:val="24"/>
          <w:lang w:eastAsia="ru-RU"/>
        </w:rPr>
        <w:t>относящихся к области</w:t>
      </w:r>
      <w:r w:rsidRPr="001E1DF3">
        <w:rPr>
          <w:rFonts w:cs="Times New Roman"/>
          <w:b/>
          <w:szCs w:val="24"/>
          <w:lang w:eastAsia="ru-RU"/>
        </w:rPr>
        <w:t xml:space="preserve"> </w:t>
      </w:r>
      <w:r w:rsidR="0085504C" w:rsidRPr="001E1DF3">
        <w:rPr>
          <w:rFonts w:cs="Times New Roman"/>
          <w:b/>
          <w:szCs w:val="24"/>
          <w:lang w:eastAsia="ru-RU"/>
        </w:rPr>
        <w:t>рекреаци</w:t>
      </w:r>
      <w:r w:rsidR="00253702" w:rsidRPr="001E1DF3">
        <w:rPr>
          <w:rFonts w:cs="Times New Roman"/>
          <w:b/>
          <w:szCs w:val="24"/>
          <w:lang w:eastAsia="ru-RU"/>
        </w:rPr>
        <w:t>я</w:t>
      </w:r>
      <w:r w:rsidR="0085504C" w:rsidRPr="001E1DF3">
        <w:rPr>
          <w:rFonts w:cs="Times New Roman"/>
          <w:b/>
          <w:szCs w:val="24"/>
          <w:lang w:eastAsia="ru-RU"/>
        </w:rPr>
        <w:t xml:space="preserve"> и туризм</w:t>
      </w:r>
    </w:p>
    <w:p w14:paraId="3706A35D" w14:textId="77777777" w:rsidR="00E47F4E" w:rsidRPr="001E1DF3" w:rsidRDefault="00E47F4E" w:rsidP="00E47F4E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Установленные Нормативами показатели обеспеченности объектов</w:t>
      </w:r>
      <w:r w:rsidR="00253702" w:rsidRPr="001E1DF3">
        <w:rPr>
          <w:rFonts w:cs="Times New Roman"/>
          <w:szCs w:val="24"/>
        </w:rPr>
        <w:t>, относящихся к области рекреация и туризм,</w:t>
      </w:r>
      <w:r w:rsidRPr="001E1DF3">
        <w:rPr>
          <w:rFonts w:cs="Times New Roman"/>
          <w:szCs w:val="24"/>
        </w:rPr>
        <w:t xml:space="preserve"> приведены в нижеследующей Таблице.</w:t>
      </w:r>
    </w:p>
    <w:p w14:paraId="14B5FE3B" w14:textId="77777777" w:rsidR="00E47F4E" w:rsidRPr="001E1DF3" w:rsidRDefault="0085504C" w:rsidP="00E47F4E">
      <w:pPr>
        <w:pStyle w:val="a4"/>
        <w:spacing w:before="120" w:after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Показатели обеспеченности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529"/>
        <w:gridCol w:w="1275"/>
      </w:tblGrid>
      <w:tr w:rsidR="00E47F4E" w:rsidRPr="001E1DF3" w14:paraId="53104584" w14:textId="77777777" w:rsidTr="0085504C">
        <w:tc>
          <w:tcPr>
            <w:tcW w:w="3402" w:type="dxa"/>
            <w:shd w:val="clear" w:color="auto" w:fill="EEECE1" w:themeFill="background2"/>
            <w:vAlign w:val="center"/>
          </w:tcPr>
          <w:p w14:paraId="24E6CFF0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14:paraId="45C3EDFF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88E383E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Значение</w:t>
            </w:r>
          </w:p>
        </w:tc>
      </w:tr>
      <w:tr w:rsidR="00E47F4E" w:rsidRPr="001E1DF3" w14:paraId="02A312EF" w14:textId="77777777" w:rsidTr="00887BB9">
        <w:trPr>
          <w:trHeight w:val="303"/>
        </w:trPr>
        <w:tc>
          <w:tcPr>
            <w:tcW w:w="10206" w:type="dxa"/>
            <w:gridSpan w:val="3"/>
            <w:vAlign w:val="center"/>
          </w:tcPr>
          <w:p w14:paraId="3247AC20" w14:textId="77777777" w:rsidR="00E47F4E" w:rsidRPr="001E1DF3" w:rsidRDefault="00E47F4E" w:rsidP="0085504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="0085504C" w:rsidRPr="001E1DF3">
              <w:rPr>
                <w:rFonts w:eastAsia="Times New Roman" w:cs="Times New Roman"/>
                <w:b/>
                <w:szCs w:val="24"/>
                <w:lang w:eastAsia="ru-RU"/>
              </w:rPr>
              <w:t>*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Коэффициент запаса к мощности </w:t>
            </w:r>
            <w:r w:rsidRPr="001E1DF3">
              <w:rPr>
                <w:rFonts w:cs="Times New Roman"/>
                <w:szCs w:val="24"/>
              </w:rPr>
              <w:t>объект</w:t>
            </w:r>
            <w:r w:rsidR="0085504C" w:rsidRPr="001E1DF3">
              <w:rPr>
                <w:rFonts w:cs="Times New Roman"/>
                <w:szCs w:val="24"/>
              </w:rPr>
              <w:t>а</w:t>
            </w:r>
            <w:r w:rsidRPr="001E1DF3">
              <w:rPr>
                <w:rFonts w:cs="Times New Roman"/>
                <w:szCs w:val="24"/>
              </w:rPr>
              <w:t xml:space="preserve"> </w:t>
            </w:r>
            <w:r w:rsidR="0085504C" w:rsidRPr="001E1DF3">
              <w:rPr>
                <w:rFonts w:cs="Times New Roman"/>
                <w:szCs w:val="24"/>
              </w:rPr>
              <w:t>рекреации и туризма</w:t>
            </w:r>
            <w:r w:rsidRPr="001E1DF3">
              <w:rPr>
                <w:rFonts w:cs="Times New Roman"/>
                <w:szCs w:val="24"/>
              </w:rPr>
              <w:t xml:space="preserve"> – отношение мощности (площади, вместимости) объектов к расчетной потребности</w:t>
            </w:r>
          </w:p>
        </w:tc>
      </w:tr>
      <w:tr w:rsidR="00E47F4E" w:rsidRPr="001E1DF3" w14:paraId="79E8C48F" w14:textId="77777777" w:rsidTr="0085504C">
        <w:trPr>
          <w:trHeight w:val="381"/>
        </w:trPr>
        <w:tc>
          <w:tcPr>
            <w:tcW w:w="3402" w:type="dxa"/>
            <w:vAlign w:val="center"/>
          </w:tcPr>
          <w:p w14:paraId="4519FCFE" w14:textId="77777777" w:rsidR="00E47F4E" w:rsidRPr="001E1DF3" w:rsidRDefault="00E47F4E" w:rsidP="00887BB9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 xml:space="preserve">Объект </w:t>
            </w:r>
            <w:r w:rsidR="0085504C" w:rsidRPr="001E1DF3">
              <w:rPr>
                <w:rFonts w:cs="Times New Roman"/>
                <w:szCs w:val="24"/>
              </w:rPr>
              <w:t>рекреации и туризма рекреации и туризма</w:t>
            </w:r>
          </w:p>
        </w:tc>
        <w:tc>
          <w:tcPr>
            <w:tcW w:w="5529" w:type="dxa"/>
            <w:vAlign w:val="center"/>
          </w:tcPr>
          <w:p w14:paraId="110B6F86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размещении, строительстве объекта / При реконструкции объекта</w:t>
            </w:r>
          </w:p>
        </w:tc>
        <w:tc>
          <w:tcPr>
            <w:tcW w:w="1275" w:type="dxa"/>
            <w:vAlign w:val="center"/>
          </w:tcPr>
          <w:p w14:paraId="7EC22A96" w14:textId="77777777" w:rsidR="00E47F4E" w:rsidRPr="001E1DF3" w:rsidRDefault="00E47F4E" w:rsidP="00887BB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1,2/1,1</w:t>
            </w:r>
          </w:p>
        </w:tc>
      </w:tr>
      <w:tr w:rsidR="00E47F4E" w:rsidRPr="001E1DF3" w14:paraId="5E8F8D3A" w14:textId="77777777" w:rsidTr="00887BB9">
        <w:trPr>
          <w:trHeight w:val="126"/>
        </w:trPr>
        <w:tc>
          <w:tcPr>
            <w:tcW w:w="10206" w:type="dxa"/>
            <w:gridSpan w:val="3"/>
            <w:vAlign w:val="center"/>
          </w:tcPr>
          <w:p w14:paraId="71C99CC1" w14:textId="77777777" w:rsidR="00E47F4E" w:rsidRPr="001E1DF3" w:rsidRDefault="00E47F4E" w:rsidP="0085504C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Показатель: </w:t>
            </w:r>
            <w:r w:rsidR="0085504C" w:rsidRPr="001E1DF3">
              <w:rPr>
                <w:szCs w:val="24"/>
              </w:rPr>
              <w:t xml:space="preserve"> Площадь земельного участка объекта рекреации и туризма</w:t>
            </w:r>
          </w:p>
        </w:tc>
      </w:tr>
      <w:tr w:rsidR="00E47F4E" w:rsidRPr="001E1DF3" w14:paraId="12C80D6C" w14:textId="77777777" w:rsidTr="0085504C">
        <w:trPr>
          <w:trHeight w:val="126"/>
        </w:trPr>
        <w:tc>
          <w:tcPr>
            <w:tcW w:w="3402" w:type="dxa"/>
            <w:vAlign w:val="center"/>
          </w:tcPr>
          <w:p w14:paraId="4429C050" w14:textId="77777777" w:rsidR="00E47F4E" w:rsidRPr="001E1DF3" w:rsidRDefault="0085504C" w:rsidP="0085504C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szCs w:val="24"/>
              </w:rPr>
              <w:t>Земельный участок объекта рекреации и туризма</w:t>
            </w:r>
          </w:p>
        </w:tc>
        <w:tc>
          <w:tcPr>
            <w:tcW w:w="5529" w:type="dxa"/>
            <w:vAlign w:val="center"/>
          </w:tcPr>
          <w:p w14:paraId="10C39987" w14:textId="77777777" w:rsidR="00E47F4E" w:rsidRPr="001E1DF3" w:rsidRDefault="00E47F4E" w:rsidP="00887BB9">
            <w:pPr>
              <w:pStyle w:val="a4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размещении, строительстве, преобразовании и реконструкции объектов </w:t>
            </w:r>
            <w:r w:rsidR="0085504C" w:rsidRPr="001E1DF3">
              <w:rPr>
                <w:szCs w:val="24"/>
              </w:rPr>
              <w:t>рекреации и туризма</w:t>
            </w:r>
          </w:p>
        </w:tc>
        <w:tc>
          <w:tcPr>
            <w:tcW w:w="1275" w:type="dxa"/>
            <w:vAlign w:val="center"/>
          </w:tcPr>
          <w:p w14:paraId="3AE58910" w14:textId="77777777" w:rsidR="00E47F4E" w:rsidRPr="001E1DF3" w:rsidRDefault="0085504C" w:rsidP="00887BB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**</w:t>
            </w:r>
          </w:p>
        </w:tc>
      </w:tr>
    </w:tbl>
    <w:p w14:paraId="1FB79D36" w14:textId="77777777" w:rsidR="00E47F4E" w:rsidRPr="001E1DF3" w:rsidRDefault="00E47F4E" w:rsidP="00E47F4E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t>*</w:t>
      </w:r>
      <w:r w:rsidR="0085504C" w:rsidRPr="001E1DF3">
        <w:rPr>
          <w:rFonts w:eastAsia="Times New Roman" w:cs="Times New Roman"/>
          <w:i/>
          <w:szCs w:val="24"/>
          <w:lang w:eastAsia="ru-RU"/>
        </w:rPr>
        <w:t xml:space="preserve">Расчетная потребность – минимальное </w:t>
      </w:r>
      <w:r w:rsidR="0085504C" w:rsidRPr="001E1DF3">
        <w:rPr>
          <w:i/>
          <w:szCs w:val="24"/>
        </w:rPr>
        <w:t>количество мест (вместимость) объекта рекреации и туризма, установленная РНГП Республики Коми для Южной зоны</w:t>
      </w:r>
      <w:r w:rsidR="008B6925" w:rsidRPr="001E1DF3">
        <w:rPr>
          <w:i/>
          <w:szCs w:val="24"/>
        </w:rPr>
        <w:t>.</w:t>
      </w:r>
    </w:p>
    <w:p w14:paraId="6216E433" w14:textId="77777777" w:rsidR="0085504C" w:rsidRPr="001E1DF3" w:rsidRDefault="0085504C" w:rsidP="0085504C">
      <w:pPr>
        <w:ind w:firstLine="567"/>
        <w:jc w:val="both"/>
        <w:rPr>
          <w:i/>
          <w:szCs w:val="24"/>
        </w:rPr>
      </w:pPr>
      <w:r w:rsidRPr="001E1DF3">
        <w:rPr>
          <w:i/>
          <w:szCs w:val="24"/>
        </w:rPr>
        <w:t>**Минимальная площадь земельного участка объекта рекреации и туризма, установленная РНГП Республики Коми для Южной зоны</w:t>
      </w:r>
      <w:r w:rsidR="008B6925" w:rsidRPr="001E1DF3">
        <w:rPr>
          <w:i/>
          <w:szCs w:val="24"/>
        </w:rPr>
        <w:t>.</w:t>
      </w:r>
    </w:p>
    <w:p w14:paraId="233D7296" w14:textId="77777777" w:rsidR="00E47F4E" w:rsidRPr="001E1DF3" w:rsidRDefault="0085504C" w:rsidP="0085504C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Расчетные показатели максимально допустимого уровня территориальной доступности объектов рекреации не устанавливаются.</w:t>
      </w:r>
    </w:p>
    <w:p w14:paraId="0761BA37" w14:textId="77777777" w:rsidR="00887BB9" w:rsidRPr="001E1DF3" w:rsidRDefault="00887BB9" w:rsidP="00887BB9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6" w:name="_Toc477179537"/>
      <w:bookmarkStart w:id="27" w:name="_Toc477340292"/>
      <w:r w:rsidRPr="001E1DF3">
        <w:rPr>
          <w:rFonts w:eastAsia="Times New Roman"/>
          <w:szCs w:val="24"/>
          <w:lang w:eastAsia="ru-RU"/>
        </w:rPr>
        <w:t xml:space="preserve">Показатели обеспеченности иными объектами местного значения и доступности таких объектов. Объекты, </w:t>
      </w:r>
      <w:bookmarkEnd w:id="26"/>
      <w:r w:rsidRPr="001E1DF3">
        <w:rPr>
          <w:rFonts w:cs="Times New Roman"/>
          <w:szCs w:val="24"/>
        </w:rPr>
        <w:t>имеющие промышленное и коммунально-складское назначение</w:t>
      </w:r>
      <w:bookmarkEnd w:id="27"/>
    </w:p>
    <w:p w14:paraId="4B317BAA" w14:textId="77777777" w:rsidR="00887BB9" w:rsidRPr="001E1DF3" w:rsidRDefault="00887BB9" w:rsidP="00887BB9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Согласно п. 1 ч. 1 ст. 14 Закона о МСУ к вопросам местного значения поселения относятся </w:t>
      </w:r>
      <w:r w:rsidRPr="001E1DF3">
        <w:rPr>
          <w:rStyle w:val="blk"/>
          <w:szCs w:val="24"/>
        </w:rPr>
        <w:t>утверждение и исполнение бюджета поселения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4461FEA0" w14:textId="77777777" w:rsidR="00887BB9" w:rsidRPr="001E1DF3" w:rsidRDefault="00887BB9" w:rsidP="00887BB9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ч. 1 и 2 ст. 61.5 Бюджетного кодекса Российской Федерации в бюджеты поселений зачисляются налоговые доходы, в том числе от следующих налогов:</w:t>
      </w:r>
    </w:p>
    <w:p w14:paraId="7E72201B" w14:textId="77777777" w:rsidR="00887BB9" w:rsidRPr="001E1DF3" w:rsidRDefault="00887BB9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земельного налога</w:t>
      </w:r>
      <w:r w:rsidR="00CC0184" w:rsidRPr="001E1DF3">
        <w:rPr>
          <w:rFonts w:eastAsia="Times New Roman" w:cs="Times New Roman"/>
          <w:szCs w:val="24"/>
          <w:lang w:eastAsia="ru-RU"/>
        </w:rPr>
        <w:t>;</w:t>
      </w:r>
    </w:p>
    <w:p w14:paraId="7B469FCB" w14:textId="77777777" w:rsidR="00887BB9" w:rsidRPr="001E1DF3" w:rsidRDefault="00887BB9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налога на имущество физических лиц</w:t>
      </w:r>
      <w:r w:rsidR="00CC0184" w:rsidRPr="001E1DF3">
        <w:rPr>
          <w:rFonts w:eastAsia="Times New Roman" w:cs="Times New Roman"/>
          <w:szCs w:val="24"/>
          <w:lang w:eastAsia="ru-RU"/>
        </w:rPr>
        <w:t>;</w:t>
      </w:r>
    </w:p>
    <w:p w14:paraId="5F6D35D7" w14:textId="77777777" w:rsidR="00887BB9" w:rsidRPr="001E1DF3" w:rsidRDefault="00887BB9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налога на доходы физических лиц</w:t>
      </w:r>
      <w:r w:rsidR="00CC0184" w:rsidRPr="001E1DF3">
        <w:rPr>
          <w:rFonts w:eastAsia="Times New Roman" w:cs="Times New Roman"/>
          <w:szCs w:val="24"/>
          <w:lang w:eastAsia="ru-RU"/>
        </w:rPr>
        <w:t>.</w:t>
      </w:r>
    </w:p>
    <w:p w14:paraId="7BB7661F" w14:textId="77777777" w:rsidR="00887BB9" w:rsidRPr="001E1DF3" w:rsidRDefault="00887BB9" w:rsidP="00887BB9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Таким образом, размещение на территории поселения и надлежащее градостроительное нормирование объектов производственного </w:t>
      </w:r>
      <w:r w:rsidR="00CC0184" w:rsidRPr="001E1DF3">
        <w:rPr>
          <w:rFonts w:eastAsia="Times New Roman" w:cs="Times New Roman"/>
          <w:szCs w:val="24"/>
          <w:lang w:eastAsia="ru-RU"/>
        </w:rPr>
        <w:t xml:space="preserve">и коммынально-сладского </w:t>
      </w:r>
      <w:r w:rsidRPr="001E1DF3">
        <w:rPr>
          <w:rFonts w:eastAsia="Times New Roman" w:cs="Times New Roman"/>
          <w:szCs w:val="24"/>
          <w:lang w:eastAsia="ru-RU"/>
        </w:rPr>
        <w:t xml:space="preserve">назначения обеспечивает возможность решения </w:t>
      </w:r>
      <w:r w:rsidRPr="001E1DF3">
        <w:rPr>
          <w:rFonts w:cs="Times New Roman"/>
          <w:szCs w:val="24"/>
        </w:rPr>
        <w:t>вопросов местного значения Поселения.</w:t>
      </w:r>
    </w:p>
    <w:p w14:paraId="45D5BE7A" w14:textId="77777777" w:rsidR="00887BB9" w:rsidRPr="001E1DF3" w:rsidRDefault="00887BB9" w:rsidP="00887BB9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При размещении таких объектов следует обеспечить выполнение требований нормативных и правовых документов, в том числе документов технического нормирования.</w:t>
      </w:r>
    </w:p>
    <w:p w14:paraId="33F93B0B" w14:textId="77777777" w:rsidR="00887BB9" w:rsidRPr="001E1DF3" w:rsidRDefault="00887BB9" w:rsidP="00887BB9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>Установленные нормативные параметры развития объектов, имеющих промышленное и коммунально-складское назначение</w:t>
      </w:r>
    </w:p>
    <w:p w14:paraId="7B5ADDF9" w14:textId="77777777" w:rsidR="00887BB9" w:rsidRPr="001E1DF3" w:rsidRDefault="00887BB9" w:rsidP="00887BB9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Сводом правил СП 42.13330.2011 «Градостроительство, планировка и застройка городских и сельских поселений» установлены расчетные нормативы площади следующих складов и их земельных участков:</w:t>
      </w:r>
    </w:p>
    <w:p w14:paraId="68029683" w14:textId="77777777" w:rsidR="00887BB9" w:rsidRPr="001E1DF3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r w:rsidRPr="001E1DF3">
        <w:rPr>
          <w:rFonts w:eastAsia="Calibri" w:cs="Times New Roman"/>
          <w:bCs/>
          <w:szCs w:val="24"/>
        </w:rPr>
        <w:t>общетоварных складов;</w:t>
      </w:r>
    </w:p>
    <w:p w14:paraId="4654FF93" w14:textId="77777777" w:rsidR="00887BB9" w:rsidRPr="001E1DF3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r w:rsidRPr="001E1DF3">
        <w:rPr>
          <w:rFonts w:eastAsia="Calibri" w:cs="Times New Roman"/>
          <w:bCs/>
          <w:szCs w:val="24"/>
        </w:rPr>
        <w:t>специализированных</w:t>
      </w:r>
      <w:r w:rsidRPr="001E1DF3">
        <w:rPr>
          <w:rFonts w:cs="Times New Roman"/>
          <w:bCs/>
          <w:szCs w:val="24"/>
        </w:rPr>
        <w:t xml:space="preserve"> </w:t>
      </w:r>
      <w:r w:rsidRPr="001E1DF3">
        <w:rPr>
          <w:rFonts w:eastAsia="Calibri" w:cs="Times New Roman"/>
          <w:bCs/>
          <w:szCs w:val="24"/>
        </w:rPr>
        <w:t>складов;</w:t>
      </w:r>
    </w:p>
    <w:p w14:paraId="45DD7807" w14:textId="77777777" w:rsidR="00887BB9" w:rsidRPr="001E1DF3" w:rsidRDefault="00887BB9" w:rsidP="007A52B2">
      <w:pPr>
        <w:pStyle w:val="a4"/>
        <w:numPr>
          <w:ilvl w:val="0"/>
          <w:numId w:val="32"/>
        </w:numPr>
        <w:ind w:left="0" w:firstLine="567"/>
        <w:jc w:val="both"/>
        <w:rPr>
          <w:bCs/>
          <w:szCs w:val="24"/>
          <w:lang w:eastAsia="ru-RU"/>
        </w:rPr>
      </w:pPr>
      <w:r w:rsidRPr="001E1DF3">
        <w:rPr>
          <w:rFonts w:eastAsia="Calibri" w:cs="Times New Roman"/>
          <w:bCs/>
          <w:szCs w:val="24"/>
        </w:rPr>
        <w:t>складов строительных материалов.</w:t>
      </w:r>
    </w:p>
    <w:p w14:paraId="5C528546" w14:textId="77777777" w:rsidR="00887BB9" w:rsidRPr="001E1DF3" w:rsidRDefault="00887BB9" w:rsidP="00887BB9">
      <w:pPr>
        <w:spacing w:before="120"/>
        <w:ind w:firstLine="567"/>
        <w:jc w:val="both"/>
        <w:rPr>
          <w:szCs w:val="24"/>
        </w:rPr>
      </w:pPr>
      <w:r w:rsidRPr="001E1DF3">
        <w:rPr>
          <w:bCs/>
          <w:szCs w:val="24"/>
          <w:lang w:eastAsia="ru-RU"/>
        </w:rPr>
        <w:t>Сводом правил СП 18.13330.2011 «</w:t>
      </w:r>
      <w:r w:rsidRPr="001E1DF3">
        <w:rPr>
          <w:szCs w:val="24"/>
        </w:rPr>
        <w:t>Генеральные планы промышленных предприятий</w:t>
      </w:r>
      <w:r w:rsidRPr="001E1DF3">
        <w:rPr>
          <w:bCs/>
          <w:szCs w:val="24"/>
          <w:lang w:eastAsia="ru-RU"/>
        </w:rPr>
        <w:t>» установлены т</w:t>
      </w:r>
      <w:r w:rsidRPr="001E1DF3">
        <w:rPr>
          <w:szCs w:val="24"/>
        </w:rPr>
        <w:t>ребования к планировочной организации территории размещаемых, расширяемых и реконструируемых производственных объектов (а также групп таких объектов, размещенных на смежных земельных участках), в том числе: промышленных предприятий различных отраслей, объектов инженерного обеспечения, складов, объектов транспорта (в том числе железнодорожного), связи, коммунальных объектов, технопарков, логистических центров.</w:t>
      </w:r>
    </w:p>
    <w:p w14:paraId="64CFBB60" w14:textId="77777777" w:rsidR="00887BB9" w:rsidRPr="001E1DF3" w:rsidRDefault="00887BB9" w:rsidP="00887BB9">
      <w:pPr>
        <w:spacing w:before="120"/>
        <w:ind w:firstLine="567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Устанавливаются:</w:t>
      </w:r>
    </w:p>
    <w:p w14:paraId="10542FC3" w14:textId="77777777" w:rsidR="00887BB9" w:rsidRPr="001E1DF3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Требования к размещению промышленных объектов и их групп;</w:t>
      </w:r>
    </w:p>
    <w:p w14:paraId="08B9162C" w14:textId="77777777" w:rsidR="00887BB9" w:rsidRPr="001E1DF3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E1DF3">
        <w:rPr>
          <w:szCs w:val="24"/>
        </w:rPr>
        <w:t>Требования к организации земельных участков промышленных объектов;</w:t>
      </w:r>
    </w:p>
    <w:p w14:paraId="3F9450A7" w14:textId="77777777" w:rsidR="00887BB9" w:rsidRPr="001E1DF3" w:rsidRDefault="00887BB9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rPr>
          <w:szCs w:val="24"/>
        </w:rPr>
        <w:t>Требования к инженерной подготовке и благоустройству земельных участков промышленных объектов.</w:t>
      </w:r>
    </w:p>
    <w:p w14:paraId="37E6F920" w14:textId="77777777" w:rsidR="00CC0184" w:rsidRPr="001E1DF3" w:rsidRDefault="00CC0184" w:rsidP="00CC0184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При размещении таких объектов следует обеспечить выполнение требований нормативных и правовых документов, в том числе документов технического нормирования.</w:t>
      </w:r>
    </w:p>
    <w:p w14:paraId="32F00E07" w14:textId="77777777" w:rsidR="00887BB9" w:rsidRPr="001E1DF3" w:rsidRDefault="00887BB9" w:rsidP="00CC0184">
      <w:pPr>
        <w:tabs>
          <w:tab w:val="left" w:pos="851"/>
        </w:tabs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Расчетные показатели максимально допустимого уровня территориальной доступности объектов, имеющих промышленное и коммунально-складское назначение, указанными сводами правил не устанавливаются.</w:t>
      </w:r>
    </w:p>
    <w:p w14:paraId="3E56EE5F" w14:textId="77777777" w:rsidR="00887BB9" w:rsidRPr="001E1DF3" w:rsidRDefault="00887BB9" w:rsidP="00760FB3">
      <w:pPr>
        <w:spacing w:before="120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>Показатели обеспеченности и доступности</w:t>
      </w:r>
      <w:r w:rsidR="00760FB3" w:rsidRPr="001E1DF3">
        <w:rPr>
          <w:rFonts w:cs="Times New Roman"/>
          <w:b/>
          <w:szCs w:val="24"/>
          <w:lang w:eastAsia="ru-RU"/>
        </w:rPr>
        <w:t xml:space="preserve"> объектов, </w:t>
      </w:r>
      <w:r w:rsidR="00760FB3" w:rsidRPr="001E1DF3">
        <w:rPr>
          <w:rFonts w:cs="Times New Roman"/>
          <w:b/>
          <w:szCs w:val="24"/>
          <w:lang w:eastAsia="ru-RU"/>
        </w:rPr>
        <w:br/>
        <w:t>имеющих промышленное и коммунально-складское назначение</w:t>
      </w:r>
    </w:p>
    <w:p w14:paraId="28038576" w14:textId="77777777" w:rsidR="00887BB9" w:rsidRPr="001E1DF3" w:rsidRDefault="00887BB9" w:rsidP="00887BB9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Нормативы площади складов и их земельных участков принимать согласно Своду правил СП 42.13330.2011 «Градостроительство, планировка и застройка городских и сельских поселений»</w:t>
      </w:r>
      <w:r w:rsidR="00CC0184" w:rsidRPr="001E1DF3">
        <w:rPr>
          <w:rFonts w:cs="Times New Roman"/>
          <w:szCs w:val="24"/>
        </w:rPr>
        <w:t>.</w:t>
      </w:r>
    </w:p>
    <w:p w14:paraId="2A23B644" w14:textId="77777777" w:rsidR="00CC0184" w:rsidRPr="001E1DF3" w:rsidRDefault="00CC0184" w:rsidP="00CC0184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Нормативы </w:t>
      </w:r>
      <w:r w:rsidRPr="001E1DF3">
        <w:rPr>
          <w:szCs w:val="24"/>
        </w:rPr>
        <w:t xml:space="preserve">плотности застройки </w:t>
      </w:r>
      <w:r w:rsidRPr="001E1DF3">
        <w:rPr>
          <w:rFonts w:cs="Times New Roman"/>
          <w:szCs w:val="24"/>
        </w:rPr>
        <w:t xml:space="preserve">площадок промышленных предприятий принимать согласно Своду правил СП </w:t>
      </w:r>
      <w:r w:rsidRPr="001E1DF3">
        <w:rPr>
          <w:bCs/>
          <w:szCs w:val="24"/>
          <w:lang w:eastAsia="ru-RU"/>
        </w:rPr>
        <w:t>18.13330.2011 «</w:t>
      </w:r>
      <w:r w:rsidRPr="001E1DF3">
        <w:rPr>
          <w:szCs w:val="24"/>
        </w:rPr>
        <w:t>Генеральные планы промышленных предприятий</w:t>
      </w:r>
      <w:r w:rsidRPr="001E1DF3">
        <w:rPr>
          <w:bCs/>
          <w:szCs w:val="24"/>
          <w:lang w:eastAsia="ru-RU"/>
        </w:rPr>
        <w:t>».</w:t>
      </w:r>
    </w:p>
    <w:p w14:paraId="37142399" w14:textId="77777777" w:rsidR="00887BB9" w:rsidRPr="001E1DF3" w:rsidRDefault="00887BB9" w:rsidP="00887BB9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szCs w:val="24"/>
        </w:rPr>
        <w:t>Расчетные показатели максимально допустимого уровня территориальной доступности объектов, имеющих промышленное и коммунально-складское назначение</w:t>
      </w:r>
      <w:r w:rsidR="00CC0184" w:rsidRPr="001E1DF3">
        <w:rPr>
          <w:szCs w:val="24"/>
        </w:rPr>
        <w:t>,</w:t>
      </w:r>
      <w:r w:rsidRPr="001E1DF3">
        <w:rPr>
          <w:szCs w:val="24"/>
        </w:rPr>
        <w:t xml:space="preserve"> Нормативами не устанавливается.</w:t>
      </w:r>
    </w:p>
    <w:p w14:paraId="1AA676B5" w14:textId="77777777" w:rsidR="00CC0184" w:rsidRPr="001E1DF3" w:rsidRDefault="00CC0184" w:rsidP="00CC0184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8" w:name="_Toc477340293"/>
      <w:r w:rsidRPr="001E1DF3">
        <w:rPr>
          <w:rFonts w:eastAsia="Times New Roman"/>
          <w:szCs w:val="24"/>
          <w:lang w:eastAsia="ru-RU"/>
        </w:rPr>
        <w:t>Показатели обеспеченности иными объектами местного значения и доступности таких объектов. Объекты, относящиеся к области сельское хозяйство</w:t>
      </w:r>
      <w:bookmarkEnd w:id="28"/>
    </w:p>
    <w:p w14:paraId="7F24B439" w14:textId="77777777" w:rsidR="00CC0184" w:rsidRPr="001E1DF3" w:rsidRDefault="00CC0184" w:rsidP="00CC0184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Согласно п. 1 ч. 1 ст. 15 Закона о МСУ к вопросам местного значения поселения относятся </w:t>
      </w:r>
      <w:r w:rsidRPr="001E1DF3">
        <w:rPr>
          <w:rStyle w:val="blk"/>
          <w:szCs w:val="24"/>
        </w:rPr>
        <w:t>утверждение и исполнение бюджета поселения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3E22F0EF" w14:textId="77777777" w:rsidR="00CC0184" w:rsidRPr="001E1DF3" w:rsidRDefault="00CC0184" w:rsidP="00CC0184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Согласно ч. 1 и 2 ст. 61.5 Бюджетного кодекса Российской Федерации в бюджеты поселений зачисляются налоговые доходы, в том числе от следующих налогов:</w:t>
      </w:r>
    </w:p>
    <w:p w14:paraId="5D81CEF9" w14:textId="77777777" w:rsidR="00CC0184" w:rsidRPr="001E1DF3" w:rsidRDefault="00CC0184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земельного налога;</w:t>
      </w:r>
    </w:p>
    <w:p w14:paraId="57EE119A" w14:textId="77777777" w:rsidR="00CC0184" w:rsidRPr="001E1DF3" w:rsidRDefault="00CC0184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налога на имущество физических лиц;</w:t>
      </w:r>
    </w:p>
    <w:p w14:paraId="63263768" w14:textId="77777777" w:rsidR="00CC0184" w:rsidRPr="001E1DF3" w:rsidRDefault="00CC0184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налога на доходы физических лиц;</w:t>
      </w:r>
    </w:p>
    <w:p w14:paraId="4C28714A" w14:textId="77777777" w:rsidR="00CC0184" w:rsidRPr="001E1DF3" w:rsidRDefault="00CC0184" w:rsidP="007A52B2">
      <w:pPr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>единого сельскохозяйственного налога.</w:t>
      </w:r>
    </w:p>
    <w:p w14:paraId="468EFBEC" w14:textId="77777777" w:rsidR="00CC0184" w:rsidRPr="001E1DF3" w:rsidRDefault="00CC0184" w:rsidP="00CC0184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Таким образом, размещение на территории поселения и надлежащее градостроительное нормирование объектов, </w:t>
      </w:r>
      <w:r w:rsidRPr="001E1DF3">
        <w:rPr>
          <w:rFonts w:eastAsia="Times New Roman"/>
          <w:szCs w:val="24"/>
          <w:lang w:eastAsia="ru-RU"/>
        </w:rPr>
        <w:t>относящиеся к области сельское хозяйство,</w:t>
      </w:r>
      <w:r w:rsidRPr="001E1DF3">
        <w:rPr>
          <w:rFonts w:eastAsia="Times New Roman" w:cs="Times New Roman"/>
          <w:szCs w:val="24"/>
          <w:lang w:eastAsia="ru-RU"/>
        </w:rPr>
        <w:t xml:space="preserve"> обеспечивает возможность решения </w:t>
      </w:r>
      <w:r w:rsidRPr="001E1DF3">
        <w:rPr>
          <w:rFonts w:cs="Times New Roman"/>
          <w:szCs w:val="24"/>
        </w:rPr>
        <w:t>вопросов местного значения Поселения.</w:t>
      </w:r>
    </w:p>
    <w:p w14:paraId="766376FB" w14:textId="77777777" w:rsidR="00CC0184" w:rsidRPr="001E1DF3" w:rsidRDefault="00CC0184" w:rsidP="00CC0184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Согласно п. 25 ч. 1 ст. 15 Закона о МСУ к вопросам местного значения поселения относятся </w:t>
      </w:r>
      <w:r w:rsidRPr="001E1DF3">
        <w:rPr>
          <w:rStyle w:val="blk"/>
        </w:rPr>
        <w:t>создание условий для развития сельскохозяйственного производства в поселениях</w:t>
      </w:r>
      <w:r w:rsidRPr="001E1DF3">
        <w:rPr>
          <w:rFonts w:eastAsia="Times New Roman" w:cs="Times New Roman"/>
          <w:szCs w:val="24"/>
          <w:lang w:eastAsia="ru-RU"/>
        </w:rPr>
        <w:t>.</w:t>
      </w:r>
    </w:p>
    <w:p w14:paraId="60D86AC0" w14:textId="77777777" w:rsidR="00CC0184" w:rsidRPr="001E1DF3" w:rsidRDefault="00CC0184" w:rsidP="00CC0184">
      <w:pPr>
        <w:spacing w:before="120"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При размещении таких объектов следует обеспечить выполнение требований нормативных и правовых документов, в том числе документов технического нормирования.</w:t>
      </w:r>
    </w:p>
    <w:p w14:paraId="6984336B" w14:textId="77777777" w:rsidR="00CC0184" w:rsidRPr="001E1DF3" w:rsidRDefault="00CC0184" w:rsidP="00CC0184">
      <w:pPr>
        <w:pStyle w:val="a4"/>
        <w:spacing w:before="120"/>
        <w:ind w:left="0" w:firstLine="567"/>
        <w:contextualSpacing w:val="0"/>
        <w:jc w:val="center"/>
        <w:rPr>
          <w:rFonts w:cs="Times New Roman"/>
          <w:b/>
          <w:szCs w:val="24"/>
          <w:lang w:eastAsia="ru-RU"/>
        </w:rPr>
      </w:pPr>
      <w:r w:rsidRPr="001E1DF3">
        <w:rPr>
          <w:rFonts w:cs="Times New Roman"/>
          <w:b/>
          <w:szCs w:val="24"/>
          <w:lang w:eastAsia="ru-RU"/>
        </w:rPr>
        <w:t xml:space="preserve">Установленные нормативные параметры развития объектов, </w:t>
      </w:r>
      <w:r w:rsidR="00760FB3" w:rsidRPr="001E1DF3">
        <w:rPr>
          <w:rFonts w:cs="Times New Roman"/>
          <w:b/>
          <w:szCs w:val="24"/>
          <w:lang w:eastAsia="ru-RU"/>
        </w:rPr>
        <w:br/>
      </w:r>
      <w:r w:rsidRPr="001E1DF3">
        <w:rPr>
          <w:rFonts w:cs="Times New Roman"/>
          <w:b/>
          <w:szCs w:val="24"/>
          <w:lang w:eastAsia="ru-RU"/>
        </w:rPr>
        <w:t>относящихся к области сельское хозяйство</w:t>
      </w:r>
    </w:p>
    <w:p w14:paraId="0FB590C0" w14:textId="77777777" w:rsidR="00CC0184" w:rsidRPr="001E1DF3" w:rsidRDefault="00CC0184" w:rsidP="00CC0184">
      <w:pPr>
        <w:spacing w:before="120"/>
        <w:ind w:firstLine="567"/>
        <w:jc w:val="both"/>
      </w:pPr>
      <w:r w:rsidRPr="001E1DF3">
        <w:rPr>
          <w:bCs/>
          <w:lang w:eastAsia="ru-RU"/>
        </w:rPr>
        <w:t>Сводом правил СП 19.13330.2011 «</w:t>
      </w:r>
      <w:r w:rsidRPr="001E1DF3">
        <w:rPr>
          <w:szCs w:val="24"/>
        </w:rPr>
        <w:t>Генеральные планы сельскохозяйственных предприятий</w:t>
      </w:r>
      <w:r w:rsidRPr="001E1DF3">
        <w:rPr>
          <w:bCs/>
          <w:lang w:eastAsia="ru-RU"/>
        </w:rPr>
        <w:t>» установлены т</w:t>
      </w:r>
      <w:r w:rsidRPr="001E1DF3">
        <w:t>ребования к планировочной организации территории размещаемых, расширяемых и реконструируемых сельскохозяйственных предприятий, а также к планировочной организации территорий производственных зон Поселения.</w:t>
      </w:r>
    </w:p>
    <w:p w14:paraId="437ED969" w14:textId="77777777" w:rsidR="00CC0184" w:rsidRPr="001E1DF3" w:rsidRDefault="00CC0184" w:rsidP="00CC0184">
      <w:pPr>
        <w:spacing w:before="120"/>
        <w:ind w:firstLine="567"/>
        <w:rPr>
          <w:bCs/>
          <w:szCs w:val="24"/>
          <w:lang w:eastAsia="ru-RU"/>
        </w:rPr>
      </w:pPr>
      <w:r w:rsidRPr="001E1DF3">
        <w:rPr>
          <w:bCs/>
          <w:szCs w:val="24"/>
          <w:lang w:eastAsia="ru-RU"/>
        </w:rPr>
        <w:t>Устанавливаются:</w:t>
      </w:r>
    </w:p>
    <w:p w14:paraId="74676BCE" w14:textId="77777777" w:rsidR="00CC0184" w:rsidRPr="001E1DF3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1E1DF3">
        <w:t>Требования к размещению сельскохозяйственных предприятий, зданий и сооружений;</w:t>
      </w:r>
    </w:p>
    <w:p w14:paraId="3E9FB5CC" w14:textId="77777777" w:rsidR="00CC0184" w:rsidRPr="001E1DF3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1E1DF3">
        <w:t>Требования к организации территории сельскохозяйственных предприятий;</w:t>
      </w:r>
    </w:p>
    <w:p w14:paraId="100E259C" w14:textId="77777777" w:rsidR="00CC0184" w:rsidRPr="001E1DF3" w:rsidRDefault="00CC0184" w:rsidP="007A52B2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E1DF3">
        <w:t>Требования к инженерной подготовке и благоустройству территории сельскохозяйственных предприятий.</w:t>
      </w:r>
    </w:p>
    <w:p w14:paraId="09C584A0" w14:textId="77777777" w:rsidR="00CC0184" w:rsidRPr="001E1DF3" w:rsidRDefault="00CC0184" w:rsidP="00CC0184">
      <w:pPr>
        <w:tabs>
          <w:tab w:val="left" w:pos="851"/>
        </w:tabs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Расчетные показатели максимально допустимого уровня территориальной доступности объектов, относящихся к области сельское хозяйство, указанным сводом правил не устанавливаются.</w:t>
      </w:r>
    </w:p>
    <w:p w14:paraId="797DB561" w14:textId="77777777" w:rsidR="00760FB3" w:rsidRPr="001E1DF3" w:rsidRDefault="00760FB3" w:rsidP="00760FB3">
      <w:pPr>
        <w:spacing w:before="120"/>
        <w:ind w:firstLine="567"/>
        <w:jc w:val="center"/>
        <w:rPr>
          <w:b/>
          <w:szCs w:val="24"/>
          <w:lang w:eastAsia="ru-RU"/>
        </w:rPr>
      </w:pPr>
      <w:r w:rsidRPr="001E1DF3">
        <w:rPr>
          <w:b/>
          <w:szCs w:val="24"/>
          <w:lang w:eastAsia="ru-RU"/>
        </w:rPr>
        <w:t xml:space="preserve">Показатели обеспеченности и доступности </w:t>
      </w:r>
      <w:r w:rsidRPr="001E1DF3">
        <w:rPr>
          <w:rFonts w:cs="Times New Roman"/>
          <w:b/>
          <w:szCs w:val="24"/>
          <w:lang w:eastAsia="ru-RU"/>
        </w:rPr>
        <w:t xml:space="preserve">объектов, </w:t>
      </w:r>
      <w:r w:rsidRPr="001E1DF3">
        <w:rPr>
          <w:rFonts w:cs="Times New Roman"/>
          <w:b/>
          <w:szCs w:val="24"/>
          <w:lang w:eastAsia="ru-RU"/>
        </w:rPr>
        <w:br/>
        <w:t>относящихся к области сельское хозяйство</w:t>
      </w:r>
    </w:p>
    <w:p w14:paraId="66A44079" w14:textId="77777777" w:rsidR="00CC0184" w:rsidRPr="001E1DF3" w:rsidRDefault="00CC0184" w:rsidP="00CC0184">
      <w:pPr>
        <w:pStyle w:val="a4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Нормативы </w:t>
      </w:r>
      <w:r w:rsidRPr="001E1DF3">
        <w:rPr>
          <w:szCs w:val="24"/>
        </w:rPr>
        <w:t xml:space="preserve">плотности застройки </w:t>
      </w:r>
      <w:r w:rsidRPr="001E1DF3">
        <w:rPr>
          <w:rFonts w:cs="Times New Roman"/>
          <w:szCs w:val="24"/>
        </w:rPr>
        <w:t>площадок сельскохозяйственных предприятий принимать согласно Своду правил СП 19.13330.2011 «Генеральные планы сельскохозяйственных предприятий»</w:t>
      </w:r>
      <w:r w:rsidRPr="001E1DF3">
        <w:rPr>
          <w:bCs/>
          <w:szCs w:val="24"/>
          <w:lang w:eastAsia="ru-RU"/>
        </w:rPr>
        <w:t>.</w:t>
      </w:r>
    </w:p>
    <w:p w14:paraId="464A5413" w14:textId="77777777" w:rsidR="00CC0184" w:rsidRPr="001E1DF3" w:rsidRDefault="00CC0184" w:rsidP="00CC0184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Расчетные показатели максимально допустимого уровня территориальной доступности объектов, относящиеся к области сельское хозяйство, Нормативами не устанавливается.</w:t>
      </w:r>
    </w:p>
    <w:p w14:paraId="2C8828E2" w14:textId="77777777" w:rsidR="00253702" w:rsidRPr="001E1DF3" w:rsidRDefault="00253702" w:rsidP="00253702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29" w:name="_Toc477340294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Pr="001E1DF3">
        <w:rPr>
          <w:szCs w:val="24"/>
        </w:rPr>
        <w:t>иными объектами местного значения</w:t>
      </w:r>
      <w:r w:rsidR="00C7109D" w:rsidRPr="001E1DF3">
        <w:rPr>
          <w:szCs w:val="24"/>
        </w:rPr>
        <w:t xml:space="preserve"> и доступности таких объектов</w:t>
      </w:r>
      <w:r w:rsidRPr="001E1DF3">
        <w:rPr>
          <w:szCs w:val="24"/>
        </w:rPr>
        <w:t>.</w:t>
      </w:r>
      <w:r w:rsidR="00C7109D" w:rsidRPr="001E1DF3">
        <w:rPr>
          <w:szCs w:val="24"/>
        </w:rPr>
        <w:t xml:space="preserve"> </w:t>
      </w:r>
      <w:r w:rsidRPr="001E1DF3">
        <w:rPr>
          <w:rFonts w:eastAsia="Times New Roman"/>
          <w:szCs w:val="24"/>
          <w:lang w:eastAsia="ru-RU"/>
        </w:rPr>
        <w:t xml:space="preserve">Объекты, относящиеся к области </w:t>
      </w:r>
      <w:r w:rsidRPr="001E1DF3">
        <w:rPr>
          <w:rFonts w:cs="Times New Roman"/>
          <w:szCs w:val="24"/>
        </w:rPr>
        <w:t>предупреждение чрезвычайных ситуаций, стихийных бедствий, эпидемий и ликвидации их последствий</w:t>
      </w:r>
      <w:bookmarkEnd w:id="29"/>
    </w:p>
    <w:p w14:paraId="7E95209E" w14:textId="77777777" w:rsidR="00253702" w:rsidRPr="001E1DF3" w:rsidRDefault="00253702" w:rsidP="00253702">
      <w:pPr>
        <w:ind w:firstLine="567"/>
        <w:jc w:val="both"/>
        <w:rPr>
          <w:rFonts w:eastAsia="Times New Roman" w:cs="Times New Roman"/>
          <w:lang w:eastAsia="ru-RU"/>
        </w:rPr>
      </w:pPr>
      <w:r w:rsidRPr="001E1DF3">
        <w:rPr>
          <w:rFonts w:eastAsia="Times New Roman" w:cs="Times New Roman"/>
          <w:lang w:eastAsia="ru-RU"/>
        </w:rPr>
        <w:t>Согласно п. 7 ч. 1 ст. 15 Закона о МСУ к</w:t>
      </w:r>
      <w:r w:rsidRPr="001E1DF3">
        <w:t xml:space="preserve"> </w:t>
      </w:r>
      <w:r w:rsidRPr="001E1DF3">
        <w:rPr>
          <w:rFonts w:eastAsia="Times New Roman" w:cs="Times New Roman"/>
          <w:lang w:eastAsia="ru-RU"/>
        </w:rPr>
        <w:t>вопросам местного значения муниципального района относ</w:t>
      </w:r>
      <w:r w:rsidR="00EB3873" w:rsidRPr="001E1DF3">
        <w:rPr>
          <w:rFonts w:eastAsia="Times New Roman" w:cs="Times New Roman"/>
          <w:lang w:eastAsia="ru-RU"/>
        </w:rPr>
        <w:t>и</w:t>
      </w:r>
      <w:r w:rsidRPr="001E1DF3">
        <w:rPr>
          <w:rFonts w:eastAsia="Times New Roman" w:cs="Times New Roman"/>
          <w:lang w:eastAsia="ru-RU"/>
        </w:rPr>
        <w:t xml:space="preserve">тся </w:t>
      </w:r>
      <w:r w:rsidR="00EB3873" w:rsidRPr="001E1DF3">
        <w:rPr>
          <w:rStyle w:val="blk"/>
        </w:rPr>
        <w:t>участие в предупреждении и ликвидации последствий чрезвычайных ситуаций на территории муниципального района</w:t>
      </w:r>
      <w:r w:rsidRPr="001E1DF3">
        <w:rPr>
          <w:rFonts w:eastAsia="Times New Roman" w:cs="Times New Roman"/>
          <w:lang w:eastAsia="ru-RU"/>
        </w:rPr>
        <w:t xml:space="preserve">, а также согласно п. 22 ч. 1, ч. 3 и ч. 4 ст. 14 Закона о МСУ - </w:t>
      </w:r>
      <w:r w:rsidRPr="001E1DF3">
        <w:rPr>
          <w:rStyle w:val="blk"/>
        </w:rPr>
        <w:t>организация ритуальных услуг и содержание мест захоронения</w:t>
      </w:r>
      <w:r w:rsidRPr="001E1DF3">
        <w:rPr>
          <w:rFonts w:eastAsia="Times New Roman" w:cs="Times New Roman"/>
          <w:lang w:eastAsia="ru-RU"/>
        </w:rPr>
        <w:t>.</w:t>
      </w:r>
    </w:p>
    <w:p w14:paraId="3A114848" w14:textId="77777777" w:rsidR="00253702" w:rsidRPr="001E1DF3" w:rsidRDefault="00EB3873" w:rsidP="00253702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На территории Муниципального образования размещаются пожарные части Отряда противопожарной службы Республики Коми №11</w:t>
      </w:r>
      <w:r w:rsidR="00253702" w:rsidRPr="001E1DF3">
        <w:rPr>
          <w:szCs w:val="24"/>
        </w:rPr>
        <w:t>.</w:t>
      </w:r>
      <w:r w:rsidRPr="001E1DF3">
        <w:rPr>
          <w:szCs w:val="24"/>
        </w:rPr>
        <w:t xml:space="preserve"> Пожарные части и их отдельные посты размещаются в населенных пунктах д. </w:t>
      </w:r>
      <w:r w:rsidRPr="001E1DF3">
        <w:rPr>
          <w:rFonts w:eastAsia="Calibri" w:cs="Times New Roman"/>
          <w:color w:val="000000"/>
          <w:szCs w:val="24"/>
        </w:rPr>
        <w:t xml:space="preserve">Малая Слуда, с. Лэзым; </w:t>
      </w:r>
      <w:r w:rsidRPr="001E1DF3">
        <w:rPr>
          <w:rFonts w:eastAsia="Times New Roman" w:cs="Times New Roman"/>
          <w:color w:val="000000"/>
          <w:szCs w:val="24"/>
          <w:lang w:eastAsia="ru-RU"/>
        </w:rPr>
        <w:t>пст. </w:t>
      </w:r>
      <w:r w:rsidRPr="001E1DF3">
        <w:rPr>
          <w:rFonts w:eastAsia="Calibri" w:cs="Times New Roman"/>
          <w:color w:val="000000"/>
          <w:szCs w:val="24"/>
        </w:rPr>
        <w:t>Нювчим, с. Слудка, с. Зеленец, с. Ыб, с. Яснэг.</w:t>
      </w:r>
    </w:p>
    <w:p w14:paraId="440EC7CD" w14:textId="77777777" w:rsidR="00EB3873" w:rsidRPr="001E1DF3" w:rsidRDefault="00EB3873" w:rsidP="00253702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Административный центр муниципального образования с. </w:t>
      </w:r>
      <w:r w:rsidRPr="001E1DF3">
        <w:rPr>
          <w:rFonts w:eastAsia="Calibri" w:cs="Times New Roman"/>
          <w:color w:val="000000"/>
          <w:szCs w:val="24"/>
        </w:rPr>
        <w:t xml:space="preserve">Выльгорт прикрывается пожарными частями, размещающимися в </w:t>
      </w:r>
      <w:r w:rsidRPr="001E1DF3">
        <w:rPr>
          <w:szCs w:val="24"/>
        </w:rPr>
        <w:t>административном центре Республики Коми г. Сыктывкар.</w:t>
      </w:r>
    </w:p>
    <w:p w14:paraId="0613CE8E" w14:textId="77777777" w:rsidR="001863FE" w:rsidRPr="001E1DF3" w:rsidRDefault="001863FE" w:rsidP="00253702">
      <w:pPr>
        <w:spacing w:before="120"/>
        <w:ind w:firstLine="567"/>
        <w:jc w:val="both"/>
      </w:pPr>
      <w:r w:rsidRPr="001E1DF3">
        <w:rPr>
          <w:szCs w:val="24"/>
        </w:rPr>
        <w:t xml:space="preserve">Притивоэпидемиологическую деятельность в муниципальном образовании осуществляет </w:t>
      </w:r>
      <w:r w:rsidRPr="001E1DF3">
        <w:t xml:space="preserve">Управление Федеральной службы по надзору в сфере защиты прав потребителей и благополучия человека по Республике Коми, размещающееся </w:t>
      </w:r>
      <w:r w:rsidRPr="001E1DF3">
        <w:rPr>
          <w:rFonts w:eastAsia="Calibri" w:cs="Times New Roman"/>
          <w:color w:val="000000"/>
          <w:szCs w:val="24"/>
        </w:rPr>
        <w:t xml:space="preserve">в </w:t>
      </w:r>
      <w:r w:rsidRPr="001E1DF3">
        <w:rPr>
          <w:szCs w:val="24"/>
        </w:rPr>
        <w:t>административном центре Республики Коми г. Сыктывкар.</w:t>
      </w:r>
    </w:p>
    <w:p w14:paraId="40E7D136" w14:textId="77777777" w:rsidR="00253702" w:rsidRPr="001E1DF3" w:rsidRDefault="001863FE" w:rsidP="00CC0184">
      <w:pPr>
        <w:pStyle w:val="a4"/>
        <w:spacing w:before="120"/>
        <w:ind w:left="0" w:firstLine="567"/>
        <w:contextualSpacing w:val="0"/>
        <w:jc w:val="both"/>
      </w:pPr>
      <w:r w:rsidRPr="001E1DF3">
        <w:rPr>
          <w:szCs w:val="24"/>
        </w:rPr>
        <w:t>В с. </w:t>
      </w:r>
      <w:r w:rsidRPr="001E1DF3">
        <w:rPr>
          <w:rFonts w:eastAsia="Calibri" w:cs="Times New Roman"/>
          <w:color w:val="000000"/>
          <w:szCs w:val="24"/>
        </w:rPr>
        <w:t xml:space="preserve">Выльгорт </w:t>
      </w:r>
      <w:r w:rsidRPr="001E1DF3">
        <w:rPr>
          <w:szCs w:val="24"/>
        </w:rPr>
        <w:t xml:space="preserve">размещаются </w:t>
      </w:r>
      <w:r w:rsidRPr="001E1DF3">
        <w:t xml:space="preserve">Государственное бюджетное учреждение </w:t>
      </w:r>
      <w:r w:rsidRPr="001E1DF3">
        <w:rPr>
          <w:szCs w:val="24"/>
        </w:rPr>
        <w:t xml:space="preserve">Республики Коми </w:t>
      </w:r>
      <w:r w:rsidRPr="001E1DF3">
        <w:t>«Сыктывдинская станция по борьбе с болезнями животных».</w:t>
      </w:r>
    </w:p>
    <w:p w14:paraId="1851E43A" w14:textId="77777777" w:rsidR="001863FE" w:rsidRPr="001E1DF3" w:rsidRDefault="001863FE" w:rsidP="001863FE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 xml:space="preserve">Установленные нормативные параметры объектов </w:t>
      </w:r>
      <w:r w:rsidR="00760FB3" w:rsidRPr="001E1DF3">
        <w:rPr>
          <w:b/>
          <w:lang w:eastAsia="ru-RU"/>
        </w:rPr>
        <w:t>захорон</w:t>
      </w:r>
      <w:r w:rsidRPr="001E1DF3">
        <w:rPr>
          <w:b/>
          <w:lang w:eastAsia="ru-RU"/>
        </w:rPr>
        <w:t>ения</w:t>
      </w:r>
    </w:p>
    <w:p w14:paraId="18AD5638" w14:textId="77777777" w:rsidR="00253702" w:rsidRPr="001E1DF3" w:rsidRDefault="001863FE" w:rsidP="001863FE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 xml:space="preserve">РНГП Республики Коми установлены для муниципальных районов и сельских поселений </w:t>
      </w:r>
      <w:r w:rsidRPr="001E1DF3">
        <w:t>расчетные показатели минимально допустимого уровня обеспеченности населения следующими объектами:</w:t>
      </w:r>
    </w:p>
    <w:p w14:paraId="4CD17151" w14:textId="77777777" w:rsidR="00253702" w:rsidRPr="001E1DF3" w:rsidRDefault="001863FE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Пожарные депо (объект) (нормативное времени прибытия первого подразделения к месту пожара 20 мин);</w:t>
      </w:r>
    </w:p>
    <w:p w14:paraId="19F51B80" w14:textId="77777777" w:rsidR="001863FE" w:rsidRPr="001E1DF3" w:rsidRDefault="001863FE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1E1DF3">
        <w:t>Площадь земельного участка для пожарного депо (не менее 0,55 га);</w:t>
      </w:r>
    </w:p>
    <w:p w14:paraId="6B2CC6A1" w14:textId="77777777" w:rsidR="00253702" w:rsidRPr="001E1DF3" w:rsidRDefault="001863FE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1E1DF3">
        <w:t>Сирены (радиус действия 500 м);</w:t>
      </w:r>
    </w:p>
    <w:p w14:paraId="2FCCF31E" w14:textId="77777777" w:rsidR="00253702" w:rsidRPr="001E1DF3" w:rsidRDefault="001863FE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</w:pPr>
      <w:r w:rsidRPr="001E1DF3">
        <w:t>Спасательные станции в местах массового отдыха населения на водных объектах (1 станция на объект).</w:t>
      </w:r>
    </w:p>
    <w:p w14:paraId="64979DA3" w14:textId="77777777" w:rsidR="001863FE" w:rsidRPr="001E1DF3" w:rsidRDefault="001863FE" w:rsidP="00CC0184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РНГП Республики Коми также установлено, что по согласованию с Главным управлением Министерства по чрезвычайным ситуациям Российской Федерации по Республике Коми Создаются и размещаются: убежища; противорадиационные укрытия; специализированные складские помещения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обороны; санитарно-обмывочные пункты,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14:paraId="27876AF4" w14:textId="77777777" w:rsidR="001863FE" w:rsidRPr="001E1DF3" w:rsidRDefault="001863FE" w:rsidP="001863FE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Показатели обеспече</w:t>
      </w:r>
      <w:r w:rsidR="00C7109D" w:rsidRPr="001E1DF3">
        <w:rPr>
          <w:b/>
          <w:lang w:eastAsia="ru-RU"/>
        </w:rPr>
        <w:t>нности и доступности</w:t>
      </w:r>
    </w:p>
    <w:p w14:paraId="111EEC55" w14:textId="77777777" w:rsidR="001863FE" w:rsidRPr="001E1DF3" w:rsidRDefault="001863FE" w:rsidP="001863FE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>Нормативами устанавливаются показатели обеспеченности и доступности объектами, относящимися к области предупреждение чрезвычайных ситуаций, стихийных бедствий, эпидемий и ликвидации их последствий, согласно РНГП Республики Коми.</w:t>
      </w:r>
    </w:p>
    <w:p w14:paraId="6A5D3C9D" w14:textId="77777777" w:rsidR="00177FD5" w:rsidRPr="001E1DF3" w:rsidRDefault="001D5CA2" w:rsidP="00D8144C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30" w:name="_Toc477340295"/>
      <w:r w:rsidRPr="001E1DF3">
        <w:rPr>
          <w:rFonts w:eastAsia="Times New Roman"/>
          <w:szCs w:val="24"/>
          <w:lang w:eastAsia="ru-RU"/>
        </w:rPr>
        <w:t xml:space="preserve">Показатели обеспеченности </w:t>
      </w:r>
      <w:r w:rsidRPr="001E1DF3">
        <w:rPr>
          <w:szCs w:val="24"/>
        </w:rPr>
        <w:t>иными объектами местного значения</w:t>
      </w:r>
      <w:r w:rsidR="00C7109D" w:rsidRPr="001E1DF3">
        <w:rPr>
          <w:szCs w:val="24"/>
        </w:rPr>
        <w:t xml:space="preserve"> и доступности таких объектов</w:t>
      </w:r>
      <w:r w:rsidRPr="001E1DF3">
        <w:rPr>
          <w:szCs w:val="24"/>
        </w:rPr>
        <w:t>.</w:t>
      </w:r>
      <w:r w:rsidR="00C7109D" w:rsidRPr="001E1DF3">
        <w:rPr>
          <w:szCs w:val="24"/>
        </w:rPr>
        <w:t xml:space="preserve"> </w:t>
      </w:r>
      <w:r w:rsidR="0005777D" w:rsidRPr="001E1DF3">
        <w:rPr>
          <w:rFonts w:eastAsia="Times New Roman"/>
          <w:szCs w:val="24"/>
          <w:lang w:eastAsia="ru-RU"/>
        </w:rPr>
        <w:t xml:space="preserve">Объекты, относящиеся к области </w:t>
      </w:r>
      <w:r w:rsidR="00711AA1" w:rsidRPr="001E1DF3">
        <w:rPr>
          <w:szCs w:val="24"/>
        </w:rPr>
        <w:t xml:space="preserve">места </w:t>
      </w:r>
      <w:r w:rsidR="00177FD5" w:rsidRPr="001E1DF3">
        <w:rPr>
          <w:szCs w:val="24"/>
        </w:rPr>
        <w:t>захоронения</w:t>
      </w:r>
      <w:bookmarkEnd w:id="30"/>
    </w:p>
    <w:p w14:paraId="15EB34AB" w14:textId="77777777" w:rsidR="00FA20A7" w:rsidRPr="001E1DF3" w:rsidRDefault="00FA20A7" w:rsidP="00FA20A7">
      <w:pPr>
        <w:ind w:firstLine="567"/>
        <w:jc w:val="both"/>
        <w:rPr>
          <w:rFonts w:eastAsia="Times New Roman" w:cs="Times New Roman"/>
          <w:lang w:eastAsia="ru-RU"/>
        </w:rPr>
      </w:pPr>
      <w:r w:rsidRPr="001E1DF3">
        <w:rPr>
          <w:rFonts w:eastAsia="Times New Roman" w:cs="Times New Roman"/>
          <w:lang w:eastAsia="ru-RU"/>
        </w:rPr>
        <w:t xml:space="preserve">Согласно п. </w:t>
      </w:r>
      <w:r w:rsidR="00EA2B88" w:rsidRPr="001E1DF3">
        <w:rPr>
          <w:rFonts w:eastAsia="Times New Roman" w:cs="Times New Roman"/>
          <w:lang w:eastAsia="ru-RU"/>
        </w:rPr>
        <w:t>17</w:t>
      </w:r>
      <w:r w:rsidRPr="001E1DF3">
        <w:rPr>
          <w:rFonts w:eastAsia="Times New Roman" w:cs="Times New Roman"/>
          <w:lang w:eastAsia="ru-RU"/>
        </w:rPr>
        <w:t xml:space="preserve"> ч. 1 ст. 15 Закона о МСУ к</w:t>
      </w:r>
      <w:r w:rsidRPr="001E1DF3">
        <w:t xml:space="preserve"> </w:t>
      </w:r>
      <w:r w:rsidRPr="001E1DF3">
        <w:rPr>
          <w:rFonts w:eastAsia="Times New Roman" w:cs="Times New Roman"/>
          <w:lang w:eastAsia="ru-RU"/>
        </w:rPr>
        <w:t xml:space="preserve">вопросам местного значения муниципального </w:t>
      </w:r>
      <w:r w:rsidR="001B7248" w:rsidRPr="001E1DF3">
        <w:rPr>
          <w:rFonts w:eastAsia="Times New Roman" w:cs="Times New Roman"/>
          <w:lang w:eastAsia="ru-RU"/>
        </w:rPr>
        <w:t>района</w:t>
      </w:r>
      <w:r w:rsidRPr="001E1DF3">
        <w:rPr>
          <w:rFonts w:eastAsia="Times New Roman" w:cs="Times New Roman"/>
          <w:lang w:eastAsia="ru-RU"/>
        </w:rPr>
        <w:t xml:space="preserve"> относ</w:t>
      </w:r>
      <w:r w:rsidR="00EB3873" w:rsidRPr="001E1DF3">
        <w:rPr>
          <w:rFonts w:eastAsia="Times New Roman" w:cs="Times New Roman"/>
          <w:lang w:eastAsia="ru-RU"/>
        </w:rPr>
        <w:t>и</w:t>
      </w:r>
      <w:r w:rsidRPr="001E1DF3">
        <w:rPr>
          <w:rFonts w:eastAsia="Times New Roman" w:cs="Times New Roman"/>
          <w:lang w:eastAsia="ru-RU"/>
        </w:rPr>
        <w:t xml:space="preserve">тся </w:t>
      </w:r>
      <w:r w:rsidR="00EA2B88" w:rsidRPr="001E1DF3">
        <w:rPr>
          <w:rStyle w:val="blk"/>
        </w:rPr>
        <w:t>содержание на территории муниципального района межпоселенческих мест захоронения, организация ритуальных услуг</w:t>
      </w:r>
      <w:r w:rsidRPr="001E1DF3">
        <w:rPr>
          <w:rFonts w:eastAsia="Times New Roman" w:cs="Times New Roman"/>
          <w:lang w:eastAsia="ru-RU"/>
        </w:rPr>
        <w:t xml:space="preserve">, а также согласно п. 22 ч. 1, ч. 3 и ч. 4 ст. 14 Закона о МСУ </w:t>
      </w:r>
      <w:r w:rsidR="00361455" w:rsidRPr="001E1DF3">
        <w:rPr>
          <w:rFonts w:eastAsia="Times New Roman" w:cs="Times New Roman"/>
          <w:lang w:eastAsia="ru-RU"/>
        </w:rPr>
        <w:t xml:space="preserve">- </w:t>
      </w:r>
      <w:r w:rsidR="00EA2B88" w:rsidRPr="001E1DF3">
        <w:rPr>
          <w:rStyle w:val="blk"/>
        </w:rPr>
        <w:t>организация ритуальных услуг и содержание мест захоронения</w:t>
      </w:r>
      <w:r w:rsidRPr="001E1DF3">
        <w:rPr>
          <w:rFonts w:eastAsia="Times New Roman" w:cs="Times New Roman"/>
          <w:lang w:eastAsia="ru-RU"/>
        </w:rPr>
        <w:t>.</w:t>
      </w:r>
    </w:p>
    <w:p w14:paraId="7B505198" w14:textId="77777777" w:rsidR="00CB2CCA" w:rsidRPr="001E1DF3" w:rsidRDefault="00361455" w:rsidP="00CB2CCA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>Расчетные показатели</w:t>
      </w:r>
      <w:r w:rsidR="00CB2CCA" w:rsidRPr="001E1DF3">
        <w:rPr>
          <w:szCs w:val="24"/>
        </w:rPr>
        <w:t>, характеризующие смертность населения в муниципальном образовании</w:t>
      </w:r>
      <w:r w:rsidRPr="001E1DF3">
        <w:rPr>
          <w:szCs w:val="24"/>
        </w:rPr>
        <w:t>,</w:t>
      </w:r>
      <w:r w:rsidR="00CB2CCA" w:rsidRPr="001E1DF3">
        <w:rPr>
          <w:szCs w:val="24"/>
        </w:rPr>
        <w:t xml:space="preserve"> приведены в </w:t>
      </w:r>
      <w:r w:rsidR="00800D92" w:rsidRPr="001E1DF3">
        <w:rPr>
          <w:bCs/>
        </w:rPr>
        <w:t>нижеследующей Таблице</w:t>
      </w:r>
      <w:r w:rsidR="00CB2CCA" w:rsidRPr="001E1DF3">
        <w:rPr>
          <w:szCs w:val="24"/>
        </w:rPr>
        <w:t>.</w:t>
      </w:r>
    </w:p>
    <w:p w14:paraId="53572D60" w14:textId="77777777" w:rsidR="00177FD5" w:rsidRPr="001E1DF3" w:rsidRDefault="00800D92" w:rsidP="00177FD5">
      <w:pPr>
        <w:pStyle w:val="a4"/>
        <w:spacing w:before="120" w:after="120"/>
        <w:ind w:left="0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Смертность</w:t>
      </w:r>
      <w:r w:rsidR="00CB2CCA" w:rsidRPr="001E1DF3">
        <w:rPr>
          <w:b/>
          <w:lang w:eastAsia="ru-RU"/>
        </w:rPr>
        <w:t xml:space="preserve"> населения</w:t>
      </w:r>
    </w:p>
    <w:tbl>
      <w:tblPr>
        <w:tblW w:w="4945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2943"/>
        <w:gridCol w:w="2660"/>
      </w:tblGrid>
      <w:tr w:rsidR="005424B5" w:rsidRPr="001E1DF3" w14:paraId="385ACA63" w14:textId="77777777" w:rsidTr="00800D92">
        <w:trPr>
          <w:trHeight w:val="20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B123" w14:textId="77777777" w:rsidR="005424B5" w:rsidRPr="001E1DF3" w:rsidRDefault="00800D92" w:rsidP="00E60E19">
            <w:pPr>
              <w:jc w:val="center"/>
              <w:rPr>
                <w:rStyle w:val="a6"/>
                <w:rFonts w:cs="Times New Roman"/>
                <w:szCs w:val="24"/>
              </w:rPr>
            </w:pPr>
            <w:r w:rsidRPr="001E1DF3">
              <w:rPr>
                <w:rStyle w:val="a6"/>
                <w:rFonts w:cs="Times New Roman"/>
                <w:szCs w:val="24"/>
              </w:rPr>
              <w:t>Н</w:t>
            </w:r>
            <w:r w:rsidR="00361455" w:rsidRPr="001E1DF3">
              <w:rPr>
                <w:rStyle w:val="a6"/>
                <w:rFonts w:cs="Times New Roman"/>
                <w:szCs w:val="24"/>
              </w:rPr>
              <w:t>аименование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6FD1" w14:textId="77777777" w:rsidR="005424B5" w:rsidRPr="001E1DF3" w:rsidRDefault="005424B5" w:rsidP="00800D92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E1DF3">
              <w:rPr>
                <w:rFonts w:cs="Times New Roman"/>
                <w:b/>
                <w:bCs/>
                <w:szCs w:val="24"/>
              </w:rPr>
              <w:t>Численность населения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на 2025</w:t>
            </w:r>
            <w:r w:rsidR="00800D92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 (планируемые значения), чел.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1A988B" w14:textId="77777777" w:rsidR="005424B5" w:rsidRPr="001E1DF3" w:rsidRDefault="005424B5" w:rsidP="00800D92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Число умерших на 2025</w:t>
            </w:r>
            <w:r w:rsidR="00800D92"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1E1D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г., (прогнозируемые значения), чел.</w:t>
            </w:r>
          </w:p>
        </w:tc>
      </w:tr>
      <w:tr w:rsidR="00060D7D" w:rsidRPr="001E1DF3" w14:paraId="129D2847" w14:textId="77777777" w:rsidTr="00816E13">
        <w:trPr>
          <w:trHeight w:val="20"/>
        </w:trPr>
        <w:tc>
          <w:tcPr>
            <w:tcW w:w="22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31328" w14:textId="77777777" w:rsidR="00060D7D" w:rsidRPr="001E1DF3" w:rsidRDefault="00060D7D" w:rsidP="00253702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Сыктывдинский район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29B2F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szCs w:val="24"/>
              </w:rPr>
              <w:t>25413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980FA7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325</w:t>
            </w:r>
          </w:p>
        </w:tc>
      </w:tr>
      <w:tr w:rsidR="00060D7D" w:rsidRPr="001E1DF3" w14:paraId="10195DEC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DE85" w14:textId="77777777" w:rsidR="00060D7D" w:rsidRPr="001E1DF3" w:rsidRDefault="00060D7D" w:rsidP="00816E1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</w:rPr>
              <w:t>Мандач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6D08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329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A2A825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4</w:t>
            </w:r>
          </w:p>
        </w:tc>
      </w:tr>
      <w:tr w:rsidR="00060D7D" w:rsidRPr="001E1DF3" w14:paraId="3E4207D6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EF57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</w:rPr>
              <w:t>Мандач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B6D1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486470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35E13A3A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6CD8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Новоипатово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549C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1E314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4DEBE9FE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933F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Нювчим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98FF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572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5E68EB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7</w:t>
            </w:r>
          </w:p>
        </w:tc>
      </w:tr>
      <w:tr w:rsidR="00060D7D" w:rsidRPr="001E1DF3" w14:paraId="4413E06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A164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Нювчим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7DA7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09411D" w14:textId="77777777" w:rsidR="00060D7D" w:rsidRPr="001E1DF3" w:rsidRDefault="00060D7D" w:rsidP="00060D7D">
            <w:pPr>
              <w:jc w:val="center"/>
            </w:pPr>
            <w:r w:rsidRPr="001E1DF3">
              <w:t>7</w:t>
            </w:r>
          </w:p>
        </w:tc>
      </w:tr>
      <w:tr w:rsidR="00060D7D" w:rsidRPr="001E1DF3" w14:paraId="3027D53E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EA57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 xml:space="preserve">Яснэг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E42C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1233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EB3A48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16</w:t>
            </w:r>
          </w:p>
        </w:tc>
      </w:tr>
      <w:tr w:rsidR="00060D7D" w:rsidRPr="001E1DF3" w14:paraId="5E5864C1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7362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Яснэг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317E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892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9EA624" w14:textId="77777777" w:rsidR="00060D7D" w:rsidRPr="001E1DF3" w:rsidRDefault="00060D7D" w:rsidP="00060D7D">
            <w:pPr>
              <w:jc w:val="center"/>
            </w:pPr>
            <w:r w:rsidRPr="001E1DF3">
              <w:t>11</w:t>
            </w:r>
          </w:p>
        </w:tc>
      </w:tr>
      <w:tr w:rsidR="00060D7D" w:rsidRPr="001E1DF3" w14:paraId="016F0829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2A5E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Кемъяр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FAFE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212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E8A783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652E4B8A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CFE2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Мет-Устье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D36A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9A6555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3F02CBBC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C8EC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Поинга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CCC5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F85C89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2E22E6D5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CE93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Выльгорт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D118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11524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FD4A94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148</w:t>
            </w:r>
          </w:p>
        </w:tc>
      </w:tr>
      <w:tr w:rsidR="00060D7D" w:rsidRPr="001E1DF3" w14:paraId="6A734296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55C5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Выльгорт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189F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11524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64C20" w14:textId="77777777" w:rsidR="00060D7D" w:rsidRPr="001E1DF3" w:rsidRDefault="00060D7D" w:rsidP="00060D7D">
            <w:pPr>
              <w:jc w:val="center"/>
            </w:pPr>
            <w:r w:rsidRPr="001E1DF3">
              <w:t>148</w:t>
            </w:r>
          </w:p>
        </w:tc>
      </w:tr>
      <w:tr w:rsidR="00060D7D" w:rsidRPr="001E1DF3" w14:paraId="5D90406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61F6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Зеленец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02AB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3714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202DF8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48</w:t>
            </w:r>
          </w:p>
        </w:tc>
      </w:tr>
      <w:tr w:rsidR="00060D7D" w:rsidRPr="001E1DF3" w14:paraId="3893E63C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DFC6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Зеленец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5F2F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3296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36704" w14:textId="77777777" w:rsidR="00060D7D" w:rsidRPr="001E1DF3" w:rsidRDefault="00060D7D" w:rsidP="00060D7D">
            <w:pPr>
              <w:jc w:val="center"/>
            </w:pPr>
            <w:r w:rsidRPr="001E1DF3">
              <w:t>42</w:t>
            </w:r>
          </w:p>
        </w:tc>
      </w:tr>
      <w:tr w:rsidR="00060D7D" w:rsidRPr="001E1DF3" w14:paraId="04F6240C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6736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Койтыбож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4D2B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256090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3A25E009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8885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Парчег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3DF2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236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8287B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0FE79B7B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7B94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Чукачой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D374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9D830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5377C8D9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82B1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Лэзым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A54E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473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10757B" w14:textId="77777777" w:rsidR="00060D7D" w:rsidRPr="001E1DF3" w:rsidRDefault="00060D7D" w:rsidP="00060D7D">
            <w:pPr>
              <w:jc w:val="center"/>
            </w:pPr>
            <w:r w:rsidRPr="001E1DF3">
              <w:t>6</w:t>
            </w:r>
          </w:p>
        </w:tc>
      </w:tr>
      <w:tr w:rsidR="00060D7D" w:rsidRPr="001E1DF3" w14:paraId="3F4D2CC7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C84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Лэзым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FC11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463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B80964" w14:textId="77777777" w:rsidR="00060D7D" w:rsidRPr="001E1DF3" w:rsidRDefault="00060D7D" w:rsidP="00060D7D">
            <w:pPr>
              <w:jc w:val="center"/>
            </w:pPr>
            <w:r w:rsidRPr="001E1DF3">
              <w:t>6</w:t>
            </w:r>
          </w:p>
        </w:tc>
      </w:tr>
      <w:tr w:rsidR="00060D7D" w:rsidRPr="001E1DF3" w14:paraId="6CBB7D8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93E8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Морово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D4F1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66FB17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3EF85EB8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1AD3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Озёл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03D1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269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C49CF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3</w:t>
            </w:r>
          </w:p>
        </w:tc>
      </w:tr>
      <w:tr w:rsidR="00060D7D" w:rsidRPr="001E1DF3" w14:paraId="190245AA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8E7C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Озёл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1C7C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193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42C167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5860632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5BE9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Сёйты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A241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D682AF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5DD97172" w14:textId="77777777" w:rsidTr="00816E13">
        <w:trPr>
          <w:trHeight w:val="20"/>
        </w:trPr>
        <w:tc>
          <w:tcPr>
            <w:tcW w:w="22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47C1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Пажга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6B44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2583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A0D35D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33</w:t>
            </w:r>
          </w:p>
        </w:tc>
      </w:tr>
      <w:tr w:rsidR="00060D7D" w:rsidRPr="001E1DF3" w14:paraId="6812E27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1A5F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Пажга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A74B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1525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90E0F6" w14:textId="77777777" w:rsidR="00060D7D" w:rsidRPr="001E1DF3" w:rsidRDefault="00060D7D" w:rsidP="00060D7D">
            <w:pPr>
              <w:jc w:val="center"/>
            </w:pPr>
            <w:r w:rsidRPr="001E1DF3">
              <w:t>20</w:t>
            </w:r>
          </w:p>
        </w:tc>
      </w:tr>
      <w:tr w:rsidR="00060D7D" w:rsidRPr="001E1DF3" w14:paraId="05105033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78F9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Гарьинский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B376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371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38088E3" w14:textId="77777777" w:rsidR="00060D7D" w:rsidRPr="001E1DF3" w:rsidRDefault="00060D7D" w:rsidP="00060D7D">
            <w:pPr>
              <w:jc w:val="center"/>
            </w:pPr>
            <w:r w:rsidRPr="001E1DF3">
              <w:t>5</w:t>
            </w:r>
          </w:p>
        </w:tc>
      </w:tr>
      <w:tr w:rsidR="00060D7D" w:rsidRPr="001E1DF3" w14:paraId="7A962315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5EEF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Гарья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EFAF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489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0EE5E3" w14:textId="77777777" w:rsidR="00060D7D" w:rsidRPr="001E1DF3" w:rsidRDefault="00060D7D" w:rsidP="00060D7D">
            <w:pPr>
              <w:jc w:val="center"/>
            </w:pPr>
            <w:r w:rsidRPr="001E1DF3">
              <w:t>6</w:t>
            </w:r>
          </w:p>
        </w:tc>
      </w:tr>
      <w:tr w:rsidR="00060D7D" w:rsidRPr="001E1DF3" w14:paraId="3D32E2C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D2F0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Жуэд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3A33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156777E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15C9DF2B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F8FA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Парчим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7A1E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EAEF0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793B2BF9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2E03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Разгорт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2E89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CB2AF0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7818180C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FA26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Савапиян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6609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3E4635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5D46FB7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786C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Палевицы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AF03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1300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95CF86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17</w:t>
            </w:r>
          </w:p>
        </w:tc>
      </w:tr>
      <w:tr w:rsidR="00060D7D" w:rsidRPr="001E1DF3" w14:paraId="29D7CFD5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7EB1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Палевицы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EED7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685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F0A432" w14:textId="77777777" w:rsidR="00060D7D" w:rsidRPr="001E1DF3" w:rsidRDefault="00060D7D" w:rsidP="00060D7D">
            <w:pPr>
              <w:jc w:val="center"/>
            </w:pPr>
            <w:r w:rsidRPr="001E1DF3">
              <w:t>9</w:t>
            </w:r>
          </w:p>
        </w:tc>
      </w:tr>
      <w:tr w:rsidR="00060D7D" w:rsidRPr="001E1DF3" w14:paraId="05F40FC7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E4A9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Пычим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0FC5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82D362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50E164F1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E91B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Гавриловка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AA44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110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4DD7A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05FA364A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404C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Ивановка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A024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248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595AB9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6128C5CD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6882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Сотчемвыв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22D6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224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2C3CE3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10617ACD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348B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Тупицыно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A7FD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B6798A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6C9B1F48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D1E2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Слудка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828C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682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D1E96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9</w:t>
            </w:r>
          </w:p>
        </w:tc>
      </w:tr>
      <w:tr w:rsidR="00060D7D" w:rsidRPr="001E1DF3" w14:paraId="421DD6C7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EF3E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Слудка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C828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337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3C8DEF" w14:textId="77777777" w:rsidR="00060D7D" w:rsidRPr="001E1DF3" w:rsidRDefault="00060D7D" w:rsidP="00060D7D">
            <w:pPr>
              <w:jc w:val="center"/>
            </w:pPr>
            <w:r w:rsidRPr="001E1DF3">
              <w:t>4</w:t>
            </w:r>
          </w:p>
        </w:tc>
      </w:tr>
      <w:tr w:rsidR="00060D7D" w:rsidRPr="001E1DF3" w14:paraId="6783DF0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58AD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Позялэм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AA27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779B0B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189DFD1D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9D7B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Усть-Пожег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4947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138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1D2194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1F3C5B35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0CEB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Парма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3C82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CE165B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62235176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B1EE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Ипатово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E1B5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D8CC52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73E021D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F661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Прокопьевка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D144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38D214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5EEBD13A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B6AD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Шыладор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0402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2D8FA1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0A5260E8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91B0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Часово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CAD4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1170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A50234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15</w:t>
            </w:r>
          </w:p>
        </w:tc>
      </w:tr>
      <w:tr w:rsidR="00060D7D" w:rsidRPr="001E1DF3" w14:paraId="2EC94811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59DC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Часово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FB88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567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914323" w14:textId="77777777" w:rsidR="00060D7D" w:rsidRPr="001E1DF3" w:rsidRDefault="00060D7D" w:rsidP="00060D7D">
            <w:pPr>
              <w:jc w:val="center"/>
            </w:pPr>
            <w:r w:rsidRPr="001E1DF3">
              <w:t>7</w:t>
            </w:r>
          </w:p>
        </w:tc>
      </w:tr>
      <w:tr w:rsidR="00060D7D" w:rsidRPr="001E1DF3" w14:paraId="4254E7E9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9069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Коччойяг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FCFD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343EAA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3B5FD37E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9BB4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Язель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1BDD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6CAE19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2DA082F4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5D84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Большая Слуда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7B80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67C294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74B2B6E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A6A8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Красная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309B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175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AF7F47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78EAE76F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F21E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Малая Слуда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1FAC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150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3ADADA" w14:textId="77777777" w:rsidR="00060D7D" w:rsidRPr="001E1DF3" w:rsidRDefault="00060D7D" w:rsidP="00060D7D">
            <w:pPr>
              <w:jc w:val="center"/>
            </w:pPr>
            <w:r w:rsidRPr="001E1DF3">
              <w:t>2</w:t>
            </w:r>
          </w:p>
        </w:tc>
      </w:tr>
      <w:tr w:rsidR="00060D7D" w:rsidRPr="001E1DF3" w14:paraId="30AA8E83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9278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Шошка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FD42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564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088387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7</w:t>
            </w:r>
          </w:p>
        </w:tc>
      </w:tr>
      <w:tr w:rsidR="00060D7D" w:rsidRPr="001E1DF3" w14:paraId="7DC8C78E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0179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Шошка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362E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534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365787" w14:textId="77777777" w:rsidR="00060D7D" w:rsidRPr="001E1DF3" w:rsidRDefault="00060D7D" w:rsidP="00060D7D">
            <w:pPr>
              <w:jc w:val="center"/>
            </w:pPr>
            <w:r w:rsidRPr="001E1DF3">
              <w:t>7</w:t>
            </w:r>
          </w:p>
        </w:tc>
      </w:tr>
      <w:tr w:rsidR="00060D7D" w:rsidRPr="001E1DF3" w14:paraId="38468097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99E9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Граддор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34EC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FFFAD5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6A0F3A21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F813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b/>
                <w:color w:val="000000"/>
                <w:szCs w:val="24"/>
              </w:rPr>
              <w:t>Ыб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B4DC" w14:textId="77777777" w:rsidR="00060D7D" w:rsidRPr="001E1DF3" w:rsidRDefault="00060D7D" w:rsidP="00816E13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E1DF3">
              <w:rPr>
                <w:rFonts w:cs="Times New Roman"/>
                <w:b/>
                <w:color w:val="000000"/>
                <w:szCs w:val="24"/>
              </w:rPr>
              <w:t>965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D35275" w14:textId="77777777" w:rsidR="00060D7D" w:rsidRPr="001E1DF3" w:rsidRDefault="00060D7D" w:rsidP="00060D7D">
            <w:pPr>
              <w:jc w:val="center"/>
              <w:rPr>
                <w:b/>
              </w:rPr>
            </w:pPr>
            <w:r w:rsidRPr="001E1DF3">
              <w:rPr>
                <w:b/>
              </w:rPr>
              <w:t>12</w:t>
            </w:r>
          </w:p>
        </w:tc>
      </w:tr>
      <w:tr w:rsidR="00060D7D" w:rsidRPr="001E1DF3" w14:paraId="0F7606A5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E5EB" w14:textId="77777777" w:rsidR="00060D7D" w:rsidRPr="001E1DF3" w:rsidRDefault="00060D7D" w:rsidP="00816E13">
            <w:pPr>
              <w:spacing w:line="2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Ыб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51B8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575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C5E885" w14:textId="77777777" w:rsidR="00060D7D" w:rsidRPr="001E1DF3" w:rsidRDefault="00060D7D" w:rsidP="00060D7D">
            <w:pPr>
              <w:jc w:val="center"/>
            </w:pPr>
            <w:r w:rsidRPr="001E1DF3">
              <w:t>7</w:t>
            </w:r>
          </w:p>
        </w:tc>
      </w:tr>
      <w:tr w:rsidR="00060D7D" w:rsidRPr="001E1DF3" w14:paraId="4F6CBF7E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90A1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Березник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3C2A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3702A1" w14:textId="77777777" w:rsidR="00060D7D" w:rsidRPr="001E1DF3" w:rsidRDefault="00060D7D" w:rsidP="00060D7D">
            <w:pPr>
              <w:jc w:val="center"/>
            </w:pPr>
            <w:r w:rsidRPr="001E1DF3">
              <w:t>0</w:t>
            </w:r>
          </w:p>
        </w:tc>
      </w:tr>
      <w:tr w:rsidR="00060D7D" w:rsidRPr="001E1DF3" w14:paraId="24BEAD4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18EC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Захарово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C889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269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D50F74" w14:textId="77777777" w:rsidR="00060D7D" w:rsidRPr="001E1DF3" w:rsidRDefault="00060D7D" w:rsidP="00060D7D">
            <w:pPr>
              <w:jc w:val="center"/>
            </w:pPr>
            <w:r w:rsidRPr="001E1DF3">
              <w:t>3</w:t>
            </w:r>
          </w:p>
        </w:tc>
      </w:tr>
      <w:tr w:rsidR="00060D7D" w:rsidRPr="001E1DF3" w14:paraId="24D4CD22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87D5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Каргорт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BB78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A089D7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  <w:tr w:rsidR="00060D7D" w:rsidRPr="001E1DF3" w14:paraId="6C09212D" w14:textId="77777777" w:rsidTr="00816E13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5B89" w14:textId="77777777" w:rsidR="00060D7D" w:rsidRPr="001E1DF3" w:rsidRDefault="00060D7D" w:rsidP="00816E13">
            <w:pPr>
              <w:spacing w:line="2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eastAsia="Calibri" w:cs="Times New Roman"/>
                <w:color w:val="000000"/>
                <w:szCs w:val="24"/>
              </w:rPr>
              <w:t>Мальцевгрезд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4381" w14:textId="77777777" w:rsidR="00060D7D" w:rsidRPr="001E1DF3" w:rsidRDefault="00060D7D" w:rsidP="00816E1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1E1DF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1C7032" w14:textId="77777777" w:rsidR="00060D7D" w:rsidRPr="001E1DF3" w:rsidRDefault="00060D7D" w:rsidP="00060D7D">
            <w:pPr>
              <w:jc w:val="center"/>
            </w:pPr>
            <w:r w:rsidRPr="001E1DF3">
              <w:t>1</w:t>
            </w:r>
          </w:p>
        </w:tc>
      </w:tr>
    </w:tbl>
    <w:p w14:paraId="354AB495" w14:textId="77777777" w:rsidR="00800D92" w:rsidRPr="001E1DF3" w:rsidRDefault="00800D92" w:rsidP="00800D92">
      <w:pPr>
        <w:pStyle w:val="a4"/>
        <w:tabs>
          <w:tab w:val="left" w:pos="318"/>
        </w:tabs>
        <w:spacing w:before="120" w:line="20" w:lineRule="atLeast"/>
        <w:ind w:left="34" w:firstLine="533"/>
        <w:rPr>
          <w:b/>
          <w:i/>
          <w:lang w:eastAsia="ru-RU"/>
        </w:rPr>
      </w:pPr>
      <w:r w:rsidRPr="001E1DF3">
        <w:rPr>
          <w:rFonts w:cs="Times New Roman"/>
          <w:i/>
          <w:szCs w:val="24"/>
        </w:rPr>
        <w:t>*За 201</w:t>
      </w:r>
      <w:r w:rsidR="00060D7D" w:rsidRPr="001E1DF3">
        <w:rPr>
          <w:rFonts w:cs="Times New Roman"/>
          <w:i/>
          <w:szCs w:val="24"/>
        </w:rPr>
        <w:t>5</w:t>
      </w:r>
      <w:r w:rsidRPr="001E1DF3">
        <w:rPr>
          <w:rFonts w:cs="Times New Roman"/>
          <w:i/>
          <w:szCs w:val="24"/>
        </w:rPr>
        <w:t xml:space="preserve"> г.: Число умерших– </w:t>
      </w:r>
      <w:r w:rsidR="00060D7D" w:rsidRPr="001E1DF3">
        <w:rPr>
          <w:rFonts w:cs="Times New Roman"/>
          <w:i/>
          <w:szCs w:val="24"/>
        </w:rPr>
        <w:t>307</w:t>
      </w:r>
      <w:r w:rsidRPr="001E1DF3">
        <w:rPr>
          <w:rFonts w:cs="Times New Roman"/>
          <w:i/>
          <w:szCs w:val="24"/>
        </w:rPr>
        <w:t> чел.; Общий коэффициент смертности</w:t>
      </w:r>
      <w:r w:rsidR="004D50A2" w:rsidRPr="001E1DF3">
        <w:rPr>
          <w:rFonts w:cs="Times New Roman"/>
          <w:i/>
          <w:szCs w:val="24"/>
        </w:rPr>
        <w:t xml:space="preserve"> </w:t>
      </w:r>
      <w:r w:rsidRPr="001E1DF3">
        <w:rPr>
          <w:rFonts w:cs="Times New Roman"/>
          <w:i/>
          <w:szCs w:val="24"/>
        </w:rPr>
        <w:t xml:space="preserve"> – </w:t>
      </w:r>
      <w:r w:rsidR="00060D7D" w:rsidRPr="001E1DF3">
        <w:rPr>
          <w:rFonts w:cs="Times New Roman"/>
          <w:i/>
          <w:szCs w:val="24"/>
        </w:rPr>
        <w:t>12</w:t>
      </w:r>
      <w:r w:rsidRPr="001E1DF3">
        <w:rPr>
          <w:rFonts w:cs="Times New Roman"/>
          <w:i/>
          <w:szCs w:val="24"/>
        </w:rPr>
        <w:t>,8 промилле</w:t>
      </w:r>
      <w:r w:rsidRPr="001E1DF3">
        <w:rPr>
          <w:b/>
          <w:i/>
          <w:lang w:eastAsia="ru-RU"/>
        </w:rPr>
        <w:t>.</w:t>
      </w:r>
    </w:p>
    <w:p w14:paraId="0DFE8E13" w14:textId="77777777" w:rsidR="00177FD5" w:rsidRPr="001E1DF3" w:rsidRDefault="00177FD5" w:rsidP="00800D92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 xml:space="preserve">Установленные нормативные параметры объектов </w:t>
      </w:r>
      <w:r w:rsidR="00760FB3" w:rsidRPr="001E1DF3">
        <w:rPr>
          <w:b/>
          <w:lang w:eastAsia="ru-RU"/>
        </w:rPr>
        <w:t>захорон</w:t>
      </w:r>
      <w:r w:rsidRPr="001E1DF3">
        <w:rPr>
          <w:b/>
          <w:lang w:eastAsia="ru-RU"/>
        </w:rPr>
        <w:t>ения</w:t>
      </w:r>
    </w:p>
    <w:p w14:paraId="799D2F7D" w14:textId="77777777" w:rsidR="00177FD5" w:rsidRPr="001E1DF3" w:rsidRDefault="00177FD5" w:rsidP="00177FD5">
      <w:pPr>
        <w:pStyle w:val="a4"/>
        <w:spacing w:before="120"/>
        <w:ind w:left="0" w:firstLine="567"/>
        <w:contextualSpacing w:val="0"/>
        <w:jc w:val="both"/>
      </w:pPr>
      <w:r w:rsidRPr="001E1DF3">
        <w:t xml:space="preserve">Сводом правил СП 42.13330.2011 </w:t>
      </w:r>
      <w:r w:rsidR="004D50A2" w:rsidRPr="001E1DF3">
        <w:t>«</w:t>
      </w:r>
      <w:r w:rsidRPr="001E1DF3">
        <w:t>Градостроительство, планировка и застройка городских и сельских поселений</w:t>
      </w:r>
      <w:r w:rsidR="004D50A2" w:rsidRPr="001E1DF3">
        <w:t>»</w:t>
      </w:r>
      <w:r w:rsidRPr="001E1DF3">
        <w:t xml:space="preserve"> установлены нормативные параметры </w:t>
      </w:r>
      <w:r w:rsidR="00734E1B" w:rsidRPr="001E1DF3">
        <w:t>объектов по оказанию ритуальных услуг и мест захоронения</w:t>
      </w:r>
      <w:r w:rsidRPr="001E1DF3">
        <w:t>.</w:t>
      </w:r>
    </w:p>
    <w:p w14:paraId="1E33BE48" w14:textId="77777777" w:rsidR="00177FD5" w:rsidRPr="001E1DF3" w:rsidRDefault="00734E1B" w:rsidP="00177FD5">
      <w:pPr>
        <w:tabs>
          <w:tab w:val="left" w:pos="851"/>
        </w:tabs>
        <w:spacing w:before="120"/>
        <w:ind w:firstLine="567"/>
      </w:pPr>
      <w:r w:rsidRPr="001E1DF3">
        <w:t>У</w:t>
      </w:r>
      <w:r w:rsidR="00177FD5" w:rsidRPr="001E1DF3">
        <w:t>станавливаются:</w:t>
      </w:r>
    </w:p>
    <w:p w14:paraId="42178AFA" w14:textId="77777777" w:rsidR="00177FD5" w:rsidRPr="001E1DF3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Требования к </w:t>
      </w:r>
      <w:r w:rsidRPr="001E1DF3">
        <w:t>размещению</w:t>
      </w:r>
      <w:r w:rsidR="00035825" w:rsidRPr="001E1DF3">
        <w:t xml:space="preserve"> кладбищ</w:t>
      </w:r>
      <w:r w:rsidRPr="001E1DF3">
        <w:rPr>
          <w:rFonts w:cs="Times New Roman"/>
          <w:szCs w:val="24"/>
        </w:rPr>
        <w:t>;</w:t>
      </w:r>
    </w:p>
    <w:p w14:paraId="1C3B62DA" w14:textId="77777777" w:rsidR="00177FD5" w:rsidRPr="001E1DF3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Расстояния от зданий (земельных участков) до кладбищ традиционного захоронения</w:t>
      </w:r>
      <w:r w:rsidR="00035825" w:rsidRPr="001E1DF3">
        <w:rPr>
          <w:rFonts w:cs="Times New Roman"/>
          <w:szCs w:val="24"/>
        </w:rPr>
        <w:t>, крематориев</w:t>
      </w:r>
      <w:r w:rsidRPr="001E1DF3">
        <w:rPr>
          <w:rFonts w:cs="Times New Roman"/>
          <w:szCs w:val="24"/>
        </w:rPr>
        <w:t xml:space="preserve">, закрытых кладбищ, кладбищ с </w:t>
      </w:r>
      <w:r w:rsidR="00760FB3" w:rsidRPr="001E1DF3">
        <w:rPr>
          <w:rFonts w:cs="Times New Roman"/>
          <w:szCs w:val="24"/>
        </w:rPr>
        <w:t>захорон</w:t>
      </w:r>
      <w:r w:rsidRPr="001E1DF3">
        <w:rPr>
          <w:rFonts w:cs="Times New Roman"/>
          <w:szCs w:val="24"/>
        </w:rPr>
        <w:t>ением после кремации, колумбариев, сельских кладбищ;</w:t>
      </w:r>
    </w:p>
    <w:p w14:paraId="2D4C0A5B" w14:textId="77777777" w:rsidR="00177FD5" w:rsidRPr="001E1DF3" w:rsidRDefault="00177FD5" w:rsidP="007A52B2">
      <w:pPr>
        <w:pStyle w:val="a4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 Обеспеченность сельских населенных пунктов площадью земельных участков к</w:t>
      </w:r>
      <w:r w:rsidRPr="001E1DF3">
        <w:t>ладбищ традиционного захоронения и урновых захоронений после кремации.</w:t>
      </w:r>
    </w:p>
    <w:p w14:paraId="593611A2" w14:textId="77777777" w:rsidR="00760FB3" w:rsidRPr="001E1DF3" w:rsidRDefault="00760FB3" w:rsidP="00760FB3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Показатели обеспеченности и доступности мест захоронения</w:t>
      </w:r>
    </w:p>
    <w:p w14:paraId="0A4F661F" w14:textId="77777777" w:rsidR="00177FD5" w:rsidRPr="001E1DF3" w:rsidRDefault="00177FD5" w:rsidP="00177FD5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 xml:space="preserve">Установленные Нормативами показатели обеспеченности и доступности </w:t>
      </w:r>
      <w:r w:rsidR="00586A88" w:rsidRPr="001E1DF3">
        <w:rPr>
          <w:szCs w:val="24"/>
        </w:rPr>
        <w:t>мест захоронения</w:t>
      </w:r>
      <w:r w:rsidRPr="001E1DF3">
        <w:rPr>
          <w:szCs w:val="24"/>
        </w:rPr>
        <w:t xml:space="preserve"> приведены в </w:t>
      </w:r>
      <w:r w:rsidR="00800D92" w:rsidRPr="001E1DF3">
        <w:rPr>
          <w:szCs w:val="24"/>
        </w:rPr>
        <w:t>нижеследующей Таблице</w:t>
      </w:r>
      <w:r w:rsidRPr="001E1DF3">
        <w:rPr>
          <w:szCs w:val="24"/>
        </w:rPr>
        <w:t>.</w:t>
      </w:r>
    </w:p>
    <w:p w14:paraId="230D66D1" w14:textId="77777777" w:rsidR="00177FD5" w:rsidRPr="001E1DF3" w:rsidRDefault="00177FD5" w:rsidP="00177FD5">
      <w:pPr>
        <w:pStyle w:val="a4"/>
        <w:spacing w:before="120" w:after="120"/>
        <w:ind w:left="-567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</w:t>
      </w:r>
      <w:r w:rsidR="00586A88" w:rsidRPr="001E1DF3">
        <w:rPr>
          <w:b/>
          <w:lang w:eastAsia="ru-RU"/>
        </w:rPr>
        <w:t>ли обеспеченности и доступности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1559"/>
      </w:tblGrid>
      <w:tr w:rsidR="00177FD5" w:rsidRPr="001E1DF3" w14:paraId="175C115F" w14:textId="77777777" w:rsidTr="00313FD4">
        <w:tc>
          <w:tcPr>
            <w:tcW w:w="4962" w:type="dxa"/>
            <w:shd w:val="clear" w:color="auto" w:fill="EEECE1" w:themeFill="background2"/>
            <w:vAlign w:val="center"/>
          </w:tcPr>
          <w:p w14:paraId="542E1234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cs="Times New Roman"/>
                <w:b/>
                <w:szCs w:val="24"/>
                <w:lang w:eastAsia="ru-RU"/>
              </w:rPr>
              <w:t>Объект нормирования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067D2A2A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Условия применения показателя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AC7357F" w14:textId="77777777" w:rsidR="00177FD5" w:rsidRPr="001E1DF3" w:rsidRDefault="00177FD5" w:rsidP="00800D92">
            <w:pPr>
              <w:pStyle w:val="a4"/>
              <w:ind w:left="-108" w:right="-108"/>
              <w:contextualSpacing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Значение, </w:t>
            </w: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br/>
              <w:t>не менее</w:t>
            </w:r>
          </w:p>
        </w:tc>
      </w:tr>
      <w:tr w:rsidR="00177FD5" w:rsidRPr="001E1DF3" w14:paraId="72E160DB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421320E2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Доля площади закрытых кладбищ (таких, </w:t>
            </w:r>
            <w:r w:rsidR="00760FB3" w:rsidRPr="001E1DF3">
              <w:rPr>
                <w:rFonts w:eastAsia="Times New Roman" w:cs="Times New Roman"/>
                <w:szCs w:val="24"/>
                <w:lang w:eastAsia="ru-RU"/>
              </w:rPr>
              <w:t>захорон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ения на которых не производятся), подлежащих рекультивации и (или) застройке, %</w:t>
            </w:r>
          </w:p>
        </w:tc>
      </w:tr>
      <w:tr w:rsidR="00177FD5" w:rsidRPr="001E1DF3" w14:paraId="26599841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4B4D9AD5" w14:textId="77777777" w:rsidR="00177FD5" w:rsidRPr="001E1DF3" w:rsidRDefault="005424B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rFonts w:cs="Times New Roman"/>
                <w:szCs w:val="24"/>
                <w:lang w:eastAsia="ru-RU"/>
              </w:rPr>
              <w:t>З</w:t>
            </w:r>
            <w:r w:rsidR="00177FD5" w:rsidRPr="001E1DF3">
              <w:rPr>
                <w:rFonts w:eastAsia="Times New Roman" w:cs="Times New Roman"/>
                <w:szCs w:val="24"/>
                <w:lang w:eastAsia="ru-RU"/>
              </w:rPr>
              <w:t>акрытые кладбища</w:t>
            </w:r>
          </w:p>
        </w:tc>
        <w:tc>
          <w:tcPr>
            <w:tcW w:w="3685" w:type="dxa"/>
            <w:vAlign w:val="center"/>
          </w:tcPr>
          <w:p w14:paraId="7B39BF28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любых условиях</w:t>
            </w:r>
          </w:p>
        </w:tc>
        <w:tc>
          <w:tcPr>
            <w:tcW w:w="1559" w:type="dxa"/>
            <w:vAlign w:val="center"/>
          </w:tcPr>
          <w:p w14:paraId="7167634E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не более 0,0</w:t>
            </w:r>
          </w:p>
        </w:tc>
      </w:tr>
      <w:tr w:rsidR="00177FD5" w:rsidRPr="001E1DF3" w14:paraId="74C67866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5632C543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 xml:space="preserve">Показатель, ед. измерения: 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Запас вместимости кладбищ, год</w:t>
            </w:r>
          </w:p>
        </w:tc>
      </w:tr>
      <w:tr w:rsidR="00177FD5" w:rsidRPr="001E1DF3" w14:paraId="11B947F4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7D05D1D2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1E1DF3">
              <w:rPr>
                <w:szCs w:val="24"/>
                <w:lang w:eastAsia="ru-RU"/>
              </w:rPr>
              <w:t>Расчетный срок, в течение которого на кладбищах будет достигнуто заполнение территории, предназначенной для захоронения</w:t>
            </w:r>
          </w:p>
        </w:tc>
        <w:tc>
          <w:tcPr>
            <w:tcW w:w="3685" w:type="dxa"/>
            <w:vAlign w:val="center"/>
          </w:tcPr>
          <w:p w14:paraId="634F4D5D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При принятии решения об увеличении вместимости </w:t>
            </w:r>
            <w:r w:rsidRPr="001E1DF3">
              <w:rPr>
                <w:szCs w:val="24"/>
                <w:lang w:eastAsia="ru-RU"/>
              </w:rPr>
              <w:t>кладбища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14:paraId="7457CE29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реконструкции </w:t>
            </w:r>
            <w:r w:rsidRPr="001E1DF3">
              <w:rPr>
                <w:szCs w:val="24"/>
                <w:lang w:eastAsia="ru-RU"/>
              </w:rPr>
              <w:t>кладбища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14:paraId="678CF1E1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размещении и строительстве </w:t>
            </w:r>
            <w:r w:rsidRPr="001E1DF3">
              <w:rPr>
                <w:szCs w:val="24"/>
                <w:lang w:eastAsia="ru-RU"/>
              </w:rPr>
              <w:t>кладбища</w:t>
            </w:r>
          </w:p>
        </w:tc>
        <w:tc>
          <w:tcPr>
            <w:tcW w:w="1559" w:type="dxa"/>
            <w:vAlign w:val="center"/>
          </w:tcPr>
          <w:p w14:paraId="25282FAA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2/5/15</w:t>
            </w:r>
          </w:p>
        </w:tc>
      </w:tr>
      <w:tr w:rsidR="00177FD5" w:rsidRPr="001E1DF3" w14:paraId="7BCCE2B8" w14:textId="77777777" w:rsidTr="00313FD4">
        <w:trPr>
          <w:trHeight w:val="303"/>
        </w:trPr>
        <w:tc>
          <w:tcPr>
            <w:tcW w:w="10206" w:type="dxa"/>
            <w:gridSpan w:val="3"/>
            <w:vAlign w:val="center"/>
          </w:tcPr>
          <w:p w14:paraId="0C0A2227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b/>
                <w:szCs w:val="24"/>
                <w:lang w:eastAsia="ru-RU"/>
              </w:rPr>
              <w:t>Показатель, ед. измерения:</w:t>
            </w:r>
            <w:r w:rsidRPr="001E1DF3">
              <w:rPr>
                <w:rFonts w:eastAsia="Times New Roman" w:cs="Times New Roman"/>
                <w:szCs w:val="24"/>
                <w:lang w:eastAsia="ru-RU"/>
              </w:rPr>
              <w:t xml:space="preserve"> Коэффициент изменения показателя обеспеченности кладбища объектами благоустройства - отношение значения показателя объекта после реконструкции к его значению до реконструкции</w:t>
            </w:r>
          </w:p>
        </w:tc>
      </w:tr>
      <w:tr w:rsidR="00177FD5" w:rsidRPr="001E1DF3" w14:paraId="5BC0B137" w14:textId="77777777" w:rsidTr="00313FD4">
        <w:trPr>
          <w:trHeight w:val="303"/>
        </w:trPr>
        <w:tc>
          <w:tcPr>
            <w:tcW w:w="4962" w:type="dxa"/>
            <w:vAlign w:val="center"/>
          </w:tcPr>
          <w:p w14:paraId="7E22A1A7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Объект нормирования:</w:t>
            </w:r>
          </w:p>
          <w:p w14:paraId="11A08AC4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площадь озеленения кладбища</w:t>
            </w:r>
          </w:p>
          <w:p w14:paraId="56F847DC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количественные и качественные показатели освещения и осветительного оборудования</w:t>
            </w:r>
          </w:p>
          <w:p w14:paraId="0DE9A7C7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E1DF3">
              <w:rPr>
                <w:rFonts w:cs="Times New Roman"/>
                <w:szCs w:val="24"/>
              </w:rPr>
              <w:t>- пропускная способность дорог и пешеходных коммуникаций (аллей, троп) на территории кладбища</w:t>
            </w:r>
          </w:p>
        </w:tc>
        <w:tc>
          <w:tcPr>
            <w:tcW w:w="3685" w:type="dxa"/>
            <w:vAlign w:val="center"/>
          </w:tcPr>
          <w:p w14:paraId="57D64380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При реконструкции кладбищ</w:t>
            </w:r>
          </w:p>
        </w:tc>
        <w:tc>
          <w:tcPr>
            <w:tcW w:w="1559" w:type="dxa"/>
            <w:vAlign w:val="center"/>
          </w:tcPr>
          <w:p w14:paraId="51E866E8" w14:textId="77777777" w:rsidR="00177FD5" w:rsidRPr="001E1DF3" w:rsidRDefault="00177FD5" w:rsidP="00BD1019">
            <w:pPr>
              <w:pStyle w:val="a4"/>
              <w:ind w:left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1DF3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</w:tr>
    </w:tbl>
    <w:p w14:paraId="0A5B6A25" w14:textId="77777777" w:rsidR="00922896" w:rsidRPr="001E1DF3" w:rsidRDefault="0005777D" w:rsidP="00922896">
      <w:pPr>
        <w:pStyle w:val="3"/>
        <w:numPr>
          <w:ilvl w:val="1"/>
          <w:numId w:val="1"/>
        </w:numPr>
        <w:rPr>
          <w:rFonts w:eastAsia="Times New Roman"/>
          <w:szCs w:val="24"/>
          <w:lang w:eastAsia="ru-RU"/>
        </w:rPr>
      </w:pPr>
      <w:bookmarkStart w:id="31" w:name="_Toc477340296"/>
      <w:r w:rsidRPr="001E1DF3">
        <w:rPr>
          <w:rFonts w:eastAsia="Times New Roman"/>
          <w:szCs w:val="24"/>
          <w:lang w:eastAsia="ru-RU"/>
        </w:rPr>
        <w:t xml:space="preserve">Показатели обеспеченности иными объектами местного значения и доступности таких объектов. Объекты, относящиеся к </w:t>
      </w:r>
      <w:r w:rsidR="005F518B" w:rsidRPr="001E1DF3">
        <w:rPr>
          <w:rFonts w:eastAsia="Times New Roman"/>
          <w:szCs w:val="24"/>
          <w:lang w:eastAsia="ru-RU"/>
        </w:rPr>
        <w:t xml:space="preserve">иным </w:t>
      </w:r>
      <w:r w:rsidRPr="001E1DF3">
        <w:rPr>
          <w:rFonts w:eastAsia="Times New Roman"/>
          <w:szCs w:val="24"/>
          <w:lang w:eastAsia="ru-RU"/>
        </w:rPr>
        <w:t>област</w:t>
      </w:r>
      <w:r w:rsidR="005F518B" w:rsidRPr="001E1DF3">
        <w:rPr>
          <w:rFonts w:eastAsia="Times New Roman"/>
          <w:szCs w:val="24"/>
          <w:lang w:eastAsia="ru-RU"/>
        </w:rPr>
        <w:t xml:space="preserve">ям </w:t>
      </w:r>
      <w:r w:rsidR="005F518B" w:rsidRPr="001E1DF3">
        <w:t>в связи с решением вопросов местного значения Района</w:t>
      </w:r>
      <w:bookmarkEnd w:id="31"/>
    </w:p>
    <w:p w14:paraId="7003B4C7" w14:textId="77777777" w:rsidR="005F518B" w:rsidRPr="001E1DF3" w:rsidRDefault="00922896" w:rsidP="00922896">
      <w:pPr>
        <w:ind w:firstLine="567"/>
        <w:jc w:val="both"/>
        <w:rPr>
          <w:rStyle w:val="blk"/>
        </w:rPr>
      </w:pPr>
      <w:r w:rsidRPr="001E1DF3">
        <w:rPr>
          <w:rFonts w:eastAsia="Times New Roman" w:cs="Times New Roman"/>
          <w:szCs w:val="24"/>
          <w:lang w:eastAsia="ru-RU"/>
        </w:rPr>
        <w:t xml:space="preserve">Согласно </w:t>
      </w:r>
      <w:r w:rsidR="005F518B" w:rsidRPr="001E1DF3">
        <w:rPr>
          <w:rStyle w:val="blk"/>
        </w:rPr>
        <w:t xml:space="preserve">п. 16 и 18 </w:t>
      </w:r>
      <w:r w:rsidRPr="001E1DF3">
        <w:rPr>
          <w:rFonts w:eastAsia="Times New Roman" w:cs="Times New Roman"/>
          <w:szCs w:val="24"/>
          <w:lang w:eastAsia="ru-RU"/>
        </w:rPr>
        <w:t xml:space="preserve">ч. 1, ст. 15 </w:t>
      </w:r>
      <w:r w:rsidR="005F518B" w:rsidRPr="001E1DF3">
        <w:rPr>
          <w:rStyle w:val="blk"/>
        </w:rPr>
        <w:t>к</w:t>
      </w:r>
      <w:r w:rsidRPr="001E1DF3">
        <w:rPr>
          <w:rStyle w:val="blk"/>
        </w:rPr>
        <w:t xml:space="preserve"> вопросам местного значения муниципального района относятся</w:t>
      </w:r>
      <w:r w:rsidR="005F518B" w:rsidRPr="001E1DF3">
        <w:rPr>
          <w:rStyle w:val="blk"/>
        </w:rPr>
        <w:t xml:space="preserve"> формирование и содержание муниципального архива, включая хранение архивных фондов Поселений, а также создание условий для обеспечения Поселений, входящих в состав Района, услугами связи.</w:t>
      </w:r>
    </w:p>
    <w:p w14:paraId="593B1DFE" w14:textId="77777777" w:rsidR="005F518B" w:rsidRPr="001E1DF3" w:rsidRDefault="005F518B" w:rsidP="005F518B">
      <w:pPr>
        <w:spacing w:before="120"/>
        <w:ind w:firstLine="567"/>
        <w:jc w:val="both"/>
        <w:rPr>
          <w:rStyle w:val="st"/>
        </w:rPr>
      </w:pPr>
      <w:r w:rsidRPr="001E1DF3">
        <w:rPr>
          <w:rStyle w:val="st"/>
        </w:rPr>
        <w:t xml:space="preserve">Муниципальный </w:t>
      </w:r>
      <w:r w:rsidRPr="001E1DF3">
        <w:rPr>
          <w:rStyle w:val="st"/>
          <w:iCs/>
        </w:rPr>
        <w:t xml:space="preserve">архив Сыктывдинского района размещается в </w:t>
      </w:r>
      <w:r w:rsidRPr="001E1DF3">
        <w:rPr>
          <w:rStyle w:val="st"/>
        </w:rPr>
        <w:t>с. Выльгорт.</w:t>
      </w:r>
    </w:p>
    <w:p w14:paraId="4BFA8219" w14:textId="77777777" w:rsidR="005F518B" w:rsidRPr="001E1DF3" w:rsidRDefault="005F518B" w:rsidP="005F518B">
      <w:pPr>
        <w:spacing w:before="120"/>
        <w:ind w:firstLine="567"/>
        <w:jc w:val="both"/>
        <w:rPr>
          <w:szCs w:val="24"/>
        </w:rPr>
      </w:pPr>
      <w:r w:rsidRPr="001E1DF3">
        <w:rPr>
          <w:szCs w:val="24"/>
        </w:rPr>
        <w:t xml:space="preserve">На территории Муниципального образования размещаются отделения связи Федерального государственного унитарного предприятия «Почта России». Почтовые отделения размещаются в населенных пунктах </w:t>
      </w:r>
      <w:r w:rsidRPr="001E1DF3">
        <w:rPr>
          <w:rFonts w:eastAsia="Calibri" w:cs="Times New Roman"/>
          <w:color w:val="000000"/>
          <w:szCs w:val="24"/>
        </w:rPr>
        <w:t>с. Зеленец, пст. Усть-Пожег, с. Слудка, с. Озёл, пст. </w:t>
      </w:r>
      <w:r w:rsidRPr="001E1DF3">
        <w:rPr>
          <w:rFonts w:cs="Times New Roman"/>
          <w:szCs w:val="24"/>
        </w:rPr>
        <w:t>Мандач, с. </w:t>
      </w:r>
      <w:r w:rsidRPr="001E1DF3">
        <w:rPr>
          <w:rFonts w:eastAsia="Calibri" w:cs="Times New Roman"/>
          <w:color w:val="000000"/>
          <w:szCs w:val="24"/>
        </w:rPr>
        <w:t xml:space="preserve">Шошка, с. Пажга, </w:t>
      </w:r>
      <w:r w:rsidRPr="001E1DF3">
        <w:rPr>
          <w:rFonts w:eastAsia="Times New Roman" w:cs="Times New Roman"/>
          <w:color w:val="000000"/>
          <w:szCs w:val="24"/>
          <w:lang w:eastAsia="ru-RU"/>
        </w:rPr>
        <w:t>пст. </w:t>
      </w:r>
      <w:r w:rsidRPr="001E1DF3">
        <w:rPr>
          <w:rFonts w:eastAsia="Calibri" w:cs="Times New Roman"/>
          <w:color w:val="000000"/>
          <w:szCs w:val="24"/>
        </w:rPr>
        <w:t>Нювчим, с. Палевицы, с. Часово, пст. Поинга, пст. Кемъяр, с. Выльгорт, с. Ыб, с. Яснэг.</w:t>
      </w:r>
    </w:p>
    <w:p w14:paraId="645DD757" w14:textId="77777777" w:rsidR="00760FB3" w:rsidRPr="001E1DF3" w:rsidRDefault="00760FB3">
      <w:pPr>
        <w:spacing w:after="200" w:line="276" w:lineRule="auto"/>
        <w:rPr>
          <w:b/>
          <w:lang w:eastAsia="ru-RU"/>
        </w:rPr>
      </w:pPr>
      <w:r w:rsidRPr="001E1DF3">
        <w:rPr>
          <w:b/>
          <w:lang w:eastAsia="ru-RU"/>
        </w:rPr>
        <w:br w:type="page"/>
      </w:r>
    </w:p>
    <w:p w14:paraId="7F1B11C6" w14:textId="77777777" w:rsidR="005F518B" w:rsidRPr="001E1DF3" w:rsidRDefault="005F518B" w:rsidP="005F518B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 xml:space="preserve">Установленные нормативные параметры объектов </w:t>
      </w:r>
      <w:r w:rsidR="00760FB3" w:rsidRPr="001E1DF3">
        <w:rPr>
          <w:b/>
          <w:lang w:eastAsia="ru-RU"/>
        </w:rPr>
        <w:t>захорон</w:t>
      </w:r>
      <w:r w:rsidRPr="001E1DF3">
        <w:rPr>
          <w:b/>
          <w:lang w:eastAsia="ru-RU"/>
        </w:rPr>
        <w:t>ения</w:t>
      </w:r>
    </w:p>
    <w:p w14:paraId="4C85CBB8" w14:textId="77777777" w:rsidR="005F518B" w:rsidRPr="001E1DF3" w:rsidRDefault="005F518B" w:rsidP="005F518B">
      <w:pPr>
        <w:pStyle w:val="a4"/>
        <w:spacing w:before="120"/>
        <w:ind w:left="0" w:firstLine="567"/>
        <w:contextualSpacing w:val="0"/>
        <w:jc w:val="both"/>
        <w:rPr>
          <w:szCs w:val="24"/>
        </w:rPr>
      </w:pPr>
      <w:r w:rsidRPr="001E1DF3">
        <w:rPr>
          <w:szCs w:val="24"/>
        </w:rPr>
        <w:t xml:space="preserve">РНГП Республики Коми установлены для муниципальных районов и сельских поселений </w:t>
      </w:r>
      <w:r w:rsidRPr="001E1DF3">
        <w:t>расчетные показатели минимально допустимого уровня обеспеченности населения следующими объектами:</w:t>
      </w:r>
    </w:p>
    <w:p w14:paraId="43E5362C" w14:textId="77777777" w:rsidR="005F518B" w:rsidRPr="001E1DF3" w:rsidRDefault="005F518B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</w:pPr>
      <w:r w:rsidRPr="001E1DF3">
        <w:t>Количество муниципальных архивов (1 объект на муниципальный район);</w:t>
      </w:r>
    </w:p>
    <w:p w14:paraId="4B5C1824" w14:textId="77777777" w:rsidR="005F518B" w:rsidRPr="001E1DF3" w:rsidRDefault="005F518B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1E1DF3">
        <w:t>Площадь земельного участка для размещения отделения связи (от 0,3 до 0,4 га);</w:t>
      </w:r>
    </w:p>
    <w:p w14:paraId="2716F4F9" w14:textId="77777777" w:rsidR="005F518B" w:rsidRPr="001E1DF3" w:rsidRDefault="005F518B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1E1DF3">
        <w:t>Уровень территориальной доступности отделения связи (в пределах 30 мин. пешеходной или транспортной доступности между отделением связи и населенными пунктами в зоне обслуживания);</w:t>
      </w:r>
    </w:p>
    <w:p w14:paraId="36C0AA68" w14:textId="77777777" w:rsidR="005F518B" w:rsidRPr="001E1DF3" w:rsidRDefault="005F518B" w:rsidP="007A52B2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contextualSpacing w:val="0"/>
        <w:jc w:val="both"/>
      </w:pPr>
      <w:r w:rsidRPr="001E1DF3">
        <w:t>Спасательные станции в местах массового отдыха населения на водных объектах (1 станция на объект).</w:t>
      </w:r>
    </w:p>
    <w:p w14:paraId="1856293B" w14:textId="77777777" w:rsidR="005F518B" w:rsidRPr="001E1DF3" w:rsidRDefault="005F518B" w:rsidP="005F518B">
      <w:pPr>
        <w:pStyle w:val="a4"/>
        <w:spacing w:before="120"/>
        <w:ind w:left="0" w:firstLine="567"/>
        <w:contextualSpacing w:val="0"/>
        <w:jc w:val="center"/>
        <w:rPr>
          <w:b/>
          <w:lang w:eastAsia="ru-RU"/>
        </w:rPr>
      </w:pPr>
      <w:r w:rsidRPr="001E1DF3">
        <w:rPr>
          <w:b/>
          <w:lang w:eastAsia="ru-RU"/>
        </w:rPr>
        <w:t>Показатели обеспеченности и доступности</w:t>
      </w:r>
    </w:p>
    <w:p w14:paraId="3C7880EB" w14:textId="77777777" w:rsidR="00CE7305" w:rsidRPr="001E1DF3" w:rsidRDefault="005F518B" w:rsidP="005F518B">
      <w:pPr>
        <w:pStyle w:val="a4"/>
        <w:spacing w:before="120"/>
        <w:ind w:left="0" w:firstLine="567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szCs w:val="24"/>
        </w:rPr>
        <w:t xml:space="preserve">Нормативами устанавливаются показатели обеспеченности и доступности объектами, относящимися к </w:t>
      </w:r>
      <w:r w:rsidRPr="001E1DF3">
        <w:rPr>
          <w:rFonts w:eastAsia="Times New Roman"/>
          <w:szCs w:val="24"/>
          <w:lang w:eastAsia="ru-RU"/>
        </w:rPr>
        <w:t xml:space="preserve">к иным областям </w:t>
      </w:r>
      <w:r w:rsidRPr="001E1DF3">
        <w:t>в связи с решением вопросов местного значения Района</w:t>
      </w:r>
      <w:r w:rsidRPr="001E1DF3">
        <w:rPr>
          <w:szCs w:val="24"/>
        </w:rPr>
        <w:t>, согласно РНГП Республики Коми.</w:t>
      </w:r>
    </w:p>
    <w:p w14:paraId="75F691F5" w14:textId="77777777" w:rsidR="00361455" w:rsidRPr="001E1DF3" w:rsidRDefault="00361455" w:rsidP="00361455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1E1DF3">
        <w:rPr>
          <w:rFonts w:eastAsia="Times New Roman" w:cs="Times New Roman"/>
          <w:i/>
          <w:szCs w:val="24"/>
          <w:lang w:eastAsia="ru-RU"/>
        </w:rPr>
        <w:br w:type="page"/>
      </w:r>
    </w:p>
    <w:p w14:paraId="0F4A5500" w14:textId="77777777" w:rsidR="00AC1F5B" w:rsidRPr="001E1DF3" w:rsidRDefault="00AC1F5B" w:rsidP="00AC1F5B">
      <w:pPr>
        <w:pStyle w:val="-0"/>
        <w:pageBreakBefore/>
        <w:spacing w:before="0" w:after="0"/>
        <w:jc w:val="right"/>
        <w:rPr>
          <w:sz w:val="24"/>
          <w:szCs w:val="24"/>
        </w:rPr>
      </w:pPr>
      <w:r w:rsidRPr="001E1DF3">
        <w:rPr>
          <w:sz w:val="24"/>
          <w:szCs w:val="24"/>
        </w:rPr>
        <w:t>Приложение 1</w:t>
      </w:r>
    </w:p>
    <w:p w14:paraId="31AB912E" w14:textId="77777777" w:rsidR="00AC1F5B" w:rsidRPr="001E1DF3" w:rsidRDefault="00AC1F5B" w:rsidP="00064327">
      <w:pPr>
        <w:pStyle w:val="-0"/>
        <w:spacing w:before="0" w:after="0"/>
        <w:ind w:left="4253" w:hanging="709"/>
        <w:jc w:val="right"/>
        <w:rPr>
          <w:sz w:val="24"/>
          <w:szCs w:val="24"/>
        </w:rPr>
      </w:pPr>
      <w:r w:rsidRPr="001E1DF3">
        <w:rPr>
          <w:sz w:val="24"/>
          <w:szCs w:val="24"/>
        </w:rPr>
        <w:t xml:space="preserve">к Материалам по </w:t>
      </w:r>
      <w:r w:rsidR="00064327" w:rsidRPr="001E1DF3">
        <w:rPr>
          <w:sz w:val="24"/>
          <w:szCs w:val="24"/>
        </w:rPr>
        <w:t>обоснованию</w:t>
      </w:r>
      <w:r w:rsidR="00064327" w:rsidRPr="001E1DF3">
        <w:rPr>
          <w:sz w:val="24"/>
          <w:szCs w:val="24"/>
        </w:rPr>
        <w:br/>
        <w:t>нормативов градостроительного проектирования</w:t>
      </w:r>
      <w:r w:rsidR="00064327" w:rsidRPr="001E1DF3">
        <w:rPr>
          <w:sz w:val="24"/>
          <w:szCs w:val="24"/>
        </w:rPr>
        <w:br/>
      </w:r>
      <w:r w:rsidR="005E7CFB" w:rsidRPr="001E1DF3">
        <w:rPr>
          <w:sz w:val="24"/>
          <w:szCs w:val="24"/>
        </w:rPr>
        <w:t>М</w:t>
      </w:r>
      <w:r w:rsidR="00BD1019" w:rsidRPr="001E1DF3">
        <w:rPr>
          <w:sz w:val="24"/>
          <w:szCs w:val="24"/>
        </w:rPr>
        <w:t>униципального образования</w:t>
      </w:r>
      <w:r w:rsidR="00C77C68" w:rsidRPr="001E1DF3">
        <w:rPr>
          <w:sz w:val="24"/>
          <w:szCs w:val="24"/>
        </w:rPr>
        <w:br/>
        <w:t>муниципального района «Сыктывдинский»</w:t>
      </w:r>
    </w:p>
    <w:p w14:paraId="1DED63AF" w14:textId="77777777" w:rsidR="00064327" w:rsidRPr="001E1DF3" w:rsidRDefault="00064327" w:rsidP="00AC1F5B">
      <w:pPr>
        <w:jc w:val="right"/>
        <w:rPr>
          <w:rFonts w:cs="Times New Roman"/>
          <w:szCs w:val="24"/>
        </w:rPr>
      </w:pPr>
    </w:p>
    <w:p w14:paraId="3715FF79" w14:textId="77777777" w:rsidR="00064327" w:rsidRPr="001E1DF3" w:rsidRDefault="00064327" w:rsidP="00AC1F5B">
      <w:pPr>
        <w:jc w:val="right"/>
        <w:rPr>
          <w:rFonts w:cs="Times New Roman"/>
          <w:szCs w:val="24"/>
        </w:rPr>
      </w:pPr>
    </w:p>
    <w:p w14:paraId="61F6A90F" w14:textId="77777777" w:rsidR="00064327" w:rsidRPr="001E1DF3" w:rsidRDefault="00064327" w:rsidP="00AC1F5B">
      <w:pPr>
        <w:jc w:val="right"/>
        <w:rPr>
          <w:rFonts w:cs="Times New Roman"/>
          <w:szCs w:val="24"/>
        </w:rPr>
      </w:pPr>
    </w:p>
    <w:p w14:paraId="4EC09810" w14:textId="77777777" w:rsidR="00064327" w:rsidRPr="001E1DF3" w:rsidRDefault="00064327" w:rsidP="00AC1F5B">
      <w:pPr>
        <w:jc w:val="right"/>
        <w:rPr>
          <w:rFonts w:cs="Times New Roman"/>
          <w:szCs w:val="24"/>
        </w:rPr>
      </w:pPr>
    </w:p>
    <w:p w14:paraId="4D968211" w14:textId="77777777" w:rsidR="00064327" w:rsidRPr="001E1DF3" w:rsidRDefault="00064327" w:rsidP="007A4E3E">
      <w:pPr>
        <w:pStyle w:val="1"/>
        <w:rPr>
          <w:szCs w:val="32"/>
        </w:rPr>
      </w:pPr>
      <w:bookmarkStart w:id="32" w:name="_Toc350249514"/>
      <w:bookmarkStart w:id="33" w:name="_Toc477340297"/>
      <w:r w:rsidRPr="001E1DF3">
        <w:rPr>
          <w:szCs w:val="32"/>
        </w:rPr>
        <w:t>Перечень законодательных и нормативных документов</w:t>
      </w:r>
      <w:bookmarkEnd w:id="32"/>
      <w:bookmarkEnd w:id="33"/>
    </w:p>
    <w:p w14:paraId="2208A15E" w14:textId="77777777" w:rsidR="00064327" w:rsidRPr="001E1DF3" w:rsidRDefault="00064327" w:rsidP="001E7C63">
      <w:pPr>
        <w:spacing w:before="120" w:after="120"/>
        <w:jc w:val="center"/>
        <w:rPr>
          <w:rFonts w:cs="Times New Roman"/>
          <w:b/>
          <w:szCs w:val="24"/>
        </w:rPr>
      </w:pPr>
      <w:bookmarkStart w:id="34" w:name="_Toc252277995"/>
      <w:r w:rsidRPr="001E1DF3">
        <w:rPr>
          <w:rFonts w:cs="Times New Roman"/>
          <w:b/>
          <w:szCs w:val="24"/>
        </w:rPr>
        <w:t>Федеральные нормативные правовые акты</w:t>
      </w:r>
      <w:bookmarkEnd w:id="34"/>
    </w:p>
    <w:p w14:paraId="402348CC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Градостроительн</w:t>
      </w:r>
      <w:r w:rsidR="001E7C63" w:rsidRPr="001E1DF3">
        <w:rPr>
          <w:rFonts w:cs="Times New Roman"/>
          <w:color w:val="000000"/>
          <w:szCs w:val="24"/>
        </w:rPr>
        <w:t>ый кодекс Российской Федерации</w:t>
      </w:r>
    </w:p>
    <w:p w14:paraId="24AC960C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Водн</w:t>
      </w:r>
      <w:r w:rsidR="001E7C63" w:rsidRPr="001E1DF3">
        <w:rPr>
          <w:rFonts w:cs="Times New Roman"/>
          <w:color w:val="000000"/>
          <w:szCs w:val="24"/>
        </w:rPr>
        <w:t>ый кодекс Российской Федерации</w:t>
      </w:r>
    </w:p>
    <w:p w14:paraId="0C051F55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Лесн</w:t>
      </w:r>
      <w:r w:rsidR="001E7C63" w:rsidRPr="001E1DF3">
        <w:rPr>
          <w:rFonts w:cs="Times New Roman"/>
          <w:color w:val="000000"/>
          <w:szCs w:val="24"/>
        </w:rPr>
        <w:t>ой кодекс Российской Федерации</w:t>
      </w:r>
    </w:p>
    <w:p w14:paraId="3B8FB29B" w14:textId="77777777" w:rsidR="00C625B3" w:rsidRPr="001E1DF3" w:rsidRDefault="00C625B3" w:rsidP="001E7C6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06.10.2003 № 131-ФЗ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общих принципах организации местного самоуправления в Российской Федерации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2C3BD07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22.10.2004 № 125-ФЗ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архивно</w:t>
      </w:r>
      <w:r w:rsidR="001E7C63" w:rsidRPr="001E1DF3">
        <w:rPr>
          <w:rFonts w:cs="Times New Roman"/>
          <w:color w:val="000000"/>
          <w:szCs w:val="24"/>
        </w:rPr>
        <w:t>м деле в Российской Федерации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A376B6A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26.03.2003 № 35-ФЗ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электроэнергети</w:t>
      </w:r>
      <w:r w:rsidR="001E7C63" w:rsidRPr="001E1DF3">
        <w:rPr>
          <w:rFonts w:cs="Times New Roman"/>
          <w:color w:val="000000"/>
          <w:szCs w:val="24"/>
        </w:rPr>
        <w:t>ке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B20B25A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31.03.1999 № 69-ФЗ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газосна</w:t>
      </w:r>
      <w:r w:rsidR="001E7C63" w:rsidRPr="001E1DF3">
        <w:rPr>
          <w:rFonts w:cs="Times New Roman"/>
          <w:color w:val="000000"/>
          <w:szCs w:val="24"/>
        </w:rPr>
        <w:t>бжении в Российской Федерации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066EF73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Федеральный закон от</w:t>
      </w:r>
      <w:r w:rsidR="001E7C63" w:rsidRPr="001E1DF3">
        <w:rPr>
          <w:rFonts w:cs="Times New Roman"/>
          <w:color w:val="000000"/>
          <w:szCs w:val="24"/>
        </w:rPr>
        <w:t xml:space="preserve"> 07.07.2003 № 126-ФЗ </w:t>
      </w:r>
      <w:r w:rsidR="004D50A2" w:rsidRPr="001E1DF3">
        <w:rPr>
          <w:rFonts w:cs="Times New Roman"/>
          <w:color w:val="000000"/>
          <w:szCs w:val="24"/>
        </w:rPr>
        <w:t>«</w:t>
      </w:r>
      <w:r w:rsidR="001E7C63" w:rsidRPr="001E1DF3">
        <w:rPr>
          <w:rFonts w:cs="Times New Roman"/>
          <w:color w:val="000000"/>
          <w:szCs w:val="24"/>
        </w:rPr>
        <w:t>О связи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7FCF6EE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Федеральный закон от 27.07.20</w:t>
      </w:r>
      <w:r w:rsidR="001E7C63" w:rsidRPr="001E1DF3">
        <w:rPr>
          <w:rFonts w:cs="Times New Roman"/>
          <w:color w:val="000000"/>
          <w:szCs w:val="24"/>
        </w:rPr>
        <w:t xml:space="preserve">10 № 190-ФЗ </w:t>
      </w:r>
      <w:r w:rsidR="004D50A2" w:rsidRPr="001E1DF3">
        <w:rPr>
          <w:rFonts w:cs="Times New Roman"/>
          <w:color w:val="000000"/>
          <w:szCs w:val="24"/>
        </w:rPr>
        <w:t>«</w:t>
      </w:r>
      <w:r w:rsidR="001E7C63" w:rsidRPr="001E1DF3">
        <w:rPr>
          <w:rFonts w:cs="Times New Roman"/>
          <w:color w:val="000000"/>
          <w:szCs w:val="24"/>
        </w:rPr>
        <w:t>О теплоснабжении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E99CE84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07.12.2011 № 416-ФЗ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водоснаб</w:t>
      </w:r>
      <w:r w:rsidR="001E7C63" w:rsidRPr="001E1DF3">
        <w:rPr>
          <w:rFonts w:cs="Times New Roman"/>
          <w:color w:val="000000"/>
          <w:szCs w:val="24"/>
        </w:rPr>
        <w:t>жении и водоотведении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6D9497C9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22.07.2008 № 123-ФЗ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Технический регламент о требованиях пожарной безо</w:t>
      </w:r>
      <w:r w:rsidR="001E7C63" w:rsidRPr="001E1DF3">
        <w:rPr>
          <w:rFonts w:cs="Times New Roman"/>
          <w:color w:val="000000"/>
          <w:szCs w:val="24"/>
        </w:rPr>
        <w:t>пасности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88FE158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22.08.1995 № 151-ФЗ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аварийно-спасательных службах и статусе спасателей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2C4D964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Федерального закона от 21.12.1994 № 68-ФЗ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защите населения и территорий от чрезвычайных ситуаций природ</w:t>
      </w:r>
      <w:r w:rsidR="001E7C63" w:rsidRPr="001E1DF3">
        <w:rPr>
          <w:rFonts w:cs="Times New Roman"/>
          <w:color w:val="000000"/>
          <w:szCs w:val="24"/>
        </w:rPr>
        <w:t>ного и техногенного характера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4D4A4E0" w14:textId="77777777" w:rsidR="00C625B3" w:rsidRPr="001E1DF3" w:rsidRDefault="00C625B3" w:rsidP="001E7C6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12.02.1998 № 28-ФЗ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гражданской обороне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CC5ED28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04.05.1999 № 96-ФЗ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охране атмосферного воздуха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027F1D3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Федеральный закон от 14.03.1995 № 33-ФЗ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особо охр</w:t>
      </w:r>
      <w:r w:rsidR="001E7C63" w:rsidRPr="001E1DF3">
        <w:rPr>
          <w:rFonts w:cs="Times New Roman"/>
          <w:color w:val="000000"/>
          <w:szCs w:val="24"/>
        </w:rPr>
        <w:t>аняемых природных территориях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6774DA68" w14:textId="77777777" w:rsidR="00C625B3" w:rsidRPr="001E1DF3" w:rsidRDefault="00C625B3" w:rsidP="001E7C6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Закон Российской Федерации от 21.02.1992 № 2395-1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недрах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08EBAED0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Распоряжение Правительства Российской Федерации от 03.07.1996 № 1063-р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социальных нормати</w:t>
      </w:r>
      <w:r w:rsidR="001E7C63" w:rsidRPr="001E1DF3">
        <w:rPr>
          <w:rFonts w:cs="Times New Roman"/>
          <w:color w:val="000000"/>
          <w:szCs w:val="24"/>
        </w:rPr>
        <w:t>вах и нормах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549E0BAC" w14:textId="77777777" w:rsidR="00C625B3" w:rsidRPr="001E1DF3" w:rsidRDefault="00C625B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Распоряжение Правительства Российской Федерации от 19.10.1999 № 1683-р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методике определения нормативной потребности субъектов Российской Федерации в объектах социальной инфраструк</w:t>
      </w:r>
      <w:r w:rsidR="001E7C63" w:rsidRPr="001E1DF3">
        <w:rPr>
          <w:rFonts w:cs="Times New Roman"/>
          <w:color w:val="000000"/>
          <w:szCs w:val="24"/>
        </w:rPr>
        <w:t>туры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E32A278" w14:textId="77777777" w:rsidR="004D50A2" w:rsidRPr="001E1DF3" w:rsidRDefault="00C625B3" w:rsidP="004D50A2">
      <w:pPr>
        <w:tabs>
          <w:tab w:val="left" w:pos="851"/>
        </w:tabs>
        <w:suppressAutoHyphens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Приказ Министерства регионального развития Российской Федерации от 27.12.2011 № 613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078FBF65" w14:textId="77777777" w:rsidR="000A6538" w:rsidRPr="001E1DF3" w:rsidRDefault="000A6538" w:rsidP="004D50A2">
      <w:pPr>
        <w:tabs>
          <w:tab w:val="left" w:pos="851"/>
        </w:tabs>
        <w:suppressAutoHyphens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Приказ Министерства здравоохранения Российской Федерации от 8.06.2016 </w:t>
      </w:r>
      <w:r w:rsidR="004D50A2" w:rsidRPr="001E1DF3">
        <w:rPr>
          <w:rFonts w:cs="Times New Roman"/>
          <w:color w:val="000000"/>
          <w:szCs w:val="24"/>
        </w:rPr>
        <w:t>№ </w:t>
      </w:r>
      <w:r w:rsidRPr="001E1DF3">
        <w:rPr>
          <w:rFonts w:cs="Times New Roman"/>
          <w:color w:val="000000"/>
          <w:szCs w:val="24"/>
        </w:rPr>
        <w:t xml:space="preserve">358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утверждении</w:t>
      </w:r>
      <w:r w:rsidR="004D50A2" w:rsidRPr="001E1DF3">
        <w:rPr>
          <w:rFonts w:cs="Times New Roman"/>
          <w:color w:val="000000"/>
          <w:szCs w:val="24"/>
        </w:rPr>
        <w:t xml:space="preserve"> </w:t>
      </w:r>
      <w:r w:rsidRPr="001E1DF3">
        <w:rPr>
          <w:rFonts w:cs="Times New Roman"/>
          <w:color w:val="000000"/>
          <w:szCs w:val="24"/>
        </w:rPr>
        <w:t>методических рекомендаций по развитию сети медицинских организаций государственной системы здравоохранения и муниципальной системы здравоохранения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0AE4B73" w14:textId="77777777" w:rsidR="004D50A2" w:rsidRPr="001E1DF3" w:rsidRDefault="000A6538" w:rsidP="000E7DEB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Приказ Министерства здравоохранения Российской Федерации от 27.02.2016</w:t>
      </w:r>
      <w:r w:rsidR="004D50A2" w:rsidRPr="001E1DF3">
        <w:rPr>
          <w:rFonts w:cs="Times New Roman"/>
          <w:color w:val="000000"/>
          <w:szCs w:val="24"/>
        </w:rPr>
        <w:t xml:space="preserve"> №</w:t>
      </w:r>
      <w:r w:rsidRPr="001E1DF3">
        <w:rPr>
          <w:rFonts w:cs="Times New Roman"/>
          <w:color w:val="000000"/>
          <w:szCs w:val="24"/>
        </w:rPr>
        <w:t xml:space="preserve"> 132н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299158BD" w14:textId="77777777" w:rsidR="004D50A2" w:rsidRPr="001E1DF3" w:rsidRDefault="000A6538" w:rsidP="004D50A2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Распоряжение Министерства культуры Российской Федерации от 27.07.2016 № Р-948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 утверждении</w:t>
      </w:r>
      <w:r w:rsidR="004D50A2" w:rsidRPr="001E1DF3">
        <w:rPr>
          <w:rFonts w:cs="Times New Roman"/>
          <w:color w:val="000000"/>
          <w:szCs w:val="24"/>
        </w:rPr>
        <w:t xml:space="preserve"> </w:t>
      </w:r>
      <w:r w:rsidRPr="001E1DF3">
        <w:rPr>
          <w:rFonts w:cs="Times New Roman"/>
          <w:color w:val="000000"/>
          <w:szCs w:val="24"/>
        </w:rPr>
        <w:t>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8061BF5" w14:textId="77777777" w:rsidR="00E47F4E" w:rsidRPr="001E1DF3" w:rsidRDefault="004D50A2" w:rsidP="00E47F4E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Приказ Министерства спорта Росси</w:t>
      </w:r>
      <w:r w:rsidR="00AB7460" w:rsidRPr="001E1DF3">
        <w:rPr>
          <w:rFonts w:cs="Times New Roman"/>
          <w:color w:val="000000"/>
          <w:szCs w:val="24"/>
        </w:rPr>
        <w:t>йской Федерации</w:t>
      </w:r>
      <w:r w:rsidRPr="001E1DF3">
        <w:rPr>
          <w:rFonts w:cs="Times New Roman"/>
          <w:color w:val="000000"/>
          <w:szCs w:val="24"/>
        </w:rPr>
        <w:t xml:space="preserve"> от 25.05.2016 № 586 «Об утверждении </w:t>
      </w:r>
      <w:r w:rsidR="00E47F4E" w:rsidRPr="001E1DF3">
        <w:t>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местности»</w:t>
      </w:r>
    </w:p>
    <w:p w14:paraId="2D6B62EB" w14:textId="77777777" w:rsidR="00E47F4E" w:rsidRPr="001E1DF3" w:rsidRDefault="00E47F4E" w:rsidP="004D50A2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Приказ Министерства труда Российской Федерации от 5.05.2016 № 219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</w:r>
    </w:p>
    <w:p w14:paraId="0BBE8DD7" w14:textId="77777777" w:rsidR="004D50A2" w:rsidRPr="001E1DF3" w:rsidRDefault="004D50A2" w:rsidP="004D50A2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Министерством образования и науки Российской Федерации 04.05.2016 № АК-15/02вн)</w:t>
      </w:r>
    </w:p>
    <w:p w14:paraId="28543AFD" w14:textId="77777777" w:rsidR="00064327" w:rsidRPr="001E1DF3" w:rsidRDefault="00064327" w:rsidP="00064327">
      <w:pPr>
        <w:spacing w:before="120" w:after="120"/>
        <w:jc w:val="center"/>
        <w:rPr>
          <w:rFonts w:cs="Times New Roman"/>
          <w:b/>
          <w:szCs w:val="24"/>
        </w:rPr>
      </w:pPr>
      <w:bookmarkStart w:id="35" w:name="_Toc252277997"/>
      <w:r w:rsidRPr="001E1DF3">
        <w:rPr>
          <w:rFonts w:cs="Times New Roman"/>
          <w:b/>
          <w:szCs w:val="24"/>
        </w:rPr>
        <w:t xml:space="preserve">Нормативные правовые акты </w:t>
      </w:r>
      <w:bookmarkEnd w:id="35"/>
      <w:r w:rsidR="004D50A2" w:rsidRPr="001E1DF3">
        <w:rPr>
          <w:rFonts w:cs="Times New Roman"/>
          <w:b/>
          <w:szCs w:val="24"/>
        </w:rPr>
        <w:t>Республики Коми</w:t>
      </w:r>
    </w:p>
    <w:p w14:paraId="4267B322" w14:textId="77777777" w:rsidR="004D50A2" w:rsidRPr="001E1DF3" w:rsidRDefault="00E50140" w:rsidP="004D50A2">
      <w:pPr>
        <w:ind w:firstLine="567"/>
        <w:jc w:val="both"/>
      </w:pPr>
      <w:hyperlink r:id="rId13" w:history="1">
        <w:r w:rsidR="004D50A2" w:rsidRPr="001E1DF3">
          <w:t>Закон</w:t>
        </w:r>
      </w:hyperlink>
      <w:r w:rsidR="004D50A2" w:rsidRPr="001E1DF3">
        <w:t xml:space="preserve"> Республики Коми от 19.10.1999 № 48-РЗ «О защите населения и территорий Республики Коми от чрезвычайных ситуаций природного и техногенного характера»</w:t>
      </w:r>
    </w:p>
    <w:p w14:paraId="1F4FF42C" w14:textId="77777777" w:rsidR="004D50A2" w:rsidRPr="001E1DF3" w:rsidRDefault="00E50140" w:rsidP="004D50A2">
      <w:pPr>
        <w:ind w:firstLine="567"/>
        <w:jc w:val="both"/>
      </w:pPr>
      <w:hyperlink r:id="rId14" w:history="1">
        <w:r w:rsidR="004D50A2" w:rsidRPr="001E1DF3">
          <w:t>Закон</w:t>
        </w:r>
      </w:hyperlink>
      <w:r w:rsidR="004D50A2" w:rsidRPr="001E1DF3">
        <w:t xml:space="preserve"> Республики Коми от 14.05.2005 № 42-РЗ «О регулировании отношений в области охраны окружающей среды в Республике Коми»</w:t>
      </w:r>
    </w:p>
    <w:p w14:paraId="59570723" w14:textId="77777777" w:rsidR="004D50A2" w:rsidRPr="001E1DF3" w:rsidRDefault="00E50140" w:rsidP="004D50A2">
      <w:pPr>
        <w:ind w:firstLine="567"/>
        <w:jc w:val="both"/>
      </w:pPr>
      <w:hyperlink r:id="rId15" w:history="1">
        <w:r w:rsidR="004D50A2" w:rsidRPr="001E1DF3">
          <w:t>Закон</w:t>
        </w:r>
      </w:hyperlink>
      <w:r w:rsidR="004D50A2" w:rsidRPr="001E1DF3">
        <w:t xml:space="preserve"> Республики Коми от 08.05.2007 № 43-РЗ «О некоторых вопросах в области градостроительной деятельности в Республике Коми»</w:t>
      </w:r>
    </w:p>
    <w:p w14:paraId="7AB9AAAB" w14:textId="77777777" w:rsidR="004D50A2" w:rsidRPr="001E1DF3" w:rsidRDefault="00E50140" w:rsidP="004D50A2">
      <w:pPr>
        <w:ind w:firstLine="567"/>
        <w:jc w:val="both"/>
      </w:pPr>
      <w:hyperlink r:id="rId16" w:history="1">
        <w:r w:rsidR="004D50A2" w:rsidRPr="001E1DF3">
          <w:t>Постановление</w:t>
        </w:r>
      </w:hyperlink>
      <w:r w:rsidR="004D50A2" w:rsidRPr="001E1DF3">
        <w:t xml:space="preserve"> Прав</w:t>
      </w:r>
      <w:r w:rsidR="00FA47B8" w:rsidRPr="001E1DF3">
        <w:t>ительства Республики Коми от 27.03.</w:t>
      </w:r>
      <w:r w:rsidR="004D50A2" w:rsidRPr="001E1DF3">
        <w:t>2006 № 45 «О Стратегии социально-экономического развития Республи</w:t>
      </w:r>
      <w:r w:rsidR="00FA47B8" w:rsidRPr="001E1DF3">
        <w:t>ки Коми на период до 2020 года»</w:t>
      </w:r>
    </w:p>
    <w:p w14:paraId="3FD563F9" w14:textId="77777777" w:rsidR="004D50A2" w:rsidRPr="001E1DF3" w:rsidRDefault="00E50140" w:rsidP="004D50A2">
      <w:pPr>
        <w:ind w:firstLine="567"/>
        <w:jc w:val="both"/>
      </w:pPr>
      <w:hyperlink r:id="rId17" w:history="1">
        <w:r w:rsidR="004D50A2" w:rsidRPr="001E1DF3">
          <w:t>Постановление</w:t>
        </w:r>
      </w:hyperlink>
      <w:r w:rsidR="004D50A2" w:rsidRPr="001E1DF3">
        <w:t xml:space="preserve"> Прав</w:t>
      </w:r>
      <w:r w:rsidR="00FA47B8" w:rsidRPr="001E1DF3">
        <w:t>ительства Республики Коми от 10.09.</w:t>
      </w:r>
      <w:r w:rsidR="004D50A2" w:rsidRPr="001E1DF3">
        <w:t>2007 № 209 «О Порядке отнесения земель к землям особо охраняемых территорий регионального значения, использования и охраны земель особо охраняемых тер</w:t>
      </w:r>
      <w:r w:rsidR="00FA47B8" w:rsidRPr="001E1DF3">
        <w:t>риторий регионального значения»</w:t>
      </w:r>
    </w:p>
    <w:p w14:paraId="7869190D" w14:textId="77777777" w:rsidR="004D50A2" w:rsidRPr="001E1DF3" w:rsidRDefault="00E50140" w:rsidP="004D50A2">
      <w:pPr>
        <w:ind w:firstLine="567"/>
        <w:jc w:val="both"/>
      </w:pPr>
      <w:hyperlink r:id="rId18" w:history="1">
        <w:r w:rsidR="004D50A2" w:rsidRPr="001E1DF3">
          <w:t>Постановление</w:t>
        </w:r>
      </w:hyperlink>
      <w:r w:rsidR="004D50A2" w:rsidRPr="001E1DF3">
        <w:t xml:space="preserve"> Прав</w:t>
      </w:r>
      <w:r w:rsidR="00FA47B8" w:rsidRPr="001E1DF3">
        <w:t>ительства Республики Коми от 29.04.</w:t>
      </w:r>
      <w:r w:rsidR="004D50A2" w:rsidRPr="001E1DF3">
        <w:t>2009 № 102 «О Порядке сбора и обмена информацией в области защиты населения и территорий Республики Коми от чрезвычайных ситуаций приро</w:t>
      </w:r>
      <w:r w:rsidR="00FA47B8" w:rsidRPr="001E1DF3">
        <w:t>дного и техногенного характера»</w:t>
      </w:r>
    </w:p>
    <w:p w14:paraId="72F30081" w14:textId="77777777" w:rsidR="004D50A2" w:rsidRPr="001E1DF3" w:rsidRDefault="00E50140" w:rsidP="004D50A2">
      <w:pPr>
        <w:ind w:firstLine="567"/>
        <w:jc w:val="both"/>
      </w:pPr>
      <w:hyperlink r:id="rId19" w:history="1">
        <w:r w:rsidR="004D50A2" w:rsidRPr="001E1DF3">
          <w:t>Постановление</w:t>
        </w:r>
      </w:hyperlink>
      <w:r w:rsidR="004D50A2" w:rsidRPr="001E1DF3">
        <w:t xml:space="preserve"> Прав</w:t>
      </w:r>
      <w:r w:rsidR="00FA47B8" w:rsidRPr="001E1DF3">
        <w:t>ительства Республики Коми от 10.07.</w:t>
      </w:r>
      <w:r w:rsidR="004D50A2" w:rsidRPr="001E1DF3">
        <w:t>2014 № 275 «О режиме использования особо охраняемых природных территорий республиканского значения в туристских и иных рек</w:t>
      </w:r>
      <w:r w:rsidR="00FA47B8" w:rsidRPr="001E1DF3">
        <w:t>реационных целях»</w:t>
      </w:r>
    </w:p>
    <w:p w14:paraId="6F674D92" w14:textId="77777777" w:rsidR="004D50A2" w:rsidRPr="001E1DF3" w:rsidRDefault="00E50140" w:rsidP="004D50A2">
      <w:pPr>
        <w:ind w:firstLine="567"/>
        <w:jc w:val="both"/>
      </w:pPr>
      <w:hyperlink r:id="rId20" w:history="1">
        <w:r w:rsidR="004D50A2" w:rsidRPr="001E1DF3">
          <w:t>Постановление</w:t>
        </w:r>
      </w:hyperlink>
      <w:r w:rsidR="004D50A2" w:rsidRPr="001E1DF3">
        <w:t xml:space="preserve"> Прав</w:t>
      </w:r>
      <w:r w:rsidR="0067464F" w:rsidRPr="001E1DF3">
        <w:t>ительства Республики Коми от 27.04.</w:t>
      </w:r>
      <w:r w:rsidR="004D50A2" w:rsidRPr="001E1DF3">
        <w:t>2015 № 182 «Об утверждении Порядка осуществления муниципального земельного контроля</w:t>
      </w:r>
      <w:r w:rsidR="0067464F" w:rsidRPr="001E1DF3">
        <w:t xml:space="preserve"> на территории Республики Коми»</w:t>
      </w:r>
    </w:p>
    <w:p w14:paraId="6917CBDA" w14:textId="77777777" w:rsidR="0042465A" w:rsidRPr="001E1DF3" w:rsidRDefault="00E50140" w:rsidP="0042465A">
      <w:pPr>
        <w:ind w:firstLine="567"/>
        <w:rPr>
          <w:lang w:eastAsia="ru-RU"/>
        </w:rPr>
      </w:pPr>
      <w:hyperlink r:id="rId21" w:history="1">
        <w:r w:rsidR="004D50A2" w:rsidRPr="001E1DF3">
          <w:t>Распоряжение</w:t>
        </w:r>
      </w:hyperlink>
      <w:r w:rsidR="004D50A2" w:rsidRPr="001E1DF3">
        <w:t xml:space="preserve"> Прав</w:t>
      </w:r>
      <w:r w:rsidR="0042465A" w:rsidRPr="001E1DF3">
        <w:t>ительства Республики Коми от 30.11.</w:t>
      </w:r>
      <w:r w:rsidR="004D50A2" w:rsidRPr="001E1DF3">
        <w:t>2009 № 438-р</w:t>
      </w:r>
      <w:r w:rsidR="0042465A" w:rsidRPr="001E1DF3">
        <w:t xml:space="preserve"> </w:t>
      </w:r>
      <w:r w:rsidR="0042465A" w:rsidRPr="001E1DF3">
        <w:rPr>
          <w:lang w:eastAsia="ru-RU"/>
        </w:rPr>
        <w:t>Об утверждении перечня автомобильных дорог общего пользования регионального или межмуниципального значения Республики Коми»</w:t>
      </w:r>
    </w:p>
    <w:p w14:paraId="50F4671A" w14:textId="77777777" w:rsidR="004D50A2" w:rsidRPr="001E1DF3" w:rsidRDefault="00E50140" w:rsidP="004D50A2">
      <w:pPr>
        <w:ind w:firstLine="567"/>
        <w:jc w:val="both"/>
      </w:pPr>
      <w:hyperlink r:id="rId22" w:history="1">
        <w:r w:rsidR="004D50A2" w:rsidRPr="001E1DF3">
          <w:t>Распоряжение</w:t>
        </w:r>
      </w:hyperlink>
      <w:r w:rsidR="004D50A2" w:rsidRPr="001E1DF3">
        <w:t xml:space="preserve"> Прав</w:t>
      </w:r>
      <w:r w:rsidR="0042465A" w:rsidRPr="001E1DF3">
        <w:t>ительства Республики Коми от 14.07.</w:t>
      </w:r>
      <w:r w:rsidR="004D50A2" w:rsidRPr="001E1DF3">
        <w:t>2011 № 270-р</w:t>
      </w:r>
      <w:r w:rsidR="0042465A" w:rsidRPr="001E1DF3">
        <w:t xml:space="preserve"> «Об утверждении Перечня объектов экономики, организаций, летних оздоровительных учреждений (с массовым пребыванием людей), населенных пунктов, садоводческих некоммерческих товариществ, расположенных на территории республики коми и подверженных угрозе лесных пожаров»</w:t>
      </w:r>
      <w:r w:rsidR="004D50A2" w:rsidRPr="001E1DF3">
        <w:t>.</w:t>
      </w:r>
    </w:p>
    <w:p w14:paraId="4B24226B" w14:textId="77777777" w:rsidR="004D50A2" w:rsidRPr="001E1DF3" w:rsidRDefault="00E50140" w:rsidP="004D50A2">
      <w:pPr>
        <w:ind w:firstLine="567"/>
        <w:jc w:val="both"/>
      </w:pPr>
      <w:hyperlink r:id="rId23" w:history="1">
        <w:r w:rsidR="004D50A2" w:rsidRPr="001E1DF3">
          <w:t>Распоряжение</w:t>
        </w:r>
      </w:hyperlink>
      <w:r w:rsidR="004D50A2" w:rsidRPr="001E1DF3">
        <w:t xml:space="preserve"> Правительства Республики Коми от 29</w:t>
      </w:r>
      <w:r w:rsidR="0042465A" w:rsidRPr="001E1DF3">
        <w:t>.05.</w:t>
      </w:r>
      <w:r w:rsidR="004D50A2" w:rsidRPr="001E1DF3">
        <w:t>2013 № 198-р</w:t>
      </w:r>
      <w:r w:rsidR="0042465A" w:rsidRPr="001E1DF3">
        <w:t xml:space="preserve"> «Об утверждении Перечней населенных пунктов в республике коми, подверженных угрозе лесных пожаров, затопления, на территории которых действуют потенциально опасные объекты»</w:t>
      </w:r>
    </w:p>
    <w:p w14:paraId="444931C5" w14:textId="77777777" w:rsidR="004D50A2" w:rsidRPr="001E1DF3" w:rsidRDefault="00E50140" w:rsidP="004D50A2">
      <w:pPr>
        <w:ind w:firstLine="567"/>
        <w:jc w:val="both"/>
      </w:pPr>
      <w:hyperlink r:id="rId24" w:history="1">
        <w:r w:rsidR="004D50A2" w:rsidRPr="001E1DF3">
          <w:t>Распоряжение</w:t>
        </w:r>
      </w:hyperlink>
      <w:r w:rsidR="004D50A2" w:rsidRPr="001E1DF3">
        <w:t xml:space="preserve"> Правительства Республики Коми от 29 октября 2014 № 356-р</w:t>
      </w:r>
      <w:r w:rsidR="0042465A" w:rsidRPr="001E1DF3">
        <w:t xml:space="preserve"> «Об утверждении перечня населенных пунктов и объектов экономики, социально значимых объектов, участков нефтегазопроводов, автомобильных и железных дорог, мостов, участков линий электропередач и связи, скотомогильников, которые могут оказаться в зоне подтопления в результате негативного воздействия весеннего половодья на территории Республики Коми»</w:t>
      </w:r>
    </w:p>
    <w:p w14:paraId="470736AC" w14:textId="77777777" w:rsidR="004D50A2" w:rsidRPr="001E1DF3" w:rsidRDefault="00E50140" w:rsidP="004D50A2">
      <w:pPr>
        <w:ind w:firstLine="567"/>
        <w:jc w:val="both"/>
      </w:pPr>
      <w:hyperlink r:id="rId25" w:history="1">
        <w:r w:rsidR="004D50A2" w:rsidRPr="001E1DF3">
          <w:t>Распоряжение</w:t>
        </w:r>
      </w:hyperlink>
      <w:r w:rsidR="004D50A2" w:rsidRPr="001E1DF3">
        <w:t xml:space="preserve"> Правительства Республики Коми от 13 октября 2015 № 388-р</w:t>
      </w:r>
      <w:r w:rsidR="0042465A" w:rsidRPr="001E1DF3">
        <w:t xml:space="preserve"> «Об утверждении прогноза социально-экономического развития Республики Коми на период до 2030 года»</w:t>
      </w:r>
    </w:p>
    <w:p w14:paraId="7AC931BB" w14:textId="77777777" w:rsidR="00064327" w:rsidRPr="001E1DF3" w:rsidRDefault="00064327" w:rsidP="00064327">
      <w:pPr>
        <w:spacing w:before="120" w:after="120"/>
        <w:ind w:firstLine="567"/>
        <w:jc w:val="center"/>
        <w:rPr>
          <w:rFonts w:cs="Times New Roman"/>
          <w:b/>
          <w:szCs w:val="24"/>
        </w:rPr>
      </w:pPr>
      <w:bookmarkStart w:id="36" w:name="_Toc252277998"/>
      <w:r w:rsidRPr="001E1DF3">
        <w:rPr>
          <w:rFonts w:cs="Times New Roman"/>
          <w:b/>
          <w:szCs w:val="24"/>
        </w:rPr>
        <w:t>Г</w:t>
      </w:r>
      <w:bookmarkEnd w:id="36"/>
      <w:r w:rsidRPr="001E1DF3">
        <w:rPr>
          <w:rFonts w:cs="Times New Roman"/>
          <w:b/>
          <w:szCs w:val="24"/>
        </w:rPr>
        <w:t>осударственные стандарты (ГОСТ)</w:t>
      </w:r>
    </w:p>
    <w:p w14:paraId="1385DD8E" w14:textId="77777777" w:rsidR="00C625B3" w:rsidRPr="001E1DF3" w:rsidRDefault="00C625B3" w:rsidP="001E7C63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ГОСТ 22.0.07-97/ГОСТ Р 22.0.07-95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Безопасность в чрезвычайных ситуациях. Источники техногенных чрезвычайных ситуаций. Классификация и номенклатура поражающих факторов и их парамет</w:t>
      </w:r>
      <w:r w:rsidR="001E7C63" w:rsidRPr="001E1DF3">
        <w:rPr>
          <w:rFonts w:cs="Times New Roman"/>
          <w:color w:val="000000"/>
          <w:szCs w:val="24"/>
        </w:rPr>
        <w:t>ров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1914590" w14:textId="77777777" w:rsidR="00C625B3" w:rsidRPr="001E1DF3" w:rsidRDefault="00C625B3" w:rsidP="001E7C63">
      <w:pPr>
        <w:pStyle w:val="a4"/>
        <w:tabs>
          <w:tab w:val="left" w:pos="993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color w:val="000000"/>
          <w:szCs w:val="24"/>
        </w:rPr>
        <w:t xml:space="preserve">ГОСТ 17.1.5.02-80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Охрана природы. Гидросфера. Гигиенические требования к зонам рекреации водных объектов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0D2668E7" w14:textId="77777777" w:rsidR="00064327" w:rsidRPr="001E1DF3" w:rsidRDefault="00064327" w:rsidP="00064327">
      <w:pPr>
        <w:spacing w:before="120" w:after="120"/>
        <w:jc w:val="center"/>
        <w:rPr>
          <w:rFonts w:cs="Times New Roman"/>
          <w:b/>
          <w:szCs w:val="24"/>
        </w:rPr>
      </w:pPr>
      <w:bookmarkStart w:id="37" w:name="_Toc252277999"/>
      <w:r w:rsidRPr="001E1DF3">
        <w:rPr>
          <w:rFonts w:cs="Times New Roman"/>
          <w:b/>
          <w:szCs w:val="24"/>
        </w:rPr>
        <w:t>Строительные нормы и правила (СНиП)</w:t>
      </w:r>
      <w:bookmarkEnd w:id="37"/>
    </w:p>
    <w:p w14:paraId="15931341" w14:textId="77777777" w:rsidR="001E7C63" w:rsidRPr="001E1DF3" w:rsidRDefault="001E7C63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СНиП 2.06.15-85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>Инженерная защита территории от затопления и подтопления</w:t>
      </w:r>
      <w:r w:rsidR="004D50A2" w:rsidRPr="001E1DF3">
        <w:rPr>
          <w:rFonts w:cs="Times New Roman"/>
          <w:szCs w:val="24"/>
        </w:rPr>
        <w:t>»</w:t>
      </w:r>
    </w:p>
    <w:p w14:paraId="465653F8" w14:textId="77777777" w:rsidR="00064327" w:rsidRPr="001E1DF3" w:rsidRDefault="00064327" w:rsidP="001E7C63">
      <w:pPr>
        <w:pStyle w:val="a4"/>
        <w:tabs>
          <w:tab w:val="left" w:pos="1134"/>
        </w:tabs>
        <w:spacing w:before="120" w:after="120"/>
        <w:ind w:left="567"/>
        <w:contextualSpacing w:val="0"/>
        <w:jc w:val="center"/>
        <w:rPr>
          <w:rFonts w:cs="Times New Roman"/>
          <w:b/>
          <w:szCs w:val="24"/>
        </w:rPr>
      </w:pPr>
      <w:bookmarkStart w:id="38" w:name="_Toc252278001"/>
      <w:r w:rsidRPr="001E1DF3">
        <w:rPr>
          <w:rFonts w:cs="Times New Roman"/>
          <w:b/>
          <w:szCs w:val="24"/>
        </w:rPr>
        <w:t>Своды правил по проектированию и строительству (СП)</w:t>
      </w:r>
      <w:bookmarkEnd w:id="38"/>
    </w:p>
    <w:p w14:paraId="78E02323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42.13330.2011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2.07.01-89*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Градостроительство. Планировка и застройка городских и сельских поселений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9B0F1F2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18.13330.2011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II-89-80*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Генеральные планы промышленных предприятий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243EB10D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19.13330.2011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II-97-76*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Генеральные планы сельскохозяйственных предприятий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41AF4ED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31.13330.2012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2.04.02-84*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Водоснабжение. Наружные сети и сооружения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6932DA39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32.13330.2012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2.04.03-85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Канализация, наружные сети и сооружения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5EEAAA67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50.13330.2012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23-02-2003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Тепловая защита зданий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6B980842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30.13330.2012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2.04.01-85*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Внутренний водопровод и канализация зданий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281B9D2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36.13330.2012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2.05.06-89*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Магистральные трубопроводы. Актуализированная редакция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05C29239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62.13330.2011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42-01-2002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Газораспределительные системы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4703B86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40.13330.2012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2.06.06-85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Плотины бетонные и железобетонные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0A83A9A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39.13330.2012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2.06.05-84*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Плотины из грунтовых материалов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0DD0541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116.13330.2012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22-02-2003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Инженерная защита территорий, зданий и сооружений от опасных геологических процессов. Основные положения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A1F6A3F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131.13330.2012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23-01-99*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Строительная климатология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223BF8B6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88.13330.2014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II-11-77*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Защитные сооружения гражданской обороны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71C1217A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58.13330.2012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33-01-2003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Гидротехнические сооружения. Основные положения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92E2A7A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51.13330.2011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23-03-2003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Защита от шума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B204631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165.1325800.2014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 xml:space="preserve">СНиП 2.01.51-90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Инженерно-технические мероприятия по гражданской обороне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0317E4C" w14:textId="77777777" w:rsidR="001E7C63" w:rsidRPr="001E1DF3" w:rsidRDefault="001E7C63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СП 42-101-2003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5C701CD" w14:textId="77777777" w:rsidR="00064327" w:rsidRPr="001E1DF3" w:rsidRDefault="00064327" w:rsidP="001E7C63">
      <w:pPr>
        <w:pStyle w:val="a4"/>
        <w:tabs>
          <w:tab w:val="left" w:pos="1134"/>
        </w:tabs>
        <w:spacing w:before="120" w:after="120"/>
        <w:ind w:left="567"/>
        <w:contextualSpacing w:val="0"/>
        <w:jc w:val="center"/>
        <w:rPr>
          <w:rFonts w:cs="Times New Roman"/>
          <w:b/>
          <w:szCs w:val="24"/>
        </w:rPr>
      </w:pPr>
      <w:bookmarkStart w:id="39" w:name="_Toc252278002"/>
      <w:r w:rsidRPr="001E1DF3">
        <w:rPr>
          <w:rFonts w:cs="Times New Roman"/>
          <w:b/>
          <w:szCs w:val="24"/>
        </w:rPr>
        <w:t>Строительные нормы (СН)</w:t>
      </w:r>
      <w:bookmarkEnd w:id="39"/>
    </w:p>
    <w:p w14:paraId="7E9CE74A" w14:textId="77777777" w:rsidR="001E7C63" w:rsidRPr="001E1DF3" w:rsidRDefault="001E7C63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СН 461-74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>Нормы отвода земель для линий связи</w:t>
      </w:r>
      <w:r w:rsidR="004D50A2" w:rsidRPr="001E1DF3">
        <w:rPr>
          <w:rFonts w:cs="Times New Roman"/>
          <w:szCs w:val="24"/>
        </w:rPr>
        <w:t>»</w:t>
      </w:r>
    </w:p>
    <w:p w14:paraId="64620F92" w14:textId="77777777" w:rsidR="00064327" w:rsidRPr="001E1DF3" w:rsidRDefault="00064327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>СН 452-73 Нормы отвода земель для магистральных трубопроводов</w:t>
      </w:r>
    </w:p>
    <w:p w14:paraId="20FC4076" w14:textId="77777777" w:rsidR="001E7C63" w:rsidRPr="001E1DF3" w:rsidRDefault="00064327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1E1DF3">
        <w:rPr>
          <w:rFonts w:cs="Times New Roman"/>
          <w:szCs w:val="24"/>
        </w:rPr>
        <w:t>СН 456-73 Нормы отвода земель для магистральных водоводов и канализационных коллекторов</w:t>
      </w:r>
      <w:bookmarkStart w:id="40" w:name="_Toc252278003"/>
    </w:p>
    <w:p w14:paraId="0841C257" w14:textId="77777777" w:rsidR="00064327" w:rsidRPr="001E1DF3" w:rsidRDefault="00064327" w:rsidP="001E7C63">
      <w:pPr>
        <w:pStyle w:val="a4"/>
        <w:tabs>
          <w:tab w:val="left" w:pos="1134"/>
        </w:tabs>
        <w:spacing w:before="120" w:after="120"/>
        <w:ind w:left="567"/>
        <w:contextualSpacing w:val="0"/>
        <w:jc w:val="center"/>
        <w:rPr>
          <w:rFonts w:cs="Times New Roman"/>
          <w:b/>
          <w:szCs w:val="24"/>
        </w:rPr>
      </w:pPr>
      <w:r w:rsidRPr="001E1DF3">
        <w:rPr>
          <w:rFonts w:cs="Times New Roman"/>
          <w:b/>
          <w:szCs w:val="24"/>
        </w:rPr>
        <w:t>Ведомственные строительные нормы (ВСН)</w:t>
      </w:r>
      <w:bookmarkEnd w:id="40"/>
    </w:p>
    <w:p w14:paraId="5DC9446B" w14:textId="77777777" w:rsidR="001E7C63" w:rsidRPr="001E1DF3" w:rsidRDefault="001E7C63" w:rsidP="001E7C63">
      <w:pPr>
        <w:pStyle w:val="a4"/>
        <w:tabs>
          <w:tab w:val="left" w:pos="1134"/>
        </w:tabs>
        <w:suppressAutoHyphens/>
        <w:ind w:left="0" w:firstLine="567"/>
        <w:contextualSpacing w:val="0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ВСН 14278 тм-т1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 xml:space="preserve">Нормы отвода земель для электрических сетей напряжением </w:t>
      </w:r>
      <w:r w:rsidRPr="001E1DF3">
        <w:rPr>
          <w:rFonts w:cs="Times New Roman"/>
          <w:szCs w:val="24"/>
        </w:rPr>
        <w:br/>
        <w:t>0,38 - 750 кВ</w:t>
      </w:r>
      <w:r w:rsidR="004D50A2" w:rsidRPr="001E1DF3">
        <w:rPr>
          <w:rFonts w:cs="Times New Roman"/>
          <w:szCs w:val="24"/>
        </w:rPr>
        <w:t>»</w:t>
      </w:r>
    </w:p>
    <w:p w14:paraId="0D529B49" w14:textId="77777777" w:rsidR="00064327" w:rsidRPr="001E1DF3" w:rsidRDefault="00064327" w:rsidP="001E7C63">
      <w:pPr>
        <w:pStyle w:val="a4"/>
        <w:tabs>
          <w:tab w:val="left" w:pos="1134"/>
        </w:tabs>
        <w:spacing w:before="120" w:after="120"/>
        <w:ind w:left="567"/>
        <w:contextualSpacing w:val="0"/>
        <w:jc w:val="center"/>
        <w:rPr>
          <w:rFonts w:cs="Times New Roman"/>
          <w:b/>
          <w:szCs w:val="24"/>
        </w:rPr>
      </w:pPr>
      <w:bookmarkStart w:id="41" w:name="_Toc252278005"/>
      <w:r w:rsidRPr="001E1DF3">
        <w:rPr>
          <w:rFonts w:cs="Times New Roman"/>
          <w:b/>
          <w:szCs w:val="24"/>
        </w:rPr>
        <w:t>Санитарные правила и нормы (СанПиН)</w:t>
      </w:r>
      <w:bookmarkEnd w:id="41"/>
    </w:p>
    <w:p w14:paraId="351BEDE7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2.2.1/2.1.1.1076-01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Гигиенические требования к инсоляции и солнцезащите помещений жилых и общественных зданий и территорий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0B827B1B" w14:textId="77777777" w:rsidR="001E7C63" w:rsidRPr="001E1DF3" w:rsidRDefault="001E7C63" w:rsidP="001E7C63">
      <w:pPr>
        <w:ind w:firstLine="567"/>
        <w:jc w:val="both"/>
        <w:rPr>
          <w:rFonts w:cs="Times New Roman"/>
          <w:szCs w:val="24"/>
        </w:rPr>
      </w:pPr>
      <w:r w:rsidRPr="001E1DF3">
        <w:rPr>
          <w:rFonts w:cs="Times New Roman"/>
          <w:szCs w:val="24"/>
        </w:rPr>
        <w:t xml:space="preserve">СанПиН 2.2.1/2.1.1.1278-03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>Гигиенические требования к естественному, искусственному и совмещенному освещению жилых и общественных зданий</w:t>
      </w:r>
      <w:r w:rsidR="004D50A2" w:rsidRPr="001E1DF3">
        <w:rPr>
          <w:rFonts w:cs="Times New Roman"/>
          <w:szCs w:val="24"/>
        </w:rPr>
        <w:t>»</w:t>
      </w:r>
    </w:p>
    <w:p w14:paraId="27B97986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2.2.1/2.1.1.1200-03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Санитарно-защитные зоны и санитарная классификация предприятий, сооружений и иных объектов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1177E4CC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СН 2.2.4/2.1.8.562-96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Шум на рабочих местах, в помещениях жилых, общественных зданий и на территории жилой застройки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F9114CA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2.1.6.1032-01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Гигиенические требования к обеспечению качества атмосферного воздуха населенных мест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BD76971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2.1.4.1110-02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Зоны санитарной охраны источников водоснабжения и водопроводов питьевого назначения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51F4E8A5" w14:textId="77777777" w:rsidR="001E7C63" w:rsidRPr="001E1DF3" w:rsidRDefault="001E7C63" w:rsidP="001E7C6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42-128-4690-88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Санитарные правила содержания территорий населенных мест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3B8DDE8E" w14:textId="77777777" w:rsidR="001E7C63" w:rsidRPr="001E1DF3" w:rsidRDefault="001E7C63" w:rsidP="001E7C63">
      <w:pPr>
        <w:pStyle w:val="a4"/>
        <w:tabs>
          <w:tab w:val="left" w:pos="1134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1E1DF3">
        <w:rPr>
          <w:rFonts w:cs="Times New Roman"/>
          <w:color w:val="000000"/>
          <w:szCs w:val="24"/>
        </w:rPr>
        <w:t xml:space="preserve">СанПиН 2.1.8/2.2.4.1383-03 </w:t>
      </w:r>
      <w:r w:rsidR="004D50A2" w:rsidRPr="001E1DF3">
        <w:rPr>
          <w:rFonts w:cs="Times New Roman"/>
          <w:color w:val="000000"/>
          <w:szCs w:val="24"/>
        </w:rPr>
        <w:t>«</w:t>
      </w:r>
      <w:r w:rsidRPr="001E1DF3">
        <w:rPr>
          <w:rFonts w:cs="Times New Roman"/>
          <w:color w:val="000000"/>
          <w:szCs w:val="24"/>
        </w:rPr>
        <w:t>Гигиенические требования к размещению и эксплуатации передающих радиотехнических объектов</w:t>
      </w:r>
      <w:r w:rsidR="004D50A2" w:rsidRPr="001E1DF3">
        <w:rPr>
          <w:rFonts w:cs="Times New Roman"/>
          <w:color w:val="000000"/>
          <w:szCs w:val="24"/>
        </w:rPr>
        <w:t>»</w:t>
      </w:r>
    </w:p>
    <w:p w14:paraId="4C9FB48B" w14:textId="77777777" w:rsidR="001E7C63" w:rsidRPr="001E1DF3" w:rsidRDefault="001E7C63" w:rsidP="001E7C63">
      <w:pPr>
        <w:pStyle w:val="a4"/>
        <w:tabs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1E1DF3">
        <w:rPr>
          <w:rFonts w:cs="Times New Roman"/>
          <w:szCs w:val="24"/>
        </w:rPr>
        <w:t xml:space="preserve">СанПиН 2.1.8/2.2.4.1190-03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>Гигиенические требования к размещению и эксплуатации средств сухопутной подвижной радиосвязи</w:t>
      </w:r>
      <w:r w:rsidR="004D50A2" w:rsidRPr="001E1DF3">
        <w:rPr>
          <w:rFonts w:cs="Times New Roman"/>
          <w:szCs w:val="24"/>
        </w:rPr>
        <w:t>»</w:t>
      </w:r>
    </w:p>
    <w:p w14:paraId="25DE12DD" w14:textId="77777777" w:rsidR="00064327" w:rsidRPr="001E1DF3" w:rsidRDefault="00064327" w:rsidP="001E7C63">
      <w:pPr>
        <w:pStyle w:val="a4"/>
        <w:tabs>
          <w:tab w:val="left" w:pos="1134"/>
        </w:tabs>
        <w:spacing w:before="120" w:after="120"/>
        <w:ind w:left="567"/>
        <w:contextualSpacing w:val="0"/>
        <w:jc w:val="center"/>
        <w:rPr>
          <w:rFonts w:cs="Times New Roman"/>
          <w:b/>
          <w:szCs w:val="24"/>
        </w:rPr>
      </w:pPr>
      <w:bookmarkStart w:id="42" w:name="_Toc252278010"/>
      <w:r w:rsidRPr="001E1DF3">
        <w:rPr>
          <w:rFonts w:cs="Times New Roman"/>
          <w:b/>
          <w:szCs w:val="24"/>
        </w:rPr>
        <w:t>Руководящие документы (РД)</w:t>
      </w:r>
      <w:bookmarkEnd w:id="42"/>
    </w:p>
    <w:p w14:paraId="53865E02" w14:textId="77777777" w:rsidR="00AC1F5B" w:rsidRPr="001E1DF3" w:rsidRDefault="001E7C63" w:rsidP="00CC0184">
      <w:pPr>
        <w:pStyle w:val="a4"/>
        <w:tabs>
          <w:tab w:val="left" w:pos="1134"/>
        </w:tabs>
        <w:suppressAutoHyphens/>
        <w:ind w:left="567"/>
        <w:contextualSpacing w:val="0"/>
        <w:jc w:val="both"/>
        <w:rPr>
          <w:rFonts w:cs="Times New Roman"/>
          <w:szCs w:val="24"/>
          <w:lang w:eastAsia="ru-RU"/>
        </w:rPr>
      </w:pPr>
      <w:r w:rsidRPr="001E1DF3">
        <w:rPr>
          <w:rFonts w:cs="Times New Roman"/>
          <w:szCs w:val="24"/>
        </w:rPr>
        <w:t xml:space="preserve">РД 34.20.185-94 </w:t>
      </w:r>
      <w:r w:rsidR="004D50A2" w:rsidRPr="001E1DF3">
        <w:rPr>
          <w:rFonts w:cs="Times New Roman"/>
          <w:szCs w:val="24"/>
        </w:rPr>
        <w:t>«</w:t>
      </w:r>
      <w:r w:rsidRPr="001E1DF3">
        <w:rPr>
          <w:rFonts w:cs="Times New Roman"/>
          <w:szCs w:val="24"/>
        </w:rPr>
        <w:t>Инструкция по проектированию городских электрических сетей</w:t>
      </w:r>
      <w:r w:rsidR="004D50A2" w:rsidRPr="001E1DF3">
        <w:rPr>
          <w:rFonts w:cs="Times New Roman"/>
          <w:szCs w:val="24"/>
        </w:rPr>
        <w:t>»</w:t>
      </w:r>
    </w:p>
    <w:sectPr w:rsidR="00AC1F5B" w:rsidRPr="001E1DF3" w:rsidSect="00EE7757">
      <w:headerReference w:type="default" r:id="rId26"/>
      <w:footerReference w:type="default" r:id="rId27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3CDF" w14:textId="77777777" w:rsidR="00E50140" w:rsidRDefault="00E50140" w:rsidP="00D463E3">
      <w:r>
        <w:separator/>
      </w:r>
    </w:p>
  </w:endnote>
  <w:endnote w:type="continuationSeparator" w:id="0">
    <w:p w14:paraId="0828266C" w14:textId="77777777" w:rsidR="00E50140" w:rsidRDefault="00E50140" w:rsidP="00D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18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8B4E" w14:textId="77777777" w:rsidR="002F1F18" w:rsidRPr="00D463E3" w:rsidRDefault="002F1F18" w:rsidP="00D463E3">
    <w:pPr>
      <w:pStyle w:val="af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Материалы по обоснованию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49280E">
      <w:fldChar w:fldCharType="begin"/>
    </w:r>
    <w:r>
      <w:instrText xml:space="preserve"> PAGE   \* MERGEFORMAT </w:instrText>
    </w:r>
    <w:r w:rsidR="0049280E">
      <w:fldChar w:fldCharType="separate"/>
    </w:r>
    <w:r w:rsidR="00C97570" w:rsidRPr="00C97570">
      <w:rPr>
        <w:rFonts w:asciiTheme="majorHAnsi" w:hAnsiTheme="majorHAnsi"/>
        <w:noProof/>
      </w:rPr>
      <w:t>70</w:t>
    </w:r>
    <w:r w:rsidR="0049280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A2A1" w14:textId="77777777" w:rsidR="00E50140" w:rsidRDefault="00E50140" w:rsidP="00D463E3">
      <w:r>
        <w:separator/>
      </w:r>
    </w:p>
  </w:footnote>
  <w:footnote w:type="continuationSeparator" w:id="0">
    <w:p w14:paraId="351D0397" w14:textId="77777777" w:rsidR="00E50140" w:rsidRDefault="00E50140" w:rsidP="00D4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2F1F18" w14:paraId="0D1F0776" w14:textId="77777777" w:rsidTr="006760A6">
      <w:tc>
        <w:tcPr>
          <w:tcW w:w="10314" w:type="dxa"/>
        </w:tcPr>
        <w:p w14:paraId="1F9DA0E6" w14:textId="77777777" w:rsidR="002F1F18" w:rsidRPr="00FB1156" w:rsidRDefault="002F1F18" w:rsidP="00702902">
          <w:pPr>
            <w:jc w:val="center"/>
            <w:rPr>
              <w:rFonts w:cs="Times New Roman"/>
              <w:b/>
              <w:sz w:val="20"/>
              <w:szCs w:val="20"/>
            </w:rPr>
          </w:pPr>
          <w:r w:rsidRPr="00FB1156">
            <w:rPr>
              <w:b/>
            </w:rPr>
            <w:t>МЕСТНЫЕ НОРМАТИВЫ ГРАДОСТРОИТЕЛЬНОГО ПРОЕКТИРОВАНИЯ</w:t>
          </w:r>
        </w:p>
        <w:p w14:paraId="7D3248C7" w14:textId="77777777" w:rsidR="002F1F18" w:rsidRPr="00FB1156" w:rsidRDefault="002F1F18" w:rsidP="00B637F5">
          <w:pPr>
            <w:jc w:val="center"/>
            <w:rPr>
              <w:rFonts w:cs="Times New Roman"/>
              <w:b/>
              <w:sz w:val="36"/>
              <w:szCs w:val="36"/>
            </w:rPr>
          </w:pPr>
          <w:r w:rsidRPr="00B637F5">
            <w:rPr>
              <w:b/>
              <w:sz w:val="32"/>
              <w:szCs w:val="32"/>
            </w:rPr>
            <w:t xml:space="preserve">муниципального района </w:t>
          </w:r>
          <w:r>
            <w:rPr>
              <w:b/>
              <w:sz w:val="32"/>
              <w:szCs w:val="32"/>
            </w:rPr>
            <w:t>«</w:t>
          </w:r>
          <w:r w:rsidRPr="00B637F5">
            <w:rPr>
              <w:b/>
              <w:sz w:val="32"/>
              <w:szCs w:val="32"/>
            </w:rPr>
            <w:t>Сыктывдинский</w:t>
          </w:r>
          <w:r>
            <w:rPr>
              <w:b/>
              <w:sz w:val="32"/>
              <w:szCs w:val="32"/>
            </w:rPr>
            <w:t>»</w:t>
          </w:r>
        </w:p>
      </w:tc>
    </w:tr>
  </w:tbl>
  <w:p w14:paraId="7A6DF56F" w14:textId="77777777" w:rsidR="002F1F18" w:rsidRPr="00EA050A" w:rsidRDefault="002F1F18">
    <w:pPr>
      <w:pStyle w:val="af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224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0"/>
        </w:tabs>
        <w:ind w:left="393" w:hanging="39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2160"/>
      </w:pPr>
    </w:lvl>
  </w:abstractNum>
  <w:abstractNum w:abstractNumId="2" w15:restartNumberingAfterBreak="0">
    <w:nsid w:val="0000003C"/>
    <w:multiLevelType w:val="multilevel"/>
    <w:tmpl w:val="1D602F8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6" w:hanging="40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70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5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8" w:hanging="1800"/>
      </w:pPr>
    </w:lvl>
  </w:abstractNum>
  <w:abstractNum w:abstractNumId="4" w15:restartNumberingAfterBreak="0">
    <w:nsid w:val="053578F6"/>
    <w:multiLevelType w:val="hybridMultilevel"/>
    <w:tmpl w:val="B40480A8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B60FCE"/>
    <w:multiLevelType w:val="hybridMultilevel"/>
    <w:tmpl w:val="284A0EA8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4D0"/>
    <w:multiLevelType w:val="hybridMultilevel"/>
    <w:tmpl w:val="4B627524"/>
    <w:lvl w:ilvl="0" w:tplc="02665BA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56713"/>
    <w:multiLevelType w:val="hybridMultilevel"/>
    <w:tmpl w:val="136441F4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5E70CE"/>
    <w:multiLevelType w:val="multilevel"/>
    <w:tmpl w:val="51F8E61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9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14C20429"/>
    <w:multiLevelType w:val="hybridMultilevel"/>
    <w:tmpl w:val="9D320D22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3605"/>
    <w:multiLevelType w:val="hybridMultilevel"/>
    <w:tmpl w:val="5170902C"/>
    <w:lvl w:ilvl="0" w:tplc="DC347B36">
      <w:start w:val="1"/>
      <w:numFmt w:val="bullet"/>
      <w:lvlText w:val=""/>
      <w:lvlJc w:val="left"/>
      <w:pPr>
        <w:ind w:left="623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346E6"/>
    <w:multiLevelType w:val="hybridMultilevel"/>
    <w:tmpl w:val="76EEF972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72E9"/>
    <w:multiLevelType w:val="hybridMultilevel"/>
    <w:tmpl w:val="275A0772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2E3880"/>
    <w:multiLevelType w:val="hybridMultilevel"/>
    <w:tmpl w:val="702223F4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70093E"/>
    <w:multiLevelType w:val="hybridMultilevel"/>
    <w:tmpl w:val="75BAD466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CE3569"/>
    <w:multiLevelType w:val="hybridMultilevel"/>
    <w:tmpl w:val="63949CE8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C16971"/>
    <w:multiLevelType w:val="hybridMultilevel"/>
    <w:tmpl w:val="A8427D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4D27F9"/>
    <w:multiLevelType w:val="hybridMultilevel"/>
    <w:tmpl w:val="7AC07A6C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123449"/>
    <w:multiLevelType w:val="hybridMultilevel"/>
    <w:tmpl w:val="0AE2C3C4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FA43E4"/>
    <w:multiLevelType w:val="hybridMultilevel"/>
    <w:tmpl w:val="6F6C1AAA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6F44D8"/>
    <w:multiLevelType w:val="hybridMultilevel"/>
    <w:tmpl w:val="CB5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4DDE"/>
    <w:multiLevelType w:val="hybridMultilevel"/>
    <w:tmpl w:val="026A14E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3D4655"/>
    <w:multiLevelType w:val="hybridMultilevel"/>
    <w:tmpl w:val="F49CB61A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A5F5F"/>
    <w:multiLevelType w:val="hybridMultilevel"/>
    <w:tmpl w:val="4B186A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D44021"/>
    <w:multiLevelType w:val="hybridMultilevel"/>
    <w:tmpl w:val="F70C2D70"/>
    <w:lvl w:ilvl="0" w:tplc="E30284EE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200823"/>
    <w:multiLevelType w:val="hybridMultilevel"/>
    <w:tmpl w:val="CE041F8E"/>
    <w:lvl w:ilvl="0" w:tplc="0419000F">
      <w:start w:val="1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5E802802"/>
    <w:multiLevelType w:val="hybridMultilevel"/>
    <w:tmpl w:val="00D4259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2515EE"/>
    <w:multiLevelType w:val="hybridMultilevel"/>
    <w:tmpl w:val="F6D4B8B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7D2F22"/>
    <w:multiLevelType w:val="hybridMultilevel"/>
    <w:tmpl w:val="B0F89792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615B8D"/>
    <w:multiLevelType w:val="hybridMultilevel"/>
    <w:tmpl w:val="E764791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2226F5"/>
    <w:multiLevelType w:val="hybridMultilevel"/>
    <w:tmpl w:val="87AAEC92"/>
    <w:lvl w:ilvl="0" w:tplc="E30284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EAE"/>
    <w:multiLevelType w:val="hybridMultilevel"/>
    <w:tmpl w:val="9998CA9C"/>
    <w:lvl w:ilvl="0" w:tplc="02665BA8">
      <w:start w:val="23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6197"/>
    <w:multiLevelType w:val="hybridMultilevel"/>
    <w:tmpl w:val="470E7B06"/>
    <w:lvl w:ilvl="0" w:tplc="0419000F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62116A9"/>
    <w:multiLevelType w:val="hybridMultilevel"/>
    <w:tmpl w:val="084E068E"/>
    <w:lvl w:ilvl="0" w:tplc="C164B8C6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9004EA7"/>
    <w:multiLevelType w:val="hybridMultilevel"/>
    <w:tmpl w:val="36AE0100"/>
    <w:lvl w:ilvl="0" w:tplc="0000004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0DC1"/>
    <w:multiLevelType w:val="hybridMultilevel"/>
    <w:tmpl w:val="AD1CB920"/>
    <w:lvl w:ilvl="0" w:tplc="6DC6C5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34"/>
  </w:num>
  <w:num w:numId="9">
    <w:abstractNumId w:val="31"/>
  </w:num>
  <w:num w:numId="10">
    <w:abstractNumId w:val="6"/>
  </w:num>
  <w:num w:numId="11">
    <w:abstractNumId w:val="9"/>
  </w:num>
  <w:num w:numId="12">
    <w:abstractNumId w:val="25"/>
  </w:num>
  <w:num w:numId="13">
    <w:abstractNumId w:val="7"/>
  </w:num>
  <w:num w:numId="14">
    <w:abstractNumId w:val="23"/>
  </w:num>
  <w:num w:numId="15">
    <w:abstractNumId w:val="4"/>
  </w:num>
  <w:num w:numId="16">
    <w:abstractNumId w:val="32"/>
  </w:num>
  <w:num w:numId="17">
    <w:abstractNumId w:val="16"/>
  </w:num>
  <w:num w:numId="18">
    <w:abstractNumId w:val="33"/>
  </w:num>
  <w:num w:numId="19">
    <w:abstractNumId w:val="35"/>
  </w:num>
  <w:num w:numId="20">
    <w:abstractNumId w:val="28"/>
  </w:num>
  <w:num w:numId="21">
    <w:abstractNumId w:val="27"/>
  </w:num>
  <w:num w:numId="22">
    <w:abstractNumId w:val="26"/>
  </w:num>
  <w:num w:numId="23">
    <w:abstractNumId w:val="18"/>
  </w:num>
  <w:num w:numId="24">
    <w:abstractNumId w:val="30"/>
  </w:num>
  <w:num w:numId="25">
    <w:abstractNumId w:val="24"/>
  </w:num>
  <w:num w:numId="26">
    <w:abstractNumId w:val="5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11"/>
  </w:num>
  <w:num w:numId="32">
    <w:abstractNumId w:val="17"/>
  </w:num>
  <w:num w:numId="33">
    <w:abstractNumId w:val="22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14"/>
    <w:rsid w:val="00000113"/>
    <w:rsid w:val="0000035F"/>
    <w:rsid w:val="0000060C"/>
    <w:rsid w:val="00000741"/>
    <w:rsid w:val="000008CB"/>
    <w:rsid w:val="00000AFF"/>
    <w:rsid w:val="000010AB"/>
    <w:rsid w:val="00001881"/>
    <w:rsid w:val="0000193D"/>
    <w:rsid w:val="000020BB"/>
    <w:rsid w:val="00002229"/>
    <w:rsid w:val="0000229B"/>
    <w:rsid w:val="00002435"/>
    <w:rsid w:val="00002443"/>
    <w:rsid w:val="00002890"/>
    <w:rsid w:val="0000328C"/>
    <w:rsid w:val="000037E6"/>
    <w:rsid w:val="00003DE0"/>
    <w:rsid w:val="00003DE3"/>
    <w:rsid w:val="000043ED"/>
    <w:rsid w:val="000051FB"/>
    <w:rsid w:val="000052F8"/>
    <w:rsid w:val="00005475"/>
    <w:rsid w:val="000054AD"/>
    <w:rsid w:val="0000562C"/>
    <w:rsid w:val="000056C1"/>
    <w:rsid w:val="000056E2"/>
    <w:rsid w:val="0000595E"/>
    <w:rsid w:val="00005FCC"/>
    <w:rsid w:val="00006077"/>
    <w:rsid w:val="000069D8"/>
    <w:rsid w:val="00006EE2"/>
    <w:rsid w:val="000073E7"/>
    <w:rsid w:val="00007BAC"/>
    <w:rsid w:val="00007CB8"/>
    <w:rsid w:val="000100D7"/>
    <w:rsid w:val="000106CD"/>
    <w:rsid w:val="00010C72"/>
    <w:rsid w:val="000112CA"/>
    <w:rsid w:val="0001135B"/>
    <w:rsid w:val="000117DD"/>
    <w:rsid w:val="00012C13"/>
    <w:rsid w:val="00012D95"/>
    <w:rsid w:val="00013927"/>
    <w:rsid w:val="000144B1"/>
    <w:rsid w:val="00014BE0"/>
    <w:rsid w:val="00015943"/>
    <w:rsid w:val="0001603B"/>
    <w:rsid w:val="000161AC"/>
    <w:rsid w:val="0001707E"/>
    <w:rsid w:val="0001748D"/>
    <w:rsid w:val="00017531"/>
    <w:rsid w:val="00017884"/>
    <w:rsid w:val="00020424"/>
    <w:rsid w:val="0002045C"/>
    <w:rsid w:val="00020628"/>
    <w:rsid w:val="00020675"/>
    <w:rsid w:val="000215CE"/>
    <w:rsid w:val="0002179D"/>
    <w:rsid w:val="00021801"/>
    <w:rsid w:val="00021A6B"/>
    <w:rsid w:val="000227EA"/>
    <w:rsid w:val="0002389F"/>
    <w:rsid w:val="00023CB4"/>
    <w:rsid w:val="00023F05"/>
    <w:rsid w:val="00024C9D"/>
    <w:rsid w:val="000252A8"/>
    <w:rsid w:val="00025462"/>
    <w:rsid w:val="0002578B"/>
    <w:rsid w:val="00025972"/>
    <w:rsid w:val="00025D95"/>
    <w:rsid w:val="00025F1E"/>
    <w:rsid w:val="0002600D"/>
    <w:rsid w:val="0002697E"/>
    <w:rsid w:val="00026992"/>
    <w:rsid w:val="00026D1A"/>
    <w:rsid w:val="00027983"/>
    <w:rsid w:val="00027AB2"/>
    <w:rsid w:val="0003195B"/>
    <w:rsid w:val="00032139"/>
    <w:rsid w:val="00032352"/>
    <w:rsid w:val="000331C9"/>
    <w:rsid w:val="00033298"/>
    <w:rsid w:val="000338AD"/>
    <w:rsid w:val="00033B7E"/>
    <w:rsid w:val="00033CD7"/>
    <w:rsid w:val="0003456F"/>
    <w:rsid w:val="00034718"/>
    <w:rsid w:val="00035825"/>
    <w:rsid w:val="0003639A"/>
    <w:rsid w:val="000366CD"/>
    <w:rsid w:val="00036D4D"/>
    <w:rsid w:val="00037312"/>
    <w:rsid w:val="0004040A"/>
    <w:rsid w:val="00040549"/>
    <w:rsid w:val="00042120"/>
    <w:rsid w:val="00042164"/>
    <w:rsid w:val="00042315"/>
    <w:rsid w:val="0004315C"/>
    <w:rsid w:val="000432AC"/>
    <w:rsid w:val="0004452C"/>
    <w:rsid w:val="00045B93"/>
    <w:rsid w:val="00045F0A"/>
    <w:rsid w:val="00046E68"/>
    <w:rsid w:val="00047A37"/>
    <w:rsid w:val="00047CE1"/>
    <w:rsid w:val="000507C5"/>
    <w:rsid w:val="00050A92"/>
    <w:rsid w:val="00050BAA"/>
    <w:rsid w:val="0005117B"/>
    <w:rsid w:val="000511E2"/>
    <w:rsid w:val="000516D3"/>
    <w:rsid w:val="00052965"/>
    <w:rsid w:val="00053077"/>
    <w:rsid w:val="00053797"/>
    <w:rsid w:val="00054CFE"/>
    <w:rsid w:val="00054E2A"/>
    <w:rsid w:val="0005578B"/>
    <w:rsid w:val="00055F35"/>
    <w:rsid w:val="00056861"/>
    <w:rsid w:val="0005688A"/>
    <w:rsid w:val="00056A46"/>
    <w:rsid w:val="00056E43"/>
    <w:rsid w:val="00056F25"/>
    <w:rsid w:val="0005777D"/>
    <w:rsid w:val="00057937"/>
    <w:rsid w:val="00057992"/>
    <w:rsid w:val="00060B12"/>
    <w:rsid w:val="00060BD0"/>
    <w:rsid w:val="00060CB8"/>
    <w:rsid w:val="00060D65"/>
    <w:rsid w:val="00060D7D"/>
    <w:rsid w:val="0006180C"/>
    <w:rsid w:val="00063507"/>
    <w:rsid w:val="000636A1"/>
    <w:rsid w:val="00063738"/>
    <w:rsid w:val="00063819"/>
    <w:rsid w:val="00063A67"/>
    <w:rsid w:val="000641CC"/>
    <w:rsid w:val="000642A8"/>
    <w:rsid w:val="00064327"/>
    <w:rsid w:val="00064482"/>
    <w:rsid w:val="000645C9"/>
    <w:rsid w:val="00064E2A"/>
    <w:rsid w:val="0006562A"/>
    <w:rsid w:val="00065778"/>
    <w:rsid w:val="00066C80"/>
    <w:rsid w:val="000670FE"/>
    <w:rsid w:val="00067363"/>
    <w:rsid w:val="000676A1"/>
    <w:rsid w:val="0006787C"/>
    <w:rsid w:val="00067BFB"/>
    <w:rsid w:val="00067D8A"/>
    <w:rsid w:val="00067FE9"/>
    <w:rsid w:val="00070229"/>
    <w:rsid w:val="0007107C"/>
    <w:rsid w:val="000710F9"/>
    <w:rsid w:val="00071446"/>
    <w:rsid w:val="00071BC5"/>
    <w:rsid w:val="00072908"/>
    <w:rsid w:val="00073166"/>
    <w:rsid w:val="0007351E"/>
    <w:rsid w:val="00073758"/>
    <w:rsid w:val="000738F4"/>
    <w:rsid w:val="00073D9E"/>
    <w:rsid w:val="00074231"/>
    <w:rsid w:val="000749E6"/>
    <w:rsid w:val="00074B8A"/>
    <w:rsid w:val="00074C85"/>
    <w:rsid w:val="00074EC1"/>
    <w:rsid w:val="00074F79"/>
    <w:rsid w:val="000755AB"/>
    <w:rsid w:val="00075811"/>
    <w:rsid w:val="0007588D"/>
    <w:rsid w:val="00076EFC"/>
    <w:rsid w:val="0007760F"/>
    <w:rsid w:val="000802A6"/>
    <w:rsid w:val="0008042A"/>
    <w:rsid w:val="00080538"/>
    <w:rsid w:val="000811F7"/>
    <w:rsid w:val="00083057"/>
    <w:rsid w:val="000830FB"/>
    <w:rsid w:val="000833E6"/>
    <w:rsid w:val="0008389A"/>
    <w:rsid w:val="000838F9"/>
    <w:rsid w:val="00083BD2"/>
    <w:rsid w:val="00083C06"/>
    <w:rsid w:val="00084364"/>
    <w:rsid w:val="00084602"/>
    <w:rsid w:val="0008474A"/>
    <w:rsid w:val="00084DC4"/>
    <w:rsid w:val="00084F30"/>
    <w:rsid w:val="00085101"/>
    <w:rsid w:val="00085166"/>
    <w:rsid w:val="000858DA"/>
    <w:rsid w:val="0008657F"/>
    <w:rsid w:val="00086EE6"/>
    <w:rsid w:val="000872BE"/>
    <w:rsid w:val="00087543"/>
    <w:rsid w:val="000875AA"/>
    <w:rsid w:val="00087B9C"/>
    <w:rsid w:val="000903BA"/>
    <w:rsid w:val="000907B4"/>
    <w:rsid w:val="00091783"/>
    <w:rsid w:val="00091F38"/>
    <w:rsid w:val="000920BA"/>
    <w:rsid w:val="00093E8C"/>
    <w:rsid w:val="0009418C"/>
    <w:rsid w:val="00094213"/>
    <w:rsid w:val="00094B0B"/>
    <w:rsid w:val="00094D19"/>
    <w:rsid w:val="00094EE8"/>
    <w:rsid w:val="000953C5"/>
    <w:rsid w:val="00095624"/>
    <w:rsid w:val="000959B6"/>
    <w:rsid w:val="00096C15"/>
    <w:rsid w:val="000974C8"/>
    <w:rsid w:val="00097CCF"/>
    <w:rsid w:val="00097D79"/>
    <w:rsid w:val="000A33EB"/>
    <w:rsid w:val="000A3B65"/>
    <w:rsid w:val="000A4177"/>
    <w:rsid w:val="000A4AB4"/>
    <w:rsid w:val="000A5584"/>
    <w:rsid w:val="000A5B73"/>
    <w:rsid w:val="000A6538"/>
    <w:rsid w:val="000A68D2"/>
    <w:rsid w:val="000A6CBE"/>
    <w:rsid w:val="000A797A"/>
    <w:rsid w:val="000B0B5D"/>
    <w:rsid w:val="000B11AC"/>
    <w:rsid w:val="000B13C3"/>
    <w:rsid w:val="000B13E8"/>
    <w:rsid w:val="000B2FA6"/>
    <w:rsid w:val="000B3060"/>
    <w:rsid w:val="000B332C"/>
    <w:rsid w:val="000B3F42"/>
    <w:rsid w:val="000B43AE"/>
    <w:rsid w:val="000B46D9"/>
    <w:rsid w:val="000B5395"/>
    <w:rsid w:val="000B54DE"/>
    <w:rsid w:val="000B5A88"/>
    <w:rsid w:val="000B61A2"/>
    <w:rsid w:val="000B628B"/>
    <w:rsid w:val="000B66DB"/>
    <w:rsid w:val="000B68BD"/>
    <w:rsid w:val="000B6DFE"/>
    <w:rsid w:val="000B750D"/>
    <w:rsid w:val="000C0767"/>
    <w:rsid w:val="000C0D06"/>
    <w:rsid w:val="000C152C"/>
    <w:rsid w:val="000C1D0C"/>
    <w:rsid w:val="000C2190"/>
    <w:rsid w:val="000C21D8"/>
    <w:rsid w:val="000C251C"/>
    <w:rsid w:val="000C33C2"/>
    <w:rsid w:val="000C40CB"/>
    <w:rsid w:val="000C513E"/>
    <w:rsid w:val="000C5979"/>
    <w:rsid w:val="000C5F26"/>
    <w:rsid w:val="000C62D3"/>
    <w:rsid w:val="000C64E6"/>
    <w:rsid w:val="000C6DDC"/>
    <w:rsid w:val="000C716C"/>
    <w:rsid w:val="000C76B2"/>
    <w:rsid w:val="000C7929"/>
    <w:rsid w:val="000C7C3E"/>
    <w:rsid w:val="000D0953"/>
    <w:rsid w:val="000D0E68"/>
    <w:rsid w:val="000D10A7"/>
    <w:rsid w:val="000D1204"/>
    <w:rsid w:val="000D1AD8"/>
    <w:rsid w:val="000D2581"/>
    <w:rsid w:val="000D2741"/>
    <w:rsid w:val="000D2C24"/>
    <w:rsid w:val="000D2DEB"/>
    <w:rsid w:val="000D331C"/>
    <w:rsid w:val="000D3686"/>
    <w:rsid w:val="000D3741"/>
    <w:rsid w:val="000D37D7"/>
    <w:rsid w:val="000D397C"/>
    <w:rsid w:val="000D3DB7"/>
    <w:rsid w:val="000D5AEC"/>
    <w:rsid w:val="000D5C66"/>
    <w:rsid w:val="000D64C8"/>
    <w:rsid w:val="000D666E"/>
    <w:rsid w:val="000D6FAF"/>
    <w:rsid w:val="000D75F3"/>
    <w:rsid w:val="000D7733"/>
    <w:rsid w:val="000D7805"/>
    <w:rsid w:val="000D7CF4"/>
    <w:rsid w:val="000E0230"/>
    <w:rsid w:val="000E03A4"/>
    <w:rsid w:val="000E0CF5"/>
    <w:rsid w:val="000E1681"/>
    <w:rsid w:val="000E1AD7"/>
    <w:rsid w:val="000E2619"/>
    <w:rsid w:val="000E2F38"/>
    <w:rsid w:val="000E33CB"/>
    <w:rsid w:val="000E36FE"/>
    <w:rsid w:val="000E3B46"/>
    <w:rsid w:val="000E4719"/>
    <w:rsid w:val="000E5AF0"/>
    <w:rsid w:val="000E602A"/>
    <w:rsid w:val="000E641D"/>
    <w:rsid w:val="000E6A25"/>
    <w:rsid w:val="000E6B57"/>
    <w:rsid w:val="000E71CE"/>
    <w:rsid w:val="000E7DEB"/>
    <w:rsid w:val="000F012B"/>
    <w:rsid w:val="000F0505"/>
    <w:rsid w:val="000F051F"/>
    <w:rsid w:val="000F0743"/>
    <w:rsid w:val="000F15CB"/>
    <w:rsid w:val="000F17AA"/>
    <w:rsid w:val="000F186A"/>
    <w:rsid w:val="000F1A6B"/>
    <w:rsid w:val="000F2CF4"/>
    <w:rsid w:val="000F338F"/>
    <w:rsid w:val="000F3800"/>
    <w:rsid w:val="000F3939"/>
    <w:rsid w:val="000F3C11"/>
    <w:rsid w:val="000F44A7"/>
    <w:rsid w:val="000F4ADF"/>
    <w:rsid w:val="000F5351"/>
    <w:rsid w:val="000F5BC4"/>
    <w:rsid w:val="000F5C97"/>
    <w:rsid w:val="000F611A"/>
    <w:rsid w:val="000F68B4"/>
    <w:rsid w:val="000F6BC6"/>
    <w:rsid w:val="000F6BE0"/>
    <w:rsid w:val="000F7939"/>
    <w:rsid w:val="00100138"/>
    <w:rsid w:val="001003F8"/>
    <w:rsid w:val="001007D9"/>
    <w:rsid w:val="0010138D"/>
    <w:rsid w:val="00101D6B"/>
    <w:rsid w:val="00101E2B"/>
    <w:rsid w:val="00102083"/>
    <w:rsid w:val="00102692"/>
    <w:rsid w:val="001030E0"/>
    <w:rsid w:val="0010511C"/>
    <w:rsid w:val="00105ACA"/>
    <w:rsid w:val="00105E7F"/>
    <w:rsid w:val="00106782"/>
    <w:rsid w:val="00106791"/>
    <w:rsid w:val="00107204"/>
    <w:rsid w:val="00107C18"/>
    <w:rsid w:val="00110116"/>
    <w:rsid w:val="001102E1"/>
    <w:rsid w:val="00110C8F"/>
    <w:rsid w:val="001111C5"/>
    <w:rsid w:val="00112795"/>
    <w:rsid w:val="00112CD3"/>
    <w:rsid w:val="001130D6"/>
    <w:rsid w:val="001131A3"/>
    <w:rsid w:val="00113277"/>
    <w:rsid w:val="00113423"/>
    <w:rsid w:val="001138BC"/>
    <w:rsid w:val="00113DA6"/>
    <w:rsid w:val="00113DD6"/>
    <w:rsid w:val="0011470F"/>
    <w:rsid w:val="00114889"/>
    <w:rsid w:val="001151A1"/>
    <w:rsid w:val="00115A0E"/>
    <w:rsid w:val="00115C06"/>
    <w:rsid w:val="0011639D"/>
    <w:rsid w:val="0011661A"/>
    <w:rsid w:val="00116DFD"/>
    <w:rsid w:val="0011756E"/>
    <w:rsid w:val="001177CD"/>
    <w:rsid w:val="00117827"/>
    <w:rsid w:val="00120400"/>
    <w:rsid w:val="00120644"/>
    <w:rsid w:val="00120940"/>
    <w:rsid w:val="00120CAF"/>
    <w:rsid w:val="00120CE6"/>
    <w:rsid w:val="00120E85"/>
    <w:rsid w:val="00121322"/>
    <w:rsid w:val="001215BF"/>
    <w:rsid w:val="00121913"/>
    <w:rsid w:val="00121D30"/>
    <w:rsid w:val="0012216C"/>
    <w:rsid w:val="001221CB"/>
    <w:rsid w:val="00122C49"/>
    <w:rsid w:val="00122DB4"/>
    <w:rsid w:val="00123A05"/>
    <w:rsid w:val="00123E85"/>
    <w:rsid w:val="001240C4"/>
    <w:rsid w:val="00124334"/>
    <w:rsid w:val="00125170"/>
    <w:rsid w:val="001252DD"/>
    <w:rsid w:val="00125A0B"/>
    <w:rsid w:val="00125A4D"/>
    <w:rsid w:val="001264B9"/>
    <w:rsid w:val="001265D7"/>
    <w:rsid w:val="001279AB"/>
    <w:rsid w:val="00127DF1"/>
    <w:rsid w:val="00130B56"/>
    <w:rsid w:val="00131107"/>
    <w:rsid w:val="00131322"/>
    <w:rsid w:val="0013192D"/>
    <w:rsid w:val="00132216"/>
    <w:rsid w:val="00132426"/>
    <w:rsid w:val="00132547"/>
    <w:rsid w:val="00132A0B"/>
    <w:rsid w:val="00132FC1"/>
    <w:rsid w:val="001331A4"/>
    <w:rsid w:val="00134208"/>
    <w:rsid w:val="001344BC"/>
    <w:rsid w:val="00134557"/>
    <w:rsid w:val="00134683"/>
    <w:rsid w:val="00134A53"/>
    <w:rsid w:val="00134F65"/>
    <w:rsid w:val="001358DB"/>
    <w:rsid w:val="001358E8"/>
    <w:rsid w:val="00135A62"/>
    <w:rsid w:val="001362BD"/>
    <w:rsid w:val="001365E3"/>
    <w:rsid w:val="00136D56"/>
    <w:rsid w:val="001372B4"/>
    <w:rsid w:val="001376DB"/>
    <w:rsid w:val="001402C8"/>
    <w:rsid w:val="00141808"/>
    <w:rsid w:val="00142042"/>
    <w:rsid w:val="0014206F"/>
    <w:rsid w:val="00142426"/>
    <w:rsid w:val="0014335C"/>
    <w:rsid w:val="00143790"/>
    <w:rsid w:val="00143E25"/>
    <w:rsid w:val="001445B3"/>
    <w:rsid w:val="00145ABF"/>
    <w:rsid w:val="00145BF8"/>
    <w:rsid w:val="0014618F"/>
    <w:rsid w:val="00147595"/>
    <w:rsid w:val="00147CE9"/>
    <w:rsid w:val="00147ED0"/>
    <w:rsid w:val="001503C2"/>
    <w:rsid w:val="001504F1"/>
    <w:rsid w:val="001508BE"/>
    <w:rsid w:val="001508F6"/>
    <w:rsid w:val="00150BAC"/>
    <w:rsid w:val="0015201F"/>
    <w:rsid w:val="0015284D"/>
    <w:rsid w:val="00153691"/>
    <w:rsid w:val="001538BB"/>
    <w:rsid w:val="00153BDD"/>
    <w:rsid w:val="00153C72"/>
    <w:rsid w:val="0015510A"/>
    <w:rsid w:val="00155517"/>
    <w:rsid w:val="001556C3"/>
    <w:rsid w:val="001558A1"/>
    <w:rsid w:val="001558EB"/>
    <w:rsid w:val="001560EF"/>
    <w:rsid w:val="00156D6A"/>
    <w:rsid w:val="0015706D"/>
    <w:rsid w:val="00157829"/>
    <w:rsid w:val="00157B6F"/>
    <w:rsid w:val="00160E31"/>
    <w:rsid w:val="001612B9"/>
    <w:rsid w:val="00161E2D"/>
    <w:rsid w:val="00162B12"/>
    <w:rsid w:val="00162D75"/>
    <w:rsid w:val="00162DB0"/>
    <w:rsid w:val="00162EAF"/>
    <w:rsid w:val="00162F25"/>
    <w:rsid w:val="00163111"/>
    <w:rsid w:val="00163523"/>
    <w:rsid w:val="0016355B"/>
    <w:rsid w:val="00163C19"/>
    <w:rsid w:val="001642A7"/>
    <w:rsid w:val="00164B0B"/>
    <w:rsid w:val="0016527D"/>
    <w:rsid w:val="00165447"/>
    <w:rsid w:val="00165485"/>
    <w:rsid w:val="0016597C"/>
    <w:rsid w:val="001665B7"/>
    <w:rsid w:val="001666B0"/>
    <w:rsid w:val="001666F1"/>
    <w:rsid w:val="001677A1"/>
    <w:rsid w:val="00170008"/>
    <w:rsid w:val="0017066B"/>
    <w:rsid w:val="00171E3B"/>
    <w:rsid w:val="00171F26"/>
    <w:rsid w:val="00172691"/>
    <w:rsid w:val="001727E1"/>
    <w:rsid w:val="00172AB3"/>
    <w:rsid w:val="00172E1F"/>
    <w:rsid w:val="00172FD7"/>
    <w:rsid w:val="001743B1"/>
    <w:rsid w:val="00174B71"/>
    <w:rsid w:val="00174E10"/>
    <w:rsid w:val="00174EEB"/>
    <w:rsid w:val="00175215"/>
    <w:rsid w:val="001753EA"/>
    <w:rsid w:val="001764FA"/>
    <w:rsid w:val="00176B2D"/>
    <w:rsid w:val="00176ECE"/>
    <w:rsid w:val="00177FC9"/>
    <w:rsid w:val="00177FD5"/>
    <w:rsid w:val="001800AC"/>
    <w:rsid w:val="00180EFC"/>
    <w:rsid w:val="00181088"/>
    <w:rsid w:val="001810E8"/>
    <w:rsid w:val="0018113D"/>
    <w:rsid w:val="001815B2"/>
    <w:rsid w:val="001818CA"/>
    <w:rsid w:val="00181BC3"/>
    <w:rsid w:val="00181DEE"/>
    <w:rsid w:val="00182A07"/>
    <w:rsid w:val="001833C0"/>
    <w:rsid w:val="00183842"/>
    <w:rsid w:val="00183C40"/>
    <w:rsid w:val="00183D22"/>
    <w:rsid w:val="00183E57"/>
    <w:rsid w:val="00185923"/>
    <w:rsid w:val="00185F48"/>
    <w:rsid w:val="001863FE"/>
    <w:rsid w:val="00186934"/>
    <w:rsid w:val="001874B6"/>
    <w:rsid w:val="001876CB"/>
    <w:rsid w:val="00187B3D"/>
    <w:rsid w:val="0019016B"/>
    <w:rsid w:val="00190E4E"/>
    <w:rsid w:val="0019330F"/>
    <w:rsid w:val="0019362A"/>
    <w:rsid w:val="00193E5F"/>
    <w:rsid w:val="001942AC"/>
    <w:rsid w:val="001949A5"/>
    <w:rsid w:val="00194DEC"/>
    <w:rsid w:val="001951AF"/>
    <w:rsid w:val="00195234"/>
    <w:rsid w:val="00195E08"/>
    <w:rsid w:val="0019642D"/>
    <w:rsid w:val="001967C1"/>
    <w:rsid w:val="00196A18"/>
    <w:rsid w:val="00196E02"/>
    <w:rsid w:val="00197952"/>
    <w:rsid w:val="00197E79"/>
    <w:rsid w:val="00197FF7"/>
    <w:rsid w:val="001A01EA"/>
    <w:rsid w:val="001A03C4"/>
    <w:rsid w:val="001A0C71"/>
    <w:rsid w:val="001A0DB4"/>
    <w:rsid w:val="001A15F7"/>
    <w:rsid w:val="001A1D8D"/>
    <w:rsid w:val="001A2278"/>
    <w:rsid w:val="001A27C4"/>
    <w:rsid w:val="001A2ACB"/>
    <w:rsid w:val="001A33E4"/>
    <w:rsid w:val="001A34A9"/>
    <w:rsid w:val="001A3C5E"/>
    <w:rsid w:val="001A3E0B"/>
    <w:rsid w:val="001A47A5"/>
    <w:rsid w:val="001A532B"/>
    <w:rsid w:val="001A5691"/>
    <w:rsid w:val="001A59BC"/>
    <w:rsid w:val="001A5C3D"/>
    <w:rsid w:val="001A6078"/>
    <w:rsid w:val="001A628E"/>
    <w:rsid w:val="001A70F7"/>
    <w:rsid w:val="001A78AC"/>
    <w:rsid w:val="001A798C"/>
    <w:rsid w:val="001A7DCD"/>
    <w:rsid w:val="001B001F"/>
    <w:rsid w:val="001B04B1"/>
    <w:rsid w:val="001B0D66"/>
    <w:rsid w:val="001B11D2"/>
    <w:rsid w:val="001B1626"/>
    <w:rsid w:val="001B1925"/>
    <w:rsid w:val="001B1EAA"/>
    <w:rsid w:val="001B26BC"/>
    <w:rsid w:val="001B3C5D"/>
    <w:rsid w:val="001B3D43"/>
    <w:rsid w:val="001B4A35"/>
    <w:rsid w:val="001B4A42"/>
    <w:rsid w:val="001B5BCE"/>
    <w:rsid w:val="001B5D1A"/>
    <w:rsid w:val="001B5D7C"/>
    <w:rsid w:val="001B6028"/>
    <w:rsid w:val="001B6638"/>
    <w:rsid w:val="001B6A95"/>
    <w:rsid w:val="001B6BEC"/>
    <w:rsid w:val="001B7248"/>
    <w:rsid w:val="001B7B04"/>
    <w:rsid w:val="001C01DD"/>
    <w:rsid w:val="001C04C6"/>
    <w:rsid w:val="001C0668"/>
    <w:rsid w:val="001C0746"/>
    <w:rsid w:val="001C1BE7"/>
    <w:rsid w:val="001C1F2B"/>
    <w:rsid w:val="001C27B4"/>
    <w:rsid w:val="001C2887"/>
    <w:rsid w:val="001C4008"/>
    <w:rsid w:val="001C414D"/>
    <w:rsid w:val="001C4463"/>
    <w:rsid w:val="001C630B"/>
    <w:rsid w:val="001C67D6"/>
    <w:rsid w:val="001C6D13"/>
    <w:rsid w:val="001C6F8C"/>
    <w:rsid w:val="001C720D"/>
    <w:rsid w:val="001C7AD6"/>
    <w:rsid w:val="001C7D66"/>
    <w:rsid w:val="001C7E47"/>
    <w:rsid w:val="001D08AE"/>
    <w:rsid w:val="001D127D"/>
    <w:rsid w:val="001D14E6"/>
    <w:rsid w:val="001D176C"/>
    <w:rsid w:val="001D18B3"/>
    <w:rsid w:val="001D2032"/>
    <w:rsid w:val="001D2099"/>
    <w:rsid w:val="001D2FAA"/>
    <w:rsid w:val="001D3234"/>
    <w:rsid w:val="001D4351"/>
    <w:rsid w:val="001D4E69"/>
    <w:rsid w:val="001D59AD"/>
    <w:rsid w:val="001D5BB1"/>
    <w:rsid w:val="001D5CA2"/>
    <w:rsid w:val="001D64A8"/>
    <w:rsid w:val="001D67BD"/>
    <w:rsid w:val="001D6A0D"/>
    <w:rsid w:val="001D7284"/>
    <w:rsid w:val="001D79C5"/>
    <w:rsid w:val="001E17E0"/>
    <w:rsid w:val="001E19A0"/>
    <w:rsid w:val="001E1A1D"/>
    <w:rsid w:val="001E1AEC"/>
    <w:rsid w:val="001E1DF3"/>
    <w:rsid w:val="001E1F8F"/>
    <w:rsid w:val="001E2412"/>
    <w:rsid w:val="001E243D"/>
    <w:rsid w:val="001E2BB6"/>
    <w:rsid w:val="001E340D"/>
    <w:rsid w:val="001E3425"/>
    <w:rsid w:val="001E3744"/>
    <w:rsid w:val="001E3771"/>
    <w:rsid w:val="001E3E2F"/>
    <w:rsid w:val="001E5740"/>
    <w:rsid w:val="001E5BDC"/>
    <w:rsid w:val="001E64D2"/>
    <w:rsid w:val="001E71AE"/>
    <w:rsid w:val="001E7810"/>
    <w:rsid w:val="001E7998"/>
    <w:rsid w:val="001E7C63"/>
    <w:rsid w:val="001F0177"/>
    <w:rsid w:val="001F0AAD"/>
    <w:rsid w:val="001F1A24"/>
    <w:rsid w:val="001F1C7B"/>
    <w:rsid w:val="001F23A6"/>
    <w:rsid w:val="001F2FE6"/>
    <w:rsid w:val="001F304B"/>
    <w:rsid w:val="001F374B"/>
    <w:rsid w:val="001F4043"/>
    <w:rsid w:val="001F4480"/>
    <w:rsid w:val="001F44F4"/>
    <w:rsid w:val="001F47F2"/>
    <w:rsid w:val="001F4C23"/>
    <w:rsid w:val="001F519E"/>
    <w:rsid w:val="001F556E"/>
    <w:rsid w:val="001F58B1"/>
    <w:rsid w:val="001F5E6A"/>
    <w:rsid w:val="001F634B"/>
    <w:rsid w:val="001F66FB"/>
    <w:rsid w:val="001F67BD"/>
    <w:rsid w:val="001F6D27"/>
    <w:rsid w:val="001F7AC3"/>
    <w:rsid w:val="0020000F"/>
    <w:rsid w:val="00200DE8"/>
    <w:rsid w:val="00201246"/>
    <w:rsid w:val="00201AF3"/>
    <w:rsid w:val="00201B68"/>
    <w:rsid w:val="00201C17"/>
    <w:rsid w:val="0020259D"/>
    <w:rsid w:val="00202D01"/>
    <w:rsid w:val="00202ED2"/>
    <w:rsid w:val="00203443"/>
    <w:rsid w:val="002039EF"/>
    <w:rsid w:val="00203EBC"/>
    <w:rsid w:val="00204594"/>
    <w:rsid w:val="00204ECB"/>
    <w:rsid w:val="00205E80"/>
    <w:rsid w:val="00207FB2"/>
    <w:rsid w:val="00210155"/>
    <w:rsid w:val="00210A86"/>
    <w:rsid w:val="00210B92"/>
    <w:rsid w:val="00211B38"/>
    <w:rsid w:val="00211EDD"/>
    <w:rsid w:val="002120FE"/>
    <w:rsid w:val="002123F3"/>
    <w:rsid w:val="00212497"/>
    <w:rsid w:val="00212B2D"/>
    <w:rsid w:val="00213073"/>
    <w:rsid w:val="00213526"/>
    <w:rsid w:val="00213BC9"/>
    <w:rsid w:val="00213D35"/>
    <w:rsid w:val="0021466B"/>
    <w:rsid w:val="00214E89"/>
    <w:rsid w:val="00215340"/>
    <w:rsid w:val="00215F99"/>
    <w:rsid w:val="00216774"/>
    <w:rsid w:val="00216FA4"/>
    <w:rsid w:val="00216FCD"/>
    <w:rsid w:val="002171B1"/>
    <w:rsid w:val="00217E04"/>
    <w:rsid w:val="00217FDA"/>
    <w:rsid w:val="002202B7"/>
    <w:rsid w:val="00220987"/>
    <w:rsid w:val="00221199"/>
    <w:rsid w:val="00221FD2"/>
    <w:rsid w:val="002223E3"/>
    <w:rsid w:val="00222AA2"/>
    <w:rsid w:val="00222D17"/>
    <w:rsid w:val="00222D41"/>
    <w:rsid w:val="002235BA"/>
    <w:rsid w:val="00224C03"/>
    <w:rsid w:val="00224DF0"/>
    <w:rsid w:val="00225770"/>
    <w:rsid w:val="00225F66"/>
    <w:rsid w:val="00226533"/>
    <w:rsid w:val="002265C7"/>
    <w:rsid w:val="00227BBC"/>
    <w:rsid w:val="002305F2"/>
    <w:rsid w:val="002330B4"/>
    <w:rsid w:val="002331D3"/>
    <w:rsid w:val="00233B28"/>
    <w:rsid w:val="002345E7"/>
    <w:rsid w:val="00234A7F"/>
    <w:rsid w:val="00234FC2"/>
    <w:rsid w:val="0023545F"/>
    <w:rsid w:val="00235523"/>
    <w:rsid w:val="0023555C"/>
    <w:rsid w:val="00235670"/>
    <w:rsid w:val="00236322"/>
    <w:rsid w:val="00236B1E"/>
    <w:rsid w:val="00236C68"/>
    <w:rsid w:val="00237026"/>
    <w:rsid w:val="002374FB"/>
    <w:rsid w:val="0023755C"/>
    <w:rsid w:val="00237582"/>
    <w:rsid w:val="00240313"/>
    <w:rsid w:val="00241B27"/>
    <w:rsid w:val="00242A00"/>
    <w:rsid w:val="00242DA5"/>
    <w:rsid w:val="002432E9"/>
    <w:rsid w:val="00243CA1"/>
    <w:rsid w:val="00244660"/>
    <w:rsid w:val="0024548E"/>
    <w:rsid w:val="0024558F"/>
    <w:rsid w:val="00245DB8"/>
    <w:rsid w:val="00245DC4"/>
    <w:rsid w:val="0024650A"/>
    <w:rsid w:val="00246515"/>
    <w:rsid w:val="0024686C"/>
    <w:rsid w:val="00246F1B"/>
    <w:rsid w:val="002472EE"/>
    <w:rsid w:val="00247B03"/>
    <w:rsid w:val="00250928"/>
    <w:rsid w:val="00250FF8"/>
    <w:rsid w:val="0025162B"/>
    <w:rsid w:val="002525B0"/>
    <w:rsid w:val="00252D1E"/>
    <w:rsid w:val="00253123"/>
    <w:rsid w:val="002531A1"/>
    <w:rsid w:val="00253702"/>
    <w:rsid w:val="00253CEF"/>
    <w:rsid w:val="002543C9"/>
    <w:rsid w:val="00254686"/>
    <w:rsid w:val="00254DCE"/>
    <w:rsid w:val="0025516B"/>
    <w:rsid w:val="002551E5"/>
    <w:rsid w:val="00255995"/>
    <w:rsid w:val="002564E6"/>
    <w:rsid w:val="002569C8"/>
    <w:rsid w:val="0025794F"/>
    <w:rsid w:val="00260359"/>
    <w:rsid w:val="00260BE9"/>
    <w:rsid w:val="00261C6B"/>
    <w:rsid w:val="00262597"/>
    <w:rsid w:val="002626D5"/>
    <w:rsid w:val="002632CB"/>
    <w:rsid w:val="002634D7"/>
    <w:rsid w:val="00263873"/>
    <w:rsid w:val="00263924"/>
    <w:rsid w:val="002644F6"/>
    <w:rsid w:val="00264609"/>
    <w:rsid w:val="00264F56"/>
    <w:rsid w:val="002656F1"/>
    <w:rsid w:val="00265B70"/>
    <w:rsid w:val="00265F24"/>
    <w:rsid w:val="00265F25"/>
    <w:rsid w:val="00265F9B"/>
    <w:rsid w:val="00266119"/>
    <w:rsid w:val="002663A3"/>
    <w:rsid w:val="00266690"/>
    <w:rsid w:val="00266B61"/>
    <w:rsid w:val="00266E98"/>
    <w:rsid w:val="002670FF"/>
    <w:rsid w:val="0026786D"/>
    <w:rsid w:val="0027010D"/>
    <w:rsid w:val="00270395"/>
    <w:rsid w:val="00270737"/>
    <w:rsid w:val="002708AE"/>
    <w:rsid w:val="00271B43"/>
    <w:rsid w:val="002726BD"/>
    <w:rsid w:val="00272C32"/>
    <w:rsid w:val="00272CEA"/>
    <w:rsid w:val="00273B24"/>
    <w:rsid w:val="00274049"/>
    <w:rsid w:val="00274210"/>
    <w:rsid w:val="00274ED6"/>
    <w:rsid w:val="00275094"/>
    <w:rsid w:val="00275289"/>
    <w:rsid w:val="00275C61"/>
    <w:rsid w:val="00275CFB"/>
    <w:rsid w:val="00275D9C"/>
    <w:rsid w:val="00275E1C"/>
    <w:rsid w:val="002762A4"/>
    <w:rsid w:val="0027656E"/>
    <w:rsid w:val="0027697F"/>
    <w:rsid w:val="00277185"/>
    <w:rsid w:val="002775DB"/>
    <w:rsid w:val="0028008C"/>
    <w:rsid w:val="002806A7"/>
    <w:rsid w:val="00280ACD"/>
    <w:rsid w:val="00281220"/>
    <w:rsid w:val="00281E59"/>
    <w:rsid w:val="002825FE"/>
    <w:rsid w:val="00283277"/>
    <w:rsid w:val="00283A6E"/>
    <w:rsid w:val="00283A7E"/>
    <w:rsid w:val="00283B25"/>
    <w:rsid w:val="002840B7"/>
    <w:rsid w:val="002845DF"/>
    <w:rsid w:val="002846B6"/>
    <w:rsid w:val="00285280"/>
    <w:rsid w:val="0028589E"/>
    <w:rsid w:val="00285F8F"/>
    <w:rsid w:val="002860DD"/>
    <w:rsid w:val="002862FC"/>
    <w:rsid w:val="002867A9"/>
    <w:rsid w:val="00286837"/>
    <w:rsid w:val="00286E20"/>
    <w:rsid w:val="00287072"/>
    <w:rsid w:val="0028722F"/>
    <w:rsid w:val="0029017F"/>
    <w:rsid w:val="00290D9E"/>
    <w:rsid w:val="00290F57"/>
    <w:rsid w:val="00291007"/>
    <w:rsid w:val="00291049"/>
    <w:rsid w:val="002913D7"/>
    <w:rsid w:val="00291F31"/>
    <w:rsid w:val="00292FCC"/>
    <w:rsid w:val="002930CC"/>
    <w:rsid w:val="0029347B"/>
    <w:rsid w:val="00293E7E"/>
    <w:rsid w:val="00294290"/>
    <w:rsid w:val="00294B6C"/>
    <w:rsid w:val="00294CC1"/>
    <w:rsid w:val="00295271"/>
    <w:rsid w:val="00295420"/>
    <w:rsid w:val="00295B0C"/>
    <w:rsid w:val="00295CE7"/>
    <w:rsid w:val="0029605C"/>
    <w:rsid w:val="00296338"/>
    <w:rsid w:val="002967C8"/>
    <w:rsid w:val="00296832"/>
    <w:rsid w:val="0029686F"/>
    <w:rsid w:val="0029691F"/>
    <w:rsid w:val="00296D3D"/>
    <w:rsid w:val="00296E56"/>
    <w:rsid w:val="00296F90"/>
    <w:rsid w:val="00297503"/>
    <w:rsid w:val="00297BDF"/>
    <w:rsid w:val="002A0F07"/>
    <w:rsid w:val="002A101F"/>
    <w:rsid w:val="002A15C6"/>
    <w:rsid w:val="002A1A22"/>
    <w:rsid w:val="002A208C"/>
    <w:rsid w:val="002A21F2"/>
    <w:rsid w:val="002A2480"/>
    <w:rsid w:val="002A259C"/>
    <w:rsid w:val="002A2F8C"/>
    <w:rsid w:val="002A3BCC"/>
    <w:rsid w:val="002A3CF6"/>
    <w:rsid w:val="002A4A68"/>
    <w:rsid w:val="002A4A6B"/>
    <w:rsid w:val="002A61D1"/>
    <w:rsid w:val="002A6231"/>
    <w:rsid w:val="002A6E3E"/>
    <w:rsid w:val="002A7B1B"/>
    <w:rsid w:val="002B004B"/>
    <w:rsid w:val="002B009D"/>
    <w:rsid w:val="002B0FCF"/>
    <w:rsid w:val="002B1BEE"/>
    <w:rsid w:val="002B1DDB"/>
    <w:rsid w:val="002B2C03"/>
    <w:rsid w:val="002B4833"/>
    <w:rsid w:val="002B4C65"/>
    <w:rsid w:val="002B4C6F"/>
    <w:rsid w:val="002B51B1"/>
    <w:rsid w:val="002B523F"/>
    <w:rsid w:val="002B5329"/>
    <w:rsid w:val="002B6594"/>
    <w:rsid w:val="002B6ABB"/>
    <w:rsid w:val="002B76D0"/>
    <w:rsid w:val="002B777B"/>
    <w:rsid w:val="002B795A"/>
    <w:rsid w:val="002C0867"/>
    <w:rsid w:val="002C0ED0"/>
    <w:rsid w:val="002C1780"/>
    <w:rsid w:val="002C19C5"/>
    <w:rsid w:val="002C19E4"/>
    <w:rsid w:val="002C22EA"/>
    <w:rsid w:val="002C25E0"/>
    <w:rsid w:val="002C28C1"/>
    <w:rsid w:val="002C3864"/>
    <w:rsid w:val="002C46EF"/>
    <w:rsid w:val="002C4944"/>
    <w:rsid w:val="002C4FC1"/>
    <w:rsid w:val="002C52E8"/>
    <w:rsid w:val="002C583A"/>
    <w:rsid w:val="002C5A53"/>
    <w:rsid w:val="002C64A1"/>
    <w:rsid w:val="002C7DA0"/>
    <w:rsid w:val="002D0175"/>
    <w:rsid w:val="002D01A8"/>
    <w:rsid w:val="002D0299"/>
    <w:rsid w:val="002D09DA"/>
    <w:rsid w:val="002D0AB4"/>
    <w:rsid w:val="002D0C11"/>
    <w:rsid w:val="002D0D3A"/>
    <w:rsid w:val="002D10AB"/>
    <w:rsid w:val="002D2420"/>
    <w:rsid w:val="002D25A9"/>
    <w:rsid w:val="002D2EFC"/>
    <w:rsid w:val="002D2F8D"/>
    <w:rsid w:val="002D393E"/>
    <w:rsid w:val="002D39E7"/>
    <w:rsid w:val="002D3D20"/>
    <w:rsid w:val="002D48C5"/>
    <w:rsid w:val="002D4A81"/>
    <w:rsid w:val="002D5210"/>
    <w:rsid w:val="002D54D7"/>
    <w:rsid w:val="002D5E4E"/>
    <w:rsid w:val="002D6C87"/>
    <w:rsid w:val="002E05AF"/>
    <w:rsid w:val="002E11AE"/>
    <w:rsid w:val="002E1B92"/>
    <w:rsid w:val="002E1DDC"/>
    <w:rsid w:val="002E2133"/>
    <w:rsid w:val="002E2165"/>
    <w:rsid w:val="002E22B4"/>
    <w:rsid w:val="002E2A08"/>
    <w:rsid w:val="002E2AD5"/>
    <w:rsid w:val="002E4DAB"/>
    <w:rsid w:val="002E5A92"/>
    <w:rsid w:val="002E5B18"/>
    <w:rsid w:val="002E64E5"/>
    <w:rsid w:val="002E6934"/>
    <w:rsid w:val="002E76C3"/>
    <w:rsid w:val="002E799D"/>
    <w:rsid w:val="002E7AF7"/>
    <w:rsid w:val="002E7D8F"/>
    <w:rsid w:val="002F0807"/>
    <w:rsid w:val="002F0CED"/>
    <w:rsid w:val="002F0FEE"/>
    <w:rsid w:val="002F11CB"/>
    <w:rsid w:val="002F1F18"/>
    <w:rsid w:val="002F2945"/>
    <w:rsid w:val="002F2DC2"/>
    <w:rsid w:val="002F2E81"/>
    <w:rsid w:val="002F3B4C"/>
    <w:rsid w:val="002F405B"/>
    <w:rsid w:val="002F4317"/>
    <w:rsid w:val="002F4A1D"/>
    <w:rsid w:val="002F4B7F"/>
    <w:rsid w:val="002F50DB"/>
    <w:rsid w:val="002F5DE7"/>
    <w:rsid w:val="002F6DEC"/>
    <w:rsid w:val="003000A6"/>
    <w:rsid w:val="003005A8"/>
    <w:rsid w:val="00301F42"/>
    <w:rsid w:val="0030331D"/>
    <w:rsid w:val="00303C7C"/>
    <w:rsid w:val="003041F9"/>
    <w:rsid w:val="00304B35"/>
    <w:rsid w:val="00304E54"/>
    <w:rsid w:val="003059F9"/>
    <w:rsid w:val="00305FB3"/>
    <w:rsid w:val="00306529"/>
    <w:rsid w:val="00306E6F"/>
    <w:rsid w:val="0030724F"/>
    <w:rsid w:val="00307257"/>
    <w:rsid w:val="0030764B"/>
    <w:rsid w:val="003079D7"/>
    <w:rsid w:val="003103BC"/>
    <w:rsid w:val="003109BB"/>
    <w:rsid w:val="00310BF4"/>
    <w:rsid w:val="003110B1"/>
    <w:rsid w:val="00312194"/>
    <w:rsid w:val="00312729"/>
    <w:rsid w:val="00313DEF"/>
    <w:rsid w:val="00313FD4"/>
    <w:rsid w:val="003151A7"/>
    <w:rsid w:val="00315631"/>
    <w:rsid w:val="00315750"/>
    <w:rsid w:val="00315A76"/>
    <w:rsid w:val="00315C4B"/>
    <w:rsid w:val="00315F08"/>
    <w:rsid w:val="0031605D"/>
    <w:rsid w:val="003160FC"/>
    <w:rsid w:val="003174EB"/>
    <w:rsid w:val="0031755C"/>
    <w:rsid w:val="0031762F"/>
    <w:rsid w:val="00317A42"/>
    <w:rsid w:val="00317BAE"/>
    <w:rsid w:val="00317C96"/>
    <w:rsid w:val="00320A00"/>
    <w:rsid w:val="00321367"/>
    <w:rsid w:val="00321776"/>
    <w:rsid w:val="003231F5"/>
    <w:rsid w:val="003232C7"/>
    <w:rsid w:val="00324B0E"/>
    <w:rsid w:val="003251DF"/>
    <w:rsid w:val="00326159"/>
    <w:rsid w:val="00326930"/>
    <w:rsid w:val="00326E28"/>
    <w:rsid w:val="00327A0E"/>
    <w:rsid w:val="00327BE2"/>
    <w:rsid w:val="00327F4B"/>
    <w:rsid w:val="00330A54"/>
    <w:rsid w:val="0033130B"/>
    <w:rsid w:val="00331579"/>
    <w:rsid w:val="00331939"/>
    <w:rsid w:val="00332A4A"/>
    <w:rsid w:val="003342E4"/>
    <w:rsid w:val="003343EB"/>
    <w:rsid w:val="0033445A"/>
    <w:rsid w:val="00334B9C"/>
    <w:rsid w:val="00335385"/>
    <w:rsid w:val="00335715"/>
    <w:rsid w:val="00335F27"/>
    <w:rsid w:val="0033622F"/>
    <w:rsid w:val="003363EF"/>
    <w:rsid w:val="00336807"/>
    <w:rsid w:val="00336A38"/>
    <w:rsid w:val="003374BA"/>
    <w:rsid w:val="00340A73"/>
    <w:rsid w:val="0034106C"/>
    <w:rsid w:val="00342105"/>
    <w:rsid w:val="00342329"/>
    <w:rsid w:val="00342B79"/>
    <w:rsid w:val="00342EA1"/>
    <w:rsid w:val="003435AB"/>
    <w:rsid w:val="00343BE3"/>
    <w:rsid w:val="00343DB6"/>
    <w:rsid w:val="00343F45"/>
    <w:rsid w:val="003446E4"/>
    <w:rsid w:val="003448A0"/>
    <w:rsid w:val="003455CD"/>
    <w:rsid w:val="00345FE4"/>
    <w:rsid w:val="0034628D"/>
    <w:rsid w:val="00346EEF"/>
    <w:rsid w:val="00346FED"/>
    <w:rsid w:val="003477CA"/>
    <w:rsid w:val="00347B12"/>
    <w:rsid w:val="003501B5"/>
    <w:rsid w:val="0035073C"/>
    <w:rsid w:val="003507BF"/>
    <w:rsid w:val="00350A97"/>
    <w:rsid w:val="00350E6A"/>
    <w:rsid w:val="00350FAC"/>
    <w:rsid w:val="00351A45"/>
    <w:rsid w:val="00351B6B"/>
    <w:rsid w:val="00351BBF"/>
    <w:rsid w:val="003520DC"/>
    <w:rsid w:val="0035275F"/>
    <w:rsid w:val="00352A4D"/>
    <w:rsid w:val="003531C1"/>
    <w:rsid w:val="003539E9"/>
    <w:rsid w:val="00353DE6"/>
    <w:rsid w:val="00354426"/>
    <w:rsid w:val="00354E07"/>
    <w:rsid w:val="00354EDC"/>
    <w:rsid w:val="0035549C"/>
    <w:rsid w:val="00355E14"/>
    <w:rsid w:val="003564E9"/>
    <w:rsid w:val="0035696B"/>
    <w:rsid w:val="00356E9A"/>
    <w:rsid w:val="00360590"/>
    <w:rsid w:val="00360D5A"/>
    <w:rsid w:val="00361455"/>
    <w:rsid w:val="00361512"/>
    <w:rsid w:val="003616AD"/>
    <w:rsid w:val="00362A42"/>
    <w:rsid w:val="00363E0D"/>
    <w:rsid w:val="00364281"/>
    <w:rsid w:val="00364A47"/>
    <w:rsid w:val="00364B16"/>
    <w:rsid w:val="00364B63"/>
    <w:rsid w:val="00364FDD"/>
    <w:rsid w:val="00365096"/>
    <w:rsid w:val="00365350"/>
    <w:rsid w:val="00365813"/>
    <w:rsid w:val="0036599D"/>
    <w:rsid w:val="00365AFC"/>
    <w:rsid w:val="00366165"/>
    <w:rsid w:val="00366BDC"/>
    <w:rsid w:val="0036732F"/>
    <w:rsid w:val="003678C3"/>
    <w:rsid w:val="003703E0"/>
    <w:rsid w:val="00370EE0"/>
    <w:rsid w:val="003713E3"/>
    <w:rsid w:val="0037174F"/>
    <w:rsid w:val="003719C6"/>
    <w:rsid w:val="00371EF2"/>
    <w:rsid w:val="00372AAE"/>
    <w:rsid w:val="00373663"/>
    <w:rsid w:val="00373705"/>
    <w:rsid w:val="003738ED"/>
    <w:rsid w:val="00373A73"/>
    <w:rsid w:val="00373AD1"/>
    <w:rsid w:val="00373C96"/>
    <w:rsid w:val="00373E56"/>
    <w:rsid w:val="003743DC"/>
    <w:rsid w:val="00374E8A"/>
    <w:rsid w:val="00375099"/>
    <w:rsid w:val="00375C38"/>
    <w:rsid w:val="003760CC"/>
    <w:rsid w:val="0037615E"/>
    <w:rsid w:val="0037616F"/>
    <w:rsid w:val="00377221"/>
    <w:rsid w:val="003779FC"/>
    <w:rsid w:val="00377B2A"/>
    <w:rsid w:val="00377D70"/>
    <w:rsid w:val="00380014"/>
    <w:rsid w:val="00380084"/>
    <w:rsid w:val="00380104"/>
    <w:rsid w:val="003802F0"/>
    <w:rsid w:val="003808C0"/>
    <w:rsid w:val="00380C32"/>
    <w:rsid w:val="00380C6B"/>
    <w:rsid w:val="00380EA1"/>
    <w:rsid w:val="00381244"/>
    <w:rsid w:val="003820CF"/>
    <w:rsid w:val="00382C24"/>
    <w:rsid w:val="00383508"/>
    <w:rsid w:val="00383D50"/>
    <w:rsid w:val="00383DB0"/>
    <w:rsid w:val="00384C2A"/>
    <w:rsid w:val="00384FE9"/>
    <w:rsid w:val="00385C3F"/>
    <w:rsid w:val="003869C4"/>
    <w:rsid w:val="00386AB7"/>
    <w:rsid w:val="00386E30"/>
    <w:rsid w:val="003873F9"/>
    <w:rsid w:val="00387CA8"/>
    <w:rsid w:val="003906ED"/>
    <w:rsid w:val="003908AF"/>
    <w:rsid w:val="00390D46"/>
    <w:rsid w:val="00390F1E"/>
    <w:rsid w:val="00391E4D"/>
    <w:rsid w:val="003921FB"/>
    <w:rsid w:val="00393642"/>
    <w:rsid w:val="00393A88"/>
    <w:rsid w:val="00393F1C"/>
    <w:rsid w:val="003940EA"/>
    <w:rsid w:val="00394A0D"/>
    <w:rsid w:val="00394CC7"/>
    <w:rsid w:val="00394D80"/>
    <w:rsid w:val="003950BA"/>
    <w:rsid w:val="00395257"/>
    <w:rsid w:val="00395528"/>
    <w:rsid w:val="003959BC"/>
    <w:rsid w:val="00395A92"/>
    <w:rsid w:val="00396F13"/>
    <w:rsid w:val="003976C4"/>
    <w:rsid w:val="003A05B1"/>
    <w:rsid w:val="003A07CE"/>
    <w:rsid w:val="003A0BE5"/>
    <w:rsid w:val="003A1156"/>
    <w:rsid w:val="003A1234"/>
    <w:rsid w:val="003A2544"/>
    <w:rsid w:val="003A25E5"/>
    <w:rsid w:val="003A2712"/>
    <w:rsid w:val="003A2D02"/>
    <w:rsid w:val="003A2E44"/>
    <w:rsid w:val="003A34E7"/>
    <w:rsid w:val="003A3BB5"/>
    <w:rsid w:val="003A3E91"/>
    <w:rsid w:val="003A42CF"/>
    <w:rsid w:val="003A4C0E"/>
    <w:rsid w:val="003A50E6"/>
    <w:rsid w:val="003A537C"/>
    <w:rsid w:val="003A5427"/>
    <w:rsid w:val="003A590E"/>
    <w:rsid w:val="003A6405"/>
    <w:rsid w:val="003A6F41"/>
    <w:rsid w:val="003A7043"/>
    <w:rsid w:val="003A7D3C"/>
    <w:rsid w:val="003B0ACD"/>
    <w:rsid w:val="003B0AF3"/>
    <w:rsid w:val="003B0B28"/>
    <w:rsid w:val="003B0F3A"/>
    <w:rsid w:val="003B320E"/>
    <w:rsid w:val="003B3AD3"/>
    <w:rsid w:val="003B3BD6"/>
    <w:rsid w:val="003B40C1"/>
    <w:rsid w:val="003B472E"/>
    <w:rsid w:val="003B48D3"/>
    <w:rsid w:val="003B4FDF"/>
    <w:rsid w:val="003B504F"/>
    <w:rsid w:val="003B5CB1"/>
    <w:rsid w:val="003B6A36"/>
    <w:rsid w:val="003B7179"/>
    <w:rsid w:val="003B754E"/>
    <w:rsid w:val="003B7706"/>
    <w:rsid w:val="003C0304"/>
    <w:rsid w:val="003C059E"/>
    <w:rsid w:val="003C0C25"/>
    <w:rsid w:val="003C0E32"/>
    <w:rsid w:val="003C1B54"/>
    <w:rsid w:val="003C1E77"/>
    <w:rsid w:val="003C21CF"/>
    <w:rsid w:val="003C2DE4"/>
    <w:rsid w:val="003C30E0"/>
    <w:rsid w:val="003C3A13"/>
    <w:rsid w:val="003C54E6"/>
    <w:rsid w:val="003C5AF9"/>
    <w:rsid w:val="003C61B2"/>
    <w:rsid w:val="003C62D8"/>
    <w:rsid w:val="003C694C"/>
    <w:rsid w:val="003C6BA6"/>
    <w:rsid w:val="003C6BE9"/>
    <w:rsid w:val="003C76C0"/>
    <w:rsid w:val="003C7C31"/>
    <w:rsid w:val="003D084F"/>
    <w:rsid w:val="003D08BF"/>
    <w:rsid w:val="003D0E11"/>
    <w:rsid w:val="003D24B4"/>
    <w:rsid w:val="003D2717"/>
    <w:rsid w:val="003D289E"/>
    <w:rsid w:val="003D2C18"/>
    <w:rsid w:val="003D3B5E"/>
    <w:rsid w:val="003D3DE4"/>
    <w:rsid w:val="003D3FD4"/>
    <w:rsid w:val="003D42CF"/>
    <w:rsid w:val="003D484A"/>
    <w:rsid w:val="003D48A1"/>
    <w:rsid w:val="003D5283"/>
    <w:rsid w:val="003D52D0"/>
    <w:rsid w:val="003D541D"/>
    <w:rsid w:val="003D5FE9"/>
    <w:rsid w:val="003D6124"/>
    <w:rsid w:val="003D63A7"/>
    <w:rsid w:val="003D6977"/>
    <w:rsid w:val="003D6B78"/>
    <w:rsid w:val="003D7351"/>
    <w:rsid w:val="003D7674"/>
    <w:rsid w:val="003D7B03"/>
    <w:rsid w:val="003D7E33"/>
    <w:rsid w:val="003E1017"/>
    <w:rsid w:val="003E11EE"/>
    <w:rsid w:val="003E183F"/>
    <w:rsid w:val="003E1B26"/>
    <w:rsid w:val="003E1C4D"/>
    <w:rsid w:val="003E223C"/>
    <w:rsid w:val="003E2B57"/>
    <w:rsid w:val="003E32FC"/>
    <w:rsid w:val="003E3678"/>
    <w:rsid w:val="003E3AA9"/>
    <w:rsid w:val="003E3FD3"/>
    <w:rsid w:val="003E4083"/>
    <w:rsid w:val="003E4321"/>
    <w:rsid w:val="003E4E08"/>
    <w:rsid w:val="003E5C66"/>
    <w:rsid w:val="003E6671"/>
    <w:rsid w:val="003E6AD6"/>
    <w:rsid w:val="003E6E3B"/>
    <w:rsid w:val="003E711A"/>
    <w:rsid w:val="003E73E8"/>
    <w:rsid w:val="003E7495"/>
    <w:rsid w:val="003E7A32"/>
    <w:rsid w:val="003E7B22"/>
    <w:rsid w:val="003F0069"/>
    <w:rsid w:val="003F015B"/>
    <w:rsid w:val="003F1092"/>
    <w:rsid w:val="003F1525"/>
    <w:rsid w:val="003F17DA"/>
    <w:rsid w:val="003F1FD4"/>
    <w:rsid w:val="003F2028"/>
    <w:rsid w:val="003F2241"/>
    <w:rsid w:val="003F3A23"/>
    <w:rsid w:val="003F3F4F"/>
    <w:rsid w:val="003F42B6"/>
    <w:rsid w:val="003F4328"/>
    <w:rsid w:val="003F5761"/>
    <w:rsid w:val="003F5B00"/>
    <w:rsid w:val="003F643F"/>
    <w:rsid w:val="003F661E"/>
    <w:rsid w:val="003F6B93"/>
    <w:rsid w:val="003F7000"/>
    <w:rsid w:val="003F72A2"/>
    <w:rsid w:val="00400BAF"/>
    <w:rsid w:val="00400FEA"/>
    <w:rsid w:val="00401298"/>
    <w:rsid w:val="00401897"/>
    <w:rsid w:val="00401C68"/>
    <w:rsid w:val="00401CD6"/>
    <w:rsid w:val="00401FB0"/>
    <w:rsid w:val="00402D60"/>
    <w:rsid w:val="00403508"/>
    <w:rsid w:val="00404ED6"/>
    <w:rsid w:val="004054D2"/>
    <w:rsid w:val="004056FC"/>
    <w:rsid w:val="0040709E"/>
    <w:rsid w:val="004071F6"/>
    <w:rsid w:val="00407AF0"/>
    <w:rsid w:val="00407E5C"/>
    <w:rsid w:val="0041016C"/>
    <w:rsid w:val="0041035F"/>
    <w:rsid w:val="00410408"/>
    <w:rsid w:val="004105D0"/>
    <w:rsid w:val="004107E7"/>
    <w:rsid w:val="00410F3E"/>
    <w:rsid w:val="0041114B"/>
    <w:rsid w:val="00411D25"/>
    <w:rsid w:val="004120D6"/>
    <w:rsid w:val="00412836"/>
    <w:rsid w:val="00413873"/>
    <w:rsid w:val="004138E4"/>
    <w:rsid w:val="0041399B"/>
    <w:rsid w:val="00414828"/>
    <w:rsid w:val="00414C9A"/>
    <w:rsid w:val="0041532B"/>
    <w:rsid w:val="0041656D"/>
    <w:rsid w:val="00416A67"/>
    <w:rsid w:val="00416E48"/>
    <w:rsid w:val="00417198"/>
    <w:rsid w:val="00417516"/>
    <w:rsid w:val="00417CF2"/>
    <w:rsid w:val="004204D3"/>
    <w:rsid w:val="00420FBC"/>
    <w:rsid w:val="00421115"/>
    <w:rsid w:val="00421330"/>
    <w:rsid w:val="004215C6"/>
    <w:rsid w:val="004218EB"/>
    <w:rsid w:val="00422268"/>
    <w:rsid w:val="00422362"/>
    <w:rsid w:val="0042280C"/>
    <w:rsid w:val="00423514"/>
    <w:rsid w:val="00423E40"/>
    <w:rsid w:val="00424364"/>
    <w:rsid w:val="0042465A"/>
    <w:rsid w:val="00424A5F"/>
    <w:rsid w:val="00425934"/>
    <w:rsid w:val="00426036"/>
    <w:rsid w:val="00426BB7"/>
    <w:rsid w:val="0042700D"/>
    <w:rsid w:val="00427E6D"/>
    <w:rsid w:val="00430743"/>
    <w:rsid w:val="00431318"/>
    <w:rsid w:val="004314D2"/>
    <w:rsid w:val="004316F6"/>
    <w:rsid w:val="00431B92"/>
    <w:rsid w:val="004361E2"/>
    <w:rsid w:val="0043665F"/>
    <w:rsid w:val="00436B39"/>
    <w:rsid w:val="00436BB2"/>
    <w:rsid w:val="004374EE"/>
    <w:rsid w:val="00437779"/>
    <w:rsid w:val="00437C47"/>
    <w:rsid w:val="004400E5"/>
    <w:rsid w:val="004407C4"/>
    <w:rsid w:val="00441785"/>
    <w:rsid w:val="004418FD"/>
    <w:rsid w:val="004423DB"/>
    <w:rsid w:val="00442492"/>
    <w:rsid w:val="00442970"/>
    <w:rsid w:val="00443926"/>
    <w:rsid w:val="004439F1"/>
    <w:rsid w:val="00443AA0"/>
    <w:rsid w:val="00443F27"/>
    <w:rsid w:val="0044405F"/>
    <w:rsid w:val="0044410C"/>
    <w:rsid w:val="00445413"/>
    <w:rsid w:val="00445BD7"/>
    <w:rsid w:val="00446AF6"/>
    <w:rsid w:val="004471A2"/>
    <w:rsid w:val="00447C8C"/>
    <w:rsid w:val="0045057B"/>
    <w:rsid w:val="00450BBE"/>
    <w:rsid w:val="00450F07"/>
    <w:rsid w:val="004517E9"/>
    <w:rsid w:val="00451984"/>
    <w:rsid w:val="00451ABB"/>
    <w:rsid w:val="00452F44"/>
    <w:rsid w:val="004536C1"/>
    <w:rsid w:val="00453A44"/>
    <w:rsid w:val="00453E4A"/>
    <w:rsid w:val="00454291"/>
    <w:rsid w:val="004543C7"/>
    <w:rsid w:val="004543D6"/>
    <w:rsid w:val="00454AEF"/>
    <w:rsid w:val="0045508B"/>
    <w:rsid w:val="004553CB"/>
    <w:rsid w:val="0045562B"/>
    <w:rsid w:val="00456A46"/>
    <w:rsid w:val="00456C42"/>
    <w:rsid w:val="00456DA6"/>
    <w:rsid w:val="00456FBF"/>
    <w:rsid w:val="00457580"/>
    <w:rsid w:val="00457787"/>
    <w:rsid w:val="00457BFE"/>
    <w:rsid w:val="00460073"/>
    <w:rsid w:val="00460B91"/>
    <w:rsid w:val="00461224"/>
    <w:rsid w:val="00461466"/>
    <w:rsid w:val="0046155C"/>
    <w:rsid w:val="004617E9"/>
    <w:rsid w:val="00461B01"/>
    <w:rsid w:val="00461C3A"/>
    <w:rsid w:val="00462454"/>
    <w:rsid w:val="0046297F"/>
    <w:rsid w:val="00462ADF"/>
    <w:rsid w:val="00462FFC"/>
    <w:rsid w:val="00463064"/>
    <w:rsid w:val="004631EC"/>
    <w:rsid w:val="00463370"/>
    <w:rsid w:val="00463B29"/>
    <w:rsid w:val="00463B41"/>
    <w:rsid w:val="0046404C"/>
    <w:rsid w:val="004649E3"/>
    <w:rsid w:val="00465375"/>
    <w:rsid w:val="00465857"/>
    <w:rsid w:val="004667DE"/>
    <w:rsid w:val="00466CFE"/>
    <w:rsid w:val="00466E8E"/>
    <w:rsid w:val="00467C9A"/>
    <w:rsid w:val="00470984"/>
    <w:rsid w:val="00470E29"/>
    <w:rsid w:val="004710AE"/>
    <w:rsid w:val="004723C2"/>
    <w:rsid w:val="004724E0"/>
    <w:rsid w:val="00472610"/>
    <w:rsid w:val="0047314C"/>
    <w:rsid w:val="00473A3C"/>
    <w:rsid w:val="004747B1"/>
    <w:rsid w:val="00474CAB"/>
    <w:rsid w:val="004750E8"/>
    <w:rsid w:val="004766D6"/>
    <w:rsid w:val="00476DF6"/>
    <w:rsid w:val="004771CE"/>
    <w:rsid w:val="00477388"/>
    <w:rsid w:val="00477963"/>
    <w:rsid w:val="00480721"/>
    <w:rsid w:val="00480F3C"/>
    <w:rsid w:val="004818AB"/>
    <w:rsid w:val="004818FD"/>
    <w:rsid w:val="00481B0B"/>
    <w:rsid w:val="00482595"/>
    <w:rsid w:val="004828EE"/>
    <w:rsid w:val="00482BCF"/>
    <w:rsid w:val="00482E41"/>
    <w:rsid w:val="0048323F"/>
    <w:rsid w:val="00483A4B"/>
    <w:rsid w:val="00483DFC"/>
    <w:rsid w:val="00484197"/>
    <w:rsid w:val="00484A6D"/>
    <w:rsid w:val="00485BD2"/>
    <w:rsid w:val="00485D76"/>
    <w:rsid w:val="0048755D"/>
    <w:rsid w:val="00487798"/>
    <w:rsid w:val="00487BB0"/>
    <w:rsid w:val="004909B3"/>
    <w:rsid w:val="00491355"/>
    <w:rsid w:val="00491B28"/>
    <w:rsid w:val="00492259"/>
    <w:rsid w:val="0049244D"/>
    <w:rsid w:val="004927E5"/>
    <w:rsid w:val="0049280E"/>
    <w:rsid w:val="0049391A"/>
    <w:rsid w:val="00493A1E"/>
    <w:rsid w:val="00493BF2"/>
    <w:rsid w:val="00494177"/>
    <w:rsid w:val="00494364"/>
    <w:rsid w:val="00495CE4"/>
    <w:rsid w:val="00496885"/>
    <w:rsid w:val="00496CA8"/>
    <w:rsid w:val="004971A3"/>
    <w:rsid w:val="00497D82"/>
    <w:rsid w:val="004A0B6A"/>
    <w:rsid w:val="004A0BC1"/>
    <w:rsid w:val="004A128F"/>
    <w:rsid w:val="004A192A"/>
    <w:rsid w:val="004A26FB"/>
    <w:rsid w:val="004A28FB"/>
    <w:rsid w:val="004A373D"/>
    <w:rsid w:val="004A4772"/>
    <w:rsid w:val="004A4D4F"/>
    <w:rsid w:val="004A5125"/>
    <w:rsid w:val="004A56DB"/>
    <w:rsid w:val="004A63ED"/>
    <w:rsid w:val="004A6483"/>
    <w:rsid w:val="004A7FFA"/>
    <w:rsid w:val="004B04DA"/>
    <w:rsid w:val="004B0535"/>
    <w:rsid w:val="004B0A14"/>
    <w:rsid w:val="004B0A51"/>
    <w:rsid w:val="004B0F40"/>
    <w:rsid w:val="004B12A2"/>
    <w:rsid w:val="004B1675"/>
    <w:rsid w:val="004B1BCA"/>
    <w:rsid w:val="004B24C9"/>
    <w:rsid w:val="004B27C2"/>
    <w:rsid w:val="004B3FDD"/>
    <w:rsid w:val="004B4016"/>
    <w:rsid w:val="004B41EF"/>
    <w:rsid w:val="004B4284"/>
    <w:rsid w:val="004B4444"/>
    <w:rsid w:val="004B4F09"/>
    <w:rsid w:val="004B4FB6"/>
    <w:rsid w:val="004B5B2F"/>
    <w:rsid w:val="004B667A"/>
    <w:rsid w:val="004B75FE"/>
    <w:rsid w:val="004B7B22"/>
    <w:rsid w:val="004C0067"/>
    <w:rsid w:val="004C0288"/>
    <w:rsid w:val="004C0AE9"/>
    <w:rsid w:val="004C0C2B"/>
    <w:rsid w:val="004C16A7"/>
    <w:rsid w:val="004C2034"/>
    <w:rsid w:val="004C205C"/>
    <w:rsid w:val="004C243A"/>
    <w:rsid w:val="004C2745"/>
    <w:rsid w:val="004C313E"/>
    <w:rsid w:val="004C3420"/>
    <w:rsid w:val="004C4820"/>
    <w:rsid w:val="004C4A0B"/>
    <w:rsid w:val="004C4C0F"/>
    <w:rsid w:val="004C4C22"/>
    <w:rsid w:val="004C4DE0"/>
    <w:rsid w:val="004C5255"/>
    <w:rsid w:val="004C58E0"/>
    <w:rsid w:val="004C59DE"/>
    <w:rsid w:val="004C5C51"/>
    <w:rsid w:val="004C5ED7"/>
    <w:rsid w:val="004C5F15"/>
    <w:rsid w:val="004C5F5D"/>
    <w:rsid w:val="004C5FDF"/>
    <w:rsid w:val="004C66B6"/>
    <w:rsid w:val="004C76BD"/>
    <w:rsid w:val="004C7AB5"/>
    <w:rsid w:val="004C7DDF"/>
    <w:rsid w:val="004C7F78"/>
    <w:rsid w:val="004D0007"/>
    <w:rsid w:val="004D0359"/>
    <w:rsid w:val="004D0936"/>
    <w:rsid w:val="004D09D4"/>
    <w:rsid w:val="004D0A70"/>
    <w:rsid w:val="004D115D"/>
    <w:rsid w:val="004D141F"/>
    <w:rsid w:val="004D18DA"/>
    <w:rsid w:val="004D1D98"/>
    <w:rsid w:val="004D201E"/>
    <w:rsid w:val="004D37C3"/>
    <w:rsid w:val="004D38BF"/>
    <w:rsid w:val="004D3942"/>
    <w:rsid w:val="004D3C2C"/>
    <w:rsid w:val="004D46A5"/>
    <w:rsid w:val="004D472C"/>
    <w:rsid w:val="004D47F0"/>
    <w:rsid w:val="004D4D81"/>
    <w:rsid w:val="004D50A2"/>
    <w:rsid w:val="004D5C7B"/>
    <w:rsid w:val="004D5DD9"/>
    <w:rsid w:val="004D60BC"/>
    <w:rsid w:val="004D659D"/>
    <w:rsid w:val="004D7E26"/>
    <w:rsid w:val="004D7E55"/>
    <w:rsid w:val="004E0153"/>
    <w:rsid w:val="004E07EC"/>
    <w:rsid w:val="004E14E8"/>
    <w:rsid w:val="004E19CC"/>
    <w:rsid w:val="004E1FAE"/>
    <w:rsid w:val="004E20BD"/>
    <w:rsid w:val="004E28B6"/>
    <w:rsid w:val="004E2C47"/>
    <w:rsid w:val="004E30E3"/>
    <w:rsid w:val="004E381F"/>
    <w:rsid w:val="004E386E"/>
    <w:rsid w:val="004E3FFA"/>
    <w:rsid w:val="004E4D2C"/>
    <w:rsid w:val="004E5715"/>
    <w:rsid w:val="004E5F69"/>
    <w:rsid w:val="004E648F"/>
    <w:rsid w:val="004E6A5B"/>
    <w:rsid w:val="004E7182"/>
    <w:rsid w:val="004E72E4"/>
    <w:rsid w:val="004E7487"/>
    <w:rsid w:val="004E78DF"/>
    <w:rsid w:val="004E7FDE"/>
    <w:rsid w:val="004F060D"/>
    <w:rsid w:val="004F0D3B"/>
    <w:rsid w:val="004F105C"/>
    <w:rsid w:val="004F14F1"/>
    <w:rsid w:val="004F19F0"/>
    <w:rsid w:val="004F1DF5"/>
    <w:rsid w:val="004F3071"/>
    <w:rsid w:val="004F3168"/>
    <w:rsid w:val="004F382A"/>
    <w:rsid w:val="004F4003"/>
    <w:rsid w:val="004F4D50"/>
    <w:rsid w:val="004F5633"/>
    <w:rsid w:val="004F5C2A"/>
    <w:rsid w:val="004F62D4"/>
    <w:rsid w:val="004F6E6C"/>
    <w:rsid w:val="004F70A2"/>
    <w:rsid w:val="004F7B47"/>
    <w:rsid w:val="004F7F11"/>
    <w:rsid w:val="004F7FA3"/>
    <w:rsid w:val="00500046"/>
    <w:rsid w:val="005000BB"/>
    <w:rsid w:val="005001C9"/>
    <w:rsid w:val="00500C15"/>
    <w:rsid w:val="005010B1"/>
    <w:rsid w:val="00501899"/>
    <w:rsid w:val="00501ADE"/>
    <w:rsid w:val="0050244B"/>
    <w:rsid w:val="0050353E"/>
    <w:rsid w:val="00503637"/>
    <w:rsid w:val="0050373C"/>
    <w:rsid w:val="0050430D"/>
    <w:rsid w:val="0050461F"/>
    <w:rsid w:val="005046AA"/>
    <w:rsid w:val="00504C49"/>
    <w:rsid w:val="00504CEF"/>
    <w:rsid w:val="00505A48"/>
    <w:rsid w:val="00505F67"/>
    <w:rsid w:val="00507389"/>
    <w:rsid w:val="0050747E"/>
    <w:rsid w:val="00507A20"/>
    <w:rsid w:val="00507AA7"/>
    <w:rsid w:val="00507DF5"/>
    <w:rsid w:val="00510532"/>
    <w:rsid w:val="0051065A"/>
    <w:rsid w:val="005109AD"/>
    <w:rsid w:val="00510D32"/>
    <w:rsid w:val="00511C70"/>
    <w:rsid w:val="00511E9E"/>
    <w:rsid w:val="00512365"/>
    <w:rsid w:val="0051299C"/>
    <w:rsid w:val="00512B90"/>
    <w:rsid w:val="005134BD"/>
    <w:rsid w:val="0051387F"/>
    <w:rsid w:val="0051407D"/>
    <w:rsid w:val="0051446B"/>
    <w:rsid w:val="005147EF"/>
    <w:rsid w:val="00514AEC"/>
    <w:rsid w:val="00514E7E"/>
    <w:rsid w:val="005155C9"/>
    <w:rsid w:val="005162EB"/>
    <w:rsid w:val="00516EED"/>
    <w:rsid w:val="0051714D"/>
    <w:rsid w:val="00517302"/>
    <w:rsid w:val="00517DB8"/>
    <w:rsid w:val="005204AC"/>
    <w:rsid w:val="005206A0"/>
    <w:rsid w:val="00520A2E"/>
    <w:rsid w:val="00521719"/>
    <w:rsid w:val="005219FB"/>
    <w:rsid w:val="00521AC8"/>
    <w:rsid w:val="0052205B"/>
    <w:rsid w:val="00523310"/>
    <w:rsid w:val="0052417E"/>
    <w:rsid w:val="00524DDF"/>
    <w:rsid w:val="00525EA8"/>
    <w:rsid w:val="005265C7"/>
    <w:rsid w:val="00526C5A"/>
    <w:rsid w:val="00527BEC"/>
    <w:rsid w:val="00527D15"/>
    <w:rsid w:val="00530E54"/>
    <w:rsid w:val="00531DA2"/>
    <w:rsid w:val="00531DFA"/>
    <w:rsid w:val="005328BC"/>
    <w:rsid w:val="00532944"/>
    <w:rsid w:val="00532B6E"/>
    <w:rsid w:val="00532EF3"/>
    <w:rsid w:val="005338DB"/>
    <w:rsid w:val="00533C24"/>
    <w:rsid w:val="00534006"/>
    <w:rsid w:val="0053450C"/>
    <w:rsid w:val="00536409"/>
    <w:rsid w:val="0053649A"/>
    <w:rsid w:val="0053682D"/>
    <w:rsid w:val="00536C32"/>
    <w:rsid w:val="00536C8B"/>
    <w:rsid w:val="005376C2"/>
    <w:rsid w:val="00537B07"/>
    <w:rsid w:val="00537E20"/>
    <w:rsid w:val="005400AD"/>
    <w:rsid w:val="00540366"/>
    <w:rsid w:val="005408C8"/>
    <w:rsid w:val="00540996"/>
    <w:rsid w:val="00540BA6"/>
    <w:rsid w:val="00540C62"/>
    <w:rsid w:val="00541495"/>
    <w:rsid w:val="00541B06"/>
    <w:rsid w:val="005424B5"/>
    <w:rsid w:val="0054386E"/>
    <w:rsid w:val="0054392B"/>
    <w:rsid w:val="0054501B"/>
    <w:rsid w:val="00545335"/>
    <w:rsid w:val="00547BD5"/>
    <w:rsid w:val="005501AA"/>
    <w:rsid w:val="0055042B"/>
    <w:rsid w:val="00550E29"/>
    <w:rsid w:val="00550E2C"/>
    <w:rsid w:val="00551FBD"/>
    <w:rsid w:val="0055250D"/>
    <w:rsid w:val="0055283B"/>
    <w:rsid w:val="00553259"/>
    <w:rsid w:val="005541B0"/>
    <w:rsid w:val="00554473"/>
    <w:rsid w:val="00554BDC"/>
    <w:rsid w:val="00554FC6"/>
    <w:rsid w:val="005552FD"/>
    <w:rsid w:val="005555E8"/>
    <w:rsid w:val="00555644"/>
    <w:rsid w:val="005556F2"/>
    <w:rsid w:val="00555CFE"/>
    <w:rsid w:val="00555F97"/>
    <w:rsid w:val="00555FD4"/>
    <w:rsid w:val="0055649E"/>
    <w:rsid w:val="00557383"/>
    <w:rsid w:val="00557B45"/>
    <w:rsid w:val="005601C1"/>
    <w:rsid w:val="00560277"/>
    <w:rsid w:val="00560319"/>
    <w:rsid w:val="00560EBD"/>
    <w:rsid w:val="00560F47"/>
    <w:rsid w:val="00562AD5"/>
    <w:rsid w:val="00564772"/>
    <w:rsid w:val="0056545A"/>
    <w:rsid w:val="00565F04"/>
    <w:rsid w:val="0056697A"/>
    <w:rsid w:val="00566AB1"/>
    <w:rsid w:val="0056709A"/>
    <w:rsid w:val="00567641"/>
    <w:rsid w:val="0056794C"/>
    <w:rsid w:val="00567D32"/>
    <w:rsid w:val="00570AC8"/>
    <w:rsid w:val="00570AFC"/>
    <w:rsid w:val="00572776"/>
    <w:rsid w:val="00572F27"/>
    <w:rsid w:val="005730CB"/>
    <w:rsid w:val="00573DF2"/>
    <w:rsid w:val="00574178"/>
    <w:rsid w:val="005745D0"/>
    <w:rsid w:val="00574803"/>
    <w:rsid w:val="00574CA1"/>
    <w:rsid w:val="00574FC0"/>
    <w:rsid w:val="00575606"/>
    <w:rsid w:val="00576261"/>
    <w:rsid w:val="005763E7"/>
    <w:rsid w:val="00576533"/>
    <w:rsid w:val="00576808"/>
    <w:rsid w:val="0057682A"/>
    <w:rsid w:val="005776FB"/>
    <w:rsid w:val="00577ADE"/>
    <w:rsid w:val="00580156"/>
    <w:rsid w:val="00580DB2"/>
    <w:rsid w:val="005814EE"/>
    <w:rsid w:val="005817DB"/>
    <w:rsid w:val="005817FA"/>
    <w:rsid w:val="00581A39"/>
    <w:rsid w:val="00581B05"/>
    <w:rsid w:val="00581FBA"/>
    <w:rsid w:val="00582449"/>
    <w:rsid w:val="005824EA"/>
    <w:rsid w:val="00582515"/>
    <w:rsid w:val="0058265C"/>
    <w:rsid w:val="00582B11"/>
    <w:rsid w:val="00582EAD"/>
    <w:rsid w:val="00583636"/>
    <w:rsid w:val="00584854"/>
    <w:rsid w:val="00585B16"/>
    <w:rsid w:val="00586A88"/>
    <w:rsid w:val="00587787"/>
    <w:rsid w:val="0058785B"/>
    <w:rsid w:val="00587939"/>
    <w:rsid w:val="00587BF1"/>
    <w:rsid w:val="005900BC"/>
    <w:rsid w:val="00590E02"/>
    <w:rsid w:val="00590E34"/>
    <w:rsid w:val="0059140C"/>
    <w:rsid w:val="005914A6"/>
    <w:rsid w:val="00591B6A"/>
    <w:rsid w:val="00591C58"/>
    <w:rsid w:val="00592044"/>
    <w:rsid w:val="0059274A"/>
    <w:rsid w:val="005929DC"/>
    <w:rsid w:val="00593740"/>
    <w:rsid w:val="0059398E"/>
    <w:rsid w:val="00593AC0"/>
    <w:rsid w:val="00593F46"/>
    <w:rsid w:val="0059474C"/>
    <w:rsid w:val="005948D9"/>
    <w:rsid w:val="00594A8A"/>
    <w:rsid w:val="00594AC4"/>
    <w:rsid w:val="00594CB1"/>
    <w:rsid w:val="0059512E"/>
    <w:rsid w:val="0059526D"/>
    <w:rsid w:val="00595B25"/>
    <w:rsid w:val="00595B4D"/>
    <w:rsid w:val="00595D2B"/>
    <w:rsid w:val="00596BE1"/>
    <w:rsid w:val="00596CAB"/>
    <w:rsid w:val="0059741B"/>
    <w:rsid w:val="00597488"/>
    <w:rsid w:val="005A019A"/>
    <w:rsid w:val="005A01F4"/>
    <w:rsid w:val="005A0487"/>
    <w:rsid w:val="005A0554"/>
    <w:rsid w:val="005A0D43"/>
    <w:rsid w:val="005A1610"/>
    <w:rsid w:val="005A17C9"/>
    <w:rsid w:val="005A17CB"/>
    <w:rsid w:val="005A1F78"/>
    <w:rsid w:val="005A26AF"/>
    <w:rsid w:val="005A2DC3"/>
    <w:rsid w:val="005A2FCD"/>
    <w:rsid w:val="005A3525"/>
    <w:rsid w:val="005A3AB5"/>
    <w:rsid w:val="005A3CDC"/>
    <w:rsid w:val="005A3CEC"/>
    <w:rsid w:val="005A3DB5"/>
    <w:rsid w:val="005A433E"/>
    <w:rsid w:val="005A504F"/>
    <w:rsid w:val="005A53DE"/>
    <w:rsid w:val="005A574C"/>
    <w:rsid w:val="005A617A"/>
    <w:rsid w:val="005A6C20"/>
    <w:rsid w:val="005A6CF4"/>
    <w:rsid w:val="005A6D3B"/>
    <w:rsid w:val="005A7039"/>
    <w:rsid w:val="005A753C"/>
    <w:rsid w:val="005A7E87"/>
    <w:rsid w:val="005B085A"/>
    <w:rsid w:val="005B0DAC"/>
    <w:rsid w:val="005B10EE"/>
    <w:rsid w:val="005B11DC"/>
    <w:rsid w:val="005B11F7"/>
    <w:rsid w:val="005B1B24"/>
    <w:rsid w:val="005B20D0"/>
    <w:rsid w:val="005B21A3"/>
    <w:rsid w:val="005B2433"/>
    <w:rsid w:val="005B28F8"/>
    <w:rsid w:val="005B292C"/>
    <w:rsid w:val="005B3417"/>
    <w:rsid w:val="005B408D"/>
    <w:rsid w:val="005B4127"/>
    <w:rsid w:val="005B4182"/>
    <w:rsid w:val="005B47EF"/>
    <w:rsid w:val="005B53EB"/>
    <w:rsid w:val="005B60EB"/>
    <w:rsid w:val="005B6266"/>
    <w:rsid w:val="005B6B27"/>
    <w:rsid w:val="005C0699"/>
    <w:rsid w:val="005C06E2"/>
    <w:rsid w:val="005C0B0F"/>
    <w:rsid w:val="005C0F4C"/>
    <w:rsid w:val="005C1338"/>
    <w:rsid w:val="005C18BF"/>
    <w:rsid w:val="005C2D57"/>
    <w:rsid w:val="005C4354"/>
    <w:rsid w:val="005C4485"/>
    <w:rsid w:val="005C603B"/>
    <w:rsid w:val="005C6A68"/>
    <w:rsid w:val="005C6A72"/>
    <w:rsid w:val="005C6D86"/>
    <w:rsid w:val="005C705A"/>
    <w:rsid w:val="005C790B"/>
    <w:rsid w:val="005D01F1"/>
    <w:rsid w:val="005D1576"/>
    <w:rsid w:val="005D17B9"/>
    <w:rsid w:val="005D26F4"/>
    <w:rsid w:val="005D2BDA"/>
    <w:rsid w:val="005D41D9"/>
    <w:rsid w:val="005D4884"/>
    <w:rsid w:val="005D51D2"/>
    <w:rsid w:val="005D5558"/>
    <w:rsid w:val="005D5EE2"/>
    <w:rsid w:val="005D62BC"/>
    <w:rsid w:val="005E05C1"/>
    <w:rsid w:val="005E11B3"/>
    <w:rsid w:val="005E1A0D"/>
    <w:rsid w:val="005E1B83"/>
    <w:rsid w:val="005E213B"/>
    <w:rsid w:val="005E348A"/>
    <w:rsid w:val="005E532A"/>
    <w:rsid w:val="005E532E"/>
    <w:rsid w:val="005E5868"/>
    <w:rsid w:val="005E5A00"/>
    <w:rsid w:val="005E6425"/>
    <w:rsid w:val="005E7CFB"/>
    <w:rsid w:val="005F046C"/>
    <w:rsid w:val="005F13C1"/>
    <w:rsid w:val="005F2193"/>
    <w:rsid w:val="005F2441"/>
    <w:rsid w:val="005F29EF"/>
    <w:rsid w:val="005F3BDF"/>
    <w:rsid w:val="005F3F90"/>
    <w:rsid w:val="005F4B6F"/>
    <w:rsid w:val="005F4DA5"/>
    <w:rsid w:val="005F518B"/>
    <w:rsid w:val="005F5254"/>
    <w:rsid w:val="005F570C"/>
    <w:rsid w:val="005F6134"/>
    <w:rsid w:val="005F6654"/>
    <w:rsid w:val="005F6683"/>
    <w:rsid w:val="005F723F"/>
    <w:rsid w:val="005F77DC"/>
    <w:rsid w:val="005F7FBD"/>
    <w:rsid w:val="0060056A"/>
    <w:rsid w:val="006006EB"/>
    <w:rsid w:val="006007E3"/>
    <w:rsid w:val="006012F8"/>
    <w:rsid w:val="006014D8"/>
    <w:rsid w:val="0060160D"/>
    <w:rsid w:val="006016BF"/>
    <w:rsid w:val="0060180D"/>
    <w:rsid w:val="00602142"/>
    <w:rsid w:val="00602267"/>
    <w:rsid w:val="006035C7"/>
    <w:rsid w:val="00603CB9"/>
    <w:rsid w:val="00603FB7"/>
    <w:rsid w:val="00604121"/>
    <w:rsid w:val="006041F6"/>
    <w:rsid w:val="00604474"/>
    <w:rsid w:val="00605429"/>
    <w:rsid w:val="00605DE5"/>
    <w:rsid w:val="00605E59"/>
    <w:rsid w:val="0060614C"/>
    <w:rsid w:val="00606567"/>
    <w:rsid w:val="006068A9"/>
    <w:rsid w:val="00606D3C"/>
    <w:rsid w:val="00606D64"/>
    <w:rsid w:val="00607CB1"/>
    <w:rsid w:val="0061044E"/>
    <w:rsid w:val="006104F5"/>
    <w:rsid w:val="006105F5"/>
    <w:rsid w:val="00610F27"/>
    <w:rsid w:val="00611216"/>
    <w:rsid w:val="006112CE"/>
    <w:rsid w:val="00611B53"/>
    <w:rsid w:val="00611DE9"/>
    <w:rsid w:val="00611F85"/>
    <w:rsid w:val="006126B8"/>
    <w:rsid w:val="0061282C"/>
    <w:rsid w:val="0061336E"/>
    <w:rsid w:val="00613575"/>
    <w:rsid w:val="006140C5"/>
    <w:rsid w:val="006145E0"/>
    <w:rsid w:val="006147F9"/>
    <w:rsid w:val="006148BB"/>
    <w:rsid w:val="00614C21"/>
    <w:rsid w:val="00615227"/>
    <w:rsid w:val="006154E2"/>
    <w:rsid w:val="0061677C"/>
    <w:rsid w:val="006171F1"/>
    <w:rsid w:val="006173D7"/>
    <w:rsid w:val="00620544"/>
    <w:rsid w:val="0062078F"/>
    <w:rsid w:val="00620910"/>
    <w:rsid w:val="00620AB0"/>
    <w:rsid w:val="006214B0"/>
    <w:rsid w:val="00622383"/>
    <w:rsid w:val="0062285F"/>
    <w:rsid w:val="00622D47"/>
    <w:rsid w:val="00622EFD"/>
    <w:rsid w:val="00623B40"/>
    <w:rsid w:val="00623F2B"/>
    <w:rsid w:val="00624BA3"/>
    <w:rsid w:val="00624D2B"/>
    <w:rsid w:val="00624D70"/>
    <w:rsid w:val="00624E5D"/>
    <w:rsid w:val="00625871"/>
    <w:rsid w:val="00626299"/>
    <w:rsid w:val="006262A8"/>
    <w:rsid w:val="0062661C"/>
    <w:rsid w:val="006268F3"/>
    <w:rsid w:val="00627131"/>
    <w:rsid w:val="006277E7"/>
    <w:rsid w:val="00627DB0"/>
    <w:rsid w:val="00632A11"/>
    <w:rsid w:val="0063351B"/>
    <w:rsid w:val="00633E1F"/>
    <w:rsid w:val="0063405D"/>
    <w:rsid w:val="00634394"/>
    <w:rsid w:val="00634892"/>
    <w:rsid w:val="0063490B"/>
    <w:rsid w:val="006349CA"/>
    <w:rsid w:val="00634BA4"/>
    <w:rsid w:val="00635081"/>
    <w:rsid w:val="006356C9"/>
    <w:rsid w:val="00635DEC"/>
    <w:rsid w:val="00636186"/>
    <w:rsid w:val="00637799"/>
    <w:rsid w:val="00637D6E"/>
    <w:rsid w:val="00637F41"/>
    <w:rsid w:val="00640084"/>
    <w:rsid w:val="00640206"/>
    <w:rsid w:val="0064033C"/>
    <w:rsid w:val="006409DE"/>
    <w:rsid w:val="00640A59"/>
    <w:rsid w:val="00641599"/>
    <w:rsid w:val="00641B49"/>
    <w:rsid w:val="00641D59"/>
    <w:rsid w:val="00641F8D"/>
    <w:rsid w:val="0064269F"/>
    <w:rsid w:val="0064319F"/>
    <w:rsid w:val="006436B3"/>
    <w:rsid w:val="00644C45"/>
    <w:rsid w:val="0064565F"/>
    <w:rsid w:val="00645A1F"/>
    <w:rsid w:val="00645C3D"/>
    <w:rsid w:val="006466F5"/>
    <w:rsid w:val="00646962"/>
    <w:rsid w:val="00646D1B"/>
    <w:rsid w:val="00646F32"/>
    <w:rsid w:val="00646FEF"/>
    <w:rsid w:val="006470B2"/>
    <w:rsid w:val="00647B11"/>
    <w:rsid w:val="00650385"/>
    <w:rsid w:val="00651925"/>
    <w:rsid w:val="0065222C"/>
    <w:rsid w:val="00652EA1"/>
    <w:rsid w:val="00652F40"/>
    <w:rsid w:val="006530BF"/>
    <w:rsid w:val="00653788"/>
    <w:rsid w:val="006549D4"/>
    <w:rsid w:val="00655038"/>
    <w:rsid w:val="00655901"/>
    <w:rsid w:val="00655C85"/>
    <w:rsid w:val="00656218"/>
    <w:rsid w:val="00656613"/>
    <w:rsid w:val="0065681C"/>
    <w:rsid w:val="006569C4"/>
    <w:rsid w:val="00657965"/>
    <w:rsid w:val="00657C2B"/>
    <w:rsid w:val="00657EBB"/>
    <w:rsid w:val="00660525"/>
    <w:rsid w:val="0066097E"/>
    <w:rsid w:val="006609E6"/>
    <w:rsid w:val="00660ADD"/>
    <w:rsid w:val="00660AEA"/>
    <w:rsid w:val="006616AD"/>
    <w:rsid w:val="00661987"/>
    <w:rsid w:val="00661C96"/>
    <w:rsid w:val="00661D5D"/>
    <w:rsid w:val="00661DCF"/>
    <w:rsid w:val="00661F6F"/>
    <w:rsid w:val="00662786"/>
    <w:rsid w:val="00663045"/>
    <w:rsid w:val="006637BE"/>
    <w:rsid w:val="00663964"/>
    <w:rsid w:val="00663AB5"/>
    <w:rsid w:val="00663F60"/>
    <w:rsid w:val="006640DD"/>
    <w:rsid w:val="00664B2B"/>
    <w:rsid w:val="0066538B"/>
    <w:rsid w:val="00665414"/>
    <w:rsid w:val="00665A0C"/>
    <w:rsid w:val="006660CE"/>
    <w:rsid w:val="00666448"/>
    <w:rsid w:val="00666B7B"/>
    <w:rsid w:val="00666E99"/>
    <w:rsid w:val="006672F7"/>
    <w:rsid w:val="0066769A"/>
    <w:rsid w:val="00670B46"/>
    <w:rsid w:val="00670C12"/>
    <w:rsid w:val="00670D92"/>
    <w:rsid w:val="006712F9"/>
    <w:rsid w:val="006716F9"/>
    <w:rsid w:val="00671E8B"/>
    <w:rsid w:val="0067228E"/>
    <w:rsid w:val="006723CE"/>
    <w:rsid w:val="006728C2"/>
    <w:rsid w:val="00672DA3"/>
    <w:rsid w:val="00673273"/>
    <w:rsid w:val="006737E1"/>
    <w:rsid w:val="00673C98"/>
    <w:rsid w:val="00673F4E"/>
    <w:rsid w:val="0067464F"/>
    <w:rsid w:val="00674BB9"/>
    <w:rsid w:val="00674D91"/>
    <w:rsid w:val="00674ECC"/>
    <w:rsid w:val="00674FC1"/>
    <w:rsid w:val="006760A6"/>
    <w:rsid w:val="0067698E"/>
    <w:rsid w:val="00676BB7"/>
    <w:rsid w:val="00676C31"/>
    <w:rsid w:val="00676E2C"/>
    <w:rsid w:val="00677BB3"/>
    <w:rsid w:val="00677C68"/>
    <w:rsid w:val="00680CE3"/>
    <w:rsid w:val="0068125E"/>
    <w:rsid w:val="006816A4"/>
    <w:rsid w:val="00682495"/>
    <w:rsid w:val="00682504"/>
    <w:rsid w:val="0068314E"/>
    <w:rsid w:val="00683A14"/>
    <w:rsid w:val="00685253"/>
    <w:rsid w:val="00685469"/>
    <w:rsid w:val="006856BC"/>
    <w:rsid w:val="00685B5E"/>
    <w:rsid w:val="00685B89"/>
    <w:rsid w:val="00687003"/>
    <w:rsid w:val="00687027"/>
    <w:rsid w:val="00687A07"/>
    <w:rsid w:val="00690135"/>
    <w:rsid w:val="00690222"/>
    <w:rsid w:val="00690638"/>
    <w:rsid w:val="00690D69"/>
    <w:rsid w:val="00690DB1"/>
    <w:rsid w:val="00692545"/>
    <w:rsid w:val="00692C39"/>
    <w:rsid w:val="0069311C"/>
    <w:rsid w:val="00693FF3"/>
    <w:rsid w:val="00693FF4"/>
    <w:rsid w:val="0069445C"/>
    <w:rsid w:val="0069463F"/>
    <w:rsid w:val="006946D5"/>
    <w:rsid w:val="0069482D"/>
    <w:rsid w:val="00694D24"/>
    <w:rsid w:val="00696B17"/>
    <w:rsid w:val="00696C8F"/>
    <w:rsid w:val="00697177"/>
    <w:rsid w:val="0069760A"/>
    <w:rsid w:val="00697FB2"/>
    <w:rsid w:val="006A0E98"/>
    <w:rsid w:val="006A0FCE"/>
    <w:rsid w:val="006A11BE"/>
    <w:rsid w:val="006A397F"/>
    <w:rsid w:val="006A444E"/>
    <w:rsid w:val="006A450E"/>
    <w:rsid w:val="006A48D6"/>
    <w:rsid w:val="006A4E37"/>
    <w:rsid w:val="006A54DA"/>
    <w:rsid w:val="006A614C"/>
    <w:rsid w:val="006A61F0"/>
    <w:rsid w:val="006A7AF9"/>
    <w:rsid w:val="006A7E0C"/>
    <w:rsid w:val="006B0562"/>
    <w:rsid w:val="006B05D3"/>
    <w:rsid w:val="006B063D"/>
    <w:rsid w:val="006B0F77"/>
    <w:rsid w:val="006B1BB4"/>
    <w:rsid w:val="006B1CC1"/>
    <w:rsid w:val="006B236C"/>
    <w:rsid w:val="006B26C5"/>
    <w:rsid w:val="006B2973"/>
    <w:rsid w:val="006B2BA2"/>
    <w:rsid w:val="006B3248"/>
    <w:rsid w:val="006B34A0"/>
    <w:rsid w:val="006B3934"/>
    <w:rsid w:val="006B3951"/>
    <w:rsid w:val="006B3BC3"/>
    <w:rsid w:val="006B3C4D"/>
    <w:rsid w:val="006B53DC"/>
    <w:rsid w:val="006B54C6"/>
    <w:rsid w:val="006B5651"/>
    <w:rsid w:val="006B58AD"/>
    <w:rsid w:val="006B67F1"/>
    <w:rsid w:val="006B696C"/>
    <w:rsid w:val="006B6B98"/>
    <w:rsid w:val="006B6BC2"/>
    <w:rsid w:val="006B719C"/>
    <w:rsid w:val="006B7879"/>
    <w:rsid w:val="006B7938"/>
    <w:rsid w:val="006B7C03"/>
    <w:rsid w:val="006B7CDD"/>
    <w:rsid w:val="006B7E0B"/>
    <w:rsid w:val="006B7ED2"/>
    <w:rsid w:val="006B7F31"/>
    <w:rsid w:val="006C0194"/>
    <w:rsid w:val="006C053C"/>
    <w:rsid w:val="006C0CA8"/>
    <w:rsid w:val="006C11A1"/>
    <w:rsid w:val="006C12F1"/>
    <w:rsid w:val="006C1318"/>
    <w:rsid w:val="006C1783"/>
    <w:rsid w:val="006C1EB6"/>
    <w:rsid w:val="006C2165"/>
    <w:rsid w:val="006C27B7"/>
    <w:rsid w:val="006C3225"/>
    <w:rsid w:val="006C3A23"/>
    <w:rsid w:val="006C5179"/>
    <w:rsid w:val="006C75C1"/>
    <w:rsid w:val="006D0173"/>
    <w:rsid w:val="006D070D"/>
    <w:rsid w:val="006D128C"/>
    <w:rsid w:val="006D15BB"/>
    <w:rsid w:val="006D163E"/>
    <w:rsid w:val="006D1C50"/>
    <w:rsid w:val="006D21C5"/>
    <w:rsid w:val="006D2594"/>
    <w:rsid w:val="006D2797"/>
    <w:rsid w:val="006D3766"/>
    <w:rsid w:val="006D46C7"/>
    <w:rsid w:val="006D4838"/>
    <w:rsid w:val="006D4CE0"/>
    <w:rsid w:val="006D4D17"/>
    <w:rsid w:val="006D4DBA"/>
    <w:rsid w:val="006D4E49"/>
    <w:rsid w:val="006D4EF0"/>
    <w:rsid w:val="006D52C7"/>
    <w:rsid w:val="006D5476"/>
    <w:rsid w:val="006D5D63"/>
    <w:rsid w:val="006D6084"/>
    <w:rsid w:val="006D660E"/>
    <w:rsid w:val="006D6B58"/>
    <w:rsid w:val="006D7C00"/>
    <w:rsid w:val="006D7DFD"/>
    <w:rsid w:val="006E03D7"/>
    <w:rsid w:val="006E0879"/>
    <w:rsid w:val="006E0969"/>
    <w:rsid w:val="006E0C5E"/>
    <w:rsid w:val="006E115F"/>
    <w:rsid w:val="006E1A9E"/>
    <w:rsid w:val="006E1B08"/>
    <w:rsid w:val="006E1C5A"/>
    <w:rsid w:val="006E1F48"/>
    <w:rsid w:val="006E2523"/>
    <w:rsid w:val="006E2D63"/>
    <w:rsid w:val="006E3181"/>
    <w:rsid w:val="006E3468"/>
    <w:rsid w:val="006E35F0"/>
    <w:rsid w:val="006E3FDD"/>
    <w:rsid w:val="006E412E"/>
    <w:rsid w:val="006E420C"/>
    <w:rsid w:val="006E464C"/>
    <w:rsid w:val="006E4796"/>
    <w:rsid w:val="006E5A12"/>
    <w:rsid w:val="006E5D03"/>
    <w:rsid w:val="006E5E6F"/>
    <w:rsid w:val="006E61D6"/>
    <w:rsid w:val="006E66F5"/>
    <w:rsid w:val="006E75FF"/>
    <w:rsid w:val="006E7AB7"/>
    <w:rsid w:val="006F0281"/>
    <w:rsid w:val="006F090C"/>
    <w:rsid w:val="006F0FAF"/>
    <w:rsid w:val="006F115F"/>
    <w:rsid w:val="006F1614"/>
    <w:rsid w:val="006F164E"/>
    <w:rsid w:val="006F1DBC"/>
    <w:rsid w:val="006F207A"/>
    <w:rsid w:val="006F24E8"/>
    <w:rsid w:val="006F2659"/>
    <w:rsid w:val="006F2FF6"/>
    <w:rsid w:val="006F37C1"/>
    <w:rsid w:val="006F3CAE"/>
    <w:rsid w:val="006F3CC6"/>
    <w:rsid w:val="006F3E78"/>
    <w:rsid w:val="006F4208"/>
    <w:rsid w:val="006F4982"/>
    <w:rsid w:val="006F49E3"/>
    <w:rsid w:val="006F4C8D"/>
    <w:rsid w:val="006F4CD9"/>
    <w:rsid w:val="006F4D54"/>
    <w:rsid w:val="006F5A21"/>
    <w:rsid w:val="006F6245"/>
    <w:rsid w:val="006F72FC"/>
    <w:rsid w:val="006F76CD"/>
    <w:rsid w:val="0070009F"/>
    <w:rsid w:val="00700833"/>
    <w:rsid w:val="00700F83"/>
    <w:rsid w:val="007016AB"/>
    <w:rsid w:val="00701A7C"/>
    <w:rsid w:val="00701AFC"/>
    <w:rsid w:val="00701E37"/>
    <w:rsid w:val="00702902"/>
    <w:rsid w:val="00702E26"/>
    <w:rsid w:val="00702F49"/>
    <w:rsid w:val="0070327C"/>
    <w:rsid w:val="00703699"/>
    <w:rsid w:val="00704668"/>
    <w:rsid w:val="007047C6"/>
    <w:rsid w:val="00705395"/>
    <w:rsid w:val="00705399"/>
    <w:rsid w:val="00705B90"/>
    <w:rsid w:val="00705E40"/>
    <w:rsid w:val="007061DE"/>
    <w:rsid w:val="00706444"/>
    <w:rsid w:val="00706DB3"/>
    <w:rsid w:val="00706F14"/>
    <w:rsid w:val="00706F51"/>
    <w:rsid w:val="00707ABD"/>
    <w:rsid w:val="00707D62"/>
    <w:rsid w:val="00710089"/>
    <w:rsid w:val="00710C0A"/>
    <w:rsid w:val="00711909"/>
    <w:rsid w:val="00711AA1"/>
    <w:rsid w:val="00711DF6"/>
    <w:rsid w:val="00711F24"/>
    <w:rsid w:val="007121ED"/>
    <w:rsid w:val="00712AF9"/>
    <w:rsid w:val="00712D9C"/>
    <w:rsid w:val="00713E58"/>
    <w:rsid w:val="007140D4"/>
    <w:rsid w:val="007148BF"/>
    <w:rsid w:val="007150F4"/>
    <w:rsid w:val="007151E0"/>
    <w:rsid w:val="00715496"/>
    <w:rsid w:val="00715933"/>
    <w:rsid w:val="00715976"/>
    <w:rsid w:val="00715FFA"/>
    <w:rsid w:val="00716F12"/>
    <w:rsid w:val="00717304"/>
    <w:rsid w:val="00717DD8"/>
    <w:rsid w:val="0072026D"/>
    <w:rsid w:val="00720CA7"/>
    <w:rsid w:val="00720F9B"/>
    <w:rsid w:val="00721278"/>
    <w:rsid w:val="00721449"/>
    <w:rsid w:val="00721488"/>
    <w:rsid w:val="00721700"/>
    <w:rsid w:val="007217C6"/>
    <w:rsid w:val="00722855"/>
    <w:rsid w:val="00722B37"/>
    <w:rsid w:val="00722D31"/>
    <w:rsid w:val="007233A6"/>
    <w:rsid w:val="0072557A"/>
    <w:rsid w:val="00725B75"/>
    <w:rsid w:val="007262CE"/>
    <w:rsid w:val="00730548"/>
    <w:rsid w:val="007305F4"/>
    <w:rsid w:val="00730A6E"/>
    <w:rsid w:val="0073112E"/>
    <w:rsid w:val="007314AA"/>
    <w:rsid w:val="00732ABA"/>
    <w:rsid w:val="007333B2"/>
    <w:rsid w:val="007345D5"/>
    <w:rsid w:val="00734B80"/>
    <w:rsid w:val="00734E1B"/>
    <w:rsid w:val="00735EAA"/>
    <w:rsid w:val="00735ED2"/>
    <w:rsid w:val="0073601B"/>
    <w:rsid w:val="00737896"/>
    <w:rsid w:val="00737A38"/>
    <w:rsid w:val="00737DE1"/>
    <w:rsid w:val="0074061A"/>
    <w:rsid w:val="00740B0A"/>
    <w:rsid w:val="007410A5"/>
    <w:rsid w:val="0074184C"/>
    <w:rsid w:val="00741FF5"/>
    <w:rsid w:val="00743146"/>
    <w:rsid w:val="00743349"/>
    <w:rsid w:val="007443AD"/>
    <w:rsid w:val="00744CA2"/>
    <w:rsid w:val="007455C0"/>
    <w:rsid w:val="0074629A"/>
    <w:rsid w:val="00746837"/>
    <w:rsid w:val="00746C63"/>
    <w:rsid w:val="00746CC7"/>
    <w:rsid w:val="00746F14"/>
    <w:rsid w:val="00747313"/>
    <w:rsid w:val="00747B93"/>
    <w:rsid w:val="00750DBC"/>
    <w:rsid w:val="0075118F"/>
    <w:rsid w:val="007514DD"/>
    <w:rsid w:val="00752631"/>
    <w:rsid w:val="00752C9C"/>
    <w:rsid w:val="0075392E"/>
    <w:rsid w:val="00753948"/>
    <w:rsid w:val="007540F7"/>
    <w:rsid w:val="00754279"/>
    <w:rsid w:val="0075471E"/>
    <w:rsid w:val="0075496F"/>
    <w:rsid w:val="007549B9"/>
    <w:rsid w:val="00755436"/>
    <w:rsid w:val="00756BDA"/>
    <w:rsid w:val="007573EB"/>
    <w:rsid w:val="00760487"/>
    <w:rsid w:val="00760F8B"/>
    <w:rsid w:val="00760FB3"/>
    <w:rsid w:val="00761611"/>
    <w:rsid w:val="00761756"/>
    <w:rsid w:val="007624C3"/>
    <w:rsid w:val="00762F06"/>
    <w:rsid w:val="00762F74"/>
    <w:rsid w:val="0076330C"/>
    <w:rsid w:val="007635C5"/>
    <w:rsid w:val="00763802"/>
    <w:rsid w:val="00763C80"/>
    <w:rsid w:val="00763D81"/>
    <w:rsid w:val="0076431F"/>
    <w:rsid w:val="00765028"/>
    <w:rsid w:val="007651F4"/>
    <w:rsid w:val="00765303"/>
    <w:rsid w:val="0076570D"/>
    <w:rsid w:val="00766337"/>
    <w:rsid w:val="00766564"/>
    <w:rsid w:val="007676C4"/>
    <w:rsid w:val="00770234"/>
    <w:rsid w:val="00770322"/>
    <w:rsid w:val="0077101A"/>
    <w:rsid w:val="007715BE"/>
    <w:rsid w:val="00772060"/>
    <w:rsid w:val="00772FDA"/>
    <w:rsid w:val="00773194"/>
    <w:rsid w:val="0077466A"/>
    <w:rsid w:val="007747E0"/>
    <w:rsid w:val="007749E4"/>
    <w:rsid w:val="00774A17"/>
    <w:rsid w:val="0077556A"/>
    <w:rsid w:val="007768E8"/>
    <w:rsid w:val="00777591"/>
    <w:rsid w:val="00777625"/>
    <w:rsid w:val="00780091"/>
    <w:rsid w:val="0078050C"/>
    <w:rsid w:val="00780710"/>
    <w:rsid w:val="00780A84"/>
    <w:rsid w:val="0078263B"/>
    <w:rsid w:val="00782656"/>
    <w:rsid w:val="00782831"/>
    <w:rsid w:val="00782C82"/>
    <w:rsid w:val="0078341A"/>
    <w:rsid w:val="007847AF"/>
    <w:rsid w:val="00784A90"/>
    <w:rsid w:val="00785D93"/>
    <w:rsid w:val="00785EAB"/>
    <w:rsid w:val="00786BB7"/>
    <w:rsid w:val="007872BD"/>
    <w:rsid w:val="0078755B"/>
    <w:rsid w:val="00787DF9"/>
    <w:rsid w:val="00787F21"/>
    <w:rsid w:val="0079004C"/>
    <w:rsid w:val="007908AC"/>
    <w:rsid w:val="00790D2E"/>
    <w:rsid w:val="00790D9E"/>
    <w:rsid w:val="007913BF"/>
    <w:rsid w:val="0079146C"/>
    <w:rsid w:val="00792CBA"/>
    <w:rsid w:val="0079330C"/>
    <w:rsid w:val="007938B9"/>
    <w:rsid w:val="00793DA0"/>
    <w:rsid w:val="00794644"/>
    <w:rsid w:val="00795503"/>
    <w:rsid w:val="0079632B"/>
    <w:rsid w:val="007966D3"/>
    <w:rsid w:val="007973CB"/>
    <w:rsid w:val="00797402"/>
    <w:rsid w:val="007979D3"/>
    <w:rsid w:val="00797B0D"/>
    <w:rsid w:val="00797EAE"/>
    <w:rsid w:val="00797FFC"/>
    <w:rsid w:val="007A0274"/>
    <w:rsid w:val="007A15EC"/>
    <w:rsid w:val="007A18A1"/>
    <w:rsid w:val="007A1C5A"/>
    <w:rsid w:val="007A2225"/>
    <w:rsid w:val="007A2FE3"/>
    <w:rsid w:val="007A302D"/>
    <w:rsid w:val="007A30D7"/>
    <w:rsid w:val="007A3D4D"/>
    <w:rsid w:val="007A49DA"/>
    <w:rsid w:val="007A4B04"/>
    <w:rsid w:val="007A4E3E"/>
    <w:rsid w:val="007A50C8"/>
    <w:rsid w:val="007A52B2"/>
    <w:rsid w:val="007A56C8"/>
    <w:rsid w:val="007A59E8"/>
    <w:rsid w:val="007A5C73"/>
    <w:rsid w:val="007A6B94"/>
    <w:rsid w:val="007A72CD"/>
    <w:rsid w:val="007B0F4E"/>
    <w:rsid w:val="007B11F6"/>
    <w:rsid w:val="007B13AB"/>
    <w:rsid w:val="007B16EF"/>
    <w:rsid w:val="007B1D59"/>
    <w:rsid w:val="007B1F39"/>
    <w:rsid w:val="007B2B08"/>
    <w:rsid w:val="007B31B8"/>
    <w:rsid w:val="007B433B"/>
    <w:rsid w:val="007B4382"/>
    <w:rsid w:val="007B4777"/>
    <w:rsid w:val="007B554A"/>
    <w:rsid w:val="007B6051"/>
    <w:rsid w:val="007B71E6"/>
    <w:rsid w:val="007C02ED"/>
    <w:rsid w:val="007C144D"/>
    <w:rsid w:val="007C1D09"/>
    <w:rsid w:val="007C280F"/>
    <w:rsid w:val="007C2A0E"/>
    <w:rsid w:val="007C2D24"/>
    <w:rsid w:val="007C2EB2"/>
    <w:rsid w:val="007C3D27"/>
    <w:rsid w:val="007C4231"/>
    <w:rsid w:val="007C4251"/>
    <w:rsid w:val="007C49AD"/>
    <w:rsid w:val="007C5015"/>
    <w:rsid w:val="007C505C"/>
    <w:rsid w:val="007C5183"/>
    <w:rsid w:val="007C526E"/>
    <w:rsid w:val="007C5867"/>
    <w:rsid w:val="007C6086"/>
    <w:rsid w:val="007C6692"/>
    <w:rsid w:val="007C67EF"/>
    <w:rsid w:val="007C69E6"/>
    <w:rsid w:val="007C6DA9"/>
    <w:rsid w:val="007C79B9"/>
    <w:rsid w:val="007D00FF"/>
    <w:rsid w:val="007D0F2C"/>
    <w:rsid w:val="007D1565"/>
    <w:rsid w:val="007D1AF5"/>
    <w:rsid w:val="007D1ED9"/>
    <w:rsid w:val="007D2F78"/>
    <w:rsid w:val="007D316D"/>
    <w:rsid w:val="007D372E"/>
    <w:rsid w:val="007D43D0"/>
    <w:rsid w:val="007D4951"/>
    <w:rsid w:val="007D4DD8"/>
    <w:rsid w:val="007D5423"/>
    <w:rsid w:val="007D55C5"/>
    <w:rsid w:val="007D5613"/>
    <w:rsid w:val="007D646E"/>
    <w:rsid w:val="007D6961"/>
    <w:rsid w:val="007D6ADC"/>
    <w:rsid w:val="007D6B48"/>
    <w:rsid w:val="007D6CC8"/>
    <w:rsid w:val="007D7630"/>
    <w:rsid w:val="007D7977"/>
    <w:rsid w:val="007D79D6"/>
    <w:rsid w:val="007E0206"/>
    <w:rsid w:val="007E038E"/>
    <w:rsid w:val="007E03EF"/>
    <w:rsid w:val="007E04AB"/>
    <w:rsid w:val="007E05B3"/>
    <w:rsid w:val="007E0E39"/>
    <w:rsid w:val="007E11E1"/>
    <w:rsid w:val="007E1888"/>
    <w:rsid w:val="007E20F3"/>
    <w:rsid w:val="007E2AA7"/>
    <w:rsid w:val="007E2B5E"/>
    <w:rsid w:val="007E330D"/>
    <w:rsid w:val="007E4104"/>
    <w:rsid w:val="007E42E4"/>
    <w:rsid w:val="007E4517"/>
    <w:rsid w:val="007E57B4"/>
    <w:rsid w:val="007E5E56"/>
    <w:rsid w:val="007E5EFD"/>
    <w:rsid w:val="007E6AF6"/>
    <w:rsid w:val="007E70C6"/>
    <w:rsid w:val="007E72A5"/>
    <w:rsid w:val="007E74F2"/>
    <w:rsid w:val="007E773F"/>
    <w:rsid w:val="007E7AE6"/>
    <w:rsid w:val="007F0072"/>
    <w:rsid w:val="007F0EE5"/>
    <w:rsid w:val="007F15F6"/>
    <w:rsid w:val="007F2476"/>
    <w:rsid w:val="007F2856"/>
    <w:rsid w:val="007F2AAC"/>
    <w:rsid w:val="007F2D26"/>
    <w:rsid w:val="007F356C"/>
    <w:rsid w:val="007F466C"/>
    <w:rsid w:val="007F55CC"/>
    <w:rsid w:val="007F66FE"/>
    <w:rsid w:val="007F699E"/>
    <w:rsid w:val="007F7036"/>
    <w:rsid w:val="008000A6"/>
    <w:rsid w:val="00800B54"/>
    <w:rsid w:val="00800C9F"/>
    <w:rsid w:val="00800D92"/>
    <w:rsid w:val="00802671"/>
    <w:rsid w:val="008027BD"/>
    <w:rsid w:val="00802AE8"/>
    <w:rsid w:val="00802D55"/>
    <w:rsid w:val="00803062"/>
    <w:rsid w:val="00803A5C"/>
    <w:rsid w:val="00803CBF"/>
    <w:rsid w:val="00803E69"/>
    <w:rsid w:val="00804112"/>
    <w:rsid w:val="008043B3"/>
    <w:rsid w:val="00804F3B"/>
    <w:rsid w:val="0080527F"/>
    <w:rsid w:val="00805F13"/>
    <w:rsid w:val="008061E9"/>
    <w:rsid w:val="008068ED"/>
    <w:rsid w:val="0080695B"/>
    <w:rsid w:val="00807587"/>
    <w:rsid w:val="00807E3F"/>
    <w:rsid w:val="00810163"/>
    <w:rsid w:val="00810234"/>
    <w:rsid w:val="00810780"/>
    <w:rsid w:val="00810BC2"/>
    <w:rsid w:val="00811590"/>
    <w:rsid w:val="00811DF9"/>
    <w:rsid w:val="00811F2B"/>
    <w:rsid w:val="00811FFA"/>
    <w:rsid w:val="0081342E"/>
    <w:rsid w:val="00813848"/>
    <w:rsid w:val="00813C53"/>
    <w:rsid w:val="00814177"/>
    <w:rsid w:val="008149F8"/>
    <w:rsid w:val="00814CC3"/>
    <w:rsid w:val="008158D3"/>
    <w:rsid w:val="00815D41"/>
    <w:rsid w:val="00815EAA"/>
    <w:rsid w:val="00816362"/>
    <w:rsid w:val="00816E13"/>
    <w:rsid w:val="00816F3D"/>
    <w:rsid w:val="00817686"/>
    <w:rsid w:val="008202A8"/>
    <w:rsid w:val="008206A3"/>
    <w:rsid w:val="008207D9"/>
    <w:rsid w:val="00820C81"/>
    <w:rsid w:val="00821074"/>
    <w:rsid w:val="008212A5"/>
    <w:rsid w:val="008212B2"/>
    <w:rsid w:val="008217E0"/>
    <w:rsid w:val="00821A29"/>
    <w:rsid w:val="00821ABA"/>
    <w:rsid w:val="008225E4"/>
    <w:rsid w:val="008226FE"/>
    <w:rsid w:val="008227BA"/>
    <w:rsid w:val="00822D28"/>
    <w:rsid w:val="00822ED8"/>
    <w:rsid w:val="00823141"/>
    <w:rsid w:val="00823AFE"/>
    <w:rsid w:val="00823DF8"/>
    <w:rsid w:val="008245BD"/>
    <w:rsid w:val="008249DF"/>
    <w:rsid w:val="00824DD3"/>
    <w:rsid w:val="0082555B"/>
    <w:rsid w:val="00825664"/>
    <w:rsid w:val="008260B7"/>
    <w:rsid w:val="008260D2"/>
    <w:rsid w:val="008261B8"/>
    <w:rsid w:val="008268A6"/>
    <w:rsid w:val="00826D12"/>
    <w:rsid w:val="00827292"/>
    <w:rsid w:val="00830425"/>
    <w:rsid w:val="008304C6"/>
    <w:rsid w:val="00830571"/>
    <w:rsid w:val="008320B8"/>
    <w:rsid w:val="00832F69"/>
    <w:rsid w:val="00832F97"/>
    <w:rsid w:val="00833F35"/>
    <w:rsid w:val="008340E3"/>
    <w:rsid w:val="00834262"/>
    <w:rsid w:val="00834554"/>
    <w:rsid w:val="008349FC"/>
    <w:rsid w:val="00834D0C"/>
    <w:rsid w:val="0083573C"/>
    <w:rsid w:val="008359A6"/>
    <w:rsid w:val="00835B0A"/>
    <w:rsid w:val="0083686B"/>
    <w:rsid w:val="00836C40"/>
    <w:rsid w:val="0083750E"/>
    <w:rsid w:val="0083763C"/>
    <w:rsid w:val="0084022D"/>
    <w:rsid w:val="008404FF"/>
    <w:rsid w:val="00840C5F"/>
    <w:rsid w:val="00840FB5"/>
    <w:rsid w:val="00842011"/>
    <w:rsid w:val="00842BA2"/>
    <w:rsid w:val="00843781"/>
    <w:rsid w:val="008438A9"/>
    <w:rsid w:val="008440B2"/>
    <w:rsid w:val="00844CF0"/>
    <w:rsid w:val="00845538"/>
    <w:rsid w:val="00845C04"/>
    <w:rsid w:val="00846207"/>
    <w:rsid w:val="00847635"/>
    <w:rsid w:val="00847D29"/>
    <w:rsid w:val="00847DA4"/>
    <w:rsid w:val="008501C4"/>
    <w:rsid w:val="00850655"/>
    <w:rsid w:val="008510DB"/>
    <w:rsid w:val="00851369"/>
    <w:rsid w:val="00851B0B"/>
    <w:rsid w:val="00851F4C"/>
    <w:rsid w:val="008529C8"/>
    <w:rsid w:val="00853284"/>
    <w:rsid w:val="008539BC"/>
    <w:rsid w:val="00854125"/>
    <w:rsid w:val="008541C8"/>
    <w:rsid w:val="0085457E"/>
    <w:rsid w:val="00854699"/>
    <w:rsid w:val="0085504C"/>
    <w:rsid w:val="00855DF2"/>
    <w:rsid w:val="0085676C"/>
    <w:rsid w:val="00856A24"/>
    <w:rsid w:val="00856CCE"/>
    <w:rsid w:val="00857267"/>
    <w:rsid w:val="0086043A"/>
    <w:rsid w:val="00860459"/>
    <w:rsid w:val="00860F2E"/>
    <w:rsid w:val="00860F43"/>
    <w:rsid w:val="00861065"/>
    <w:rsid w:val="00861816"/>
    <w:rsid w:val="00862408"/>
    <w:rsid w:val="0086261C"/>
    <w:rsid w:val="00863EAD"/>
    <w:rsid w:val="00863FCD"/>
    <w:rsid w:val="008641B1"/>
    <w:rsid w:val="00865D30"/>
    <w:rsid w:val="00865E2C"/>
    <w:rsid w:val="00865EFA"/>
    <w:rsid w:val="00866540"/>
    <w:rsid w:val="00866545"/>
    <w:rsid w:val="008673D1"/>
    <w:rsid w:val="008674AE"/>
    <w:rsid w:val="00867C60"/>
    <w:rsid w:val="00867D2B"/>
    <w:rsid w:val="00870D43"/>
    <w:rsid w:val="00870DBD"/>
    <w:rsid w:val="00870DC8"/>
    <w:rsid w:val="00870E48"/>
    <w:rsid w:val="008723BE"/>
    <w:rsid w:val="00872426"/>
    <w:rsid w:val="008726F6"/>
    <w:rsid w:val="00872CB9"/>
    <w:rsid w:val="00873735"/>
    <w:rsid w:val="0087379E"/>
    <w:rsid w:val="00873D08"/>
    <w:rsid w:val="0087422A"/>
    <w:rsid w:val="008743A9"/>
    <w:rsid w:val="0087490D"/>
    <w:rsid w:val="00874A93"/>
    <w:rsid w:val="00874E4B"/>
    <w:rsid w:val="00874F78"/>
    <w:rsid w:val="008753DA"/>
    <w:rsid w:val="00875BD9"/>
    <w:rsid w:val="00876349"/>
    <w:rsid w:val="00877B25"/>
    <w:rsid w:val="0088052E"/>
    <w:rsid w:val="00880E44"/>
    <w:rsid w:val="00880F28"/>
    <w:rsid w:val="00880FF9"/>
    <w:rsid w:val="00881230"/>
    <w:rsid w:val="00881A5B"/>
    <w:rsid w:val="00881AFA"/>
    <w:rsid w:val="00882D72"/>
    <w:rsid w:val="00883996"/>
    <w:rsid w:val="00883DB5"/>
    <w:rsid w:val="008845A1"/>
    <w:rsid w:val="00884A1D"/>
    <w:rsid w:val="00884A22"/>
    <w:rsid w:val="0088530A"/>
    <w:rsid w:val="0088649B"/>
    <w:rsid w:val="00886EDE"/>
    <w:rsid w:val="008870B9"/>
    <w:rsid w:val="0088744F"/>
    <w:rsid w:val="00887AB9"/>
    <w:rsid w:val="00887BB9"/>
    <w:rsid w:val="00890A26"/>
    <w:rsid w:val="00890BCE"/>
    <w:rsid w:val="00890C1A"/>
    <w:rsid w:val="00890EC6"/>
    <w:rsid w:val="00890FE9"/>
    <w:rsid w:val="00891099"/>
    <w:rsid w:val="0089144B"/>
    <w:rsid w:val="008915AC"/>
    <w:rsid w:val="00891902"/>
    <w:rsid w:val="0089192F"/>
    <w:rsid w:val="00891AAA"/>
    <w:rsid w:val="00891C55"/>
    <w:rsid w:val="00891E67"/>
    <w:rsid w:val="00892111"/>
    <w:rsid w:val="00892883"/>
    <w:rsid w:val="00892C3B"/>
    <w:rsid w:val="00892F01"/>
    <w:rsid w:val="00893039"/>
    <w:rsid w:val="00893096"/>
    <w:rsid w:val="00893360"/>
    <w:rsid w:val="00893AEA"/>
    <w:rsid w:val="00893C7E"/>
    <w:rsid w:val="0089432C"/>
    <w:rsid w:val="00895248"/>
    <w:rsid w:val="008959D1"/>
    <w:rsid w:val="00895BE4"/>
    <w:rsid w:val="00896010"/>
    <w:rsid w:val="00896087"/>
    <w:rsid w:val="008960B8"/>
    <w:rsid w:val="00896900"/>
    <w:rsid w:val="008972D7"/>
    <w:rsid w:val="00897C8A"/>
    <w:rsid w:val="008A0626"/>
    <w:rsid w:val="008A121B"/>
    <w:rsid w:val="008A1226"/>
    <w:rsid w:val="008A1847"/>
    <w:rsid w:val="008A20E7"/>
    <w:rsid w:val="008A2E35"/>
    <w:rsid w:val="008A3B17"/>
    <w:rsid w:val="008A4440"/>
    <w:rsid w:val="008A4877"/>
    <w:rsid w:val="008A5538"/>
    <w:rsid w:val="008A5647"/>
    <w:rsid w:val="008A56A4"/>
    <w:rsid w:val="008A5D3E"/>
    <w:rsid w:val="008A5EE2"/>
    <w:rsid w:val="008A601E"/>
    <w:rsid w:val="008A62A5"/>
    <w:rsid w:val="008A6371"/>
    <w:rsid w:val="008A66BC"/>
    <w:rsid w:val="008A6C5D"/>
    <w:rsid w:val="008A772F"/>
    <w:rsid w:val="008A7ADD"/>
    <w:rsid w:val="008B042B"/>
    <w:rsid w:val="008B0E4B"/>
    <w:rsid w:val="008B1172"/>
    <w:rsid w:val="008B1EE6"/>
    <w:rsid w:val="008B3F78"/>
    <w:rsid w:val="008B49A2"/>
    <w:rsid w:val="008B4F05"/>
    <w:rsid w:val="008B4FFD"/>
    <w:rsid w:val="008B55B9"/>
    <w:rsid w:val="008B5DDF"/>
    <w:rsid w:val="008B5E7F"/>
    <w:rsid w:val="008B610D"/>
    <w:rsid w:val="008B6319"/>
    <w:rsid w:val="008B67A7"/>
    <w:rsid w:val="008B6925"/>
    <w:rsid w:val="008B6B44"/>
    <w:rsid w:val="008B7268"/>
    <w:rsid w:val="008B7B5D"/>
    <w:rsid w:val="008C0C47"/>
    <w:rsid w:val="008C0F5F"/>
    <w:rsid w:val="008C263A"/>
    <w:rsid w:val="008C2B2D"/>
    <w:rsid w:val="008C3708"/>
    <w:rsid w:val="008C3801"/>
    <w:rsid w:val="008C3A05"/>
    <w:rsid w:val="008C3A47"/>
    <w:rsid w:val="008C469B"/>
    <w:rsid w:val="008C4774"/>
    <w:rsid w:val="008C48AF"/>
    <w:rsid w:val="008C4BB4"/>
    <w:rsid w:val="008C4C4C"/>
    <w:rsid w:val="008C50EE"/>
    <w:rsid w:val="008C53B8"/>
    <w:rsid w:val="008C5B40"/>
    <w:rsid w:val="008C6165"/>
    <w:rsid w:val="008C6505"/>
    <w:rsid w:val="008C673E"/>
    <w:rsid w:val="008C6AE9"/>
    <w:rsid w:val="008C6DEA"/>
    <w:rsid w:val="008C6E8A"/>
    <w:rsid w:val="008C70D8"/>
    <w:rsid w:val="008C7206"/>
    <w:rsid w:val="008C79B4"/>
    <w:rsid w:val="008D0F55"/>
    <w:rsid w:val="008D15F3"/>
    <w:rsid w:val="008D18A0"/>
    <w:rsid w:val="008D1B4E"/>
    <w:rsid w:val="008D1CF8"/>
    <w:rsid w:val="008D4115"/>
    <w:rsid w:val="008D439E"/>
    <w:rsid w:val="008D4D2F"/>
    <w:rsid w:val="008D5792"/>
    <w:rsid w:val="008D6B32"/>
    <w:rsid w:val="008D6DA7"/>
    <w:rsid w:val="008D6FA1"/>
    <w:rsid w:val="008E0702"/>
    <w:rsid w:val="008E074F"/>
    <w:rsid w:val="008E0A77"/>
    <w:rsid w:val="008E1035"/>
    <w:rsid w:val="008E16E3"/>
    <w:rsid w:val="008E3699"/>
    <w:rsid w:val="008E40EC"/>
    <w:rsid w:val="008E4F58"/>
    <w:rsid w:val="008E5396"/>
    <w:rsid w:val="008E590D"/>
    <w:rsid w:val="008E5AC8"/>
    <w:rsid w:val="008E60B0"/>
    <w:rsid w:val="008E667D"/>
    <w:rsid w:val="008E67C0"/>
    <w:rsid w:val="008E6817"/>
    <w:rsid w:val="008E6BEB"/>
    <w:rsid w:val="008E6EC2"/>
    <w:rsid w:val="008E7578"/>
    <w:rsid w:val="008E771B"/>
    <w:rsid w:val="008E7B53"/>
    <w:rsid w:val="008E7F06"/>
    <w:rsid w:val="008F0309"/>
    <w:rsid w:val="008F0A8F"/>
    <w:rsid w:val="008F0B50"/>
    <w:rsid w:val="008F18F8"/>
    <w:rsid w:val="008F1A96"/>
    <w:rsid w:val="008F2789"/>
    <w:rsid w:val="008F3503"/>
    <w:rsid w:val="008F436F"/>
    <w:rsid w:val="008F45E0"/>
    <w:rsid w:val="008F46EC"/>
    <w:rsid w:val="008F5118"/>
    <w:rsid w:val="008F539A"/>
    <w:rsid w:val="008F5B33"/>
    <w:rsid w:val="008F6117"/>
    <w:rsid w:val="008F6428"/>
    <w:rsid w:val="008F64C1"/>
    <w:rsid w:val="008F69D7"/>
    <w:rsid w:val="008F6A11"/>
    <w:rsid w:val="008F7293"/>
    <w:rsid w:val="008F7462"/>
    <w:rsid w:val="008F76CB"/>
    <w:rsid w:val="008F7A82"/>
    <w:rsid w:val="008F7BD2"/>
    <w:rsid w:val="0090133A"/>
    <w:rsid w:val="009015C4"/>
    <w:rsid w:val="009017AD"/>
    <w:rsid w:val="0090180D"/>
    <w:rsid w:val="00901D13"/>
    <w:rsid w:val="00901E5E"/>
    <w:rsid w:val="00902713"/>
    <w:rsid w:val="0090375F"/>
    <w:rsid w:val="00903BB9"/>
    <w:rsid w:val="0090446D"/>
    <w:rsid w:val="00904EDD"/>
    <w:rsid w:val="009054AA"/>
    <w:rsid w:val="009056D6"/>
    <w:rsid w:val="009058AF"/>
    <w:rsid w:val="009060A4"/>
    <w:rsid w:val="00910886"/>
    <w:rsid w:val="00910A9B"/>
    <w:rsid w:val="00910BC2"/>
    <w:rsid w:val="0091105C"/>
    <w:rsid w:val="009112DD"/>
    <w:rsid w:val="00911515"/>
    <w:rsid w:val="00911EF6"/>
    <w:rsid w:val="0091232A"/>
    <w:rsid w:val="0091256F"/>
    <w:rsid w:val="00913B9A"/>
    <w:rsid w:val="00913C60"/>
    <w:rsid w:val="00914189"/>
    <w:rsid w:val="009151D4"/>
    <w:rsid w:val="0091539D"/>
    <w:rsid w:val="009158AA"/>
    <w:rsid w:val="00917233"/>
    <w:rsid w:val="009175DA"/>
    <w:rsid w:val="009176C3"/>
    <w:rsid w:val="00917D4D"/>
    <w:rsid w:val="009204B7"/>
    <w:rsid w:val="009211FC"/>
    <w:rsid w:val="00921523"/>
    <w:rsid w:val="00921874"/>
    <w:rsid w:val="0092193A"/>
    <w:rsid w:val="00921A03"/>
    <w:rsid w:val="00921D41"/>
    <w:rsid w:val="00921E73"/>
    <w:rsid w:val="00922478"/>
    <w:rsid w:val="00922896"/>
    <w:rsid w:val="00922D33"/>
    <w:rsid w:val="00923055"/>
    <w:rsid w:val="00924212"/>
    <w:rsid w:val="00924442"/>
    <w:rsid w:val="009246E9"/>
    <w:rsid w:val="009247AF"/>
    <w:rsid w:val="00924CBB"/>
    <w:rsid w:val="00924DE7"/>
    <w:rsid w:val="00924E76"/>
    <w:rsid w:val="00925AA1"/>
    <w:rsid w:val="00925CD8"/>
    <w:rsid w:val="00926C40"/>
    <w:rsid w:val="00927E89"/>
    <w:rsid w:val="00927EC6"/>
    <w:rsid w:val="009303B1"/>
    <w:rsid w:val="009324A0"/>
    <w:rsid w:val="00932829"/>
    <w:rsid w:val="00932B9E"/>
    <w:rsid w:val="00932C18"/>
    <w:rsid w:val="00932F70"/>
    <w:rsid w:val="0093301D"/>
    <w:rsid w:val="009331E0"/>
    <w:rsid w:val="009331F7"/>
    <w:rsid w:val="00933D2F"/>
    <w:rsid w:val="00934204"/>
    <w:rsid w:val="00934A0E"/>
    <w:rsid w:val="00934BC9"/>
    <w:rsid w:val="00934C42"/>
    <w:rsid w:val="00934CE4"/>
    <w:rsid w:val="00934FB5"/>
    <w:rsid w:val="00934FF3"/>
    <w:rsid w:val="00935357"/>
    <w:rsid w:val="00935D05"/>
    <w:rsid w:val="00937006"/>
    <w:rsid w:val="0093737C"/>
    <w:rsid w:val="0093779D"/>
    <w:rsid w:val="00937E5D"/>
    <w:rsid w:val="00937EBE"/>
    <w:rsid w:val="009407CE"/>
    <w:rsid w:val="0094081C"/>
    <w:rsid w:val="00940D39"/>
    <w:rsid w:val="009414A6"/>
    <w:rsid w:val="00941515"/>
    <w:rsid w:val="00941D12"/>
    <w:rsid w:val="00941FDD"/>
    <w:rsid w:val="009421DA"/>
    <w:rsid w:val="0094243E"/>
    <w:rsid w:val="0094252F"/>
    <w:rsid w:val="009439B8"/>
    <w:rsid w:val="00943CDA"/>
    <w:rsid w:val="00943F8D"/>
    <w:rsid w:val="00944354"/>
    <w:rsid w:val="0094481B"/>
    <w:rsid w:val="00945103"/>
    <w:rsid w:val="00945470"/>
    <w:rsid w:val="00946AEA"/>
    <w:rsid w:val="00946B9F"/>
    <w:rsid w:val="00946EB7"/>
    <w:rsid w:val="0094787D"/>
    <w:rsid w:val="00947DD4"/>
    <w:rsid w:val="009501A0"/>
    <w:rsid w:val="00950294"/>
    <w:rsid w:val="009509D8"/>
    <w:rsid w:val="00950EE8"/>
    <w:rsid w:val="009510EC"/>
    <w:rsid w:val="00951AA0"/>
    <w:rsid w:val="00951BC4"/>
    <w:rsid w:val="009521DB"/>
    <w:rsid w:val="00952A34"/>
    <w:rsid w:val="00952ABB"/>
    <w:rsid w:val="00952E31"/>
    <w:rsid w:val="00953931"/>
    <w:rsid w:val="00953FA5"/>
    <w:rsid w:val="00954068"/>
    <w:rsid w:val="009548BF"/>
    <w:rsid w:val="0095534E"/>
    <w:rsid w:val="00955B26"/>
    <w:rsid w:val="009561BC"/>
    <w:rsid w:val="00957176"/>
    <w:rsid w:val="00960E1F"/>
    <w:rsid w:val="00961A52"/>
    <w:rsid w:val="00961C63"/>
    <w:rsid w:val="00961D15"/>
    <w:rsid w:val="00961EE8"/>
    <w:rsid w:val="0096323A"/>
    <w:rsid w:val="0096327C"/>
    <w:rsid w:val="00963FE8"/>
    <w:rsid w:val="00964C4D"/>
    <w:rsid w:val="00964EF7"/>
    <w:rsid w:val="00965550"/>
    <w:rsid w:val="00965649"/>
    <w:rsid w:val="00965B94"/>
    <w:rsid w:val="00965F51"/>
    <w:rsid w:val="00965F88"/>
    <w:rsid w:val="00966221"/>
    <w:rsid w:val="009662B5"/>
    <w:rsid w:val="00966755"/>
    <w:rsid w:val="009672A4"/>
    <w:rsid w:val="00967531"/>
    <w:rsid w:val="00967CCA"/>
    <w:rsid w:val="00970CE1"/>
    <w:rsid w:val="009715BB"/>
    <w:rsid w:val="00971BBB"/>
    <w:rsid w:val="009722AA"/>
    <w:rsid w:val="009726C8"/>
    <w:rsid w:val="00972821"/>
    <w:rsid w:val="00972A8D"/>
    <w:rsid w:val="00973C1C"/>
    <w:rsid w:val="0097421A"/>
    <w:rsid w:val="0097450E"/>
    <w:rsid w:val="009749E8"/>
    <w:rsid w:val="00975062"/>
    <w:rsid w:val="00975F81"/>
    <w:rsid w:val="009763EB"/>
    <w:rsid w:val="00976DA1"/>
    <w:rsid w:val="00977225"/>
    <w:rsid w:val="00980957"/>
    <w:rsid w:val="00980D51"/>
    <w:rsid w:val="00981232"/>
    <w:rsid w:val="00981310"/>
    <w:rsid w:val="00981479"/>
    <w:rsid w:val="009824DA"/>
    <w:rsid w:val="0098320B"/>
    <w:rsid w:val="009837FC"/>
    <w:rsid w:val="009838D9"/>
    <w:rsid w:val="00983D12"/>
    <w:rsid w:val="00983EB4"/>
    <w:rsid w:val="0098468B"/>
    <w:rsid w:val="009846B6"/>
    <w:rsid w:val="00986138"/>
    <w:rsid w:val="00986A70"/>
    <w:rsid w:val="00986BE7"/>
    <w:rsid w:val="009877BD"/>
    <w:rsid w:val="009901B3"/>
    <w:rsid w:val="009914E6"/>
    <w:rsid w:val="00991B83"/>
    <w:rsid w:val="0099221F"/>
    <w:rsid w:val="009922AE"/>
    <w:rsid w:val="00992670"/>
    <w:rsid w:val="00995383"/>
    <w:rsid w:val="00995A3F"/>
    <w:rsid w:val="00997252"/>
    <w:rsid w:val="00997C76"/>
    <w:rsid w:val="009A02F3"/>
    <w:rsid w:val="009A0699"/>
    <w:rsid w:val="009A0E03"/>
    <w:rsid w:val="009A0E47"/>
    <w:rsid w:val="009A13BE"/>
    <w:rsid w:val="009A239B"/>
    <w:rsid w:val="009A2E5D"/>
    <w:rsid w:val="009A3539"/>
    <w:rsid w:val="009A37F2"/>
    <w:rsid w:val="009A3B85"/>
    <w:rsid w:val="009A41B0"/>
    <w:rsid w:val="009A4279"/>
    <w:rsid w:val="009A47B8"/>
    <w:rsid w:val="009A4EA6"/>
    <w:rsid w:val="009A5287"/>
    <w:rsid w:val="009A5853"/>
    <w:rsid w:val="009A6377"/>
    <w:rsid w:val="009A664A"/>
    <w:rsid w:val="009A7275"/>
    <w:rsid w:val="009A7780"/>
    <w:rsid w:val="009A78F5"/>
    <w:rsid w:val="009A7CD1"/>
    <w:rsid w:val="009A7E38"/>
    <w:rsid w:val="009B00FE"/>
    <w:rsid w:val="009B0209"/>
    <w:rsid w:val="009B04DE"/>
    <w:rsid w:val="009B0AE0"/>
    <w:rsid w:val="009B2759"/>
    <w:rsid w:val="009B2C63"/>
    <w:rsid w:val="009B3130"/>
    <w:rsid w:val="009B3468"/>
    <w:rsid w:val="009B3528"/>
    <w:rsid w:val="009B3757"/>
    <w:rsid w:val="009B3860"/>
    <w:rsid w:val="009B3BDC"/>
    <w:rsid w:val="009B3DA3"/>
    <w:rsid w:val="009B4953"/>
    <w:rsid w:val="009B501F"/>
    <w:rsid w:val="009B6389"/>
    <w:rsid w:val="009B646B"/>
    <w:rsid w:val="009B6C33"/>
    <w:rsid w:val="009B6C66"/>
    <w:rsid w:val="009B6D47"/>
    <w:rsid w:val="009B7436"/>
    <w:rsid w:val="009B7CF3"/>
    <w:rsid w:val="009B7F23"/>
    <w:rsid w:val="009C0D62"/>
    <w:rsid w:val="009C11D0"/>
    <w:rsid w:val="009C21E7"/>
    <w:rsid w:val="009C2B67"/>
    <w:rsid w:val="009C2D49"/>
    <w:rsid w:val="009C3527"/>
    <w:rsid w:val="009C373D"/>
    <w:rsid w:val="009C4CE7"/>
    <w:rsid w:val="009C5584"/>
    <w:rsid w:val="009C5759"/>
    <w:rsid w:val="009C582D"/>
    <w:rsid w:val="009C5CD5"/>
    <w:rsid w:val="009C5F1B"/>
    <w:rsid w:val="009C6D00"/>
    <w:rsid w:val="009D04F5"/>
    <w:rsid w:val="009D090F"/>
    <w:rsid w:val="009D0A71"/>
    <w:rsid w:val="009D1832"/>
    <w:rsid w:val="009D2279"/>
    <w:rsid w:val="009D3109"/>
    <w:rsid w:val="009D31D0"/>
    <w:rsid w:val="009D32FF"/>
    <w:rsid w:val="009D33B6"/>
    <w:rsid w:val="009D3EC5"/>
    <w:rsid w:val="009D4026"/>
    <w:rsid w:val="009D4A45"/>
    <w:rsid w:val="009D4BB4"/>
    <w:rsid w:val="009D55B8"/>
    <w:rsid w:val="009D5951"/>
    <w:rsid w:val="009D6252"/>
    <w:rsid w:val="009D625B"/>
    <w:rsid w:val="009D63C7"/>
    <w:rsid w:val="009D6776"/>
    <w:rsid w:val="009D6A4E"/>
    <w:rsid w:val="009D6C15"/>
    <w:rsid w:val="009D7AC2"/>
    <w:rsid w:val="009E0D42"/>
    <w:rsid w:val="009E37E9"/>
    <w:rsid w:val="009E399C"/>
    <w:rsid w:val="009E3EE1"/>
    <w:rsid w:val="009E487C"/>
    <w:rsid w:val="009E4A47"/>
    <w:rsid w:val="009E4E29"/>
    <w:rsid w:val="009E4FBC"/>
    <w:rsid w:val="009E5CEB"/>
    <w:rsid w:val="009E5F79"/>
    <w:rsid w:val="009E600A"/>
    <w:rsid w:val="009E60F2"/>
    <w:rsid w:val="009E6AED"/>
    <w:rsid w:val="009E70D0"/>
    <w:rsid w:val="009E748E"/>
    <w:rsid w:val="009E77A6"/>
    <w:rsid w:val="009F01A6"/>
    <w:rsid w:val="009F0720"/>
    <w:rsid w:val="009F0C45"/>
    <w:rsid w:val="009F1469"/>
    <w:rsid w:val="009F19CB"/>
    <w:rsid w:val="009F1A5C"/>
    <w:rsid w:val="009F2435"/>
    <w:rsid w:val="009F2E3B"/>
    <w:rsid w:val="009F314B"/>
    <w:rsid w:val="009F36A8"/>
    <w:rsid w:val="009F3AB2"/>
    <w:rsid w:val="009F3B60"/>
    <w:rsid w:val="009F3C04"/>
    <w:rsid w:val="009F4095"/>
    <w:rsid w:val="009F4519"/>
    <w:rsid w:val="009F4C4F"/>
    <w:rsid w:val="009F5660"/>
    <w:rsid w:val="009F590A"/>
    <w:rsid w:val="009F59A3"/>
    <w:rsid w:val="009F5AF0"/>
    <w:rsid w:val="009F600E"/>
    <w:rsid w:val="009F65F6"/>
    <w:rsid w:val="009F6874"/>
    <w:rsid w:val="009F6938"/>
    <w:rsid w:val="009F6CC0"/>
    <w:rsid w:val="009F71D2"/>
    <w:rsid w:val="009F7221"/>
    <w:rsid w:val="009F74FC"/>
    <w:rsid w:val="009F7731"/>
    <w:rsid w:val="009F7817"/>
    <w:rsid w:val="00A0092C"/>
    <w:rsid w:val="00A0107B"/>
    <w:rsid w:val="00A010CD"/>
    <w:rsid w:val="00A015E4"/>
    <w:rsid w:val="00A01989"/>
    <w:rsid w:val="00A01E08"/>
    <w:rsid w:val="00A0320A"/>
    <w:rsid w:val="00A0321B"/>
    <w:rsid w:val="00A032CD"/>
    <w:rsid w:val="00A033A3"/>
    <w:rsid w:val="00A03620"/>
    <w:rsid w:val="00A03B6B"/>
    <w:rsid w:val="00A03DB3"/>
    <w:rsid w:val="00A03E40"/>
    <w:rsid w:val="00A04A86"/>
    <w:rsid w:val="00A05DBC"/>
    <w:rsid w:val="00A06965"/>
    <w:rsid w:val="00A06A76"/>
    <w:rsid w:val="00A06B1C"/>
    <w:rsid w:val="00A076F4"/>
    <w:rsid w:val="00A101E9"/>
    <w:rsid w:val="00A112D4"/>
    <w:rsid w:val="00A12247"/>
    <w:rsid w:val="00A12806"/>
    <w:rsid w:val="00A13491"/>
    <w:rsid w:val="00A13917"/>
    <w:rsid w:val="00A13DB8"/>
    <w:rsid w:val="00A13F35"/>
    <w:rsid w:val="00A14576"/>
    <w:rsid w:val="00A14974"/>
    <w:rsid w:val="00A1569C"/>
    <w:rsid w:val="00A1592F"/>
    <w:rsid w:val="00A16C92"/>
    <w:rsid w:val="00A1711B"/>
    <w:rsid w:val="00A17CD0"/>
    <w:rsid w:val="00A2070B"/>
    <w:rsid w:val="00A20732"/>
    <w:rsid w:val="00A20D0F"/>
    <w:rsid w:val="00A211A5"/>
    <w:rsid w:val="00A21687"/>
    <w:rsid w:val="00A21D61"/>
    <w:rsid w:val="00A221AD"/>
    <w:rsid w:val="00A224A8"/>
    <w:rsid w:val="00A227FE"/>
    <w:rsid w:val="00A22BFB"/>
    <w:rsid w:val="00A24392"/>
    <w:rsid w:val="00A245A9"/>
    <w:rsid w:val="00A246B7"/>
    <w:rsid w:val="00A25112"/>
    <w:rsid w:val="00A25295"/>
    <w:rsid w:val="00A2548B"/>
    <w:rsid w:val="00A25622"/>
    <w:rsid w:val="00A2670D"/>
    <w:rsid w:val="00A2688C"/>
    <w:rsid w:val="00A2718A"/>
    <w:rsid w:val="00A271BF"/>
    <w:rsid w:val="00A279E6"/>
    <w:rsid w:val="00A27A5D"/>
    <w:rsid w:val="00A27B96"/>
    <w:rsid w:val="00A302E9"/>
    <w:rsid w:val="00A315CD"/>
    <w:rsid w:val="00A31F86"/>
    <w:rsid w:val="00A32083"/>
    <w:rsid w:val="00A32332"/>
    <w:rsid w:val="00A336EA"/>
    <w:rsid w:val="00A338E3"/>
    <w:rsid w:val="00A3556A"/>
    <w:rsid w:val="00A355B1"/>
    <w:rsid w:val="00A36478"/>
    <w:rsid w:val="00A366F9"/>
    <w:rsid w:val="00A3754A"/>
    <w:rsid w:val="00A375D9"/>
    <w:rsid w:val="00A37962"/>
    <w:rsid w:val="00A37FD0"/>
    <w:rsid w:val="00A404CD"/>
    <w:rsid w:val="00A40583"/>
    <w:rsid w:val="00A4069D"/>
    <w:rsid w:val="00A40882"/>
    <w:rsid w:val="00A40F8C"/>
    <w:rsid w:val="00A4130A"/>
    <w:rsid w:val="00A4166A"/>
    <w:rsid w:val="00A418C5"/>
    <w:rsid w:val="00A419EF"/>
    <w:rsid w:val="00A42A70"/>
    <w:rsid w:val="00A42D85"/>
    <w:rsid w:val="00A436CC"/>
    <w:rsid w:val="00A43A16"/>
    <w:rsid w:val="00A43F6D"/>
    <w:rsid w:val="00A4435B"/>
    <w:rsid w:val="00A44B55"/>
    <w:rsid w:val="00A4510D"/>
    <w:rsid w:val="00A46218"/>
    <w:rsid w:val="00A46DB2"/>
    <w:rsid w:val="00A46F03"/>
    <w:rsid w:val="00A474CD"/>
    <w:rsid w:val="00A509C7"/>
    <w:rsid w:val="00A50B90"/>
    <w:rsid w:val="00A50D55"/>
    <w:rsid w:val="00A50DD0"/>
    <w:rsid w:val="00A511FE"/>
    <w:rsid w:val="00A51934"/>
    <w:rsid w:val="00A51FB7"/>
    <w:rsid w:val="00A52D19"/>
    <w:rsid w:val="00A53448"/>
    <w:rsid w:val="00A5361B"/>
    <w:rsid w:val="00A53C94"/>
    <w:rsid w:val="00A53E11"/>
    <w:rsid w:val="00A54074"/>
    <w:rsid w:val="00A5440B"/>
    <w:rsid w:val="00A54638"/>
    <w:rsid w:val="00A54A2B"/>
    <w:rsid w:val="00A5550D"/>
    <w:rsid w:val="00A55D53"/>
    <w:rsid w:val="00A565D7"/>
    <w:rsid w:val="00A56E6F"/>
    <w:rsid w:val="00A57062"/>
    <w:rsid w:val="00A5748F"/>
    <w:rsid w:val="00A5797D"/>
    <w:rsid w:val="00A57AC6"/>
    <w:rsid w:val="00A60BFA"/>
    <w:rsid w:val="00A6251F"/>
    <w:rsid w:val="00A626C0"/>
    <w:rsid w:val="00A62D95"/>
    <w:rsid w:val="00A62EB0"/>
    <w:rsid w:val="00A63943"/>
    <w:rsid w:val="00A64AD2"/>
    <w:rsid w:val="00A64D19"/>
    <w:rsid w:val="00A651E1"/>
    <w:rsid w:val="00A65B1B"/>
    <w:rsid w:val="00A65C9D"/>
    <w:rsid w:val="00A6638A"/>
    <w:rsid w:val="00A663AA"/>
    <w:rsid w:val="00A66432"/>
    <w:rsid w:val="00A66F9B"/>
    <w:rsid w:val="00A67477"/>
    <w:rsid w:val="00A67CB1"/>
    <w:rsid w:val="00A67FCC"/>
    <w:rsid w:val="00A70545"/>
    <w:rsid w:val="00A71402"/>
    <w:rsid w:val="00A71659"/>
    <w:rsid w:val="00A71A81"/>
    <w:rsid w:val="00A71AF4"/>
    <w:rsid w:val="00A729B8"/>
    <w:rsid w:val="00A731FF"/>
    <w:rsid w:val="00A736A9"/>
    <w:rsid w:val="00A739C2"/>
    <w:rsid w:val="00A7409E"/>
    <w:rsid w:val="00A747E9"/>
    <w:rsid w:val="00A74C5F"/>
    <w:rsid w:val="00A7501D"/>
    <w:rsid w:val="00A754AA"/>
    <w:rsid w:val="00A758B9"/>
    <w:rsid w:val="00A7609B"/>
    <w:rsid w:val="00A778E5"/>
    <w:rsid w:val="00A80DCE"/>
    <w:rsid w:val="00A80F44"/>
    <w:rsid w:val="00A832E0"/>
    <w:rsid w:val="00A83A46"/>
    <w:rsid w:val="00A85E9D"/>
    <w:rsid w:val="00A86A03"/>
    <w:rsid w:val="00A86B4C"/>
    <w:rsid w:val="00A90776"/>
    <w:rsid w:val="00A90831"/>
    <w:rsid w:val="00A91206"/>
    <w:rsid w:val="00A91CE2"/>
    <w:rsid w:val="00A91E57"/>
    <w:rsid w:val="00A9358F"/>
    <w:rsid w:val="00A93E1A"/>
    <w:rsid w:val="00A940A3"/>
    <w:rsid w:val="00A94459"/>
    <w:rsid w:val="00A94C1A"/>
    <w:rsid w:val="00A954B1"/>
    <w:rsid w:val="00A95E0B"/>
    <w:rsid w:val="00A96425"/>
    <w:rsid w:val="00A96747"/>
    <w:rsid w:val="00A96B66"/>
    <w:rsid w:val="00A96D98"/>
    <w:rsid w:val="00A9701D"/>
    <w:rsid w:val="00A97132"/>
    <w:rsid w:val="00A9754B"/>
    <w:rsid w:val="00A97670"/>
    <w:rsid w:val="00A97EE6"/>
    <w:rsid w:val="00AA00A2"/>
    <w:rsid w:val="00AA0163"/>
    <w:rsid w:val="00AA039B"/>
    <w:rsid w:val="00AA06B9"/>
    <w:rsid w:val="00AA1278"/>
    <w:rsid w:val="00AA1300"/>
    <w:rsid w:val="00AA1470"/>
    <w:rsid w:val="00AA1573"/>
    <w:rsid w:val="00AA1984"/>
    <w:rsid w:val="00AA278A"/>
    <w:rsid w:val="00AA3BB5"/>
    <w:rsid w:val="00AA3CE1"/>
    <w:rsid w:val="00AA3FAC"/>
    <w:rsid w:val="00AA4016"/>
    <w:rsid w:val="00AA4688"/>
    <w:rsid w:val="00AA48F2"/>
    <w:rsid w:val="00AA4B4E"/>
    <w:rsid w:val="00AA4C78"/>
    <w:rsid w:val="00AA4CE7"/>
    <w:rsid w:val="00AA5101"/>
    <w:rsid w:val="00AA57F3"/>
    <w:rsid w:val="00AA6BEF"/>
    <w:rsid w:val="00AA719A"/>
    <w:rsid w:val="00AA7461"/>
    <w:rsid w:val="00AA76A1"/>
    <w:rsid w:val="00AB01C4"/>
    <w:rsid w:val="00AB0287"/>
    <w:rsid w:val="00AB048C"/>
    <w:rsid w:val="00AB0707"/>
    <w:rsid w:val="00AB0C54"/>
    <w:rsid w:val="00AB15E2"/>
    <w:rsid w:val="00AB1C5D"/>
    <w:rsid w:val="00AB1D04"/>
    <w:rsid w:val="00AB2106"/>
    <w:rsid w:val="00AB241C"/>
    <w:rsid w:val="00AB25F0"/>
    <w:rsid w:val="00AB33A5"/>
    <w:rsid w:val="00AB3880"/>
    <w:rsid w:val="00AB3E5A"/>
    <w:rsid w:val="00AB4622"/>
    <w:rsid w:val="00AB47C2"/>
    <w:rsid w:val="00AB5856"/>
    <w:rsid w:val="00AB6794"/>
    <w:rsid w:val="00AB6E06"/>
    <w:rsid w:val="00AB6FCE"/>
    <w:rsid w:val="00AB7186"/>
    <w:rsid w:val="00AB7325"/>
    <w:rsid w:val="00AB7460"/>
    <w:rsid w:val="00AC03FA"/>
    <w:rsid w:val="00AC043D"/>
    <w:rsid w:val="00AC0DDA"/>
    <w:rsid w:val="00AC15CD"/>
    <w:rsid w:val="00AC166F"/>
    <w:rsid w:val="00AC1F5B"/>
    <w:rsid w:val="00AC3787"/>
    <w:rsid w:val="00AC3887"/>
    <w:rsid w:val="00AC42B0"/>
    <w:rsid w:val="00AC48D7"/>
    <w:rsid w:val="00AC57B1"/>
    <w:rsid w:val="00AC58D8"/>
    <w:rsid w:val="00AC598F"/>
    <w:rsid w:val="00AC7953"/>
    <w:rsid w:val="00AC7B99"/>
    <w:rsid w:val="00AD01E6"/>
    <w:rsid w:val="00AD08DC"/>
    <w:rsid w:val="00AD0917"/>
    <w:rsid w:val="00AD0DB4"/>
    <w:rsid w:val="00AD1D88"/>
    <w:rsid w:val="00AD2189"/>
    <w:rsid w:val="00AD28C5"/>
    <w:rsid w:val="00AD2972"/>
    <w:rsid w:val="00AD2D2A"/>
    <w:rsid w:val="00AD2F30"/>
    <w:rsid w:val="00AD3E00"/>
    <w:rsid w:val="00AD4179"/>
    <w:rsid w:val="00AD45BB"/>
    <w:rsid w:val="00AD5718"/>
    <w:rsid w:val="00AD5C5C"/>
    <w:rsid w:val="00AD74E1"/>
    <w:rsid w:val="00AD751A"/>
    <w:rsid w:val="00AE004F"/>
    <w:rsid w:val="00AE06A5"/>
    <w:rsid w:val="00AE1D64"/>
    <w:rsid w:val="00AE45F1"/>
    <w:rsid w:val="00AE46A0"/>
    <w:rsid w:val="00AE4831"/>
    <w:rsid w:val="00AE4850"/>
    <w:rsid w:val="00AE50D9"/>
    <w:rsid w:val="00AE5435"/>
    <w:rsid w:val="00AE5676"/>
    <w:rsid w:val="00AE5CAB"/>
    <w:rsid w:val="00AE64A3"/>
    <w:rsid w:val="00AE6806"/>
    <w:rsid w:val="00AE75F7"/>
    <w:rsid w:val="00AE7981"/>
    <w:rsid w:val="00AE7BF8"/>
    <w:rsid w:val="00AF0919"/>
    <w:rsid w:val="00AF0F77"/>
    <w:rsid w:val="00AF18C0"/>
    <w:rsid w:val="00AF1B11"/>
    <w:rsid w:val="00AF23FD"/>
    <w:rsid w:val="00AF272D"/>
    <w:rsid w:val="00AF2947"/>
    <w:rsid w:val="00AF2C87"/>
    <w:rsid w:val="00AF3175"/>
    <w:rsid w:val="00AF38E4"/>
    <w:rsid w:val="00AF3A1F"/>
    <w:rsid w:val="00AF3D6F"/>
    <w:rsid w:val="00AF4117"/>
    <w:rsid w:val="00AF45C4"/>
    <w:rsid w:val="00AF4E04"/>
    <w:rsid w:val="00AF551B"/>
    <w:rsid w:val="00AF565E"/>
    <w:rsid w:val="00AF581A"/>
    <w:rsid w:val="00AF5F55"/>
    <w:rsid w:val="00AF618C"/>
    <w:rsid w:val="00AF650F"/>
    <w:rsid w:val="00AF6900"/>
    <w:rsid w:val="00AF6AE8"/>
    <w:rsid w:val="00AF753C"/>
    <w:rsid w:val="00AF7902"/>
    <w:rsid w:val="00AF7C51"/>
    <w:rsid w:val="00B0047B"/>
    <w:rsid w:val="00B004B3"/>
    <w:rsid w:val="00B00836"/>
    <w:rsid w:val="00B00A14"/>
    <w:rsid w:val="00B00DDD"/>
    <w:rsid w:val="00B01114"/>
    <w:rsid w:val="00B01D0D"/>
    <w:rsid w:val="00B028D0"/>
    <w:rsid w:val="00B043F9"/>
    <w:rsid w:val="00B046FB"/>
    <w:rsid w:val="00B047DE"/>
    <w:rsid w:val="00B05098"/>
    <w:rsid w:val="00B058D8"/>
    <w:rsid w:val="00B05B5D"/>
    <w:rsid w:val="00B05C08"/>
    <w:rsid w:val="00B05DE6"/>
    <w:rsid w:val="00B0671C"/>
    <w:rsid w:val="00B0693B"/>
    <w:rsid w:val="00B06C6F"/>
    <w:rsid w:val="00B06DD3"/>
    <w:rsid w:val="00B076BB"/>
    <w:rsid w:val="00B10012"/>
    <w:rsid w:val="00B10074"/>
    <w:rsid w:val="00B103C9"/>
    <w:rsid w:val="00B110C9"/>
    <w:rsid w:val="00B115C6"/>
    <w:rsid w:val="00B11DCE"/>
    <w:rsid w:val="00B120F6"/>
    <w:rsid w:val="00B12E9A"/>
    <w:rsid w:val="00B134B0"/>
    <w:rsid w:val="00B135B0"/>
    <w:rsid w:val="00B1401C"/>
    <w:rsid w:val="00B14B22"/>
    <w:rsid w:val="00B153FF"/>
    <w:rsid w:val="00B154D1"/>
    <w:rsid w:val="00B1657A"/>
    <w:rsid w:val="00B170E9"/>
    <w:rsid w:val="00B17118"/>
    <w:rsid w:val="00B17DE0"/>
    <w:rsid w:val="00B17FAB"/>
    <w:rsid w:val="00B202C8"/>
    <w:rsid w:val="00B20325"/>
    <w:rsid w:val="00B210E4"/>
    <w:rsid w:val="00B232CC"/>
    <w:rsid w:val="00B23994"/>
    <w:rsid w:val="00B23B52"/>
    <w:rsid w:val="00B23BE5"/>
    <w:rsid w:val="00B24472"/>
    <w:rsid w:val="00B246BD"/>
    <w:rsid w:val="00B248AB"/>
    <w:rsid w:val="00B25069"/>
    <w:rsid w:val="00B256F4"/>
    <w:rsid w:val="00B25F23"/>
    <w:rsid w:val="00B26FCD"/>
    <w:rsid w:val="00B27351"/>
    <w:rsid w:val="00B2756A"/>
    <w:rsid w:val="00B2767A"/>
    <w:rsid w:val="00B27A64"/>
    <w:rsid w:val="00B27B40"/>
    <w:rsid w:val="00B27DAE"/>
    <w:rsid w:val="00B27FA0"/>
    <w:rsid w:val="00B30A19"/>
    <w:rsid w:val="00B31773"/>
    <w:rsid w:val="00B31DB7"/>
    <w:rsid w:val="00B32A05"/>
    <w:rsid w:val="00B32AAC"/>
    <w:rsid w:val="00B336B9"/>
    <w:rsid w:val="00B33B74"/>
    <w:rsid w:val="00B34008"/>
    <w:rsid w:val="00B3422C"/>
    <w:rsid w:val="00B34402"/>
    <w:rsid w:val="00B34B10"/>
    <w:rsid w:val="00B350AF"/>
    <w:rsid w:val="00B353B7"/>
    <w:rsid w:val="00B356D5"/>
    <w:rsid w:val="00B3581D"/>
    <w:rsid w:val="00B36949"/>
    <w:rsid w:val="00B37B5B"/>
    <w:rsid w:val="00B401EB"/>
    <w:rsid w:val="00B407EA"/>
    <w:rsid w:val="00B40846"/>
    <w:rsid w:val="00B40955"/>
    <w:rsid w:val="00B40A5E"/>
    <w:rsid w:val="00B41111"/>
    <w:rsid w:val="00B41465"/>
    <w:rsid w:val="00B41619"/>
    <w:rsid w:val="00B42047"/>
    <w:rsid w:val="00B42507"/>
    <w:rsid w:val="00B42BE8"/>
    <w:rsid w:val="00B42E39"/>
    <w:rsid w:val="00B42FEC"/>
    <w:rsid w:val="00B434E4"/>
    <w:rsid w:val="00B43AC7"/>
    <w:rsid w:val="00B43F8A"/>
    <w:rsid w:val="00B448B3"/>
    <w:rsid w:val="00B44BE2"/>
    <w:rsid w:val="00B457A5"/>
    <w:rsid w:val="00B46963"/>
    <w:rsid w:val="00B478F3"/>
    <w:rsid w:val="00B479C8"/>
    <w:rsid w:val="00B50B5E"/>
    <w:rsid w:val="00B51902"/>
    <w:rsid w:val="00B5250B"/>
    <w:rsid w:val="00B52676"/>
    <w:rsid w:val="00B5279C"/>
    <w:rsid w:val="00B52B2A"/>
    <w:rsid w:val="00B53B35"/>
    <w:rsid w:val="00B546BA"/>
    <w:rsid w:val="00B54774"/>
    <w:rsid w:val="00B54E4F"/>
    <w:rsid w:val="00B54F31"/>
    <w:rsid w:val="00B553C9"/>
    <w:rsid w:val="00B555D4"/>
    <w:rsid w:val="00B56225"/>
    <w:rsid w:val="00B56296"/>
    <w:rsid w:val="00B577B5"/>
    <w:rsid w:val="00B57B5C"/>
    <w:rsid w:val="00B6041E"/>
    <w:rsid w:val="00B6179D"/>
    <w:rsid w:val="00B61D31"/>
    <w:rsid w:val="00B61EE9"/>
    <w:rsid w:val="00B622FE"/>
    <w:rsid w:val="00B6232A"/>
    <w:rsid w:val="00B623EA"/>
    <w:rsid w:val="00B62A47"/>
    <w:rsid w:val="00B62BA5"/>
    <w:rsid w:val="00B637F5"/>
    <w:rsid w:val="00B64063"/>
    <w:rsid w:val="00B6432F"/>
    <w:rsid w:val="00B6482C"/>
    <w:rsid w:val="00B64931"/>
    <w:rsid w:val="00B649C2"/>
    <w:rsid w:val="00B64DB4"/>
    <w:rsid w:val="00B650BA"/>
    <w:rsid w:val="00B6567F"/>
    <w:rsid w:val="00B657D9"/>
    <w:rsid w:val="00B65AF0"/>
    <w:rsid w:val="00B65E2B"/>
    <w:rsid w:val="00B66222"/>
    <w:rsid w:val="00B6692D"/>
    <w:rsid w:val="00B66F2A"/>
    <w:rsid w:val="00B67460"/>
    <w:rsid w:val="00B67633"/>
    <w:rsid w:val="00B702C6"/>
    <w:rsid w:val="00B70648"/>
    <w:rsid w:val="00B70C1F"/>
    <w:rsid w:val="00B70DC4"/>
    <w:rsid w:val="00B7134E"/>
    <w:rsid w:val="00B713D3"/>
    <w:rsid w:val="00B72471"/>
    <w:rsid w:val="00B72761"/>
    <w:rsid w:val="00B72EAB"/>
    <w:rsid w:val="00B73038"/>
    <w:rsid w:val="00B73CCB"/>
    <w:rsid w:val="00B74494"/>
    <w:rsid w:val="00B749BB"/>
    <w:rsid w:val="00B74EC9"/>
    <w:rsid w:val="00B758C3"/>
    <w:rsid w:val="00B76041"/>
    <w:rsid w:val="00B76AB0"/>
    <w:rsid w:val="00B772E9"/>
    <w:rsid w:val="00B7730B"/>
    <w:rsid w:val="00B77AA7"/>
    <w:rsid w:val="00B80A16"/>
    <w:rsid w:val="00B816D7"/>
    <w:rsid w:val="00B81B73"/>
    <w:rsid w:val="00B81D56"/>
    <w:rsid w:val="00B8266C"/>
    <w:rsid w:val="00B82CD8"/>
    <w:rsid w:val="00B82D27"/>
    <w:rsid w:val="00B8337A"/>
    <w:rsid w:val="00B83936"/>
    <w:rsid w:val="00B85257"/>
    <w:rsid w:val="00B85987"/>
    <w:rsid w:val="00B85E7C"/>
    <w:rsid w:val="00B862A9"/>
    <w:rsid w:val="00B86F4D"/>
    <w:rsid w:val="00B87A41"/>
    <w:rsid w:val="00B90706"/>
    <w:rsid w:val="00B908BD"/>
    <w:rsid w:val="00B90A4B"/>
    <w:rsid w:val="00B91043"/>
    <w:rsid w:val="00B91576"/>
    <w:rsid w:val="00B919A5"/>
    <w:rsid w:val="00B91E4D"/>
    <w:rsid w:val="00B92130"/>
    <w:rsid w:val="00B9263C"/>
    <w:rsid w:val="00B9295D"/>
    <w:rsid w:val="00B92989"/>
    <w:rsid w:val="00B93DCE"/>
    <w:rsid w:val="00B93FB1"/>
    <w:rsid w:val="00B94060"/>
    <w:rsid w:val="00B940A6"/>
    <w:rsid w:val="00B940BA"/>
    <w:rsid w:val="00B9411A"/>
    <w:rsid w:val="00B94BFA"/>
    <w:rsid w:val="00B94E9B"/>
    <w:rsid w:val="00B950FE"/>
    <w:rsid w:val="00B9512E"/>
    <w:rsid w:val="00B959D3"/>
    <w:rsid w:val="00B95CCC"/>
    <w:rsid w:val="00B95E38"/>
    <w:rsid w:val="00B95EDA"/>
    <w:rsid w:val="00B96CE7"/>
    <w:rsid w:val="00BA0DB8"/>
    <w:rsid w:val="00BA0E2C"/>
    <w:rsid w:val="00BA121D"/>
    <w:rsid w:val="00BA2120"/>
    <w:rsid w:val="00BA2192"/>
    <w:rsid w:val="00BA2C88"/>
    <w:rsid w:val="00BA3374"/>
    <w:rsid w:val="00BA37EC"/>
    <w:rsid w:val="00BA3EA5"/>
    <w:rsid w:val="00BA6076"/>
    <w:rsid w:val="00BA668B"/>
    <w:rsid w:val="00BA6CFA"/>
    <w:rsid w:val="00BA7585"/>
    <w:rsid w:val="00BA78B7"/>
    <w:rsid w:val="00BA7C5D"/>
    <w:rsid w:val="00BA7CDA"/>
    <w:rsid w:val="00BB07F6"/>
    <w:rsid w:val="00BB08A4"/>
    <w:rsid w:val="00BB090D"/>
    <w:rsid w:val="00BB0FBD"/>
    <w:rsid w:val="00BB105C"/>
    <w:rsid w:val="00BB17CC"/>
    <w:rsid w:val="00BB1AD9"/>
    <w:rsid w:val="00BB23CB"/>
    <w:rsid w:val="00BB2A6D"/>
    <w:rsid w:val="00BB2DEB"/>
    <w:rsid w:val="00BB31C1"/>
    <w:rsid w:val="00BB31EA"/>
    <w:rsid w:val="00BB3ACF"/>
    <w:rsid w:val="00BB3C04"/>
    <w:rsid w:val="00BB435E"/>
    <w:rsid w:val="00BB72A2"/>
    <w:rsid w:val="00BB7CB1"/>
    <w:rsid w:val="00BB7CF5"/>
    <w:rsid w:val="00BC0340"/>
    <w:rsid w:val="00BC05DD"/>
    <w:rsid w:val="00BC076D"/>
    <w:rsid w:val="00BC0BC5"/>
    <w:rsid w:val="00BC12CE"/>
    <w:rsid w:val="00BC13E5"/>
    <w:rsid w:val="00BC2170"/>
    <w:rsid w:val="00BC3F44"/>
    <w:rsid w:val="00BC482D"/>
    <w:rsid w:val="00BC4EC8"/>
    <w:rsid w:val="00BC51BF"/>
    <w:rsid w:val="00BC54E8"/>
    <w:rsid w:val="00BC5BA3"/>
    <w:rsid w:val="00BC6F65"/>
    <w:rsid w:val="00BC74C1"/>
    <w:rsid w:val="00BD07AB"/>
    <w:rsid w:val="00BD0B0B"/>
    <w:rsid w:val="00BD1019"/>
    <w:rsid w:val="00BD1186"/>
    <w:rsid w:val="00BD1192"/>
    <w:rsid w:val="00BD1475"/>
    <w:rsid w:val="00BD14C7"/>
    <w:rsid w:val="00BD1925"/>
    <w:rsid w:val="00BD1F57"/>
    <w:rsid w:val="00BD2771"/>
    <w:rsid w:val="00BD27F2"/>
    <w:rsid w:val="00BD2AA1"/>
    <w:rsid w:val="00BD2FAB"/>
    <w:rsid w:val="00BD3564"/>
    <w:rsid w:val="00BD36EF"/>
    <w:rsid w:val="00BD37FD"/>
    <w:rsid w:val="00BD3AFE"/>
    <w:rsid w:val="00BD40A4"/>
    <w:rsid w:val="00BD41CF"/>
    <w:rsid w:val="00BD4BB8"/>
    <w:rsid w:val="00BD4D6A"/>
    <w:rsid w:val="00BD54A9"/>
    <w:rsid w:val="00BD5876"/>
    <w:rsid w:val="00BD5B3F"/>
    <w:rsid w:val="00BD5C74"/>
    <w:rsid w:val="00BD65C7"/>
    <w:rsid w:val="00BD6743"/>
    <w:rsid w:val="00BD7006"/>
    <w:rsid w:val="00BD7B0C"/>
    <w:rsid w:val="00BD7C59"/>
    <w:rsid w:val="00BD7F82"/>
    <w:rsid w:val="00BE10A5"/>
    <w:rsid w:val="00BE2C64"/>
    <w:rsid w:val="00BE2C97"/>
    <w:rsid w:val="00BE2D8E"/>
    <w:rsid w:val="00BE313B"/>
    <w:rsid w:val="00BE32AA"/>
    <w:rsid w:val="00BE33B4"/>
    <w:rsid w:val="00BE3D6B"/>
    <w:rsid w:val="00BE537B"/>
    <w:rsid w:val="00BE5E73"/>
    <w:rsid w:val="00BE6A94"/>
    <w:rsid w:val="00BF078B"/>
    <w:rsid w:val="00BF0ABD"/>
    <w:rsid w:val="00BF2908"/>
    <w:rsid w:val="00BF29AF"/>
    <w:rsid w:val="00BF3694"/>
    <w:rsid w:val="00BF3862"/>
    <w:rsid w:val="00BF49F3"/>
    <w:rsid w:val="00BF4A47"/>
    <w:rsid w:val="00BF5AD3"/>
    <w:rsid w:val="00BF6133"/>
    <w:rsid w:val="00BF617A"/>
    <w:rsid w:val="00C0011A"/>
    <w:rsid w:val="00C0054A"/>
    <w:rsid w:val="00C022BB"/>
    <w:rsid w:val="00C02989"/>
    <w:rsid w:val="00C02F8C"/>
    <w:rsid w:val="00C03613"/>
    <w:rsid w:val="00C04E21"/>
    <w:rsid w:val="00C04E79"/>
    <w:rsid w:val="00C05381"/>
    <w:rsid w:val="00C057B5"/>
    <w:rsid w:val="00C05F49"/>
    <w:rsid w:val="00C06E88"/>
    <w:rsid w:val="00C07218"/>
    <w:rsid w:val="00C0730D"/>
    <w:rsid w:val="00C074D4"/>
    <w:rsid w:val="00C078CD"/>
    <w:rsid w:val="00C07B4D"/>
    <w:rsid w:val="00C101C4"/>
    <w:rsid w:val="00C110DF"/>
    <w:rsid w:val="00C115E1"/>
    <w:rsid w:val="00C116C7"/>
    <w:rsid w:val="00C12D58"/>
    <w:rsid w:val="00C14140"/>
    <w:rsid w:val="00C147C1"/>
    <w:rsid w:val="00C1579B"/>
    <w:rsid w:val="00C15AFB"/>
    <w:rsid w:val="00C15EA7"/>
    <w:rsid w:val="00C15FFA"/>
    <w:rsid w:val="00C16F9F"/>
    <w:rsid w:val="00C1747B"/>
    <w:rsid w:val="00C17DAD"/>
    <w:rsid w:val="00C17E60"/>
    <w:rsid w:val="00C20206"/>
    <w:rsid w:val="00C2039C"/>
    <w:rsid w:val="00C20A2A"/>
    <w:rsid w:val="00C20EF5"/>
    <w:rsid w:val="00C2177D"/>
    <w:rsid w:val="00C21BBC"/>
    <w:rsid w:val="00C222D2"/>
    <w:rsid w:val="00C223D8"/>
    <w:rsid w:val="00C22EEA"/>
    <w:rsid w:val="00C23BB7"/>
    <w:rsid w:val="00C23CE3"/>
    <w:rsid w:val="00C23D98"/>
    <w:rsid w:val="00C23F5C"/>
    <w:rsid w:val="00C24727"/>
    <w:rsid w:val="00C24989"/>
    <w:rsid w:val="00C2500B"/>
    <w:rsid w:val="00C25798"/>
    <w:rsid w:val="00C25E3D"/>
    <w:rsid w:val="00C26030"/>
    <w:rsid w:val="00C260A5"/>
    <w:rsid w:val="00C260FA"/>
    <w:rsid w:val="00C26101"/>
    <w:rsid w:val="00C26222"/>
    <w:rsid w:val="00C267BD"/>
    <w:rsid w:val="00C26CB6"/>
    <w:rsid w:val="00C27D9E"/>
    <w:rsid w:val="00C301B2"/>
    <w:rsid w:val="00C31F5F"/>
    <w:rsid w:val="00C32006"/>
    <w:rsid w:val="00C3213D"/>
    <w:rsid w:val="00C32DE5"/>
    <w:rsid w:val="00C32E16"/>
    <w:rsid w:val="00C32FF9"/>
    <w:rsid w:val="00C33B16"/>
    <w:rsid w:val="00C34C81"/>
    <w:rsid w:val="00C35391"/>
    <w:rsid w:val="00C35BC6"/>
    <w:rsid w:val="00C35D8F"/>
    <w:rsid w:val="00C36BE6"/>
    <w:rsid w:val="00C36C45"/>
    <w:rsid w:val="00C378B2"/>
    <w:rsid w:val="00C37BED"/>
    <w:rsid w:val="00C37D01"/>
    <w:rsid w:val="00C40459"/>
    <w:rsid w:val="00C40566"/>
    <w:rsid w:val="00C4061C"/>
    <w:rsid w:val="00C40B89"/>
    <w:rsid w:val="00C419EE"/>
    <w:rsid w:val="00C41A07"/>
    <w:rsid w:val="00C424EB"/>
    <w:rsid w:val="00C428AE"/>
    <w:rsid w:val="00C42AE2"/>
    <w:rsid w:val="00C42B6C"/>
    <w:rsid w:val="00C42C1B"/>
    <w:rsid w:val="00C42C41"/>
    <w:rsid w:val="00C42E4F"/>
    <w:rsid w:val="00C43D9C"/>
    <w:rsid w:val="00C44739"/>
    <w:rsid w:val="00C44E41"/>
    <w:rsid w:val="00C453B3"/>
    <w:rsid w:val="00C46366"/>
    <w:rsid w:val="00C46B0A"/>
    <w:rsid w:val="00C47330"/>
    <w:rsid w:val="00C5039A"/>
    <w:rsid w:val="00C50862"/>
    <w:rsid w:val="00C50CFE"/>
    <w:rsid w:val="00C517B5"/>
    <w:rsid w:val="00C51B1A"/>
    <w:rsid w:val="00C51C12"/>
    <w:rsid w:val="00C5233E"/>
    <w:rsid w:val="00C525FE"/>
    <w:rsid w:val="00C52A7A"/>
    <w:rsid w:val="00C530ED"/>
    <w:rsid w:val="00C545B8"/>
    <w:rsid w:val="00C550CF"/>
    <w:rsid w:val="00C551DB"/>
    <w:rsid w:val="00C556CE"/>
    <w:rsid w:val="00C5588C"/>
    <w:rsid w:val="00C56446"/>
    <w:rsid w:val="00C568EE"/>
    <w:rsid w:val="00C56A82"/>
    <w:rsid w:val="00C56C4C"/>
    <w:rsid w:val="00C56CE8"/>
    <w:rsid w:val="00C570AA"/>
    <w:rsid w:val="00C60A11"/>
    <w:rsid w:val="00C613F3"/>
    <w:rsid w:val="00C61C16"/>
    <w:rsid w:val="00C625B3"/>
    <w:rsid w:val="00C62AB0"/>
    <w:rsid w:val="00C63293"/>
    <w:rsid w:val="00C63AAD"/>
    <w:rsid w:val="00C63E06"/>
    <w:rsid w:val="00C648F0"/>
    <w:rsid w:val="00C64AA6"/>
    <w:rsid w:val="00C653B2"/>
    <w:rsid w:val="00C658AD"/>
    <w:rsid w:val="00C70238"/>
    <w:rsid w:val="00C706EA"/>
    <w:rsid w:val="00C707EA"/>
    <w:rsid w:val="00C70BF0"/>
    <w:rsid w:val="00C70CED"/>
    <w:rsid w:val="00C7109D"/>
    <w:rsid w:val="00C7247A"/>
    <w:rsid w:val="00C7286B"/>
    <w:rsid w:val="00C7389D"/>
    <w:rsid w:val="00C73F73"/>
    <w:rsid w:val="00C742A0"/>
    <w:rsid w:val="00C742C7"/>
    <w:rsid w:val="00C7478F"/>
    <w:rsid w:val="00C75017"/>
    <w:rsid w:val="00C75125"/>
    <w:rsid w:val="00C76393"/>
    <w:rsid w:val="00C769FD"/>
    <w:rsid w:val="00C76D73"/>
    <w:rsid w:val="00C77420"/>
    <w:rsid w:val="00C77432"/>
    <w:rsid w:val="00C77A9C"/>
    <w:rsid w:val="00C77C68"/>
    <w:rsid w:val="00C80D43"/>
    <w:rsid w:val="00C81014"/>
    <w:rsid w:val="00C81882"/>
    <w:rsid w:val="00C81AB2"/>
    <w:rsid w:val="00C8240E"/>
    <w:rsid w:val="00C8259F"/>
    <w:rsid w:val="00C8263A"/>
    <w:rsid w:val="00C83042"/>
    <w:rsid w:val="00C83362"/>
    <w:rsid w:val="00C83A32"/>
    <w:rsid w:val="00C84272"/>
    <w:rsid w:val="00C842C9"/>
    <w:rsid w:val="00C848BA"/>
    <w:rsid w:val="00C85015"/>
    <w:rsid w:val="00C852B5"/>
    <w:rsid w:val="00C86124"/>
    <w:rsid w:val="00C863DB"/>
    <w:rsid w:val="00C86E85"/>
    <w:rsid w:val="00C872D8"/>
    <w:rsid w:val="00C87F40"/>
    <w:rsid w:val="00C90078"/>
    <w:rsid w:val="00C90778"/>
    <w:rsid w:val="00C915A9"/>
    <w:rsid w:val="00C9197C"/>
    <w:rsid w:val="00C92DF0"/>
    <w:rsid w:val="00C931AE"/>
    <w:rsid w:val="00C9454C"/>
    <w:rsid w:val="00C94D0C"/>
    <w:rsid w:val="00C95132"/>
    <w:rsid w:val="00C95C83"/>
    <w:rsid w:val="00C95D48"/>
    <w:rsid w:val="00C961FF"/>
    <w:rsid w:val="00C9654C"/>
    <w:rsid w:val="00C968DA"/>
    <w:rsid w:val="00C96BED"/>
    <w:rsid w:val="00C96CDA"/>
    <w:rsid w:val="00C96D42"/>
    <w:rsid w:val="00C97346"/>
    <w:rsid w:val="00C97570"/>
    <w:rsid w:val="00C97B3E"/>
    <w:rsid w:val="00C97D29"/>
    <w:rsid w:val="00CA0071"/>
    <w:rsid w:val="00CA0C06"/>
    <w:rsid w:val="00CA0EBA"/>
    <w:rsid w:val="00CA17FD"/>
    <w:rsid w:val="00CA259E"/>
    <w:rsid w:val="00CA30E4"/>
    <w:rsid w:val="00CA35B8"/>
    <w:rsid w:val="00CA453D"/>
    <w:rsid w:val="00CA46FD"/>
    <w:rsid w:val="00CA4CAF"/>
    <w:rsid w:val="00CA60C8"/>
    <w:rsid w:val="00CA65BE"/>
    <w:rsid w:val="00CA66E1"/>
    <w:rsid w:val="00CA746B"/>
    <w:rsid w:val="00CA75C5"/>
    <w:rsid w:val="00CA7DAD"/>
    <w:rsid w:val="00CA7F56"/>
    <w:rsid w:val="00CA7F9E"/>
    <w:rsid w:val="00CB0A42"/>
    <w:rsid w:val="00CB0E5B"/>
    <w:rsid w:val="00CB0E73"/>
    <w:rsid w:val="00CB0E7E"/>
    <w:rsid w:val="00CB13EB"/>
    <w:rsid w:val="00CB191A"/>
    <w:rsid w:val="00CB1DCB"/>
    <w:rsid w:val="00CB2306"/>
    <w:rsid w:val="00CB2BC2"/>
    <w:rsid w:val="00CB2CCA"/>
    <w:rsid w:val="00CB30A8"/>
    <w:rsid w:val="00CB3B1D"/>
    <w:rsid w:val="00CB4494"/>
    <w:rsid w:val="00CB4736"/>
    <w:rsid w:val="00CB4BF0"/>
    <w:rsid w:val="00CB51C3"/>
    <w:rsid w:val="00CB5361"/>
    <w:rsid w:val="00CB611A"/>
    <w:rsid w:val="00CB6DA7"/>
    <w:rsid w:val="00CB7F09"/>
    <w:rsid w:val="00CB7F5E"/>
    <w:rsid w:val="00CC00B9"/>
    <w:rsid w:val="00CC0184"/>
    <w:rsid w:val="00CC01B1"/>
    <w:rsid w:val="00CC063C"/>
    <w:rsid w:val="00CC08F7"/>
    <w:rsid w:val="00CC0A61"/>
    <w:rsid w:val="00CC1202"/>
    <w:rsid w:val="00CC16C9"/>
    <w:rsid w:val="00CC1818"/>
    <w:rsid w:val="00CC1FA6"/>
    <w:rsid w:val="00CC2565"/>
    <w:rsid w:val="00CC2BB4"/>
    <w:rsid w:val="00CC2F68"/>
    <w:rsid w:val="00CC301B"/>
    <w:rsid w:val="00CC3683"/>
    <w:rsid w:val="00CC4090"/>
    <w:rsid w:val="00CC4365"/>
    <w:rsid w:val="00CC4A69"/>
    <w:rsid w:val="00CC5BF1"/>
    <w:rsid w:val="00CC6555"/>
    <w:rsid w:val="00CC6B60"/>
    <w:rsid w:val="00CC71FF"/>
    <w:rsid w:val="00CC74C2"/>
    <w:rsid w:val="00CC7AAD"/>
    <w:rsid w:val="00CD026A"/>
    <w:rsid w:val="00CD04F0"/>
    <w:rsid w:val="00CD0CB1"/>
    <w:rsid w:val="00CD0DCC"/>
    <w:rsid w:val="00CD1B67"/>
    <w:rsid w:val="00CD1EFB"/>
    <w:rsid w:val="00CD210E"/>
    <w:rsid w:val="00CD2E9F"/>
    <w:rsid w:val="00CD30F9"/>
    <w:rsid w:val="00CD3197"/>
    <w:rsid w:val="00CD3C80"/>
    <w:rsid w:val="00CD4265"/>
    <w:rsid w:val="00CD46FA"/>
    <w:rsid w:val="00CD4798"/>
    <w:rsid w:val="00CD4A97"/>
    <w:rsid w:val="00CD4F7E"/>
    <w:rsid w:val="00CD6027"/>
    <w:rsid w:val="00CD6ED4"/>
    <w:rsid w:val="00CD7259"/>
    <w:rsid w:val="00CD728A"/>
    <w:rsid w:val="00CD781C"/>
    <w:rsid w:val="00CE008D"/>
    <w:rsid w:val="00CE033D"/>
    <w:rsid w:val="00CE0597"/>
    <w:rsid w:val="00CE0977"/>
    <w:rsid w:val="00CE1291"/>
    <w:rsid w:val="00CE184A"/>
    <w:rsid w:val="00CE2181"/>
    <w:rsid w:val="00CE23D8"/>
    <w:rsid w:val="00CE355B"/>
    <w:rsid w:val="00CE3A5E"/>
    <w:rsid w:val="00CE4182"/>
    <w:rsid w:val="00CE460A"/>
    <w:rsid w:val="00CE50BC"/>
    <w:rsid w:val="00CE5BAE"/>
    <w:rsid w:val="00CE5F68"/>
    <w:rsid w:val="00CE5F8E"/>
    <w:rsid w:val="00CE6051"/>
    <w:rsid w:val="00CE6505"/>
    <w:rsid w:val="00CE6956"/>
    <w:rsid w:val="00CE6A96"/>
    <w:rsid w:val="00CE720D"/>
    <w:rsid w:val="00CE72B8"/>
    <w:rsid w:val="00CE7305"/>
    <w:rsid w:val="00CE748F"/>
    <w:rsid w:val="00CF0731"/>
    <w:rsid w:val="00CF0C41"/>
    <w:rsid w:val="00CF1129"/>
    <w:rsid w:val="00CF1522"/>
    <w:rsid w:val="00CF185F"/>
    <w:rsid w:val="00CF1B89"/>
    <w:rsid w:val="00CF21A5"/>
    <w:rsid w:val="00CF2226"/>
    <w:rsid w:val="00CF2412"/>
    <w:rsid w:val="00CF2F92"/>
    <w:rsid w:val="00CF374F"/>
    <w:rsid w:val="00CF4B7B"/>
    <w:rsid w:val="00CF5311"/>
    <w:rsid w:val="00CF5E4B"/>
    <w:rsid w:val="00CF65A7"/>
    <w:rsid w:val="00CF67C2"/>
    <w:rsid w:val="00CF7B07"/>
    <w:rsid w:val="00CF7E39"/>
    <w:rsid w:val="00D0064E"/>
    <w:rsid w:val="00D00F43"/>
    <w:rsid w:val="00D01274"/>
    <w:rsid w:val="00D01688"/>
    <w:rsid w:val="00D019F9"/>
    <w:rsid w:val="00D01EAF"/>
    <w:rsid w:val="00D02864"/>
    <w:rsid w:val="00D029E5"/>
    <w:rsid w:val="00D02C80"/>
    <w:rsid w:val="00D032EA"/>
    <w:rsid w:val="00D03BA2"/>
    <w:rsid w:val="00D04079"/>
    <w:rsid w:val="00D0458B"/>
    <w:rsid w:val="00D04B3E"/>
    <w:rsid w:val="00D04CA6"/>
    <w:rsid w:val="00D04F25"/>
    <w:rsid w:val="00D05253"/>
    <w:rsid w:val="00D05A88"/>
    <w:rsid w:val="00D0639A"/>
    <w:rsid w:val="00D06567"/>
    <w:rsid w:val="00D0658D"/>
    <w:rsid w:val="00D06963"/>
    <w:rsid w:val="00D06D3D"/>
    <w:rsid w:val="00D06DDE"/>
    <w:rsid w:val="00D0705F"/>
    <w:rsid w:val="00D0758F"/>
    <w:rsid w:val="00D07AA0"/>
    <w:rsid w:val="00D106A5"/>
    <w:rsid w:val="00D10E50"/>
    <w:rsid w:val="00D1146C"/>
    <w:rsid w:val="00D1229B"/>
    <w:rsid w:val="00D12BAD"/>
    <w:rsid w:val="00D1421B"/>
    <w:rsid w:val="00D14736"/>
    <w:rsid w:val="00D14992"/>
    <w:rsid w:val="00D14D94"/>
    <w:rsid w:val="00D15AB7"/>
    <w:rsid w:val="00D15AEB"/>
    <w:rsid w:val="00D15F40"/>
    <w:rsid w:val="00D162D3"/>
    <w:rsid w:val="00D162E7"/>
    <w:rsid w:val="00D16678"/>
    <w:rsid w:val="00D17217"/>
    <w:rsid w:val="00D17392"/>
    <w:rsid w:val="00D1797D"/>
    <w:rsid w:val="00D17C0A"/>
    <w:rsid w:val="00D200D9"/>
    <w:rsid w:val="00D2012C"/>
    <w:rsid w:val="00D2088A"/>
    <w:rsid w:val="00D20C99"/>
    <w:rsid w:val="00D21192"/>
    <w:rsid w:val="00D21234"/>
    <w:rsid w:val="00D218AE"/>
    <w:rsid w:val="00D222B4"/>
    <w:rsid w:val="00D2365D"/>
    <w:rsid w:val="00D23DC0"/>
    <w:rsid w:val="00D241E5"/>
    <w:rsid w:val="00D25325"/>
    <w:rsid w:val="00D257F1"/>
    <w:rsid w:val="00D25CC8"/>
    <w:rsid w:val="00D25D10"/>
    <w:rsid w:val="00D26713"/>
    <w:rsid w:val="00D274B0"/>
    <w:rsid w:val="00D27DE6"/>
    <w:rsid w:val="00D30084"/>
    <w:rsid w:val="00D30523"/>
    <w:rsid w:val="00D327C8"/>
    <w:rsid w:val="00D32CFD"/>
    <w:rsid w:val="00D33A01"/>
    <w:rsid w:val="00D34035"/>
    <w:rsid w:val="00D34324"/>
    <w:rsid w:val="00D343AC"/>
    <w:rsid w:val="00D3457E"/>
    <w:rsid w:val="00D3485C"/>
    <w:rsid w:val="00D34B00"/>
    <w:rsid w:val="00D3615E"/>
    <w:rsid w:val="00D36B5C"/>
    <w:rsid w:val="00D36D83"/>
    <w:rsid w:val="00D36E25"/>
    <w:rsid w:val="00D40172"/>
    <w:rsid w:val="00D4018B"/>
    <w:rsid w:val="00D41018"/>
    <w:rsid w:val="00D41258"/>
    <w:rsid w:val="00D412F1"/>
    <w:rsid w:val="00D418EF"/>
    <w:rsid w:val="00D4190B"/>
    <w:rsid w:val="00D41A06"/>
    <w:rsid w:val="00D41ABF"/>
    <w:rsid w:val="00D41BD5"/>
    <w:rsid w:val="00D42562"/>
    <w:rsid w:val="00D42921"/>
    <w:rsid w:val="00D4295D"/>
    <w:rsid w:val="00D42D0D"/>
    <w:rsid w:val="00D435AC"/>
    <w:rsid w:val="00D43A3F"/>
    <w:rsid w:val="00D441C5"/>
    <w:rsid w:val="00D4491A"/>
    <w:rsid w:val="00D44E61"/>
    <w:rsid w:val="00D459E6"/>
    <w:rsid w:val="00D463E3"/>
    <w:rsid w:val="00D4660D"/>
    <w:rsid w:val="00D4719D"/>
    <w:rsid w:val="00D474F4"/>
    <w:rsid w:val="00D476D4"/>
    <w:rsid w:val="00D47CE2"/>
    <w:rsid w:val="00D50A04"/>
    <w:rsid w:val="00D50D54"/>
    <w:rsid w:val="00D50DEA"/>
    <w:rsid w:val="00D50F0F"/>
    <w:rsid w:val="00D50FF3"/>
    <w:rsid w:val="00D512C6"/>
    <w:rsid w:val="00D51D5D"/>
    <w:rsid w:val="00D5235F"/>
    <w:rsid w:val="00D5244E"/>
    <w:rsid w:val="00D52E91"/>
    <w:rsid w:val="00D53077"/>
    <w:rsid w:val="00D53123"/>
    <w:rsid w:val="00D5349C"/>
    <w:rsid w:val="00D54A09"/>
    <w:rsid w:val="00D552ED"/>
    <w:rsid w:val="00D554D0"/>
    <w:rsid w:val="00D5633D"/>
    <w:rsid w:val="00D5665D"/>
    <w:rsid w:val="00D56914"/>
    <w:rsid w:val="00D570BB"/>
    <w:rsid w:val="00D57224"/>
    <w:rsid w:val="00D576A7"/>
    <w:rsid w:val="00D60A38"/>
    <w:rsid w:val="00D60F2A"/>
    <w:rsid w:val="00D61C17"/>
    <w:rsid w:val="00D61CE2"/>
    <w:rsid w:val="00D61D47"/>
    <w:rsid w:val="00D62CDD"/>
    <w:rsid w:val="00D62F86"/>
    <w:rsid w:val="00D633AC"/>
    <w:rsid w:val="00D634B8"/>
    <w:rsid w:val="00D63BF7"/>
    <w:rsid w:val="00D63EE2"/>
    <w:rsid w:val="00D64C45"/>
    <w:rsid w:val="00D64D07"/>
    <w:rsid w:val="00D64DDB"/>
    <w:rsid w:val="00D65614"/>
    <w:rsid w:val="00D65918"/>
    <w:rsid w:val="00D6595C"/>
    <w:rsid w:val="00D65AAF"/>
    <w:rsid w:val="00D65ECE"/>
    <w:rsid w:val="00D662A2"/>
    <w:rsid w:val="00D6688F"/>
    <w:rsid w:val="00D66A6B"/>
    <w:rsid w:val="00D66F17"/>
    <w:rsid w:val="00D67445"/>
    <w:rsid w:val="00D67B24"/>
    <w:rsid w:val="00D703CD"/>
    <w:rsid w:val="00D71153"/>
    <w:rsid w:val="00D71907"/>
    <w:rsid w:val="00D71AAD"/>
    <w:rsid w:val="00D7231C"/>
    <w:rsid w:val="00D73036"/>
    <w:rsid w:val="00D7320E"/>
    <w:rsid w:val="00D73429"/>
    <w:rsid w:val="00D734AA"/>
    <w:rsid w:val="00D73738"/>
    <w:rsid w:val="00D73A44"/>
    <w:rsid w:val="00D73A73"/>
    <w:rsid w:val="00D73BD2"/>
    <w:rsid w:val="00D744D1"/>
    <w:rsid w:val="00D75087"/>
    <w:rsid w:val="00D75186"/>
    <w:rsid w:val="00D7520F"/>
    <w:rsid w:val="00D75394"/>
    <w:rsid w:val="00D754B9"/>
    <w:rsid w:val="00D7595F"/>
    <w:rsid w:val="00D76AF4"/>
    <w:rsid w:val="00D76DA9"/>
    <w:rsid w:val="00D76DF8"/>
    <w:rsid w:val="00D7777B"/>
    <w:rsid w:val="00D779F8"/>
    <w:rsid w:val="00D77ACA"/>
    <w:rsid w:val="00D77B7E"/>
    <w:rsid w:val="00D80AE2"/>
    <w:rsid w:val="00D8144C"/>
    <w:rsid w:val="00D82435"/>
    <w:rsid w:val="00D825EA"/>
    <w:rsid w:val="00D82C52"/>
    <w:rsid w:val="00D83C2A"/>
    <w:rsid w:val="00D844A5"/>
    <w:rsid w:val="00D85167"/>
    <w:rsid w:val="00D8584F"/>
    <w:rsid w:val="00D86E75"/>
    <w:rsid w:val="00D870A0"/>
    <w:rsid w:val="00D87543"/>
    <w:rsid w:val="00D8783C"/>
    <w:rsid w:val="00D90107"/>
    <w:rsid w:val="00D90279"/>
    <w:rsid w:val="00D90675"/>
    <w:rsid w:val="00D90C71"/>
    <w:rsid w:val="00D91032"/>
    <w:rsid w:val="00D92E96"/>
    <w:rsid w:val="00D933B7"/>
    <w:rsid w:val="00D9384D"/>
    <w:rsid w:val="00D94227"/>
    <w:rsid w:val="00D949FC"/>
    <w:rsid w:val="00D94BC5"/>
    <w:rsid w:val="00D959AD"/>
    <w:rsid w:val="00D95EC3"/>
    <w:rsid w:val="00D9666F"/>
    <w:rsid w:val="00D96920"/>
    <w:rsid w:val="00D96F9F"/>
    <w:rsid w:val="00D9706F"/>
    <w:rsid w:val="00D97846"/>
    <w:rsid w:val="00D979C6"/>
    <w:rsid w:val="00DA0302"/>
    <w:rsid w:val="00DA06EE"/>
    <w:rsid w:val="00DA103F"/>
    <w:rsid w:val="00DA21A8"/>
    <w:rsid w:val="00DA2696"/>
    <w:rsid w:val="00DA2C27"/>
    <w:rsid w:val="00DA2F98"/>
    <w:rsid w:val="00DA3128"/>
    <w:rsid w:val="00DA36C4"/>
    <w:rsid w:val="00DA373E"/>
    <w:rsid w:val="00DA3A7E"/>
    <w:rsid w:val="00DA40E1"/>
    <w:rsid w:val="00DA4162"/>
    <w:rsid w:val="00DA4B13"/>
    <w:rsid w:val="00DA4E4E"/>
    <w:rsid w:val="00DA5504"/>
    <w:rsid w:val="00DA5B0D"/>
    <w:rsid w:val="00DA5B6F"/>
    <w:rsid w:val="00DA60C7"/>
    <w:rsid w:val="00DA6763"/>
    <w:rsid w:val="00DA78B2"/>
    <w:rsid w:val="00DB006A"/>
    <w:rsid w:val="00DB012F"/>
    <w:rsid w:val="00DB0A10"/>
    <w:rsid w:val="00DB0BFF"/>
    <w:rsid w:val="00DB0FDD"/>
    <w:rsid w:val="00DB13F3"/>
    <w:rsid w:val="00DB1FF4"/>
    <w:rsid w:val="00DB2112"/>
    <w:rsid w:val="00DB2166"/>
    <w:rsid w:val="00DB26D7"/>
    <w:rsid w:val="00DB3CE8"/>
    <w:rsid w:val="00DB45F3"/>
    <w:rsid w:val="00DB4DFF"/>
    <w:rsid w:val="00DB51E8"/>
    <w:rsid w:val="00DB54A2"/>
    <w:rsid w:val="00DB5C8E"/>
    <w:rsid w:val="00DB609B"/>
    <w:rsid w:val="00DB7129"/>
    <w:rsid w:val="00DB74CD"/>
    <w:rsid w:val="00DB7A3C"/>
    <w:rsid w:val="00DC0CE9"/>
    <w:rsid w:val="00DC14BE"/>
    <w:rsid w:val="00DC152B"/>
    <w:rsid w:val="00DC17EF"/>
    <w:rsid w:val="00DC17FC"/>
    <w:rsid w:val="00DC275B"/>
    <w:rsid w:val="00DC2C3C"/>
    <w:rsid w:val="00DC3055"/>
    <w:rsid w:val="00DC30A0"/>
    <w:rsid w:val="00DC32DB"/>
    <w:rsid w:val="00DC4306"/>
    <w:rsid w:val="00DC4E05"/>
    <w:rsid w:val="00DC4E25"/>
    <w:rsid w:val="00DC4F61"/>
    <w:rsid w:val="00DC52BC"/>
    <w:rsid w:val="00DC5CF3"/>
    <w:rsid w:val="00DC5DBB"/>
    <w:rsid w:val="00DC6342"/>
    <w:rsid w:val="00DC643C"/>
    <w:rsid w:val="00DC64BB"/>
    <w:rsid w:val="00DC6F07"/>
    <w:rsid w:val="00DC75E6"/>
    <w:rsid w:val="00DC7B64"/>
    <w:rsid w:val="00DD05E8"/>
    <w:rsid w:val="00DD0ECD"/>
    <w:rsid w:val="00DD145D"/>
    <w:rsid w:val="00DD20B9"/>
    <w:rsid w:val="00DD2287"/>
    <w:rsid w:val="00DD24E3"/>
    <w:rsid w:val="00DD250C"/>
    <w:rsid w:val="00DD2B21"/>
    <w:rsid w:val="00DD38DE"/>
    <w:rsid w:val="00DD546F"/>
    <w:rsid w:val="00DD5698"/>
    <w:rsid w:val="00DD57A7"/>
    <w:rsid w:val="00DD5F39"/>
    <w:rsid w:val="00DD64F5"/>
    <w:rsid w:val="00DD733C"/>
    <w:rsid w:val="00DD7DEB"/>
    <w:rsid w:val="00DE00F7"/>
    <w:rsid w:val="00DE0891"/>
    <w:rsid w:val="00DE0989"/>
    <w:rsid w:val="00DE10B7"/>
    <w:rsid w:val="00DE1172"/>
    <w:rsid w:val="00DE1E21"/>
    <w:rsid w:val="00DE1F79"/>
    <w:rsid w:val="00DE238E"/>
    <w:rsid w:val="00DE264B"/>
    <w:rsid w:val="00DE3011"/>
    <w:rsid w:val="00DE39AB"/>
    <w:rsid w:val="00DE3C7D"/>
    <w:rsid w:val="00DE49D9"/>
    <w:rsid w:val="00DE4DA9"/>
    <w:rsid w:val="00DE5A7A"/>
    <w:rsid w:val="00DE5ECF"/>
    <w:rsid w:val="00DE5F1F"/>
    <w:rsid w:val="00DE696A"/>
    <w:rsid w:val="00DE6D05"/>
    <w:rsid w:val="00DE70F2"/>
    <w:rsid w:val="00DE7670"/>
    <w:rsid w:val="00DF04A7"/>
    <w:rsid w:val="00DF0C66"/>
    <w:rsid w:val="00DF116E"/>
    <w:rsid w:val="00DF136C"/>
    <w:rsid w:val="00DF1C7A"/>
    <w:rsid w:val="00DF2866"/>
    <w:rsid w:val="00DF2A0F"/>
    <w:rsid w:val="00DF2C65"/>
    <w:rsid w:val="00DF34FC"/>
    <w:rsid w:val="00DF369E"/>
    <w:rsid w:val="00DF38BE"/>
    <w:rsid w:val="00DF480C"/>
    <w:rsid w:val="00DF4CA0"/>
    <w:rsid w:val="00DF4FB2"/>
    <w:rsid w:val="00DF51ED"/>
    <w:rsid w:val="00DF58E1"/>
    <w:rsid w:val="00DF5C8F"/>
    <w:rsid w:val="00DF6F39"/>
    <w:rsid w:val="00DF78DF"/>
    <w:rsid w:val="00DF7CAB"/>
    <w:rsid w:val="00DF7D2F"/>
    <w:rsid w:val="00E00BF6"/>
    <w:rsid w:val="00E00D4E"/>
    <w:rsid w:val="00E01241"/>
    <w:rsid w:val="00E01798"/>
    <w:rsid w:val="00E01BA3"/>
    <w:rsid w:val="00E02B23"/>
    <w:rsid w:val="00E03E59"/>
    <w:rsid w:val="00E04120"/>
    <w:rsid w:val="00E04172"/>
    <w:rsid w:val="00E043BE"/>
    <w:rsid w:val="00E04C67"/>
    <w:rsid w:val="00E051FF"/>
    <w:rsid w:val="00E05ABD"/>
    <w:rsid w:val="00E062AD"/>
    <w:rsid w:val="00E067C4"/>
    <w:rsid w:val="00E07039"/>
    <w:rsid w:val="00E10827"/>
    <w:rsid w:val="00E1135D"/>
    <w:rsid w:val="00E11615"/>
    <w:rsid w:val="00E12510"/>
    <w:rsid w:val="00E12808"/>
    <w:rsid w:val="00E129D0"/>
    <w:rsid w:val="00E12B41"/>
    <w:rsid w:val="00E132F1"/>
    <w:rsid w:val="00E133D1"/>
    <w:rsid w:val="00E1369D"/>
    <w:rsid w:val="00E13F52"/>
    <w:rsid w:val="00E14195"/>
    <w:rsid w:val="00E152F2"/>
    <w:rsid w:val="00E15D6A"/>
    <w:rsid w:val="00E15EAC"/>
    <w:rsid w:val="00E16B20"/>
    <w:rsid w:val="00E17206"/>
    <w:rsid w:val="00E17477"/>
    <w:rsid w:val="00E176C7"/>
    <w:rsid w:val="00E20092"/>
    <w:rsid w:val="00E20163"/>
    <w:rsid w:val="00E203E0"/>
    <w:rsid w:val="00E210AF"/>
    <w:rsid w:val="00E217DF"/>
    <w:rsid w:val="00E2269D"/>
    <w:rsid w:val="00E23537"/>
    <w:rsid w:val="00E23546"/>
    <w:rsid w:val="00E23901"/>
    <w:rsid w:val="00E23F17"/>
    <w:rsid w:val="00E24C2C"/>
    <w:rsid w:val="00E24FB2"/>
    <w:rsid w:val="00E25CA9"/>
    <w:rsid w:val="00E25E39"/>
    <w:rsid w:val="00E260D0"/>
    <w:rsid w:val="00E261D3"/>
    <w:rsid w:val="00E300BA"/>
    <w:rsid w:val="00E30C8D"/>
    <w:rsid w:val="00E30F82"/>
    <w:rsid w:val="00E32508"/>
    <w:rsid w:val="00E32A9B"/>
    <w:rsid w:val="00E33756"/>
    <w:rsid w:val="00E33DB6"/>
    <w:rsid w:val="00E35F16"/>
    <w:rsid w:val="00E365C6"/>
    <w:rsid w:val="00E368F7"/>
    <w:rsid w:val="00E37E95"/>
    <w:rsid w:val="00E40104"/>
    <w:rsid w:val="00E401D5"/>
    <w:rsid w:val="00E40B0E"/>
    <w:rsid w:val="00E41AB4"/>
    <w:rsid w:val="00E421A2"/>
    <w:rsid w:val="00E4237F"/>
    <w:rsid w:val="00E42429"/>
    <w:rsid w:val="00E428C2"/>
    <w:rsid w:val="00E42C70"/>
    <w:rsid w:val="00E43232"/>
    <w:rsid w:val="00E433B6"/>
    <w:rsid w:val="00E43569"/>
    <w:rsid w:val="00E44000"/>
    <w:rsid w:val="00E4423B"/>
    <w:rsid w:val="00E45093"/>
    <w:rsid w:val="00E4512F"/>
    <w:rsid w:val="00E4636E"/>
    <w:rsid w:val="00E46D5C"/>
    <w:rsid w:val="00E471C7"/>
    <w:rsid w:val="00E47BFF"/>
    <w:rsid w:val="00E47F4E"/>
    <w:rsid w:val="00E500A6"/>
    <w:rsid w:val="00E50140"/>
    <w:rsid w:val="00E5015C"/>
    <w:rsid w:val="00E50366"/>
    <w:rsid w:val="00E509AE"/>
    <w:rsid w:val="00E51E7E"/>
    <w:rsid w:val="00E51FE2"/>
    <w:rsid w:val="00E52C60"/>
    <w:rsid w:val="00E52ECD"/>
    <w:rsid w:val="00E53852"/>
    <w:rsid w:val="00E53DDF"/>
    <w:rsid w:val="00E53ECE"/>
    <w:rsid w:val="00E54173"/>
    <w:rsid w:val="00E54445"/>
    <w:rsid w:val="00E544CB"/>
    <w:rsid w:val="00E54FAB"/>
    <w:rsid w:val="00E54FE7"/>
    <w:rsid w:val="00E55193"/>
    <w:rsid w:val="00E55612"/>
    <w:rsid w:val="00E55A2E"/>
    <w:rsid w:val="00E55B6E"/>
    <w:rsid w:val="00E55E80"/>
    <w:rsid w:val="00E56686"/>
    <w:rsid w:val="00E572F4"/>
    <w:rsid w:val="00E574B9"/>
    <w:rsid w:val="00E57BCB"/>
    <w:rsid w:val="00E60769"/>
    <w:rsid w:val="00E60E19"/>
    <w:rsid w:val="00E60F99"/>
    <w:rsid w:val="00E61BE5"/>
    <w:rsid w:val="00E61EDF"/>
    <w:rsid w:val="00E62070"/>
    <w:rsid w:val="00E6250C"/>
    <w:rsid w:val="00E6255D"/>
    <w:rsid w:val="00E639C3"/>
    <w:rsid w:val="00E63D5A"/>
    <w:rsid w:val="00E64267"/>
    <w:rsid w:val="00E64A72"/>
    <w:rsid w:val="00E64C8A"/>
    <w:rsid w:val="00E64D5D"/>
    <w:rsid w:val="00E64EDA"/>
    <w:rsid w:val="00E652C1"/>
    <w:rsid w:val="00E65B51"/>
    <w:rsid w:val="00E65DD5"/>
    <w:rsid w:val="00E66567"/>
    <w:rsid w:val="00E6723E"/>
    <w:rsid w:val="00E67305"/>
    <w:rsid w:val="00E67479"/>
    <w:rsid w:val="00E67CAE"/>
    <w:rsid w:val="00E7043A"/>
    <w:rsid w:val="00E70543"/>
    <w:rsid w:val="00E70D85"/>
    <w:rsid w:val="00E70E31"/>
    <w:rsid w:val="00E716A3"/>
    <w:rsid w:val="00E71C26"/>
    <w:rsid w:val="00E72118"/>
    <w:rsid w:val="00E72F6D"/>
    <w:rsid w:val="00E734B2"/>
    <w:rsid w:val="00E7365A"/>
    <w:rsid w:val="00E73836"/>
    <w:rsid w:val="00E73997"/>
    <w:rsid w:val="00E73B7D"/>
    <w:rsid w:val="00E73E92"/>
    <w:rsid w:val="00E74337"/>
    <w:rsid w:val="00E744B8"/>
    <w:rsid w:val="00E74525"/>
    <w:rsid w:val="00E74DE8"/>
    <w:rsid w:val="00E7577E"/>
    <w:rsid w:val="00E75B34"/>
    <w:rsid w:val="00E75B35"/>
    <w:rsid w:val="00E761BC"/>
    <w:rsid w:val="00E7631D"/>
    <w:rsid w:val="00E76668"/>
    <w:rsid w:val="00E7795B"/>
    <w:rsid w:val="00E80680"/>
    <w:rsid w:val="00E80788"/>
    <w:rsid w:val="00E81951"/>
    <w:rsid w:val="00E81987"/>
    <w:rsid w:val="00E81A63"/>
    <w:rsid w:val="00E81D3C"/>
    <w:rsid w:val="00E824C3"/>
    <w:rsid w:val="00E827D3"/>
    <w:rsid w:val="00E82FAB"/>
    <w:rsid w:val="00E82FD0"/>
    <w:rsid w:val="00E83BE6"/>
    <w:rsid w:val="00E8473D"/>
    <w:rsid w:val="00E849BC"/>
    <w:rsid w:val="00E8612F"/>
    <w:rsid w:val="00E8662D"/>
    <w:rsid w:val="00E86748"/>
    <w:rsid w:val="00E86895"/>
    <w:rsid w:val="00E86D79"/>
    <w:rsid w:val="00E872F8"/>
    <w:rsid w:val="00E87390"/>
    <w:rsid w:val="00E876BF"/>
    <w:rsid w:val="00E87F88"/>
    <w:rsid w:val="00E90B8B"/>
    <w:rsid w:val="00E910C4"/>
    <w:rsid w:val="00E91B0F"/>
    <w:rsid w:val="00E91DD1"/>
    <w:rsid w:val="00E91EEA"/>
    <w:rsid w:val="00E921B9"/>
    <w:rsid w:val="00E925AE"/>
    <w:rsid w:val="00E927F3"/>
    <w:rsid w:val="00E93426"/>
    <w:rsid w:val="00E937EC"/>
    <w:rsid w:val="00E93E26"/>
    <w:rsid w:val="00E941FC"/>
    <w:rsid w:val="00E9482C"/>
    <w:rsid w:val="00E94DA2"/>
    <w:rsid w:val="00E954F2"/>
    <w:rsid w:val="00E96114"/>
    <w:rsid w:val="00E96121"/>
    <w:rsid w:val="00E9649E"/>
    <w:rsid w:val="00E96EA9"/>
    <w:rsid w:val="00E970C4"/>
    <w:rsid w:val="00E97453"/>
    <w:rsid w:val="00E97476"/>
    <w:rsid w:val="00EA050A"/>
    <w:rsid w:val="00EA0AF5"/>
    <w:rsid w:val="00EA133E"/>
    <w:rsid w:val="00EA1443"/>
    <w:rsid w:val="00EA1528"/>
    <w:rsid w:val="00EA16D6"/>
    <w:rsid w:val="00EA2200"/>
    <w:rsid w:val="00EA2B88"/>
    <w:rsid w:val="00EA2C32"/>
    <w:rsid w:val="00EA2C93"/>
    <w:rsid w:val="00EA327E"/>
    <w:rsid w:val="00EA3BA3"/>
    <w:rsid w:val="00EA4268"/>
    <w:rsid w:val="00EA5B61"/>
    <w:rsid w:val="00EA6A3C"/>
    <w:rsid w:val="00EA7096"/>
    <w:rsid w:val="00EA716A"/>
    <w:rsid w:val="00EA76ED"/>
    <w:rsid w:val="00EA7F8F"/>
    <w:rsid w:val="00EB00E6"/>
    <w:rsid w:val="00EB051F"/>
    <w:rsid w:val="00EB132B"/>
    <w:rsid w:val="00EB2492"/>
    <w:rsid w:val="00EB2DF9"/>
    <w:rsid w:val="00EB383E"/>
    <w:rsid w:val="00EB3873"/>
    <w:rsid w:val="00EB3B7F"/>
    <w:rsid w:val="00EB3FD3"/>
    <w:rsid w:val="00EB5C24"/>
    <w:rsid w:val="00EB5E61"/>
    <w:rsid w:val="00EB6058"/>
    <w:rsid w:val="00EB60A0"/>
    <w:rsid w:val="00EB61CF"/>
    <w:rsid w:val="00EB6630"/>
    <w:rsid w:val="00EB6695"/>
    <w:rsid w:val="00EB6FD2"/>
    <w:rsid w:val="00EC0571"/>
    <w:rsid w:val="00EC0826"/>
    <w:rsid w:val="00EC127A"/>
    <w:rsid w:val="00EC1319"/>
    <w:rsid w:val="00EC1595"/>
    <w:rsid w:val="00EC16DF"/>
    <w:rsid w:val="00EC16E3"/>
    <w:rsid w:val="00EC1A36"/>
    <w:rsid w:val="00EC1F5A"/>
    <w:rsid w:val="00EC2EB1"/>
    <w:rsid w:val="00EC30B5"/>
    <w:rsid w:val="00EC31B1"/>
    <w:rsid w:val="00EC3467"/>
    <w:rsid w:val="00EC377C"/>
    <w:rsid w:val="00EC3CEF"/>
    <w:rsid w:val="00EC42AE"/>
    <w:rsid w:val="00EC4434"/>
    <w:rsid w:val="00EC451E"/>
    <w:rsid w:val="00EC4662"/>
    <w:rsid w:val="00EC4973"/>
    <w:rsid w:val="00EC4AF6"/>
    <w:rsid w:val="00EC4C55"/>
    <w:rsid w:val="00EC4E79"/>
    <w:rsid w:val="00EC4EFE"/>
    <w:rsid w:val="00EC53D4"/>
    <w:rsid w:val="00EC58DC"/>
    <w:rsid w:val="00EC5986"/>
    <w:rsid w:val="00EC5D9B"/>
    <w:rsid w:val="00EC62D9"/>
    <w:rsid w:val="00EC66EF"/>
    <w:rsid w:val="00EC67AB"/>
    <w:rsid w:val="00EC6A2A"/>
    <w:rsid w:val="00EC6CE0"/>
    <w:rsid w:val="00EC744B"/>
    <w:rsid w:val="00EC79E1"/>
    <w:rsid w:val="00ED0B55"/>
    <w:rsid w:val="00ED1ECE"/>
    <w:rsid w:val="00ED1EF3"/>
    <w:rsid w:val="00ED21A6"/>
    <w:rsid w:val="00ED29D2"/>
    <w:rsid w:val="00ED2DDB"/>
    <w:rsid w:val="00ED3A04"/>
    <w:rsid w:val="00ED3F63"/>
    <w:rsid w:val="00ED3F6B"/>
    <w:rsid w:val="00ED4743"/>
    <w:rsid w:val="00ED4E43"/>
    <w:rsid w:val="00ED529A"/>
    <w:rsid w:val="00ED5456"/>
    <w:rsid w:val="00ED61AF"/>
    <w:rsid w:val="00ED622D"/>
    <w:rsid w:val="00ED6909"/>
    <w:rsid w:val="00ED6933"/>
    <w:rsid w:val="00ED6AA0"/>
    <w:rsid w:val="00ED77D0"/>
    <w:rsid w:val="00ED7A45"/>
    <w:rsid w:val="00ED7AA4"/>
    <w:rsid w:val="00ED7D4A"/>
    <w:rsid w:val="00EE004B"/>
    <w:rsid w:val="00EE0236"/>
    <w:rsid w:val="00EE16E8"/>
    <w:rsid w:val="00EE2466"/>
    <w:rsid w:val="00EE2C40"/>
    <w:rsid w:val="00EE2EAC"/>
    <w:rsid w:val="00EE340D"/>
    <w:rsid w:val="00EE35CE"/>
    <w:rsid w:val="00EE3874"/>
    <w:rsid w:val="00EE42B0"/>
    <w:rsid w:val="00EE451C"/>
    <w:rsid w:val="00EE47C1"/>
    <w:rsid w:val="00EE4EA0"/>
    <w:rsid w:val="00EE5B78"/>
    <w:rsid w:val="00EE621B"/>
    <w:rsid w:val="00EE698D"/>
    <w:rsid w:val="00EE6CF0"/>
    <w:rsid w:val="00EE7346"/>
    <w:rsid w:val="00EE7757"/>
    <w:rsid w:val="00EE7DC8"/>
    <w:rsid w:val="00EF0553"/>
    <w:rsid w:val="00EF05C3"/>
    <w:rsid w:val="00EF0716"/>
    <w:rsid w:val="00EF0FBE"/>
    <w:rsid w:val="00EF12AD"/>
    <w:rsid w:val="00EF1348"/>
    <w:rsid w:val="00EF1711"/>
    <w:rsid w:val="00EF2303"/>
    <w:rsid w:val="00EF27BB"/>
    <w:rsid w:val="00EF2B76"/>
    <w:rsid w:val="00EF2CDA"/>
    <w:rsid w:val="00EF3046"/>
    <w:rsid w:val="00EF316E"/>
    <w:rsid w:val="00EF33E3"/>
    <w:rsid w:val="00EF3A8B"/>
    <w:rsid w:val="00EF47EA"/>
    <w:rsid w:val="00EF4BF4"/>
    <w:rsid w:val="00EF4C06"/>
    <w:rsid w:val="00EF51BD"/>
    <w:rsid w:val="00EF5212"/>
    <w:rsid w:val="00EF5377"/>
    <w:rsid w:val="00EF5395"/>
    <w:rsid w:val="00EF5477"/>
    <w:rsid w:val="00EF61A2"/>
    <w:rsid w:val="00EF6A07"/>
    <w:rsid w:val="00EF6A50"/>
    <w:rsid w:val="00EF6C4C"/>
    <w:rsid w:val="00EF7608"/>
    <w:rsid w:val="00F00001"/>
    <w:rsid w:val="00F003ED"/>
    <w:rsid w:val="00F00EBA"/>
    <w:rsid w:val="00F01579"/>
    <w:rsid w:val="00F025F8"/>
    <w:rsid w:val="00F02C3F"/>
    <w:rsid w:val="00F02C98"/>
    <w:rsid w:val="00F02EF3"/>
    <w:rsid w:val="00F02FB6"/>
    <w:rsid w:val="00F03299"/>
    <w:rsid w:val="00F04090"/>
    <w:rsid w:val="00F04480"/>
    <w:rsid w:val="00F04CC1"/>
    <w:rsid w:val="00F050EE"/>
    <w:rsid w:val="00F06553"/>
    <w:rsid w:val="00F06B4B"/>
    <w:rsid w:val="00F06CC9"/>
    <w:rsid w:val="00F06DBE"/>
    <w:rsid w:val="00F06F2B"/>
    <w:rsid w:val="00F1099A"/>
    <w:rsid w:val="00F10D50"/>
    <w:rsid w:val="00F11166"/>
    <w:rsid w:val="00F1122A"/>
    <w:rsid w:val="00F11CE9"/>
    <w:rsid w:val="00F1215D"/>
    <w:rsid w:val="00F1268F"/>
    <w:rsid w:val="00F12BC8"/>
    <w:rsid w:val="00F1316B"/>
    <w:rsid w:val="00F13595"/>
    <w:rsid w:val="00F13CFA"/>
    <w:rsid w:val="00F13EB0"/>
    <w:rsid w:val="00F14586"/>
    <w:rsid w:val="00F146A4"/>
    <w:rsid w:val="00F146A5"/>
    <w:rsid w:val="00F14B62"/>
    <w:rsid w:val="00F14C1B"/>
    <w:rsid w:val="00F15385"/>
    <w:rsid w:val="00F156E6"/>
    <w:rsid w:val="00F159D5"/>
    <w:rsid w:val="00F15CC6"/>
    <w:rsid w:val="00F17BCA"/>
    <w:rsid w:val="00F20086"/>
    <w:rsid w:val="00F207F0"/>
    <w:rsid w:val="00F22341"/>
    <w:rsid w:val="00F22D41"/>
    <w:rsid w:val="00F23439"/>
    <w:rsid w:val="00F23882"/>
    <w:rsid w:val="00F2415E"/>
    <w:rsid w:val="00F24845"/>
    <w:rsid w:val="00F249F8"/>
    <w:rsid w:val="00F24BCE"/>
    <w:rsid w:val="00F25292"/>
    <w:rsid w:val="00F25315"/>
    <w:rsid w:val="00F25346"/>
    <w:rsid w:val="00F25A33"/>
    <w:rsid w:val="00F25BC1"/>
    <w:rsid w:val="00F25C51"/>
    <w:rsid w:val="00F25D43"/>
    <w:rsid w:val="00F26109"/>
    <w:rsid w:val="00F267DD"/>
    <w:rsid w:val="00F272C3"/>
    <w:rsid w:val="00F27310"/>
    <w:rsid w:val="00F275AF"/>
    <w:rsid w:val="00F301DB"/>
    <w:rsid w:val="00F30278"/>
    <w:rsid w:val="00F3030C"/>
    <w:rsid w:val="00F30627"/>
    <w:rsid w:val="00F30F7D"/>
    <w:rsid w:val="00F327A2"/>
    <w:rsid w:val="00F32B52"/>
    <w:rsid w:val="00F32E4A"/>
    <w:rsid w:val="00F333E8"/>
    <w:rsid w:val="00F34412"/>
    <w:rsid w:val="00F34552"/>
    <w:rsid w:val="00F3457F"/>
    <w:rsid w:val="00F347A5"/>
    <w:rsid w:val="00F34A75"/>
    <w:rsid w:val="00F34C72"/>
    <w:rsid w:val="00F34F97"/>
    <w:rsid w:val="00F353E6"/>
    <w:rsid w:val="00F36599"/>
    <w:rsid w:val="00F36BA2"/>
    <w:rsid w:val="00F36D5F"/>
    <w:rsid w:val="00F36FAA"/>
    <w:rsid w:val="00F37476"/>
    <w:rsid w:val="00F375D4"/>
    <w:rsid w:val="00F37A8A"/>
    <w:rsid w:val="00F4052C"/>
    <w:rsid w:val="00F405EA"/>
    <w:rsid w:val="00F40B91"/>
    <w:rsid w:val="00F41A7F"/>
    <w:rsid w:val="00F41BAF"/>
    <w:rsid w:val="00F41C0D"/>
    <w:rsid w:val="00F42B5B"/>
    <w:rsid w:val="00F42DF6"/>
    <w:rsid w:val="00F43880"/>
    <w:rsid w:val="00F4389C"/>
    <w:rsid w:val="00F43BED"/>
    <w:rsid w:val="00F43DD8"/>
    <w:rsid w:val="00F43E63"/>
    <w:rsid w:val="00F4472B"/>
    <w:rsid w:val="00F44DB2"/>
    <w:rsid w:val="00F44E6F"/>
    <w:rsid w:val="00F454F4"/>
    <w:rsid w:val="00F455C8"/>
    <w:rsid w:val="00F4570A"/>
    <w:rsid w:val="00F46860"/>
    <w:rsid w:val="00F46B43"/>
    <w:rsid w:val="00F47602"/>
    <w:rsid w:val="00F47D02"/>
    <w:rsid w:val="00F50522"/>
    <w:rsid w:val="00F50884"/>
    <w:rsid w:val="00F50C74"/>
    <w:rsid w:val="00F514D6"/>
    <w:rsid w:val="00F5177B"/>
    <w:rsid w:val="00F51877"/>
    <w:rsid w:val="00F51B26"/>
    <w:rsid w:val="00F52718"/>
    <w:rsid w:val="00F528DA"/>
    <w:rsid w:val="00F529C5"/>
    <w:rsid w:val="00F52FC6"/>
    <w:rsid w:val="00F5384A"/>
    <w:rsid w:val="00F53A17"/>
    <w:rsid w:val="00F54606"/>
    <w:rsid w:val="00F55F94"/>
    <w:rsid w:val="00F560AE"/>
    <w:rsid w:val="00F562FB"/>
    <w:rsid w:val="00F56D10"/>
    <w:rsid w:val="00F57E79"/>
    <w:rsid w:val="00F6019D"/>
    <w:rsid w:val="00F60265"/>
    <w:rsid w:val="00F60B61"/>
    <w:rsid w:val="00F60D2D"/>
    <w:rsid w:val="00F614B5"/>
    <w:rsid w:val="00F6160A"/>
    <w:rsid w:val="00F61EE8"/>
    <w:rsid w:val="00F621C6"/>
    <w:rsid w:val="00F62650"/>
    <w:rsid w:val="00F62A70"/>
    <w:rsid w:val="00F62ED5"/>
    <w:rsid w:val="00F63B5D"/>
    <w:rsid w:val="00F63C57"/>
    <w:rsid w:val="00F63DD4"/>
    <w:rsid w:val="00F64334"/>
    <w:rsid w:val="00F64E3B"/>
    <w:rsid w:val="00F65152"/>
    <w:rsid w:val="00F659C3"/>
    <w:rsid w:val="00F65E86"/>
    <w:rsid w:val="00F67477"/>
    <w:rsid w:val="00F67754"/>
    <w:rsid w:val="00F67BDE"/>
    <w:rsid w:val="00F701BB"/>
    <w:rsid w:val="00F703E7"/>
    <w:rsid w:val="00F706DC"/>
    <w:rsid w:val="00F70CC5"/>
    <w:rsid w:val="00F716B5"/>
    <w:rsid w:val="00F716BA"/>
    <w:rsid w:val="00F718CE"/>
    <w:rsid w:val="00F71AD5"/>
    <w:rsid w:val="00F72281"/>
    <w:rsid w:val="00F72FB7"/>
    <w:rsid w:val="00F73305"/>
    <w:rsid w:val="00F73407"/>
    <w:rsid w:val="00F73C84"/>
    <w:rsid w:val="00F7457F"/>
    <w:rsid w:val="00F74676"/>
    <w:rsid w:val="00F74EE1"/>
    <w:rsid w:val="00F755E2"/>
    <w:rsid w:val="00F75DC4"/>
    <w:rsid w:val="00F75F3B"/>
    <w:rsid w:val="00F768DD"/>
    <w:rsid w:val="00F768EF"/>
    <w:rsid w:val="00F76FB8"/>
    <w:rsid w:val="00F77041"/>
    <w:rsid w:val="00F80045"/>
    <w:rsid w:val="00F805D4"/>
    <w:rsid w:val="00F8076F"/>
    <w:rsid w:val="00F809D6"/>
    <w:rsid w:val="00F80A76"/>
    <w:rsid w:val="00F80D84"/>
    <w:rsid w:val="00F815C0"/>
    <w:rsid w:val="00F81B3B"/>
    <w:rsid w:val="00F82A28"/>
    <w:rsid w:val="00F82BD3"/>
    <w:rsid w:val="00F82BDA"/>
    <w:rsid w:val="00F82C96"/>
    <w:rsid w:val="00F82D07"/>
    <w:rsid w:val="00F82FBA"/>
    <w:rsid w:val="00F84C60"/>
    <w:rsid w:val="00F85D16"/>
    <w:rsid w:val="00F862C2"/>
    <w:rsid w:val="00F86937"/>
    <w:rsid w:val="00F86B59"/>
    <w:rsid w:val="00F86C85"/>
    <w:rsid w:val="00F87175"/>
    <w:rsid w:val="00F8795F"/>
    <w:rsid w:val="00F87B71"/>
    <w:rsid w:val="00F9019C"/>
    <w:rsid w:val="00F906B9"/>
    <w:rsid w:val="00F91450"/>
    <w:rsid w:val="00F92132"/>
    <w:rsid w:val="00F92485"/>
    <w:rsid w:val="00F9315C"/>
    <w:rsid w:val="00F93F15"/>
    <w:rsid w:val="00F9498E"/>
    <w:rsid w:val="00F94F9E"/>
    <w:rsid w:val="00F95C22"/>
    <w:rsid w:val="00F965B1"/>
    <w:rsid w:val="00F9661C"/>
    <w:rsid w:val="00F97359"/>
    <w:rsid w:val="00F97E64"/>
    <w:rsid w:val="00FA05A0"/>
    <w:rsid w:val="00FA0735"/>
    <w:rsid w:val="00FA0C93"/>
    <w:rsid w:val="00FA1608"/>
    <w:rsid w:val="00FA1A53"/>
    <w:rsid w:val="00FA20A7"/>
    <w:rsid w:val="00FA2FF7"/>
    <w:rsid w:val="00FA35E7"/>
    <w:rsid w:val="00FA35EE"/>
    <w:rsid w:val="00FA40F4"/>
    <w:rsid w:val="00FA457D"/>
    <w:rsid w:val="00FA47B8"/>
    <w:rsid w:val="00FA4CC7"/>
    <w:rsid w:val="00FA4DEF"/>
    <w:rsid w:val="00FA509F"/>
    <w:rsid w:val="00FA52B1"/>
    <w:rsid w:val="00FA5676"/>
    <w:rsid w:val="00FA5747"/>
    <w:rsid w:val="00FA5C86"/>
    <w:rsid w:val="00FA67BF"/>
    <w:rsid w:val="00FA6D57"/>
    <w:rsid w:val="00FA70F5"/>
    <w:rsid w:val="00FA782F"/>
    <w:rsid w:val="00FA7B26"/>
    <w:rsid w:val="00FB1156"/>
    <w:rsid w:val="00FB1450"/>
    <w:rsid w:val="00FB1738"/>
    <w:rsid w:val="00FB1858"/>
    <w:rsid w:val="00FB1A09"/>
    <w:rsid w:val="00FB1F7C"/>
    <w:rsid w:val="00FB2E0C"/>
    <w:rsid w:val="00FB34E0"/>
    <w:rsid w:val="00FB395E"/>
    <w:rsid w:val="00FB418C"/>
    <w:rsid w:val="00FB4718"/>
    <w:rsid w:val="00FB4900"/>
    <w:rsid w:val="00FB53B0"/>
    <w:rsid w:val="00FB55DE"/>
    <w:rsid w:val="00FB58A3"/>
    <w:rsid w:val="00FB6809"/>
    <w:rsid w:val="00FB6A40"/>
    <w:rsid w:val="00FB7426"/>
    <w:rsid w:val="00FB795B"/>
    <w:rsid w:val="00FB7E0C"/>
    <w:rsid w:val="00FC00EA"/>
    <w:rsid w:val="00FC00ED"/>
    <w:rsid w:val="00FC0211"/>
    <w:rsid w:val="00FC0847"/>
    <w:rsid w:val="00FC0D7F"/>
    <w:rsid w:val="00FC0ED3"/>
    <w:rsid w:val="00FC15F3"/>
    <w:rsid w:val="00FC17ED"/>
    <w:rsid w:val="00FC201C"/>
    <w:rsid w:val="00FC216F"/>
    <w:rsid w:val="00FC242F"/>
    <w:rsid w:val="00FC2B85"/>
    <w:rsid w:val="00FC2E8F"/>
    <w:rsid w:val="00FC3228"/>
    <w:rsid w:val="00FC3298"/>
    <w:rsid w:val="00FC32C5"/>
    <w:rsid w:val="00FC35C3"/>
    <w:rsid w:val="00FC360D"/>
    <w:rsid w:val="00FC396D"/>
    <w:rsid w:val="00FC405F"/>
    <w:rsid w:val="00FC4878"/>
    <w:rsid w:val="00FC53E8"/>
    <w:rsid w:val="00FC57C0"/>
    <w:rsid w:val="00FC5904"/>
    <w:rsid w:val="00FC5A2D"/>
    <w:rsid w:val="00FC5E42"/>
    <w:rsid w:val="00FC5F3E"/>
    <w:rsid w:val="00FC6889"/>
    <w:rsid w:val="00FC6BC6"/>
    <w:rsid w:val="00FC6EB0"/>
    <w:rsid w:val="00FC7098"/>
    <w:rsid w:val="00FC74A1"/>
    <w:rsid w:val="00FC74AF"/>
    <w:rsid w:val="00FC786F"/>
    <w:rsid w:val="00FD05EE"/>
    <w:rsid w:val="00FD0953"/>
    <w:rsid w:val="00FD0C05"/>
    <w:rsid w:val="00FD11D4"/>
    <w:rsid w:val="00FD2F29"/>
    <w:rsid w:val="00FD3365"/>
    <w:rsid w:val="00FD3761"/>
    <w:rsid w:val="00FD3C17"/>
    <w:rsid w:val="00FD3D89"/>
    <w:rsid w:val="00FD3EE7"/>
    <w:rsid w:val="00FD49A3"/>
    <w:rsid w:val="00FD5161"/>
    <w:rsid w:val="00FD5610"/>
    <w:rsid w:val="00FD5FAB"/>
    <w:rsid w:val="00FD60FA"/>
    <w:rsid w:val="00FD669B"/>
    <w:rsid w:val="00FD683E"/>
    <w:rsid w:val="00FD703A"/>
    <w:rsid w:val="00FD7A4E"/>
    <w:rsid w:val="00FD7DAD"/>
    <w:rsid w:val="00FD7FB3"/>
    <w:rsid w:val="00FE051D"/>
    <w:rsid w:val="00FE07B4"/>
    <w:rsid w:val="00FE080D"/>
    <w:rsid w:val="00FE0DCD"/>
    <w:rsid w:val="00FE2246"/>
    <w:rsid w:val="00FE31F8"/>
    <w:rsid w:val="00FE49C3"/>
    <w:rsid w:val="00FE5277"/>
    <w:rsid w:val="00FE5355"/>
    <w:rsid w:val="00FE54AE"/>
    <w:rsid w:val="00FE5DE9"/>
    <w:rsid w:val="00FE5F1F"/>
    <w:rsid w:val="00FE6FC3"/>
    <w:rsid w:val="00FE73CF"/>
    <w:rsid w:val="00FE7E82"/>
    <w:rsid w:val="00FF0169"/>
    <w:rsid w:val="00FF0986"/>
    <w:rsid w:val="00FF0B28"/>
    <w:rsid w:val="00FF0D7C"/>
    <w:rsid w:val="00FF117F"/>
    <w:rsid w:val="00FF1348"/>
    <w:rsid w:val="00FF1439"/>
    <w:rsid w:val="00FF17F9"/>
    <w:rsid w:val="00FF19BE"/>
    <w:rsid w:val="00FF2DA7"/>
    <w:rsid w:val="00FF3C6F"/>
    <w:rsid w:val="00FF43D1"/>
    <w:rsid w:val="00FF4676"/>
    <w:rsid w:val="00FF4906"/>
    <w:rsid w:val="00FF4BF2"/>
    <w:rsid w:val="00FF4E35"/>
    <w:rsid w:val="00FF535E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E490A"/>
  <w15:docId w15:val="{BE2EE01A-40F5-4CB4-8A80-07E9C78F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42A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B650BA"/>
    <w:pPr>
      <w:spacing w:before="120" w:after="120"/>
      <w:jc w:val="center"/>
      <w:outlineLvl w:val="0"/>
    </w:pPr>
    <w:rPr>
      <w:rFonts w:eastAsia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11DCE"/>
    <w:pPr>
      <w:keepNext/>
      <w:keepLines/>
      <w:suppressAutoHyphen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B154D1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D61CE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305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D6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4B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37F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37F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50BA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1DCE"/>
    <w:rPr>
      <w:rFonts w:ascii="Times New Roman" w:eastAsiaTheme="majorEastAsia" w:hAnsi="Times New Roman" w:cstheme="majorBidi"/>
      <w:b/>
      <w:bCs/>
      <w:sz w:val="28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B154D1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D61C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7305F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FF4BF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A3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A3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746F14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34"/>
    <w:rsid w:val="003D3DE4"/>
    <w:rPr>
      <w:rFonts w:ascii="Times New Roman" w:hAnsi="Times New Roman"/>
      <w:sz w:val="24"/>
    </w:rPr>
  </w:style>
  <w:style w:type="paragraph" w:customStyle="1" w:styleId="ConsPlusCell">
    <w:name w:val="ConsPlusCell"/>
    <w:rsid w:val="0031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315A76"/>
    <w:rPr>
      <w:b/>
      <w:bCs/>
    </w:rPr>
  </w:style>
  <w:style w:type="table" w:styleId="a7">
    <w:name w:val="Table Grid"/>
    <w:basedOn w:val="a2"/>
    <w:uiPriority w:val="59"/>
    <w:rsid w:val="003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6E7AB7"/>
    <w:rPr>
      <w:color w:val="0000FF"/>
      <w:u w:val="single"/>
    </w:rPr>
  </w:style>
  <w:style w:type="paragraph" w:customStyle="1" w:styleId="FR1">
    <w:name w:val="FR1"/>
    <w:rsid w:val="004107E7"/>
    <w:pPr>
      <w:widowControl w:val="0"/>
      <w:suppressAutoHyphens/>
      <w:overflowPunct w:val="0"/>
      <w:autoSpaceDE w:val="0"/>
      <w:spacing w:before="50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8"/>
      <w:szCs w:val="20"/>
      <w:lang w:eastAsia="ar-SA"/>
    </w:rPr>
  </w:style>
  <w:style w:type="paragraph" w:customStyle="1" w:styleId="Char">
    <w:name w:val="Char"/>
    <w:basedOn w:val="a0"/>
    <w:rsid w:val="004407C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menu3br">
    <w:name w:val="menu3br"/>
    <w:basedOn w:val="a1"/>
    <w:rsid w:val="00F82C96"/>
  </w:style>
  <w:style w:type="paragraph" w:customStyle="1" w:styleId="a9">
    <w:name w:val="Таблица"/>
    <w:basedOn w:val="a0"/>
    <w:link w:val="aa"/>
    <w:qFormat/>
    <w:rsid w:val="000B750D"/>
    <w:pPr>
      <w:jc w:val="both"/>
    </w:pPr>
    <w:rPr>
      <w:rFonts w:eastAsia="Times New Roman" w:cs="Times New Roman"/>
      <w:color w:val="000000"/>
      <w:lang w:eastAsia="ru-RU"/>
    </w:rPr>
  </w:style>
  <w:style w:type="character" w:customStyle="1" w:styleId="aa">
    <w:name w:val="Таблица Знак"/>
    <w:basedOn w:val="a1"/>
    <w:link w:val="a9"/>
    <w:rsid w:val="000B750D"/>
    <w:rPr>
      <w:rFonts w:ascii="Times New Roman" w:eastAsia="Times New Roman" w:hAnsi="Times New Roman" w:cs="Times New Roman"/>
      <w:color w:val="000000"/>
      <w:lang w:eastAsia="ru-RU"/>
    </w:rPr>
  </w:style>
  <w:style w:type="paragraph" w:styleId="ab">
    <w:name w:val="No Spacing"/>
    <w:link w:val="ac"/>
    <w:uiPriority w:val="1"/>
    <w:qFormat/>
    <w:rsid w:val="00606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1"/>
    <w:link w:val="ab"/>
    <w:uiPriority w:val="1"/>
    <w:rsid w:val="006068A9"/>
    <w:rPr>
      <w:rFonts w:ascii="Calibri" w:eastAsia="Times New Roman" w:hAnsi="Calibri" w:cs="Times New Roman"/>
    </w:rPr>
  </w:style>
  <w:style w:type="character" w:styleId="ad">
    <w:name w:val="Emphasis"/>
    <w:basedOn w:val="a1"/>
    <w:uiPriority w:val="20"/>
    <w:qFormat/>
    <w:rsid w:val="00396F13"/>
    <w:rPr>
      <w:i/>
      <w:iCs/>
    </w:rPr>
  </w:style>
  <w:style w:type="paragraph" w:customStyle="1" w:styleId="Web">
    <w:name w:val="Обычный (Web)"/>
    <w:basedOn w:val="a0"/>
    <w:rsid w:val="00401897"/>
    <w:pPr>
      <w:spacing w:before="100" w:after="100"/>
    </w:pPr>
    <w:rPr>
      <w:rFonts w:ascii="Arial Unicode MS" w:eastAsia="Arial Unicode MS" w:hAnsi="Arial Unicode MS" w:cs="Times New Roman"/>
      <w:szCs w:val="20"/>
      <w:lang w:eastAsia="ru-RU"/>
    </w:rPr>
  </w:style>
  <w:style w:type="character" w:customStyle="1" w:styleId="mw-headline">
    <w:name w:val="mw-headline"/>
    <w:basedOn w:val="a1"/>
    <w:rsid w:val="007635C5"/>
  </w:style>
  <w:style w:type="character" w:customStyle="1" w:styleId="st">
    <w:name w:val="st"/>
    <w:basedOn w:val="a1"/>
    <w:rsid w:val="00E876BF"/>
  </w:style>
  <w:style w:type="paragraph" w:styleId="ae">
    <w:name w:val="caption"/>
    <w:basedOn w:val="a0"/>
    <w:next w:val="a0"/>
    <w:uiPriority w:val="35"/>
    <w:unhideWhenUsed/>
    <w:qFormat/>
    <w:rsid w:val="00AE46A0"/>
    <w:rPr>
      <w:b/>
      <w:bCs/>
      <w:color w:val="4F81BD" w:themeColor="accent1"/>
      <w:sz w:val="18"/>
      <w:szCs w:val="18"/>
    </w:rPr>
  </w:style>
  <w:style w:type="paragraph" w:customStyle="1" w:styleId="af">
    <w:name w:val="Знак Знак Знак Знак Знак"/>
    <w:basedOn w:val="a0"/>
    <w:rsid w:val="004C7A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A536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5361B"/>
    <w:rPr>
      <w:rFonts w:ascii="Tahoma" w:hAnsi="Tahoma" w:cs="Tahoma"/>
      <w:sz w:val="16"/>
      <w:szCs w:val="16"/>
    </w:rPr>
  </w:style>
  <w:style w:type="paragraph" w:customStyle="1" w:styleId="paragraphleftindent">
    <w:name w:val="paragraph_left_indent"/>
    <w:basedOn w:val="a0"/>
    <w:rsid w:val="000847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extdefault">
    <w:name w:val="text_default"/>
    <w:basedOn w:val="a1"/>
    <w:rsid w:val="0008474A"/>
  </w:style>
  <w:style w:type="paragraph" w:customStyle="1" w:styleId="af2">
    <w:name w:val="Базовый"/>
    <w:rsid w:val="005B6B2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1"/>
    <w:rsid w:val="00BC4EC8"/>
    <w:rPr>
      <w:color w:val="0000FF"/>
      <w:u w:val="single"/>
      <w:lang w:val="ru-RU" w:eastAsia="ru-RU" w:bidi="ru-RU"/>
    </w:rPr>
  </w:style>
  <w:style w:type="paragraph" w:styleId="af3">
    <w:name w:val="Body Text"/>
    <w:basedOn w:val="af2"/>
    <w:link w:val="af4"/>
    <w:rsid w:val="00BC4EC8"/>
    <w:pPr>
      <w:spacing w:after="120"/>
    </w:pPr>
  </w:style>
  <w:style w:type="character" w:customStyle="1" w:styleId="af4">
    <w:name w:val="Основной текст Знак"/>
    <w:basedOn w:val="a1"/>
    <w:link w:val="af3"/>
    <w:rsid w:val="00BC4EC8"/>
    <w:rPr>
      <w:rFonts w:ascii="Calibri" w:eastAsia="Lucida Sans Unicode" w:hAnsi="Calibri"/>
      <w:color w:val="00000A"/>
    </w:rPr>
  </w:style>
  <w:style w:type="paragraph" w:customStyle="1" w:styleId="af5">
    <w:name w:val="Содержимое таблицы"/>
    <w:basedOn w:val="af2"/>
    <w:rsid w:val="00BC4EC8"/>
    <w:pPr>
      <w:suppressLineNumbers/>
    </w:pPr>
  </w:style>
  <w:style w:type="paragraph" w:customStyle="1" w:styleId="af6">
    <w:name w:val="Знак"/>
    <w:basedOn w:val="a0"/>
    <w:rsid w:val="00C0054A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character" w:customStyle="1" w:styleId="FontStyle12">
    <w:name w:val="Font Style12"/>
    <w:basedOn w:val="a1"/>
    <w:uiPriority w:val="99"/>
    <w:rsid w:val="00291F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291F31"/>
    <w:rPr>
      <w:rFonts w:ascii="Times New Roman" w:hAnsi="Times New Roman" w:cs="Times New Roman"/>
      <w:sz w:val="20"/>
      <w:szCs w:val="20"/>
    </w:rPr>
  </w:style>
  <w:style w:type="paragraph" w:styleId="af7">
    <w:name w:val="header"/>
    <w:basedOn w:val="a0"/>
    <w:link w:val="af8"/>
    <w:uiPriority w:val="99"/>
    <w:unhideWhenUsed/>
    <w:rsid w:val="00D463E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463E3"/>
  </w:style>
  <w:style w:type="paragraph" w:styleId="af9">
    <w:name w:val="footer"/>
    <w:basedOn w:val="a0"/>
    <w:link w:val="afa"/>
    <w:uiPriority w:val="99"/>
    <w:unhideWhenUsed/>
    <w:rsid w:val="00D463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463E3"/>
  </w:style>
  <w:style w:type="paragraph" w:customStyle="1" w:styleId="Label">
    <w:name w:val="Label"/>
    <w:rsid w:val="00D46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бычный2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AA7461"/>
    <w:pPr>
      <w:ind w:right="-113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21"/>
    <w:link w:val="Normal10-0220"/>
    <w:rsid w:val="00AA7461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1"/>
    <w:link w:val="Normal10-02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link w:val="Normal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1"/>
    <w:link w:val="11"/>
    <w:rsid w:val="00AA746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Знак Знак Знак"/>
    <w:basedOn w:val="a0"/>
    <w:uiPriority w:val="99"/>
    <w:rsid w:val="007360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8263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бычный3"/>
    <w:rsid w:val="00C41A0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0">
    <w:name w:val="Приложение - заголовок"/>
    <w:qFormat/>
    <w:rsid w:val="009B3DA3"/>
    <w:pPr>
      <w:suppressAutoHyphens/>
      <w:spacing w:before="120" w:after="240" w:line="240" w:lineRule="auto"/>
    </w:pPr>
    <w:rPr>
      <w:rFonts w:ascii="Times New Roman" w:eastAsia="Arial" w:hAnsi="Times New Roman" w:cs="Times New Roman"/>
      <w:b/>
      <w:sz w:val="32"/>
      <w:szCs w:val="32"/>
      <w:lang w:eastAsia="ar-SA"/>
    </w:rPr>
  </w:style>
  <w:style w:type="character" w:customStyle="1" w:styleId="listing-desc">
    <w:name w:val="listing-desc"/>
    <w:basedOn w:val="a1"/>
    <w:rsid w:val="00393642"/>
  </w:style>
  <w:style w:type="paragraph" w:styleId="afc">
    <w:name w:val="Normal (Web)"/>
    <w:basedOn w:val="a0"/>
    <w:uiPriority w:val="99"/>
    <w:unhideWhenUsed/>
    <w:rsid w:val="00BC74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rminfo">
    <w:name w:val="forminfo"/>
    <w:basedOn w:val="a1"/>
    <w:rsid w:val="0013192D"/>
  </w:style>
  <w:style w:type="paragraph" w:customStyle="1" w:styleId="ConsPlusTitle">
    <w:name w:val="ConsPlusTitle"/>
    <w:rsid w:val="006B2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1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15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E01BA3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E01BA3"/>
    <w:rPr>
      <w:rFonts w:ascii="Tahoma" w:hAnsi="Tahoma" w:cs="Tahoma"/>
      <w:sz w:val="16"/>
      <w:szCs w:val="16"/>
    </w:rPr>
  </w:style>
  <w:style w:type="character" w:styleId="aff">
    <w:name w:val="annotation reference"/>
    <w:basedOn w:val="a1"/>
    <w:uiPriority w:val="99"/>
    <w:semiHidden/>
    <w:unhideWhenUsed/>
    <w:rsid w:val="00246515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46515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46515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4651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46515"/>
    <w:rPr>
      <w:rFonts w:ascii="Times New Roman" w:hAnsi="Times New Roman"/>
      <w:b/>
      <w:bCs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E572F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7109D"/>
    <w:pPr>
      <w:tabs>
        <w:tab w:val="left" w:pos="567"/>
        <w:tab w:val="left" w:pos="10065"/>
      </w:tabs>
      <w:ind w:left="567" w:right="-142" w:hanging="567"/>
    </w:pPr>
    <w:rPr>
      <w:b/>
      <w:noProof/>
    </w:rPr>
  </w:style>
  <w:style w:type="paragraph" w:styleId="22">
    <w:name w:val="toc 2"/>
    <w:basedOn w:val="a0"/>
    <w:next w:val="a0"/>
    <w:autoRedefine/>
    <w:uiPriority w:val="39"/>
    <w:unhideWhenUsed/>
    <w:rsid w:val="006D46C7"/>
    <w:pPr>
      <w:tabs>
        <w:tab w:val="left" w:pos="0"/>
        <w:tab w:val="left" w:pos="284"/>
        <w:tab w:val="left" w:pos="567"/>
        <w:tab w:val="right" w:pos="10338"/>
      </w:tabs>
    </w:pPr>
  </w:style>
  <w:style w:type="paragraph" w:styleId="32">
    <w:name w:val="toc 3"/>
    <w:basedOn w:val="a0"/>
    <w:next w:val="a0"/>
    <w:autoRedefine/>
    <w:uiPriority w:val="39"/>
    <w:unhideWhenUsed/>
    <w:rsid w:val="006D46C7"/>
    <w:pPr>
      <w:tabs>
        <w:tab w:val="left" w:pos="0"/>
        <w:tab w:val="left" w:pos="284"/>
        <w:tab w:val="left" w:pos="567"/>
        <w:tab w:val="left" w:pos="10065"/>
        <w:tab w:val="right" w:pos="10490"/>
      </w:tabs>
      <w:ind w:right="-142"/>
    </w:pPr>
  </w:style>
  <w:style w:type="character" w:customStyle="1" w:styleId="spelle">
    <w:name w:val="spelle"/>
    <w:basedOn w:val="a1"/>
    <w:rsid w:val="00B96CE7"/>
  </w:style>
  <w:style w:type="paragraph" w:styleId="aff5">
    <w:name w:val="Subtitle"/>
    <w:aliases w:val="Обычн. табл"/>
    <w:basedOn w:val="a0"/>
    <w:next w:val="a0"/>
    <w:link w:val="aff6"/>
    <w:uiPriority w:val="11"/>
    <w:qFormat/>
    <w:rsid w:val="002D0C11"/>
    <w:pPr>
      <w:numPr>
        <w:ilvl w:val="1"/>
      </w:numPr>
      <w:jc w:val="center"/>
    </w:pPr>
    <w:rPr>
      <w:rFonts w:eastAsiaTheme="majorEastAsia" w:cstheme="majorBidi"/>
      <w:iCs/>
      <w:szCs w:val="24"/>
    </w:rPr>
  </w:style>
  <w:style w:type="character" w:customStyle="1" w:styleId="aff6">
    <w:name w:val="Подзаголовок Знак"/>
    <w:aliases w:val="Обычн. табл Знак"/>
    <w:basedOn w:val="a1"/>
    <w:link w:val="aff5"/>
    <w:uiPriority w:val="11"/>
    <w:rsid w:val="002D0C11"/>
    <w:rPr>
      <w:rFonts w:ascii="Times New Roman" w:eastAsiaTheme="majorEastAsia" w:hAnsi="Times New Roman" w:cstheme="majorBidi"/>
      <w:iCs/>
      <w:sz w:val="24"/>
      <w:szCs w:val="24"/>
    </w:rPr>
  </w:style>
  <w:style w:type="character" w:styleId="aff7">
    <w:name w:val="FollowedHyperlink"/>
    <w:uiPriority w:val="99"/>
    <w:rsid w:val="00FF4BF2"/>
    <w:rPr>
      <w:color w:val="800080"/>
      <w:u w:val="single"/>
    </w:rPr>
  </w:style>
  <w:style w:type="paragraph" w:customStyle="1" w:styleId="CharChar">
    <w:name w:val="Char Char"/>
    <w:basedOn w:val="a0"/>
    <w:rsid w:val="00F06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unhideWhenUsed/>
    <w:rsid w:val="005328B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328BC"/>
    <w:rPr>
      <w:rFonts w:ascii="Times New Roman" w:hAnsi="Times New Roman"/>
      <w:sz w:val="24"/>
    </w:rPr>
  </w:style>
  <w:style w:type="paragraph" w:customStyle="1" w:styleId="Default">
    <w:name w:val="Default"/>
    <w:rsid w:val="00176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1">
    <w:name w:val="Обычный4"/>
    <w:rsid w:val="003A2E4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ameobj">
    <w:name w:val="name_obj"/>
    <w:basedOn w:val="a1"/>
    <w:rsid w:val="00892F01"/>
  </w:style>
  <w:style w:type="paragraph" w:customStyle="1" w:styleId="xl63">
    <w:name w:val="xl63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FC39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5">
    <w:name w:val="xl75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6">
    <w:name w:val="xl76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FC3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0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BD36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1">
    <w:name w:val="Обычный5"/>
    <w:next w:val="a0"/>
    <w:rsid w:val="00C115E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4C5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Основной текст_"/>
    <w:basedOn w:val="a1"/>
    <w:link w:val="42"/>
    <w:rsid w:val="00EE47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0"/>
    <w:link w:val="aff8"/>
    <w:rsid w:val="00EE47C1"/>
    <w:pPr>
      <w:shd w:val="clear" w:color="auto" w:fill="FFFFFF"/>
      <w:spacing w:line="0" w:lineRule="atLeast"/>
      <w:jc w:val="right"/>
    </w:pPr>
    <w:rPr>
      <w:rFonts w:eastAsia="Times New Roman" w:cs="Times New Roman"/>
      <w:sz w:val="20"/>
      <w:szCs w:val="20"/>
    </w:rPr>
  </w:style>
  <w:style w:type="paragraph" w:customStyle="1" w:styleId="blank-numb">
    <w:name w:val="blank-numb"/>
    <w:basedOn w:val="a0"/>
    <w:rsid w:val="00A46F0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9">
    <w:name w:val="Revision"/>
    <w:hidden/>
    <w:uiPriority w:val="99"/>
    <w:semiHidden/>
    <w:rsid w:val="00A46F0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coz-forum-post">
    <w:name w:val="ucoz-forum-post"/>
    <w:basedOn w:val="a1"/>
    <w:rsid w:val="008B49A2"/>
  </w:style>
  <w:style w:type="paragraph" w:customStyle="1" w:styleId="affa">
    <w:name w:val="Знак Знак Знак Знак Знак Знак Знак Знак Знак Знак Знак Знак Знак Знак Знак Знак Знак Знак Знак Знак Знак Знак"/>
    <w:basedOn w:val="a0"/>
    <w:rsid w:val="003B754E"/>
    <w:pPr>
      <w:tabs>
        <w:tab w:val="num" w:pos="360"/>
      </w:tabs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character" w:customStyle="1" w:styleId="highlight">
    <w:name w:val="highlight"/>
    <w:basedOn w:val="a1"/>
    <w:rsid w:val="00D5633D"/>
  </w:style>
  <w:style w:type="paragraph" w:customStyle="1" w:styleId="ConsPlusNormal">
    <w:name w:val="ConsPlusNormal"/>
    <w:rsid w:val="00326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footnote text"/>
    <w:basedOn w:val="a0"/>
    <w:link w:val="affc"/>
    <w:uiPriority w:val="99"/>
    <w:semiHidden/>
    <w:unhideWhenUsed/>
    <w:rsid w:val="00EC466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uiPriority w:val="99"/>
    <w:semiHidden/>
    <w:rsid w:val="00EC46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basedOn w:val="a1"/>
    <w:uiPriority w:val="99"/>
    <w:semiHidden/>
    <w:unhideWhenUsed/>
    <w:rsid w:val="00EC4662"/>
    <w:rPr>
      <w:vertAlign w:val="superscript"/>
    </w:rPr>
  </w:style>
  <w:style w:type="character" w:customStyle="1" w:styleId="numbers">
    <w:name w:val="numbers"/>
    <w:basedOn w:val="a1"/>
    <w:rsid w:val="004F70A2"/>
  </w:style>
  <w:style w:type="paragraph" w:styleId="affe">
    <w:name w:val="Plain Text"/>
    <w:basedOn w:val="a0"/>
    <w:link w:val="afff"/>
    <w:semiHidden/>
    <w:rsid w:val="009A37F2"/>
    <w:pPr>
      <w:jc w:val="both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">
    <w:name w:val="Текст Знак"/>
    <w:basedOn w:val="a1"/>
    <w:link w:val="affe"/>
    <w:semiHidden/>
    <w:rsid w:val="009A37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grame">
    <w:name w:val="grame"/>
    <w:basedOn w:val="a1"/>
    <w:rsid w:val="009A37F2"/>
  </w:style>
  <w:style w:type="paragraph" w:customStyle="1" w:styleId="Aeiiai">
    <w:name w:val="Aei?iai?"/>
    <w:rsid w:val="009A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ff0">
    <w:name w:val="Body Text Indent"/>
    <w:basedOn w:val="a0"/>
    <w:link w:val="afff1"/>
    <w:rsid w:val="009A37F2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fff1">
    <w:name w:val="Основной текст с отступом Знак"/>
    <w:basedOn w:val="a1"/>
    <w:link w:val="afff0"/>
    <w:rsid w:val="009A3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1">
    <w:name w:val="Стиль Normal + 10 пт полужирный По центру Слева:  -02 см Справ...2 Знак Знак"/>
    <w:basedOn w:val="a0"/>
    <w:link w:val="Normal10-0222"/>
    <w:rsid w:val="009A37F2"/>
    <w:pPr>
      <w:widowControl w:val="0"/>
      <w:autoSpaceDE w:val="0"/>
      <w:autoSpaceDN w:val="0"/>
      <w:adjustRightInd w:val="0"/>
      <w:snapToGrid w:val="0"/>
      <w:spacing w:line="360" w:lineRule="atLeast"/>
      <w:ind w:left="-113" w:right="-113"/>
      <w:jc w:val="center"/>
      <w:textAlignment w:val="baseline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ormal10-0222">
    <w:name w:val="Стиль Normal + 10 пт полужирный По центру Слева:  -02 см Справ...2 Знак Знак Знак"/>
    <w:basedOn w:val="a1"/>
    <w:link w:val="Normal10-0221"/>
    <w:locked/>
    <w:rsid w:val="009A3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1"/>
    <w:rsid w:val="009A37F2"/>
  </w:style>
  <w:style w:type="character" w:customStyle="1" w:styleId="110">
    <w:name w:val="Заголовок 1 Знак1"/>
    <w:aliases w:val=" Знак Знак, Знак2 Знак Знак1,Заголовок 1 Знак Знак,Заголовок 1 Знак Знак Знак Знак Знак Знак Знак Знак"/>
    <w:basedOn w:val="a1"/>
    <w:rsid w:val="009A37F2"/>
    <w:rPr>
      <w:sz w:val="28"/>
      <w:lang w:val="ru-RU" w:eastAsia="ru-RU" w:bidi="ar-SA"/>
    </w:rPr>
  </w:style>
  <w:style w:type="paragraph" w:customStyle="1" w:styleId="afff2">
    <w:name w:val="Основной"/>
    <w:basedOn w:val="afff0"/>
    <w:rsid w:val="009A37F2"/>
  </w:style>
  <w:style w:type="paragraph" w:customStyle="1" w:styleId="Normal0">
    <w:name w:val="Normal Знак Знак"/>
    <w:link w:val="Normal1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1">
    <w:name w:val="Normal Знак Знак Знак"/>
    <w:basedOn w:val="a1"/>
    <w:link w:val="Normal0"/>
    <w:rsid w:val="009A37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Обычный6"/>
    <w:next w:val="a0"/>
    <w:rsid w:val="009A37F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71">
    <w:name w:val="Обычный7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81">
    <w:name w:val="Обычный8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5">
    <w:name w:val="Основной текст (2)"/>
    <w:basedOn w:val="a0"/>
    <w:rsid w:val="009A37F2"/>
    <w:pPr>
      <w:shd w:val="clear" w:color="auto" w:fill="FFFFFF"/>
      <w:spacing w:line="274" w:lineRule="exact"/>
      <w:jc w:val="both"/>
    </w:pPr>
    <w:rPr>
      <w:rFonts w:eastAsia="Times New Roman" w:cs="Times New Roman"/>
      <w:color w:val="000000"/>
      <w:sz w:val="21"/>
      <w:szCs w:val="21"/>
      <w:lang w:eastAsia="ru-RU"/>
    </w:rPr>
  </w:style>
  <w:style w:type="paragraph" w:customStyle="1" w:styleId="33">
    <w:name w:val="Основной текст3"/>
    <w:basedOn w:val="a0"/>
    <w:rsid w:val="009A37F2"/>
    <w:pPr>
      <w:shd w:val="clear" w:color="auto" w:fill="FFFFFF"/>
      <w:spacing w:after="240" w:line="278" w:lineRule="exact"/>
      <w:ind w:hanging="1860"/>
      <w:jc w:val="center"/>
    </w:pPr>
    <w:rPr>
      <w:rFonts w:asciiTheme="minorHAnsi" w:hAnsiTheme="minorHAnsi"/>
      <w:sz w:val="23"/>
      <w:szCs w:val="23"/>
    </w:rPr>
  </w:style>
  <w:style w:type="paragraph" w:customStyle="1" w:styleId="13">
    <w:name w:val="Знак1"/>
    <w:basedOn w:val="a0"/>
    <w:rsid w:val="009A37F2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character" w:customStyle="1" w:styleId="nobr">
    <w:name w:val="nobr"/>
    <w:basedOn w:val="a1"/>
    <w:rsid w:val="009A37F2"/>
  </w:style>
  <w:style w:type="paragraph" w:customStyle="1" w:styleId="BookmanOldStyle27pt">
    <w:name w:val="Стиль Bookman Old Style 27 pt полужирный курсив по центру Межд..."/>
    <w:basedOn w:val="a0"/>
    <w:next w:val="a0"/>
    <w:rsid w:val="009A37F2"/>
    <w:pPr>
      <w:spacing w:line="360" w:lineRule="auto"/>
      <w:ind w:firstLine="709"/>
      <w:jc w:val="center"/>
    </w:pPr>
    <w:rPr>
      <w:rFonts w:ascii="Bookman Old Style" w:eastAsia="Times New Roman" w:hAnsi="Bookman Old Style" w:cs="Times New Roman"/>
      <w:b/>
      <w:bCs/>
      <w:i/>
      <w:iCs/>
      <w:sz w:val="54"/>
      <w:szCs w:val="20"/>
      <w:lang w:eastAsia="ru-RU"/>
    </w:rPr>
  </w:style>
  <w:style w:type="character" w:customStyle="1" w:styleId="text">
    <w:name w:val="text"/>
    <w:basedOn w:val="a1"/>
    <w:rsid w:val="009A37F2"/>
  </w:style>
  <w:style w:type="character" w:customStyle="1" w:styleId="coordinates">
    <w:name w:val="coordinates"/>
    <w:basedOn w:val="a1"/>
    <w:rsid w:val="009A37F2"/>
  </w:style>
  <w:style w:type="character" w:customStyle="1" w:styleId="geo-dms">
    <w:name w:val="geo-dms"/>
    <w:basedOn w:val="a1"/>
    <w:rsid w:val="009A37F2"/>
  </w:style>
  <w:style w:type="character" w:customStyle="1" w:styleId="geo-lat">
    <w:name w:val="geo-lat"/>
    <w:basedOn w:val="a1"/>
    <w:rsid w:val="009A37F2"/>
  </w:style>
  <w:style w:type="character" w:customStyle="1" w:styleId="geo-lon">
    <w:name w:val="geo-lon"/>
    <w:basedOn w:val="a1"/>
    <w:rsid w:val="009A37F2"/>
  </w:style>
  <w:style w:type="paragraph" w:customStyle="1" w:styleId="14">
    <w:name w:val="Без интервала1"/>
    <w:rsid w:val="009A37F2"/>
    <w:pPr>
      <w:widowControl w:val="0"/>
      <w:suppressAutoHyphens/>
    </w:pPr>
    <w:rPr>
      <w:rFonts w:ascii="Calibri" w:eastAsia="Arial Unicode MS" w:hAnsi="Calibri" w:cs="font318"/>
      <w:kern w:val="1"/>
      <w:lang w:eastAsia="ar-SA"/>
    </w:rPr>
  </w:style>
  <w:style w:type="character" w:customStyle="1" w:styleId="plainlinksneverexpand">
    <w:name w:val="plainlinksneverexpand"/>
    <w:basedOn w:val="a1"/>
    <w:rsid w:val="009A37F2"/>
  </w:style>
  <w:style w:type="character" w:customStyle="1" w:styleId="pp-place-title">
    <w:name w:val="pp-place-title"/>
    <w:basedOn w:val="a1"/>
    <w:rsid w:val="009A37F2"/>
  </w:style>
  <w:style w:type="character" w:customStyle="1" w:styleId="pp-headline-item">
    <w:name w:val="pp-headline-item"/>
    <w:basedOn w:val="a1"/>
    <w:rsid w:val="009A37F2"/>
  </w:style>
  <w:style w:type="paragraph" w:customStyle="1" w:styleId="26">
    <w:name w:val="2"/>
    <w:basedOn w:val="a0"/>
    <w:next w:val="2"/>
    <w:autoRedefine/>
    <w:rsid w:val="009A37F2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customStyle="1" w:styleId="27">
    <w:name w:val="Знак2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styleId="afff3">
    <w:name w:val="Title"/>
    <w:basedOn w:val="a0"/>
    <w:link w:val="afff4"/>
    <w:qFormat/>
    <w:rsid w:val="009A37F2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f4">
    <w:name w:val="Заголовок Знак"/>
    <w:basedOn w:val="a1"/>
    <w:link w:val="afff3"/>
    <w:rsid w:val="009A3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Знак Знак1"/>
    <w:basedOn w:val="a0"/>
    <w:rsid w:val="009A37F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5">
    <w:name w:val="page number"/>
    <w:basedOn w:val="a1"/>
    <w:rsid w:val="009A37F2"/>
  </w:style>
  <w:style w:type="paragraph" w:customStyle="1" w:styleId="210">
    <w:name w:val="Основной текст 21"/>
    <w:basedOn w:val="a0"/>
    <w:rsid w:val="009A37F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rsid w:val="009A37F2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afff6">
    <w:name w:val="Àáçàö"/>
    <w:basedOn w:val="a0"/>
    <w:rsid w:val="009A37F2"/>
    <w:pPr>
      <w:widowControl w:val="0"/>
      <w:suppressAutoHyphens/>
      <w:autoSpaceDE w:val="0"/>
      <w:autoSpaceDN w:val="0"/>
      <w:adjustRightInd w:val="0"/>
      <w:ind w:left="79" w:firstLine="488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7">
    <w:name w:val="Знак Знак Знак Знак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 w:val="26"/>
      <w:szCs w:val="26"/>
      <w:lang w:val="en-US"/>
    </w:rPr>
  </w:style>
  <w:style w:type="paragraph" w:customStyle="1" w:styleId="afff8">
    <w:name w:val="Знак Знак Знак Знак Знак Знак Знак Знак Знак Знак"/>
    <w:basedOn w:val="a0"/>
    <w:rsid w:val="009A37F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atch-title">
    <w:name w:val="watch-title"/>
    <w:basedOn w:val="a1"/>
    <w:rsid w:val="009A37F2"/>
  </w:style>
  <w:style w:type="character" w:customStyle="1" w:styleId="iceouttxt">
    <w:name w:val="iceouttxt"/>
    <w:basedOn w:val="a1"/>
    <w:rsid w:val="009A37F2"/>
  </w:style>
  <w:style w:type="paragraph" w:customStyle="1" w:styleId="afff9">
    <w:name w:val="Примечания"/>
    <w:basedOn w:val="a0"/>
    <w:rsid w:val="009A37F2"/>
    <w:pPr>
      <w:widowControl w:val="0"/>
      <w:suppressAutoHyphens/>
      <w:autoSpaceDE w:val="0"/>
      <w:spacing w:before="120"/>
      <w:ind w:left="720"/>
      <w:jc w:val="both"/>
    </w:pPr>
    <w:rPr>
      <w:rFonts w:eastAsia="Times New Roman" w:cs="Times New Roman"/>
      <w:sz w:val="22"/>
      <w:lang w:eastAsia="zh-CN"/>
    </w:rPr>
  </w:style>
  <w:style w:type="character" w:customStyle="1" w:styleId="contenttable">
    <w:name w:val="content_table"/>
    <w:basedOn w:val="a1"/>
    <w:rsid w:val="009A37F2"/>
  </w:style>
  <w:style w:type="character" w:customStyle="1" w:styleId="pubarticletitle">
    <w:name w:val="pub_article_title"/>
    <w:basedOn w:val="a1"/>
    <w:rsid w:val="009A37F2"/>
  </w:style>
  <w:style w:type="paragraph" w:customStyle="1" w:styleId="Heading">
    <w:name w:val="Heading"/>
    <w:rsid w:val="009A3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9A37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6">
    <w:name w:val="Знак Знак Знак1 Знак Знак Знак Знак"/>
    <w:basedOn w:val="a0"/>
    <w:rsid w:val="009A37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1 Знак Знак Знак"/>
    <w:basedOn w:val="a0"/>
    <w:rsid w:val="009A37F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1">
    <w:name w:val="Обычный9"/>
    <w:rsid w:val="009A37F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a">
    <w:name w:val="ПереченьЗон"/>
    <w:basedOn w:val="a0"/>
    <w:rsid w:val="009A37F2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afffb">
    <w:name w:val="Зоны"/>
    <w:basedOn w:val="a0"/>
    <w:rsid w:val="009A37F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18">
    <w:name w:val="index 1"/>
    <w:basedOn w:val="a0"/>
    <w:next w:val="a0"/>
    <w:semiHidden/>
    <w:rsid w:val="009A37F2"/>
    <w:pPr>
      <w:suppressAutoHyphens/>
      <w:ind w:firstLine="709"/>
      <w:jc w:val="both"/>
    </w:pPr>
    <w:rPr>
      <w:rFonts w:ascii="Arial" w:eastAsia="Times New Roman" w:hAnsi="Arial" w:cs="Arial"/>
      <w:iCs/>
      <w:szCs w:val="24"/>
      <w:lang w:eastAsia="ar-SA"/>
    </w:rPr>
  </w:style>
  <w:style w:type="paragraph" w:styleId="afffc">
    <w:name w:val="index heading"/>
    <w:basedOn w:val="a0"/>
    <w:next w:val="18"/>
    <w:semiHidden/>
    <w:rsid w:val="009A37F2"/>
    <w:pPr>
      <w:suppressAutoHyphens/>
      <w:spacing w:before="240" w:after="120"/>
      <w:jc w:val="center"/>
    </w:pPr>
    <w:rPr>
      <w:rFonts w:eastAsia="Times New Roman" w:cs="Times New Roman"/>
      <w:b/>
      <w:bCs/>
      <w:szCs w:val="31"/>
      <w:lang w:eastAsia="ar-SA"/>
    </w:rPr>
  </w:style>
  <w:style w:type="character" w:customStyle="1" w:styleId="url">
    <w:name w:val="url"/>
    <w:basedOn w:val="a1"/>
    <w:rsid w:val="009A37F2"/>
  </w:style>
  <w:style w:type="character" w:customStyle="1" w:styleId="street-address">
    <w:name w:val="street-address"/>
    <w:basedOn w:val="a1"/>
    <w:rsid w:val="009A37F2"/>
  </w:style>
  <w:style w:type="character" w:customStyle="1" w:styleId="locality">
    <w:name w:val="locality"/>
    <w:basedOn w:val="a1"/>
    <w:rsid w:val="009A37F2"/>
  </w:style>
  <w:style w:type="character" w:customStyle="1" w:styleId="region">
    <w:name w:val="region"/>
    <w:basedOn w:val="a1"/>
    <w:rsid w:val="009A37F2"/>
  </w:style>
  <w:style w:type="character" w:customStyle="1" w:styleId="cross">
    <w:name w:val="cross"/>
    <w:basedOn w:val="a1"/>
    <w:rsid w:val="009A37F2"/>
  </w:style>
  <w:style w:type="character" w:customStyle="1" w:styleId="f">
    <w:name w:val="f"/>
    <w:basedOn w:val="a1"/>
    <w:rsid w:val="009A37F2"/>
  </w:style>
  <w:style w:type="paragraph" w:customStyle="1" w:styleId="s1">
    <w:name w:val="s_1"/>
    <w:basedOn w:val="a0"/>
    <w:rsid w:val="009A37F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f1">
    <w:name w:val="ff1"/>
    <w:basedOn w:val="a1"/>
    <w:rsid w:val="009A37F2"/>
  </w:style>
  <w:style w:type="character" w:customStyle="1" w:styleId="label0">
    <w:name w:val="label"/>
    <w:basedOn w:val="a1"/>
    <w:rsid w:val="009A37F2"/>
  </w:style>
  <w:style w:type="paragraph" w:styleId="28">
    <w:name w:val="Body Text Indent 2"/>
    <w:basedOn w:val="a0"/>
    <w:link w:val="29"/>
    <w:uiPriority w:val="99"/>
    <w:semiHidden/>
    <w:unhideWhenUsed/>
    <w:rsid w:val="009A37F2"/>
    <w:pPr>
      <w:spacing w:after="120" w:line="480" w:lineRule="auto"/>
      <w:ind w:left="283"/>
      <w:jc w:val="both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9A37F2"/>
    <w:rPr>
      <w:rFonts w:ascii="Times New Roman" w:hAnsi="Times New Roman"/>
      <w:sz w:val="24"/>
    </w:rPr>
  </w:style>
  <w:style w:type="character" w:customStyle="1" w:styleId="date-display-single">
    <w:name w:val="date-display-single"/>
    <w:basedOn w:val="a1"/>
    <w:rsid w:val="009A37F2"/>
  </w:style>
  <w:style w:type="character" w:customStyle="1" w:styleId="lineage-item">
    <w:name w:val="lineage-item"/>
    <w:basedOn w:val="a1"/>
    <w:rsid w:val="009A37F2"/>
  </w:style>
  <w:style w:type="character" w:customStyle="1" w:styleId="hierarchical-select-item-separator">
    <w:name w:val="hierarchical-select-item-separator"/>
    <w:basedOn w:val="a1"/>
    <w:rsid w:val="009A37F2"/>
  </w:style>
  <w:style w:type="paragraph" w:customStyle="1" w:styleId="blank-info">
    <w:name w:val="blank-info"/>
    <w:basedOn w:val="a0"/>
    <w:rsid w:val="009A37F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rt-postheadericon">
    <w:name w:val="art-postheadericon"/>
    <w:basedOn w:val="a1"/>
    <w:rsid w:val="00EC4434"/>
  </w:style>
  <w:style w:type="paragraph" w:styleId="a">
    <w:name w:val="List Bullet"/>
    <w:basedOn w:val="a0"/>
    <w:uiPriority w:val="99"/>
    <w:unhideWhenUsed/>
    <w:rsid w:val="004B0F40"/>
    <w:pPr>
      <w:numPr>
        <w:numId w:val="3"/>
      </w:numPr>
      <w:contextualSpacing/>
    </w:pPr>
  </w:style>
  <w:style w:type="character" w:customStyle="1" w:styleId="rvts6">
    <w:name w:val="rvts6"/>
    <w:basedOn w:val="a1"/>
    <w:rsid w:val="00F24BCE"/>
  </w:style>
  <w:style w:type="character" w:customStyle="1" w:styleId="10pt0pt">
    <w:name w:val="Основной текст + 10 pt;Интервал 0 pt"/>
    <w:basedOn w:val="aff8"/>
    <w:rsid w:val="00920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9">
    <w:name w:val="Основной текст1"/>
    <w:basedOn w:val="a0"/>
    <w:rsid w:val="009204B7"/>
    <w:pPr>
      <w:widowControl w:val="0"/>
      <w:shd w:val="clear" w:color="auto" w:fill="FFFFFF"/>
      <w:spacing w:before="720" w:after="360" w:line="0" w:lineRule="atLeast"/>
      <w:jc w:val="center"/>
    </w:pPr>
    <w:rPr>
      <w:rFonts w:eastAsia="Times New Roman" w:cs="Times New Roman"/>
      <w:color w:val="000000"/>
      <w:spacing w:val="9"/>
      <w:sz w:val="25"/>
      <w:szCs w:val="25"/>
      <w:lang w:eastAsia="ru-RU"/>
    </w:rPr>
  </w:style>
  <w:style w:type="paragraph" w:customStyle="1" w:styleId="alstb">
    <w:name w:val="alstb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lsta">
    <w:name w:val="alsta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lstc">
    <w:name w:val="alstc"/>
    <w:basedOn w:val="a0"/>
    <w:rsid w:val="008864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ff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2A15C6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2F080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3"/>
    <w:basedOn w:val="a0"/>
    <w:rsid w:val="00B4696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B4696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1"/>
    <w:rsid w:val="00704668"/>
  </w:style>
  <w:style w:type="character" w:customStyle="1" w:styleId="apple-converted-space">
    <w:name w:val="apple-converted-space"/>
    <w:basedOn w:val="a1"/>
    <w:rsid w:val="00704668"/>
  </w:style>
  <w:style w:type="paragraph" w:customStyle="1" w:styleId="formattext">
    <w:name w:val="formattext"/>
    <w:basedOn w:val="a0"/>
    <w:rsid w:val="00387CA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w300">
    <w:name w:val="w300"/>
    <w:basedOn w:val="a1"/>
    <w:rsid w:val="00E11615"/>
  </w:style>
  <w:style w:type="character" w:customStyle="1" w:styleId="dxebase">
    <w:name w:val="dxebase"/>
    <w:basedOn w:val="a1"/>
    <w:rsid w:val="00162DB0"/>
  </w:style>
  <w:style w:type="character" w:customStyle="1" w:styleId="reference-text">
    <w:name w:val="reference-text"/>
    <w:basedOn w:val="a1"/>
    <w:rsid w:val="00264609"/>
  </w:style>
  <w:style w:type="character" w:customStyle="1" w:styleId="citation">
    <w:name w:val="citation"/>
    <w:basedOn w:val="a1"/>
    <w:rsid w:val="00264609"/>
  </w:style>
  <w:style w:type="character" w:customStyle="1" w:styleId="spentrieslisttitle">
    <w:name w:val="spentrieslisttitle"/>
    <w:basedOn w:val="a1"/>
    <w:rsid w:val="00DE7670"/>
  </w:style>
  <w:style w:type="character" w:customStyle="1" w:styleId="z-">
    <w:name w:val="z-Начало формы Знак"/>
    <w:basedOn w:val="a1"/>
    <w:link w:val="z-0"/>
    <w:uiPriority w:val="99"/>
    <w:semiHidden/>
    <w:rsid w:val="00D90C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D90C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1"/>
    <w:uiPriority w:val="99"/>
    <w:semiHidden/>
    <w:rsid w:val="00D90C71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3"/>
    <w:uiPriority w:val="99"/>
    <w:semiHidden/>
    <w:rsid w:val="00D90C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D90C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1"/>
    <w:uiPriority w:val="99"/>
    <w:semiHidden/>
    <w:rsid w:val="00D90C71"/>
    <w:rPr>
      <w:rFonts w:ascii="Arial" w:hAnsi="Arial" w:cs="Arial"/>
      <w:vanish/>
      <w:sz w:val="16"/>
      <w:szCs w:val="16"/>
    </w:rPr>
  </w:style>
  <w:style w:type="paragraph" w:customStyle="1" w:styleId="affff0">
    <w:name w:val="Нормальный (таблица)"/>
    <w:basedOn w:val="a0"/>
    <w:next w:val="a0"/>
    <w:uiPriority w:val="99"/>
    <w:rsid w:val="001B5BC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f1">
    <w:name w:val="Прижатый влево"/>
    <w:basedOn w:val="a0"/>
    <w:next w:val="a0"/>
    <w:uiPriority w:val="99"/>
    <w:rsid w:val="001B5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2">
    <w:name w:val="Гипертекстовая ссылка"/>
    <w:basedOn w:val="affff3"/>
    <w:uiPriority w:val="99"/>
    <w:rsid w:val="001B5BCE"/>
    <w:rPr>
      <w:rFonts w:cs="Times New Roman"/>
      <w:b w:val="0"/>
      <w:color w:val="106BBE"/>
    </w:rPr>
  </w:style>
  <w:style w:type="character" w:customStyle="1" w:styleId="affff3">
    <w:name w:val="Цветовое выделение"/>
    <w:uiPriority w:val="99"/>
    <w:rsid w:val="001B5BCE"/>
    <w:rPr>
      <w:b/>
      <w:color w:val="26282F"/>
    </w:rPr>
  </w:style>
  <w:style w:type="paragraph" w:customStyle="1" w:styleId="affff4">
    <w:name w:val="Комментарий"/>
    <w:basedOn w:val="affff5"/>
    <w:next w:val="a0"/>
    <w:uiPriority w:val="99"/>
    <w:rsid w:val="001B5B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Текст (справка)"/>
    <w:basedOn w:val="a0"/>
    <w:next w:val="a0"/>
    <w:uiPriority w:val="99"/>
    <w:rsid w:val="001B5BCE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ff6">
    <w:name w:val="Информация об изменениях документа"/>
    <w:basedOn w:val="affff4"/>
    <w:next w:val="a0"/>
    <w:uiPriority w:val="99"/>
    <w:rsid w:val="001B5BCE"/>
    <w:rPr>
      <w:i/>
      <w:iCs/>
    </w:rPr>
  </w:style>
  <w:style w:type="character" w:customStyle="1" w:styleId="11pt">
    <w:name w:val="Основной текст + 11 pt"/>
    <w:basedOn w:val="a1"/>
    <w:uiPriority w:val="99"/>
    <w:rsid w:val="00422362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Основной текст + 11 pt1"/>
    <w:aliases w:val="Курсив1"/>
    <w:basedOn w:val="a1"/>
    <w:uiPriority w:val="99"/>
    <w:rsid w:val="0042236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lk">
    <w:name w:val="blk"/>
    <w:basedOn w:val="a1"/>
    <w:rsid w:val="0072557A"/>
  </w:style>
  <w:style w:type="table" w:customStyle="1" w:styleId="1a">
    <w:name w:val="Сетка таблицы1"/>
    <w:basedOn w:val="a2"/>
    <w:next w:val="a7"/>
    <w:rsid w:val="004F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0"/>
    <w:rsid w:val="00C05F4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D6B3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subheading-category">
    <w:name w:val="subheading-category"/>
    <w:basedOn w:val="a1"/>
    <w:rsid w:val="009A7275"/>
  </w:style>
  <w:style w:type="character" w:customStyle="1" w:styleId="item-title">
    <w:name w:val="item-title"/>
    <w:basedOn w:val="a1"/>
    <w:rsid w:val="009A7275"/>
  </w:style>
  <w:style w:type="character" w:customStyle="1" w:styleId="9pt0pt">
    <w:name w:val="Основной текст + 9 pt;Интервал 0 pt"/>
    <w:basedOn w:val="aff8"/>
    <w:rsid w:val="00921E7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8"/>
    <w:rsid w:val="00921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ng-binding">
    <w:name w:val="ng-binding"/>
    <w:basedOn w:val="a1"/>
    <w:rsid w:val="0013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0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016D82FD9626A2B22E4C1F9CE34210F151BFE55D99D1A69AB8121C08DD80175F8AFA8B5A510A9FE1B66F6A3G" TargetMode="External"/><Relationship Id="rId13" Type="http://schemas.openxmlformats.org/officeDocument/2006/relationships/hyperlink" Target="consultantplus://offline/ref=5154432D5A34FC49521F98F4DD768622E3558BCA426EB20DB8949837AAD27F790EOFc5N" TargetMode="External"/><Relationship Id="rId18" Type="http://schemas.openxmlformats.org/officeDocument/2006/relationships/hyperlink" Target="consultantplus://offline/ref=5154432D5A34FC49521F98F4DD768622E3558BCA426EB705B2939837AAD27F790EOFc5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54432D5A34FC49521F98F4DD768622E3558BCA4A6AB309B399C53DA28B737BO0c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2803/92d969e26a4326c5d02fa79b8f9cf4994ee5633b/" TargetMode="External"/><Relationship Id="rId17" Type="http://schemas.openxmlformats.org/officeDocument/2006/relationships/hyperlink" Target="consultantplus://offline/ref=5154432D5A34FC49521F98F4DD768622E3558BCA426FB105B9949837AAD27F790EOFc5N" TargetMode="External"/><Relationship Id="rId25" Type="http://schemas.openxmlformats.org/officeDocument/2006/relationships/hyperlink" Target="consultantplus://offline/ref=5154432D5A34FC49521F98F4DD768622E3558BCA426EB10FB8939837AAD27F790EOFc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54432D5A34FC49521F98F4DD768622E3558BCA426EB50DB99A9837AAD27F790EOFc5N" TargetMode="External"/><Relationship Id="rId20" Type="http://schemas.openxmlformats.org/officeDocument/2006/relationships/hyperlink" Target="consultantplus://offline/ref=5154432D5A34FC49521F98F4DD768622E3558BCA426FB50FB0949837AAD27F790EOFc5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10/f62ee45faefd8e2a11d6d88941ac66824f848bc2/" TargetMode="External"/><Relationship Id="rId24" Type="http://schemas.openxmlformats.org/officeDocument/2006/relationships/hyperlink" Target="consultantplus://offline/ref=5154432D5A34FC49521F98F4DD768622E3558BCA426EB105B79B9837AAD27F790EOFc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54432D5A34FC49521F98F4DD768622E3558BCA426FB70AB2919837AAD27F790EOFc5N" TargetMode="External"/><Relationship Id="rId23" Type="http://schemas.openxmlformats.org/officeDocument/2006/relationships/hyperlink" Target="consultantplus://offline/ref=5154432D5A34FC49521F98F4DD768622E3558BCA4A66B90FB999C53DA28B737BO0c9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yktyvdin.ru/content/menu/2333/2_280-BDD-v-Syktyvdinskom-raione-2014-2020.doc" TargetMode="External"/><Relationship Id="rId19" Type="http://schemas.openxmlformats.org/officeDocument/2006/relationships/hyperlink" Target="consultantplus://offline/ref=5154432D5A34FC49521F98F4DD768622E3558BCA4A6BB30FB599C53DA28B737BO0c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ktyvdin.ru/content/menu/2333/Programma-Bezopasnost-do-2020-goda.docx" TargetMode="External"/><Relationship Id="rId14" Type="http://schemas.openxmlformats.org/officeDocument/2006/relationships/hyperlink" Target="consultantplus://offline/ref=5154432D5A34FC49521F98F4DD768622E3558BCA426FB30FB3909837AAD27F790EOFc5N" TargetMode="External"/><Relationship Id="rId22" Type="http://schemas.openxmlformats.org/officeDocument/2006/relationships/hyperlink" Target="consultantplus://offline/ref=5154432D5A34FC49521F98F4DD768622E3558BCA4A6CB00CB799C53DA28B737BO0c9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F52A-819C-4FA5-A4FD-5753FB7F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27175</Words>
  <Characters>154903</Characters>
  <Application>Microsoft Office Word</Application>
  <DocSecurity>0</DocSecurity>
  <Lines>1290</Lines>
  <Paragraphs>363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Architect</cp:lastModifiedBy>
  <cp:revision>2</cp:revision>
  <cp:lastPrinted>2017-07-04T05:53:00Z</cp:lastPrinted>
  <dcterms:created xsi:type="dcterms:W3CDTF">2021-11-17T07:10:00Z</dcterms:created>
  <dcterms:modified xsi:type="dcterms:W3CDTF">2021-11-17T07:10:00Z</dcterms:modified>
</cp:coreProperties>
</file>