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1061" w14:textId="77777777" w:rsidR="00902667" w:rsidRPr="00902667" w:rsidRDefault="00902667" w:rsidP="00902667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r w:rsidRPr="00902667">
        <w:rPr>
          <w:rFonts w:ascii="Calibri" w:eastAsia="Calibri" w:hAnsi="Calibri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65AAEF62" wp14:editId="69AE7A0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55180" w14:textId="77777777" w:rsidR="00902667" w:rsidRPr="00902667" w:rsidRDefault="00902667" w:rsidP="00902667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 xml:space="preserve">Коми Республикаын «Сыктывдін» </w:t>
      </w:r>
    </w:p>
    <w:p w14:paraId="3494636F" w14:textId="77777777" w:rsidR="00902667" w:rsidRPr="00902667" w:rsidRDefault="00902667" w:rsidP="00902667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r w:rsidRPr="00902667">
        <w:rPr>
          <w:rFonts w:eastAsia="Calibri"/>
          <w:b/>
          <w:lang w:eastAsia="en-US"/>
        </w:rPr>
        <w:t>муниципальнӧй районса администрациялӧн</w:t>
      </w:r>
      <w:r w:rsidRPr="00902667">
        <w:rPr>
          <w:rFonts w:eastAsia="Calibri"/>
          <w:b/>
          <w:bCs/>
          <w:lang w:eastAsia="en-US"/>
        </w:rPr>
        <w:t xml:space="preserve"> </w:t>
      </w:r>
    </w:p>
    <w:p w14:paraId="3BB75B30" w14:textId="4A7F8249" w:rsidR="00902667" w:rsidRPr="00902667" w:rsidRDefault="004E5681" w:rsidP="00902667">
      <w:pPr>
        <w:keepNext/>
        <w:jc w:val="center"/>
        <w:outlineLvl w:val="0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0DB6D45" wp14:editId="72FF62D5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518F9" id="Прямая соединительная линия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902667" w:rsidRPr="00902667">
        <w:rPr>
          <w:b/>
          <w:lang w:eastAsia="en-US"/>
        </w:rPr>
        <w:t>ШУÖМ</w:t>
      </w:r>
    </w:p>
    <w:p w14:paraId="04320D51" w14:textId="77777777" w:rsidR="00902667" w:rsidRPr="00902667" w:rsidRDefault="00902667" w:rsidP="00902667">
      <w:pPr>
        <w:keepNext/>
        <w:jc w:val="center"/>
        <w:outlineLvl w:val="0"/>
        <w:rPr>
          <w:b/>
          <w:lang w:eastAsia="en-US"/>
        </w:rPr>
      </w:pPr>
      <w:r w:rsidRPr="00902667">
        <w:rPr>
          <w:b/>
          <w:lang w:eastAsia="en-US"/>
        </w:rPr>
        <w:t>ПОСТАНОВЛЕНИЕ</w:t>
      </w:r>
    </w:p>
    <w:p w14:paraId="0F359DD7" w14:textId="77777777" w:rsidR="00902667" w:rsidRPr="00902667" w:rsidRDefault="00902667" w:rsidP="00C158D6">
      <w:pPr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16F50A8A" w14:textId="77777777" w:rsidR="00902667" w:rsidRPr="00902667" w:rsidRDefault="00902667" w:rsidP="00C158D6">
      <w:pPr>
        <w:contextualSpacing/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>«Сыктывдинский» Республики Коми</w:t>
      </w:r>
    </w:p>
    <w:p w14:paraId="51A203E8" w14:textId="77777777" w:rsidR="00902667" w:rsidRPr="00902667" w:rsidRDefault="00902667" w:rsidP="00902667">
      <w:pPr>
        <w:spacing w:line="256" w:lineRule="auto"/>
        <w:jc w:val="both"/>
        <w:rPr>
          <w:rFonts w:eastAsia="Calibri"/>
          <w:lang w:eastAsia="en-US"/>
        </w:rPr>
      </w:pPr>
      <w:r w:rsidRPr="00902667">
        <w:rPr>
          <w:rFonts w:eastAsia="Calibri"/>
          <w:lang w:eastAsia="en-US"/>
        </w:rPr>
        <w:t xml:space="preserve"> </w:t>
      </w:r>
    </w:p>
    <w:p w14:paraId="2FB7D3AE" w14:textId="77777777" w:rsidR="00D752D9" w:rsidRPr="003C428D" w:rsidRDefault="00D752D9">
      <w:pPr>
        <w:jc w:val="both"/>
      </w:pPr>
    </w:p>
    <w:p w14:paraId="59D5CFE5" w14:textId="4243274B" w:rsidR="00D752D9" w:rsidRDefault="003128B4">
      <w:pPr>
        <w:jc w:val="both"/>
      </w:pPr>
      <w:r w:rsidRPr="003C428D">
        <w:t xml:space="preserve">от  </w:t>
      </w:r>
      <w:r w:rsidR="00C91195">
        <w:t>22 ию</w:t>
      </w:r>
      <w:r w:rsidR="00980B8C">
        <w:t>н</w:t>
      </w:r>
      <w:r w:rsidR="00C91195">
        <w:t xml:space="preserve">я </w:t>
      </w:r>
      <w:r w:rsidR="00223BFC">
        <w:t xml:space="preserve"> </w:t>
      </w:r>
      <w:r w:rsidRPr="003C428D">
        <w:t>202</w:t>
      </w:r>
      <w:r w:rsidR="0036790A">
        <w:t>2</w:t>
      </w:r>
      <w:r w:rsidRPr="003C428D">
        <w:t xml:space="preserve"> года    </w:t>
      </w:r>
      <w:r w:rsidRPr="003C428D">
        <w:tab/>
      </w:r>
      <w:r w:rsidRPr="003C428D">
        <w:tab/>
      </w:r>
      <w:r w:rsidRPr="003C428D">
        <w:tab/>
      </w:r>
      <w:r w:rsidRPr="003C428D">
        <w:tab/>
      </w:r>
      <w:r w:rsidRPr="003C428D">
        <w:tab/>
        <w:t xml:space="preserve">                                         </w:t>
      </w:r>
      <w:r w:rsidR="0036790A">
        <w:t xml:space="preserve">        </w:t>
      </w:r>
      <w:r w:rsidRPr="003C428D">
        <w:t xml:space="preserve">№ </w:t>
      </w:r>
      <w:r w:rsidR="00C91195">
        <w:t>6</w:t>
      </w:r>
      <w:r w:rsidR="00C158D6">
        <w:t>/</w:t>
      </w:r>
      <w:r w:rsidR="00C91195">
        <w:t>730</w:t>
      </w:r>
    </w:p>
    <w:p w14:paraId="3327C65A" w14:textId="77777777" w:rsidR="00956D62" w:rsidRDefault="00956D62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956D62" w14:paraId="26EB7CE0" w14:textId="77777777" w:rsidTr="00E60144">
        <w:tc>
          <w:tcPr>
            <w:tcW w:w="4743" w:type="dxa"/>
          </w:tcPr>
          <w:p w14:paraId="7AB983DC" w14:textId="3AB0067C" w:rsidR="00BC5111" w:rsidRDefault="00956D62" w:rsidP="00956D62">
            <w:pPr>
              <w:jc w:val="both"/>
            </w:pPr>
            <w:bookmarkStart w:id="1" w:name="_Hlk42526045"/>
            <w:bookmarkStart w:id="2" w:name="_Hlk42677997"/>
            <w:bookmarkStart w:id="3" w:name="_Hlk102568562"/>
            <w:r w:rsidRPr="003C428D">
              <w:t xml:space="preserve">Об утверждении </w:t>
            </w:r>
            <w:r w:rsidR="00BC5111">
              <w:t xml:space="preserve">муниципальной </w:t>
            </w:r>
            <w:r w:rsidRPr="003C428D">
              <w:t xml:space="preserve">программы </w:t>
            </w:r>
            <w:bookmarkStart w:id="4" w:name="_Hlk83639577"/>
            <w:r w:rsidR="001B46A5">
              <w:t xml:space="preserve">муниципального района «Сыктывдинский» Республики Коми </w:t>
            </w:r>
            <w:bookmarkStart w:id="5" w:name="_Hlk106972010"/>
            <w:r w:rsidRPr="003C428D">
              <w:t>«</w:t>
            </w:r>
            <w:bookmarkStart w:id="6" w:name="_Hlk105147905"/>
            <w:r w:rsidR="00BA7097">
              <w:t>М</w:t>
            </w:r>
            <w:r w:rsidR="00401874" w:rsidRPr="00401874">
              <w:t>униципальн</w:t>
            </w:r>
            <w:r w:rsidR="00BA7097">
              <w:t>ая</w:t>
            </w:r>
            <w:r w:rsidR="00401874" w:rsidRPr="00401874">
              <w:t xml:space="preserve"> кадров</w:t>
            </w:r>
            <w:r w:rsidR="00BA7097">
              <w:t>ая</w:t>
            </w:r>
            <w:r w:rsidR="00401874" w:rsidRPr="00401874">
              <w:t xml:space="preserve"> политик</w:t>
            </w:r>
            <w:r w:rsidR="00BA7097">
              <w:t>а</w:t>
            </w:r>
            <w:r w:rsidR="00401874" w:rsidRPr="00401874">
              <w:t xml:space="preserve"> </w:t>
            </w:r>
            <w:bookmarkEnd w:id="6"/>
            <w:r w:rsidR="0036790A">
              <w:t xml:space="preserve">и  </w:t>
            </w:r>
            <w:r w:rsidR="0036790A" w:rsidRPr="0036790A">
              <w:t>профессионально</w:t>
            </w:r>
            <w:r w:rsidR="00BA7097">
              <w:t>е</w:t>
            </w:r>
            <w:r w:rsidR="0036790A" w:rsidRPr="0036790A">
              <w:t xml:space="preserve"> развити</w:t>
            </w:r>
            <w:r w:rsidR="00BA7097">
              <w:t>е</w:t>
            </w:r>
            <w:r w:rsidR="0036790A" w:rsidRPr="0036790A">
              <w:t xml:space="preserve"> муниципальных служащих</w:t>
            </w:r>
            <w:r w:rsidR="00401874">
              <w:t>»</w:t>
            </w:r>
            <w:r w:rsidR="00343E94">
              <w:t xml:space="preserve"> </w:t>
            </w:r>
            <w:bookmarkEnd w:id="5"/>
          </w:p>
          <w:bookmarkEnd w:id="1"/>
          <w:bookmarkEnd w:id="2"/>
          <w:bookmarkEnd w:id="4"/>
          <w:p w14:paraId="6C430695" w14:textId="2E4D2554" w:rsidR="00956D62" w:rsidRDefault="00956D62" w:rsidP="00956D62">
            <w:pPr>
              <w:jc w:val="both"/>
            </w:pPr>
          </w:p>
        </w:tc>
        <w:tc>
          <w:tcPr>
            <w:tcW w:w="4744" w:type="dxa"/>
          </w:tcPr>
          <w:p w14:paraId="2B63FB66" w14:textId="77777777" w:rsidR="00956D62" w:rsidRDefault="00956D62">
            <w:pPr>
              <w:jc w:val="both"/>
            </w:pPr>
          </w:p>
          <w:p w14:paraId="6260640F" w14:textId="6C8E551C" w:rsidR="008571B2" w:rsidRDefault="008571B2">
            <w:pPr>
              <w:jc w:val="both"/>
            </w:pPr>
          </w:p>
        </w:tc>
      </w:tr>
      <w:bookmarkEnd w:id="3"/>
    </w:tbl>
    <w:p w14:paraId="70D86057" w14:textId="77777777" w:rsidR="00956D62" w:rsidRDefault="00956D62">
      <w:pPr>
        <w:jc w:val="both"/>
      </w:pPr>
    </w:p>
    <w:p w14:paraId="54E7B11F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both"/>
      </w:pPr>
    </w:p>
    <w:p w14:paraId="5782CDAC" w14:textId="02A11222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both"/>
      </w:pPr>
      <w:r w:rsidRPr="003C428D">
        <w:t xml:space="preserve"> Руководствуясь статьей 179 Бюджетного кодекса Российской Федерации, </w:t>
      </w:r>
      <w:r w:rsidRPr="003C428D">
        <w:rPr>
          <w:rFonts w:eastAsia="Arial CYR"/>
        </w:rPr>
        <w:t xml:space="preserve"> постановлением администрации </w:t>
      </w:r>
      <w:r w:rsidR="00401874">
        <w:rPr>
          <w:rFonts w:eastAsia="Arial CYR"/>
        </w:rPr>
        <w:t xml:space="preserve">муниципального образования муниципального района </w:t>
      </w:r>
      <w:r w:rsidRPr="003C428D">
        <w:rPr>
          <w:rFonts w:eastAsia="Arial CYR"/>
        </w:rPr>
        <w:t>«Сыктывдинский» от 30 марта 2018 года №</w:t>
      </w:r>
      <w:r w:rsidR="00D04F33">
        <w:rPr>
          <w:rFonts w:eastAsia="Arial CYR"/>
        </w:rPr>
        <w:t xml:space="preserve"> </w:t>
      </w:r>
      <w:r w:rsidRPr="003C428D">
        <w:rPr>
          <w:rFonts w:eastAsia="Arial CYR"/>
        </w:rPr>
        <w:t>3/263 «</w:t>
      </w:r>
      <w:r w:rsidRPr="003C428D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3C428D">
        <w:rPr>
          <w:rFonts w:eastAsia="Arial CYR"/>
        </w:rPr>
        <w:t xml:space="preserve">, </w:t>
      </w:r>
      <w:r w:rsidRPr="003C428D">
        <w:t>администрация муниципального района «Сыктывдинский»</w:t>
      </w:r>
      <w:r w:rsidR="00F74A2D">
        <w:t xml:space="preserve"> Республики Коми</w:t>
      </w:r>
      <w:r w:rsidRPr="003C428D">
        <w:t xml:space="preserve"> </w:t>
      </w:r>
    </w:p>
    <w:p w14:paraId="50193067" w14:textId="77777777" w:rsidR="00D752D9" w:rsidRPr="003C428D" w:rsidRDefault="00D752D9">
      <w:pPr>
        <w:pStyle w:val="ConsPlusTitle"/>
        <w:ind w:firstLine="709"/>
        <w:jc w:val="both"/>
        <w:rPr>
          <w:sz w:val="24"/>
          <w:szCs w:val="24"/>
        </w:rPr>
      </w:pPr>
    </w:p>
    <w:p w14:paraId="7162AEFD" w14:textId="77777777" w:rsidR="00D752D9" w:rsidRPr="003C428D" w:rsidRDefault="003128B4">
      <w:pPr>
        <w:pStyle w:val="ConsPlusTitle"/>
        <w:jc w:val="both"/>
        <w:rPr>
          <w:sz w:val="24"/>
          <w:szCs w:val="24"/>
        </w:rPr>
      </w:pPr>
      <w:r w:rsidRPr="003C428D">
        <w:rPr>
          <w:sz w:val="24"/>
          <w:szCs w:val="24"/>
        </w:rPr>
        <w:t>ПОСТАНОВЛЯЕТ:</w:t>
      </w:r>
    </w:p>
    <w:p w14:paraId="71E01C5D" w14:textId="77777777" w:rsidR="00D752D9" w:rsidRPr="003C428D" w:rsidRDefault="00D752D9">
      <w:pPr>
        <w:ind w:firstLine="709"/>
      </w:pPr>
    </w:p>
    <w:p w14:paraId="1CBF1604" w14:textId="515752EE" w:rsidR="00D04F33" w:rsidRDefault="003128B4" w:rsidP="00BC5111">
      <w:pPr>
        <w:ind w:firstLine="709"/>
        <w:jc w:val="both"/>
      </w:pPr>
      <w:r w:rsidRPr="003C428D">
        <w:t xml:space="preserve">1. </w:t>
      </w:r>
      <w:r w:rsidR="00D04F33" w:rsidRPr="00D04F33">
        <w:t xml:space="preserve">Утвердить </w:t>
      </w:r>
      <w:bookmarkStart w:id="7" w:name="_Hlk83640446"/>
      <w:r w:rsidR="00D04F33" w:rsidRPr="00D04F33">
        <w:t xml:space="preserve">муниципальную программу </w:t>
      </w:r>
      <w:r w:rsidR="00D04F33">
        <w:t xml:space="preserve">муниципального района «Сыктывдинский» Республики Коми </w:t>
      </w:r>
      <w:bookmarkStart w:id="8" w:name="_Hlk100830527"/>
      <w:bookmarkEnd w:id="7"/>
      <w:r w:rsidR="00BA7097" w:rsidRPr="003C428D">
        <w:t>«</w:t>
      </w:r>
      <w:bookmarkStart w:id="9" w:name="_Hlk106972870"/>
      <w:r w:rsidR="00BA7097">
        <w:t>М</w:t>
      </w:r>
      <w:r w:rsidR="00BA7097" w:rsidRPr="00401874">
        <w:t>униципальн</w:t>
      </w:r>
      <w:r w:rsidR="00BA7097">
        <w:t>ая</w:t>
      </w:r>
      <w:r w:rsidR="00BA7097" w:rsidRPr="00401874">
        <w:t xml:space="preserve"> кадров</w:t>
      </w:r>
      <w:r w:rsidR="00BA7097">
        <w:t>ая</w:t>
      </w:r>
      <w:r w:rsidR="00BA7097" w:rsidRPr="00401874">
        <w:t xml:space="preserve"> политик</w:t>
      </w:r>
      <w:r w:rsidR="00BA7097">
        <w:t>а</w:t>
      </w:r>
      <w:r w:rsidR="00BA7097" w:rsidRPr="00401874">
        <w:t xml:space="preserve"> </w:t>
      </w:r>
      <w:r w:rsidR="00BA7097">
        <w:t xml:space="preserve">и  </w:t>
      </w:r>
      <w:r w:rsidR="00BA7097" w:rsidRPr="0036790A">
        <w:t>профессионально</w:t>
      </w:r>
      <w:r w:rsidR="00BA7097">
        <w:t>е</w:t>
      </w:r>
      <w:r w:rsidR="00BA7097" w:rsidRPr="0036790A">
        <w:t xml:space="preserve"> развити</w:t>
      </w:r>
      <w:r w:rsidR="00BA7097">
        <w:t>е</w:t>
      </w:r>
      <w:r w:rsidR="00BA7097" w:rsidRPr="0036790A">
        <w:t xml:space="preserve"> </w:t>
      </w:r>
      <w:bookmarkEnd w:id="9"/>
      <w:r w:rsidR="00BA7097" w:rsidRPr="0036790A">
        <w:t>муниципальных служащих</w:t>
      </w:r>
      <w:r w:rsidR="00BA7097">
        <w:t xml:space="preserve">» </w:t>
      </w:r>
      <w:r w:rsidR="00BC5111">
        <w:t xml:space="preserve"> </w:t>
      </w:r>
      <w:bookmarkEnd w:id="8"/>
      <w:r w:rsidR="00D04F33" w:rsidRPr="00D04F33">
        <w:t>согласно приложению.</w:t>
      </w:r>
    </w:p>
    <w:p w14:paraId="15D8DCB2" w14:textId="77777777" w:rsidR="0014264F" w:rsidRDefault="00EA0F32" w:rsidP="00BC5111">
      <w:pPr>
        <w:ind w:firstLine="709"/>
        <w:jc w:val="both"/>
      </w:pPr>
      <w:r>
        <w:t xml:space="preserve">2. </w:t>
      </w:r>
      <w:r w:rsidR="0014264F">
        <w:t>Признать утратившим силу:</w:t>
      </w:r>
    </w:p>
    <w:p w14:paraId="001D3037" w14:textId="7D586C62" w:rsidR="00EA0F32" w:rsidRDefault="00EA0F32" w:rsidP="00BC5111">
      <w:pPr>
        <w:ind w:firstLine="709"/>
        <w:jc w:val="both"/>
      </w:pPr>
      <w:bookmarkStart w:id="10" w:name="_Hlk101790285"/>
      <w:r w:rsidRPr="00EA0F32">
        <w:t>постановление администрации муниципального образования</w:t>
      </w:r>
      <w:r w:rsidR="0014264F">
        <w:t xml:space="preserve"> муниципального района </w:t>
      </w:r>
      <w:r w:rsidRPr="00EA0F32">
        <w:t xml:space="preserve"> «Сыктывдинский» от </w:t>
      </w:r>
      <w:bookmarkEnd w:id="10"/>
      <w:r w:rsidRPr="00EA0F32">
        <w:t>26 сентября 2019 года № 9/1187 «Об утверждении муниципальной программы муниципального образования муниципального района «Сыктывдинский» «Развитие муниципального управления»</w:t>
      </w:r>
      <w:r w:rsidR="0014264F">
        <w:t>;</w:t>
      </w:r>
    </w:p>
    <w:p w14:paraId="4CB439E0" w14:textId="32420842" w:rsidR="0014264F" w:rsidRDefault="0014264F" w:rsidP="0014264F">
      <w:pPr>
        <w:ind w:firstLine="709"/>
        <w:jc w:val="both"/>
      </w:pPr>
      <w:r w:rsidRPr="0014264F">
        <w:t>постановление администрации муниципального образования муниципального района  «Сыктывдинский» от</w:t>
      </w:r>
      <w:r>
        <w:t xml:space="preserve">  6 декабря 2019 года № 12/1610 «О внесении изменений в постановление администрации муниципального образования муниципального района «Сыктывдинский» от 26 сентября 2019 года № 9/1187 «Об утверждении муниципальной программы </w:t>
      </w:r>
      <w:r w:rsidRPr="0014264F">
        <w:t xml:space="preserve">муниципального образования муниципального района  </w:t>
      </w:r>
      <w:r>
        <w:t>«Сыктывдинский» «Развитие муниципального управления»;</w:t>
      </w:r>
    </w:p>
    <w:p w14:paraId="2A439A21" w14:textId="12934011" w:rsidR="0014264F" w:rsidRDefault="0014264F" w:rsidP="0014264F">
      <w:pPr>
        <w:ind w:firstLine="709"/>
        <w:jc w:val="both"/>
      </w:pPr>
      <w:r w:rsidRPr="0014264F">
        <w:t xml:space="preserve">постановление администрации </w:t>
      </w:r>
      <w:bookmarkStart w:id="11" w:name="_Hlk101790634"/>
      <w:r w:rsidRPr="0014264F">
        <w:t xml:space="preserve">муниципального образования муниципального района  </w:t>
      </w:r>
      <w:bookmarkEnd w:id="11"/>
      <w:r w:rsidRPr="0014264F">
        <w:t xml:space="preserve">«Сыктывдинский» от  </w:t>
      </w:r>
      <w:r>
        <w:t xml:space="preserve">30 июня 2020 года № 6/818 «О внесении изменений в постановление администрации </w:t>
      </w:r>
      <w:r w:rsidRPr="0014264F">
        <w:t xml:space="preserve">муниципального образования муниципального района  </w:t>
      </w:r>
      <w:r>
        <w:t xml:space="preserve">«Сыктывдинский» от </w:t>
      </w:r>
      <w:r>
        <w:lastRenderedPageBreak/>
        <w:t xml:space="preserve">26 сентября 2019 года № 9/1187 «Об утверждении муниципальной программы </w:t>
      </w:r>
      <w:r w:rsidRPr="0014264F">
        <w:t xml:space="preserve">муниципального образования муниципального района  </w:t>
      </w:r>
      <w:r>
        <w:t>«Сыктывдинский» «Развитие муниципального управления»;</w:t>
      </w:r>
    </w:p>
    <w:p w14:paraId="360D7CBB" w14:textId="1E154DA1" w:rsidR="0014264F" w:rsidRDefault="00810350" w:rsidP="00810350">
      <w:pPr>
        <w:ind w:firstLine="709"/>
        <w:jc w:val="both"/>
      </w:pPr>
      <w:r w:rsidRPr="00810350">
        <w:t xml:space="preserve">постановление администрации муниципального района  </w:t>
      </w:r>
      <w:r>
        <w:t xml:space="preserve">Республики Коми от 29 декабря 2020 года № 12/1801 «О внесении изменений в постановление администрации </w:t>
      </w:r>
      <w:r w:rsidRPr="00810350">
        <w:t xml:space="preserve">муниципального образования муниципального района  </w:t>
      </w:r>
      <w:r>
        <w:t xml:space="preserve">«Сыктывдинский» от 26 сентября 2019 года № 9/1187 «Об утверждении муниципальной программы </w:t>
      </w:r>
      <w:r w:rsidRPr="00810350">
        <w:t xml:space="preserve">муниципального образования муниципального района </w:t>
      </w:r>
      <w:r>
        <w:t>«Сыктывдинский» «Развитие муниципального управления».</w:t>
      </w:r>
    </w:p>
    <w:p w14:paraId="33685E0F" w14:textId="4433329F" w:rsidR="00D752D9" w:rsidRPr="003C428D" w:rsidRDefault="00ED375F">
      <w:pPr>
        <w:ind w:firstLine="709"/>
        <w:jc w:val="both"/>
      </w:pPr>
      <w:r>
        <w:t>3</w:t>
      </w:r>
      <w:r w:rsidR="00D04F33">
        <w:t xml:space="preserve">. </w:t>
      </w:r>
      <w:r w:rsidR="003128B4" w:rsidRPr="003C428D">
        <w:t xml:space="preserve">Контроль за исполнением настоящего постановления </w:t>
      </w:r>
      <w:r w:rsidR="00D6329C">
        <w:t>оставляю за собой</w:t>
      </w:r>
      <w:r w:rsidR="003128B4" w:rsidRPr="003C428D">
        <w:t xml:space="preserve">. </w:t>
      </w:r>
    </w:p>
    <w:p w14:paraId="45ED23CA" w14:textId="10A290B7" w:rsidR="00D752D9" w:rsidRPr="003C428D" w:rsidRDefault="00ED375F">
      <w:pPr>
        <w:ind w:firstLine="709"/>
        <w:jc w:val="both"/>
      </w:pPr>
      <w:r>
        <w:t>4</w:t>
      </w:r>
      <w:r w:rsidR="003128B4" w:rsidRPr="003C428D">
        <w:t>. Настоящее постановление вступает в силу с</w:t>
      </w:r>
      <w:r w:rsidR="00FE3838">
        <w:t xml:space="preserve"> 1 января 2023 года. </w:t>
      </w:r>
    </w:p>
    <w:p w14:paraId="3582DB05" w14:textId="77777777" w:rsidR="00D752D9" w:rsidRPr="003C428D" w:rsidRDefault="00D752D9">
      <w:pPr>
        <w:ind w:firstLine="709"/>
      </w:pPr>
    </w:p>
    <w:p w14:paraId="74D84DA1" w14:textId="77777777" w:rsidR="00D752D9" w:rsidRPr="003C428D" w:rsidRDefault="00D752D9">
      <w:pPr>
        <w:jc w:val="both"/>
      </w:pPr>
    </w:p>
    <w:p w14:paraId="2926FFC4" w14:textId="77777777" w:rsidR="00D752D9" w:rsidRPr="003C428D" w:rsidRDefault="00D752D9">
      <w:pPr>
        <w:pStyle w:val="af6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04EEA7" w14:textId="77777777" w:rsidR="00C91195" w:rsidRDefault="00C91195">
      <w:pPr>
        <w:autoSpaceDE w:val="0"/>
        <w:autoSpaceDN w:val="0"/>
        <w:adjustRightInd w:val="0"/>
        <w:jc w:val="both"/>
      </w:pPr>
      <w:r>
        <w:t xml:space="preserve">И.о. </w:t>
      </w:r>
      <w:r w:rsidRPr="003C428D">
        <w:t>руководител</w:t>
      </w:r>
      <w:r>
        <w:t>я</w:t>
      </w:r>
      <w:r w:rsidRPr="003C428D">
        <w:t xml:space="preserve"> администрации  </w:t>
      </w:r>
    </w:p>
    <w:p w14:paraId="582ED9CB" w14:textId="30A5ACC3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 xml:space="preserve">муниципального района «Сыктывдинский»                                           </w:t>
      </w:r>
      <w:r w:rsidR="00C91195">
        <w:t xml:space="preserve">                 </w:t>
      </w:r>
      <w:r w:rsidRPr="003C428D">
        <w:t xml:space="preserve"> </w:t>
      </w:r>
      <w:r w:rsidR="00C91195">
        <w:t>П.В. Карин</w:t>
      </w:r>
    </w:p>
    <w:p w14:paraId="1866278D" w14:textId="26DB6DE3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 xml:space="preserve">                                                                           </w:t>
      </w:r>
    </w:p>
    <w:bookmarkEnd w:id="0"/>
    <w:p w14:paraId="220807CB" w14:textId="77777777" w:rsidR="00D752D9" w:rsidRPr="003C428D" w:rsidRDefault="00D752D9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291FB9BC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125239C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14FFAA39" w14:textId="77777777" w:rsidR="00395B16" w:rsidRDefault="00395B16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1DA68819" w14:textId="77777777" w:rsidR="00343E94" w:rsidRDefault="00343E9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8AD5AEE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3D85602F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ADA16AE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0C8E42B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BF519B6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D5DF47E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32C3424E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5571C753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5477120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FC70534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03DC8018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E2A88DD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89B7D3D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91BBA24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CDEE4BD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3BA7182D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247CEA7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0B98915A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49EC65F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AD09098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7D82B0D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5B76549D" w14:textId="77777777" w:rsidR="00C350B4" w:rsidRDefault="00C350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0D612095" w14:textId="77777777" w:rsidR="0002527F" w:rsidRDefault="0002527F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15B9D211" w14:textId="77777777" w:rsidR="00035DBC" w:rsidRDefault="00035DB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3C531A1" w14:textId="77777777" w:rsidR="00035DBC" w:rsidRDefault="00035DB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CCD4866" w14:textId="77777777" w:rsidR="00035DBC" w:rsidRDefault="00035DB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12845EFD" w14:textId="77777777" w:rsidR="00035DBC" w:rsidRDefault="00035DB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914511D" w14:textId="77777777" w:rsidR="00035DBC" w:rsidRDefault="00035DBC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2EEC9B03" w14:textId="77777777" w:rsidR="00AB5C1E" w:rsidRDefault="00AB5C1E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126817CF" w14:textId="77777777" w:rsidR="00AB5C1E" w:rsidRDefault="00AB5C1E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70048360" w14:textId="77777777" w:rsidR="00AB5C1E" w:rsidRDefault="00AB5C1E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8D3E7FF" w14:textId="3E662775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Приложение</w:t>
      </w:r>
      <w:r w:rsidR="009D2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7F0B1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8595B9E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71C8168" w14:textId="6B9F9ED0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 xml:space="preserve">от </w:t>
      </w:r>
      <w:r w:rsidR="00C82FFC">
        <w:rPr>
          <w:rFonts w:ascii="Times New Roman" w:hAnsi="Times New Roman" w:cs="Times New Roman"/>
          <w:sz w:val="24"/>
          <w:szCs w:val="24"/>
        </w:rPr>
        <w:t>22</w:t>
      </w:r>
      <w:r w:rsidR="00395B16">
        <w:rPr>
          <w:rFonts w:ascii="Times New Roman" w:hAnsi="Times New Roman" w:cs="Times New Roman"/>
          <w:sz w:val="24"/>
          <w:szCs w:val="24"/>
        </w:rPr>
        <w:t xml:space="preserve">  </w:t>
      </w:r>
      <w:r w:rsidR="00C82FFC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3C428D">
        <w:rPr>
          <w:rFonts w:ascii="Times New Roman" w:hAnsi="Times New Roman" w:cs="Times New Roman"/>
          <w:sz w:val="24"/>
          <w:szCs w:val="24"/>
        </w:rPr>
        <w:t>202</w:t>
      </w:r>
      <w:r w:rsidR="00035DBC">
        <w:rPr>
          <w:rFonts w:ascii="Times New Roman" w:hAnsi="Times New Roman" w:cs="Times New Roman"/>
          <w:sz w:val="24"/>
          <w:szCs w:val="24"/>
        </w:rPr>
        <w:t>2</w:t>
      </w:r>
      <w:r w:rsidRPr="003C428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95B16">
        <w:rPr>
          <w:rFonts w:ascii="Times New Roman" w:hAnsi="Times New Roman" w:cs="Times New Roman"/>
          <w:sz w:val="24"/>
          <w:szCs w:val="24"/>
        </w:rPr>
        <w:t xml:space="preserve"> </w:t>
      </w:r>
      <w:r w:rsidR="00C82FFC">
        <w:rPr>
          <w:rFonts w:ascii="Times New Roman" w:hAnsi="Times New Roman" w:cs="Times New Roman"/>
          <w:sz w:val="24"/>
          <w:szCs w:val="24"/>
        </w:rPr>
        <w:t xml:space="preserve"> 6</w:t>
      </w:r>
      <w:r w:rsidR="00F74A2D">
        <w:rPr>
          <w:rFonts w:ascii="Times New Roman" w:hAnsi="Times New Roman" w:cs="Times New Roman"/>
          <w:sz w:val="24"/>
          <w:szCs w:val="24"/>
        </w:rPr>
        <w:t>/</w:t>
      </w:r>
      <w:r w:rsidR="00C82FFC">
        <w:rPr>
          <w:rFonts w:ascii="Times New Roman" w:hAnsi="Times New Roman" w:cs="Times New Roman"/>
          <w:sz w:val="24"/>
          <w:szCs w:val="24"/>
        </w:rPr>
        <w:t>730</w:t>
      </w:r>
      <w:r w:rsidR="00395B16">
        <w:rPr>
          <w:rFonts w:ascii="Times New Roman" w:hAnsi="Times New Roman" w:cs="Times New Roman"/>
          <w:sz w:val="24"/>
          <w:szCs w:val="24"/>
        </w:rPr>
        <w:t xml:space="preserve"> </w:t>
      </w:r>
      <w:r w:rsidRPr="003C428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9D57C9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55646D0B" w14:textId="77777777" w:rsidR="00D752D9" w:rsidRPr="003C428D" w:rsidRDefault="00D752D9">
      <w:pPr>
        <w:autoSpaceDE w:val="0"/>
        <w:autoSpaceDN w:val="0"/>
        <w:adjustRightInd w:val="0"/>
        <w:jc w:val="both"/>
        <w:outlineLvl w:val="0"/>
      </w:pPr>
    </w:p>
    <w:p w14:paraId="08B82B32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1C5DDBBB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57C3621C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7D97A974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3E4CCCD0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235A2334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54053AFC" w14:textId="465152AF" w:rsidR="00D752D9" w:rsidRDefault="00D752D9">
      <w:pPr>
        <w:autoSpaceDE w:val="0"/>
        <w:autoSpaceDN w:val="0"/>
        <w:adjustRightInd w:val="0"/>
        <w:jc w:val="center"/>
        <w:rPr>
          <w:b/>
        </w:rPr>
      </w:pPr>
    </w:p>
    <w:p w14:paraId="38DDCAC2" w14:textId="2FB83D62" w:rsidR="007707C2" w:rsidRDefault="007707C2">
      <w:pPr>
        <w:autoSpaceDE w:val="0"/>
        <w:autoSpaceDN w:val="0"/>
        <w:adjustRightInd w:val="0"/>
        <w:jc w:val="center"/>
        <w:rPr>
          <w:b/>
        </w:rPr>
      </w:pPr>
    </w:p>
    <w:p w14:paraId="4A17A853" w14:textId="77777777" w:rsidR="007707C2" w:rsidRPr="003C428D" w:rsidRDefault="007707C2">
      <w:pPr>
        <w:autoSpaceDE w:val="0"/>
        <w:autoSpaceDN w:val="0"/>
        <w:adjustRightInd w:val="0"/>
        <w:jc w:val="center"/>
        <w:rPr>
          <w:b/>
        </w:rPr>
      </w:pPr>
    </w:p>
    <w:p w14:paraId="67B4BF1E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1C14DF7B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67CE35A4" w14:textId="77777777" w:rsidR="00D752D9" w:rsidRPr="003C428D" w:rsidRDefault="003128B4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 xml:space="preserve">МУНИЦИПАЛЬНАЯ ПРОГРАММА </w:t>
      </w:r>
    </w:p>
    <w:p w14:paraId="42B32C38" w14:textId="458E8F36" w:rsidR="00B477E2" w:rsidRDefault="003128B4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>МУНИЦИПАЛЬНОГО РАЙОНА «СЫКТЫВДИНСКИЙ»</w:t>
      </w:r>
      <w:r w:rsidR="00395B16" w:rsidRPr="00395B16">
        <w:t xml:space="preserve"> </w:t>
      </w:r>
      <w:r w:rsidR="00395B16" w:rsidRPr="00395B16">
        <w:rPr>
          <w:b/>
          <w:sz w:val="32"/>
          <w:szCs w:val="32"/>
        </w:rPr>
        <w:t>РЕСПУБЛИКИ КОМИ</w:t>
      </w:r>
      <w:r w:rsidR="00395B16">
        <w:rPr>
          <w:b/>
          <w:sz w:val="32"/>
          <w:szCs w:val="32"/>
        </w:rPr>
        <w:t xml:space="preserve"> </w:t>
      </w:r>
      <w:r w:rsidR="00C350B4">
        <w:rPr>
          <w:b/>
          <w:sz w:val="32"/>
          <w:szCs w:val="32"/>
        </w:rPr>
        <w:t>«</w:t>
      </w:r>
      <w:r w:rsidR="00C350B4" w:rsidRPr="00C350B4">
        <w:rPr>
          <w:b/>
          <w:sz w:val="32"/>
          <w:szCs w:val="32"/>
        </w:rPr>
        <w:t>МУНИЦИПАЛЬН</w:t>
      </w:r>
      <w:r w:rsidR="00C82FFC">
        <w:rPr>
          <w:b/>
          <w:sz w:val="32"/>
          <w:szCs w:val="32"/>
        </w:rPr>
        <w:t>АЯ</w:t>
      </w:r>
      <w:r w:rsidR="00C350B4" w:rsidRPr="00C350B4">
        <w:rPr>
          <w:b/>
          <w:sz w:val="32"/>
          <w:szCs w:val="32"/>
        </w:rPr>
        <w:t xml:space="preserve"> </w:t>
      </w:r>
      <w:r w:rsidR="00AB5C1E" w:rsidRPr="00AB5C1E">
        <w:rPr>
          <w:b/>
          <w:sz w:val="32"/>
          <w:szCs w:val="32"/>
        </w:rPr>
        <w:t>КАДРОВ</w:t>
      </w:r>
      <w:r w:rsidR="00C82FFC">
        <w:rPr>
          <w:b/>
          <w:sz w:val="32"/>
          <w:szCs w:val="32"/>
        </w:rPr>
        <w:t>АЯ</w:t>
      </w:r>
      <w:r w:rsidR="00AB5C1E" w:rsidRPr="00AB5C1E">
        <w:rPr>
          <w:b/>
          <w:sz w:val="32"/>
          <w:szCs w:val="32"/>
        </w:rPr>
        <w:t xml:space="preserve"> ПОЛИТИК</w:t>
      </w:r>
      <w:r w:rsidR="00C82FFC">
        <w:rPr>
          <w:b/>
          <w:sz w:val="32"/>
          <w:szCs w:val="32"/>
        </w:rPr>
        <w:t>А</w:t>
      </w:r>
      <w:r w:rsidR="00AB5C1E" w:rsidRPr="00C350B4">
        <w:rPr>
          <w:b/>
          <w:sz w:val="32"/>
          <w:szCs w:val="32"/>
        </w:rPr>
        <w:t xml:space="preserve"> </w:t>
      </w:r>
      <w:r w:rsidR="00C350B4" w:rsidRPr="00C350B4">
        <w:rPr>
          <w:b/>
          <w:sz w:val="32"/>
          <w:szCs w:val="32"/>
        </w:rPr>
        <w:t>И  ПРОФЕССИОНАЛЬНО</w:t>
      </w:r>
      <w:r w:rsidR="00C82FFC">
        <w:rPr>
          <w:b/>
          <w:sz w:val="32"/>
          <w:szCs w:val="32"/>
        </w:rPr>
        <w:t>Е</w:t>
      </w:r>
      <w:r w:rsidR="00C350B4" w:rsidRPr="00C350B4">
        <w:rPr>
          <w:b/>
          <w:sz w:val="32"/>
          <w:szCs w:val="32"/>
        </w:rPr>
        <w:t xml:space="preserve"> РАЗВИТИ</w:t>
      </w:r>
      <w:r w:rsidR="00C82FFC">
        <w:rPr>
          <w:b/>
          <w:sz w:val="32"/>
          <w:szCs w:val="32"/>
        </w:rPr>
        <w:t>Е</w:t>
      </w:r>
      <w:r w:rsidR="00C350B4" w:rsidRPr="00C350B4">
        <w:rPr>
          <w:b/>
          <w:sz w:val="32"/>
          <w:szCs w:val="32"/>
        </w:rPr>
        <w:t xml:space="preserve"> МУНИЦИПАЛЬНЫХ СЛУЖАЩИХ» </w:t>
      </w:r>
    </w:p>
    <w:p w14:paraId="15849397" w14:textId="77777777" w:rsidR="00B477E2" w:rsidRDefault="00B477E2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A7DE11A" w14:textId="77777777" w:rsidR="00B477E2" w:rsidRDefault="00B477E2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41EEA2F" w14:textId="77777777" w:rsidR="0066697A" w:rsidRDefault="0066697A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ACACADC" w14:textId="77777777" w:rsidR="0066697A" w:rsidRDefault="0066697A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7F12A74B" w14:textId="77777777" w:rsidR="0066697A" w:rsidRDefault="0066697A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2D0D566E" w14:textId="77777777" w:rsidR="0066697A" w:rsidRDefault="0066697A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4701939" w14:textId="09A8D558" w:rsidR="00D752D9" w:rsidRPr="00395B16" w:rsidRDefault="00C350B4" w:rsidP="00C350B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350B4">
        <w:rPr>
          <w:b/>
          <w:sz w:val="32"/>
          <w:szCs w:val="32"/>
        </w:rPr>
        <w:t xml:space="preserve">  </w:t>
      </w:r>
    </w:p>
    <w:p w14:paraId="495A5F48" w14:textId="77777777" w:rsidR="0066697A" w:rsidRPr="007E1F42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F42">
        <w:rPr>
          <w:sz w:val="22"/>
          <w:szCs w:val="22"/>
          <w:u w:val="single"/>
        </w:rPr>
        <w:t>Ответственный исполнитель</w:t>
      </w:r>
      <w:r w:rsidRPr="007E1F42">
        <w:rPr>
          <w:sz w:val="22"/>
          <w:szCs w:val="22"/>
        </w:rPr>
        <w:t xml:space="preserve">: </w:t>
      </w:r>
    </w:p>
    <w:p w14:paraId="2B062918" w14:textId="77777777" w:rsidR="0066697A" w:rsidRPr="007E1F42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F42">
        <w:rPr>
          <w:sz w:val="22"/>
          <w:szCs w:val="22"/>
        </w:rPr>
        <w:t>Гудзь Елена Владимировна,</w:t>
      </w:r>
    </w:p>
    <w:p w14:paraId="266352B0" w14:textId="0C137D32" w:rsidR="0066697A" w:rsidRPr="007E1F42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F42">
        <w:rPr>
          <w:sz w:val="22"/>
          <w:szCs w:val="22"/>
        </w:rPr>
        <w:t xml:space="preserve">Начальник </w:t>
      </w:r>
      <w:r>
        <w:rPr>
          <w:sz w:val="22"/>
          <w:szCs w:val="22"/>
        </w:rPr>
        <w:t xml:space="preserve">управления организационной и </w:t>
      </w:r>
    </w:p>
    <w:p w14:paraId="59A2DDE2" w14:textId="77777777" w:rsidR="0066697A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кадровой работы </w:t>
      </w:r>
      <w:r w:rsidRPr="007E1F42">
        <w:rPr>
          <w:sz w:val="22"/>
          <w:szCs w:val="22"/>
        </w:rPr>
        <w:t xml:space="preserve">администрации </w:t>
      </w:r>
    </w:p>
    <w:p w14:paraId="4B680307" w14:textId="066F1271" w:rsidR="0066697A" w:rsidRPr="007E1F42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Pr="007E1F42">
        <w:rPr>
          <w:sz w:val="22"/>
          <w:szCs w:val="22"/>
        </w:rPr>
        <w:t xml:space="preserve"> «Сыктывдинский» </w:t>
      </w:r>
    </w:p>
    <w:p w14:paraId="7048FC41" w14:textId="1C9D43EF" w:rsidR="0066697A" w:rsidRPr="007E1F42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F42">
        <w:rPr>
          <w:sz w:val="22"/>
          <w:szCs w:val="22"/>
        </w:rPr>
        <w:t>тел. 8/82130/7-16-65, факс 8/82130/7-1</w:t>
      </w:r>
      <w:r>
        <w:rPr>
          <w:sz w:val="22"/>
          <w:szCs w:val="22"/>
        </w:rPr>
        <w:t>5</w:t>
      </w:r>
      <w:r w:rsidRPr="007E1F42">
        <w:rPr>
          <w:sz w:val="22"/>
          <w:szCs w:val="22"/>
        </w:rPr>
        <w:t>-</w:t>
      </w:r>
      <w:r>
        <w:rPr>
          <w:sz w:val="22"/>
          <w:szCs w:val="22"/>
        </w:rPr>
        <w:t>7</w:t>
      </w:r>
      <w:r w:rsidRPr="007E1F42">
        <w:rPr>
          <w:sz w:val="22"/>
          <w:szCs w:val="22"/>
        </w:rPr>
        <w:t>5</w:t>
      </w:r>
    </w:p>
    <w:p w14:paraId="3B024C37" w14:textId="77777777" w:rsidR="0066697A" w:rsidRPr="000713BE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  <w:lang w:val="en-US"/>
        </w:rPr>
      </w:pPr>
      <w:r w:rsidRPr="007E1F42">
        <w:rPr>
          <w:sz w:val="22"/>
          <w:szCs w:val="22"/>
          <w:lang w:val="en-US"/>
        </w:rPr>
        <w:t>E</w:t>
      </w:r>
      <w:r w:rsidRPr="000713BE">
        <w:rPr>
          <w:sz w:val="22"/>
          <w:szCs w:val="22"/>
          <w:lang w:val="en-US"/>
        </w:rPr>
        <w:t>-</w:t>
      </w:r>
      <w:r w:rsidRPr="007E1F42">
        <w:rPr>
          <w:sz w:val="22"/>
          <w:szCs w:val="22"/>
          <w:lang w:val="en-US"/>
        </w:rPr>
        <w:t>mail</w:t>
      </w:r>
      <w:r w:rsidRPr="000713BE">
        <w:rPr>
          <w:sz w:val="22"/>
          <w:szCs w:val="22"/>
          <w:lang w:val="en-US"/>
        </w:rPr>
        <w:t xml:space="preserve"> – </w:t>
      </w:r>
      <w:r w:rsidRPr="007E1F42">
        <w:rPr>
          <w:sz w:val="22"/>
          <w:szCs w:val="22"/>
          <w:lang w:val="en-US"/>
        </w:rPr>
        <w:t>e</w:t>
      </w:r>
      <w:r w:rsidRPr="000713BE">
        <w:rPr>
          <w:sz w:val="22"/>
          <w:szCs w:val="22"/>
          <w:lang w:val="en-US"/>
        </w:rPr>
        <w:t>.</w:t>
      </w:r>
      <w:r w:rsidRPr="007E1F42">
        <w:rPr>
          <w:sz w:val="22"/>
          <w:szCs w:val="22"/>
          <w:lang w:val="en-US"/>
        </w:rPr>
        <w:t>v</w:t>
      </w:r>
      <w:r w:rsidRPr="000713BE">
        <w:rPr>
          <w:sz w:val="22"/>
          <w:szCs w:val="22"/>
          <w:lang w:val="en-US"/>
        </w:rPr>
        <w:t>.</w:t>
      </w:r>
      <w:r w:rsidRPr="007E1F42">
        <w:rPr>
          <w:sz w:val="22"/>
          <w:szCs w:val="22"/>
          <w:lang w:val="en-US"/>
        </w:rPr>
        <w:t>gudz</w:t>
      </w:r>
      <w:hyperlink r:id="rId10" w:history="1">
        <w:r w:rsidRPr="000713BE">
          <w:rPr>
            <w:sz w:val="22"/>
            <w:szCs w:val="22"/>
            <w:u w:val="single"/>
            <w:lang w:val="en-US"/>
          </w:rPr>
          <w:t>@</w:t>
        </w:r>
        <w:r w:rsidRPr="007E1F42">
          <w:rPr>
            <w:sz w:val="22"/>
            <w:szCs w:val="22"/>
            <w:u w:val="single"/>
            <w:lang w:val="en-US"/>
          </w:rPr>
          <w:t>syktyvdin</w:t>
        </w:r>
        <w:r w:rsidRPr="000713BE">
          <w:rPr>
            <w:sz w:val="22"/>
            <w:szCs w:val="22"/>
            <w:u w:val="single"/>
            <w:lang w:val="en-US"/>
          </w:rPr>
          <w:t>.</w:t>
        </w:r>
        <w:r w:rsidRPr="007E1F42">
          <w:rPr>
            <w:sz w:val="22"/>
            <w:szCs w:val="22"/>
            <w:u w:val="single"/>
            <w:lang w:val="en-US"/>
          </w:rPr>
          <w:t>rkomi</w:t>
        </w:r>
        <w:r w:rsidRPr="000713BE">
          <w:rPr>
            <w:sz w:val="22"/>
            <w:szCs w:val="22"/>
            <w:u w:val="single"/>
            <w:lang w:val="en-US"/>
          </w:rPr>
          <w:t>.</w:t>
        </w:r>
        <w:r w:rsidRPr="007E1F42">
          <w:rPr>
            <w:sz w:val="22"/>
            <w:szCs w:val="22"/>
            <w:u w:val="single"/>
            <w:lang w:val="en-US"/>
          </w:rPr>
          <w:t>ru</w:t>
        </w:r>
      </w:hyperlink>
    </w:p>
    <w:p w14:paraId="6232A488" w14:textId="77777777" w:rsidR="0066697A" w:rsidRPr="000713BE" w:rsidRDefault="0066697A" w:rsidP="0066697A">
      <w:pPr>
        <w:ind w:right="-58"/>
        <w:jc w:val="both"/>
        <w:rPr>
          <w:sz w:val="22"/>
          <w:szCs w:val="22"/>
          <w:u w:val="single"/>
          <w:lang w:val="en-US"/>
        </w:rPr>
      </w:pPr>
    </w:p>
    <w:p w14:paraId="4BDEEB58" w14:textId="77777777" w:rsidR="0066697A" w:rsidRPr="000713BE" w:rsidRDefault="0066697A" w:rsidP="0066697A">
      <w:pPr>
        <w:rPr>
          <w:sz w:val="22"/>
          <w:szCs w:val="22"/>
          <w:u w:val="single"/>
          <w:lang w:val="en-US"/>
        </w:rPr>
      </w:pPr>
    </w:p>
    <w:p w14:paraId="41F76510" w14:textId="432B1D59" w:rsidR="0066697A" w:rsidRPr="007E1F42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F42">
        <w:rPr>
          <w:sz w:val="22"/>
          <w:szCs w:val="22"/>
          <w:u w:val="single"/>
        </w:rPr>
        <w:t>Дата составления проекта</w:t>
      </w:r>
      <w:r w:rsidRPr="007E1F42">
        <w:rPr>
          <w:sz w:val="22"/>
          <w:szCs w:val="22"/>
        </w:rPr>
        <w:t xml:space="preserve"> – </w:t>
      </w:r>
      <w:r>
        <w:rPr>
          <w:sz w:val="22"/>
          <w:szCs w:val="22"/>
        </w:rPr>
        <w:t>27.04</w:t>
      </w:r>
      <w:r w:rsidRPr="007E1F42">
        <w:rPr>
          <w:sz w:val="22"/>
          <w:szCs w:val="22"/>
        </w:rPr>
        <w:t>.20</w:t>
      </w:r>
      <w:r>
        <w:rPr>
          <w:sz w:val="22"/>
          <w:szCs w:val="22"/>
        </w:rPr>
        <w:t>22</w:t>
      </w:r>
    </w:p>
    <w:p w14:paraId="4AECE556" w14:textId="77777777" w:rsidR="0066697A" w:rsidRPr="007E1F42" w:rsidRDefault="0066697A" w:rsidP="0066697A">
      <w:pPr>
        <w:ind w:right="-58"/>
        <w:jc w:val="both"/>
        <w:rPr>
          <w:sz w:val="22"/>
          <w:szCs w:val="22"/>
          <w:u w:val="single"/>
        </w:rPr>
      </w:pPr>
    </w:p>
    <w:p w14:paraId="7D26FBDD" w14:textId="77777777" w:rsidR="0066697A" w:rsidRPr="007E1F42" w:rsidRDefault="0066697A" w:rsidP="0066697A">
      <w:pPr>
        <w:ind w:right="-58" w:firstLine="567"/>
        <w:jc w:val="both"/>
        <w:rPr>
          <w:sz w:val="22"/>
          <w:szCs w:val="22"/>
          <w:u w:val="single"/>
        </w:rPr>
      </w:pPr>
    </w:p>
    <w:p w14:paraId="5B995581" w14:textId="77777777" w:rsidR="0066697A" w:rsidRPr="007E1F42" w:rsidRDefault="0066697A" w:rsidP="0066697A">
      <w:pPr>
        <w:ind w:right="-58" w:firstLine="567"/>
        <w:jc w:val="both"/>
        <w:rPr>
          <w:sz w:val="22"/>
          <w:szCs w:val="22"/>
          <w:u w:val="single"/>
        </w:rPr>
      </w:pPr>
    </w:p>
    <w:p w14:paraId="24721865" w14:textId="77777777" w:rsidR="0066697A" w:rsidRPr="007E1F42" w:rsidRDefault="0066697A" w:rsidP="0066697A">
      <w:pPr>
        <w:ind w:right="-58" w:firstLine="567"/>
        <w:jc w:val="both"/>
        <w:rPr>
          <w:sz w:val="22"/>
          <w:szCs w:val="22"/>
          <w:u w:val="single"/>
        </w:rPr>
      </w:pPr>
    </w:p>
    <w:p w14:paraId="481EAF0F" w14:textId="77777777" w:rsidR="0066697A" w:rsidRPr="007E1F42" w:rsidRDefault="0066697A" w:rsidP="0066697A">
      <w:pPr>
        <w:ind w:right="-58" w:firstLine="567"/>
        <w:jc w:val="both"/>
        <w:rPr>
          <w:sz w:val="22"/>
          <w:szCs w:val="22"/>
          <w:u w:val="single"/>
        </w:rPr>
      </w:pPr>
    </w:p>
    <w:p w14:paraId="5C2EC084" w14:textId="77777777" w:rsidR="0066697A" w:rsidRPr="007E1F42" w:rsidRDefault="0066697A" w:rsidP="0066697A">
      <w:pPr>
        <w:ind w:right="-58" w:firstLine="567"/>
        <w:jc w:val="both"/>
        <w:rPr>
          <w:sz w:val="22"/>
          <w:szCs w:val="22"/>
          <w:u w:val="single"/>
        </w:rPr>
      </w:pPr>
    </w:p>
    <w:p w14:paraId="089C81A4" w14:textId="77777777" w:rsidR="0066697A" w:rsidRPr="007E1F42" w:rsidRDefault="0066697A" w:rsidP="0066697A">
      <w:pPr>
        <w:ind w:right="-58" w:firstLine="567"/>
        <w:jc w:val="both"/>
        <w:rPr>
          <w:sz w:val="22"/>
          <w:szCs w:val="22"/>
          <w:u w:val="single"/>
        </w:rPr>
      </w:pPr>
    </w:p>
    <w:p w14:paraId="77262374" w14:textId="77777777" w:rsidR="0066697A" w:rsidRPr="007E1F42" w:rsidRDefault="0066697A" w:rsidP="0066697A">
      <w:pPr>
        <w:ind w:right="-58" w:firstLine="567"/>
        <w:jc w:val="both"/>
        <w:rPr>
          <w:sz w:val="22"/>
          <w:szCs w:val="22"/>
          <w:u w:val="single"/>
        </w:rPr>
      </w:pPr>
    </w:p>
    <w:p w14:paraId="57AB22B7" w14:textId="77777777" w:rsidR="0066697A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F42">
        <w:rPr>
          <w:sz w:val="22"/>
          <w:szCs w:val="22"/>
        </w:rPr>
        <w:t xml:space="preserve">Начальник </w:t>
      </w:r>
      <w:r>
        <w:rPr>
          <w:sz w:val="22"/>
          <w:szCs w:val="22"/>
        </w:rPr>
        <w:t>управления организационной и</w:t>
      </w:r>
    </w:p>
    <w:p w14:paraId="0D2AFFCC" w14:textId="2FB61740" w:rsidR="0066697A" w:rsidRPr="007E1F42" w:rsidRDefault="0066697A" w:rsidP="0066697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кадровой работы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1F42">
        <w:rPr>
          <w:sz w:val="22"/>
          <w:szCs w:val="22"/>
        </w:rPr>
        <w:t xml:space="preserve"> </w:t>
      </w:r>
      <w:r w:rsidRPr="007E1F42">
        <w:rPr>
          <w:sz w:val="22"/>
          <w:szCs w:val="22"/>
        </w:rPr>
        <w:tab/>
      </w:r>
      <w:r w:rsidRPr="007E1F42">
        <w:rPr>
          <w:sz w:val="22"/>
          <w:szCs w:val="22"/>
        </w:rPr>
        <w:tab/>
      </w:r>
      <w:r w:rsidRPr="007E1F42">
        <w:rPr>
          <w:sz w:val="22"/>
          <w:szCs w:val="22"/>
        </w:rPr>
        <w:tab/>
      </w:r>
      <w:r w:rsidRPr="007E1F42">
        <w:rPr>
          <w:sz w:val="22"/>
          <w:szCs w:val="22"/>
        </w:rPr>
        <w:tab/>
        <w:t>Е.В. Гудзь</w:t>
      </w:r>
    </w:p>
    <w:p w14:paraId="2B846145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5124DC2A" w14:textId="18C134FE" w:rsidR="00D752D9" w:rsidRPr="003C428D" w:rsidRDefault="003128B4">
      <w:pPr>
        <w:jc w:val="center"/>
        <w:rPr>
          <w:b/>
        </w:rPr>
      </w:pPr>
      <w:r w:rsidRPr="003C428D">
        <w:rPr>
          <w:b/>
        </w:rPr>
        <w:t>ПАСПОРТ</w:t>
      </w:r>
    </w:p>
    <w:p w14:paraId="70470898" w14:textId="77777777" w:rsidR="00C97C61" w:rsidRDefault="008151EE">
      <w:pPr>
        <w:jc w:val="center"/>
        <w:rPr>
          <w:b/>
        </w:rPr>
      </w:pPr>
      <w:r w:rsidRPr="008151EE">
        <w:rPr>
          <w:b/>
        </w:rPr>
        <w:t>муниципальн</w:t>
      </w:r>
      <w:r>
        <w:rPr>
          <w:b/>
        </w:rPr>
        <w:t>ой</w:t>
      </w:r>
      <w:r w:rsidRPr="008151EE">
        <w:rPr>
          <w:b/>
        </w:rPr>
        <w:t xml:space="preserve"> программ</w:t>
      </w:r>
      <w:r>
        <w:rPr>
          <w:b/>
        </w:rPr>
        <w:t>ы</w:t>
      </w:r>
      <w:r w:rsidRPr="008151EE">
        <w:rPr>
          <w:b/>
        </w:rPr>
        <w:t xml:space="preserve"> муниципального района «Сыктывдинский» </w:t>
      </w:r>
    </w:p>
    <w:p w14:paraId="0E1F0F74" w14:textId="02D1EE54" w:rsidR="00D752D9" w:rsidRPr="00C97C61" w:rsidRDefault="008151EE" w:rsidP="003701E2">
      <w:pPr>
        <w:jc w:val="center"/>
        <w:rPr>
          <w:b/>
          <w:bCs/>
        </w:rPr>
      </w:pPr>
      <w:r w:rsidRPr="008151EE">
        <w:rPr>
          <w:b/>
        </w:rPr>
        <w:t>Республики Коми</w:t>
      </w:r>
      <w:r w:rsidR="003128B4" w:rsidRPr="003C428D">
        <w:rPr>
          <w:b/>
        </w:rPr>
        <w:t xml:space="preserve"> </w:t>
      </w:r>
      <w:r w:rsidR="003128B4" w:rsidRPr="003C428D">
        <w:rPr>
          <w:b/>
          <w:bCs/>
        </w:rPr>
        <w:t xml:space="preserve"> </w:t>
      </w:r>
      <w:r w:rsidR="00C97C61" w:rsidRPr="00C97C61">
        <w:rPr>
          <w:b/>
          <w:bCs/>
        </w:rPr>
        <w:t>«</w:t>
      </w:r>
      <w:r w:rsidR="00CB15C9" w:rsidRPr="00CB15C9">
        <w:rPr>
          <w:b/>
          <w:bCs/>
        </w:rPr>
        <w:t xml:space="preserve">Муниципальная кадровая политика и  профессиональное развитие </w:t>
      </w:r>
      <w:r w:rsidR="003701E2" w:rsidRPr="003701E2">
        <w:rPr>
          <w:b/>
          <w:bCs/>
        </w:rPr>
        <w:t>муниципальных служащих</w:t>
      </w:r>
      <w:r w:rsidR="00C97C61" w:rsidRPr="00C97C61">
        <w:rPr>
          <w:b/>
          <w:bCs/>
        </w:rPr>
        <w:t>»</w:t>
      </w:r>
    </w:p>
    <w:p w14:paraId="58A08099" w14:textId="77777777" w:rsidR="00D752D9" w:rsidRPr="003C428D" w:rsidRDefault="00D752D9">
      <w:pPr>
        <w:jc w:val="both"/>
        <w:rPr>
          <w:b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4"/>
        <w:gridCol w:w="6617"/>
      </w:tblGrid>
      <w:tr w:rsidR="00D752D9" w:rsidRPr="003C428D" w14:paraId="1D5FD0FE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4E9" w14:textId="1618EA33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Ответственный исполнитель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4A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Управление организационной и кадровой работы администрации муниципального района «Сыктывдинский»</w:t>
            </w:r>
          </w:p>
        </w:tc>
      </w:tr>
      <w:tr w:rsidR="00D752D9" w:rsidRPr="003C428D" w14:paraId="32EA6F3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534" w14:textId="32994818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Соисполнители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04B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 xml:space="preserve">Структурные подразделения администрации муниципального района «Сыктывдинский», отраслевые (функциональные) органы администрации муниципального района «Сыктывдинский», </w:t>
            </w:r>
            <w:r w:rsidRPr="003C428D">
              <w:rPr>
                <w:bCs/>
                <w:color w:val="auto"/>
                <w:lang w:val="ru-RU"/>
              </w:rPr>
              <w:t>имеющие статус отдельного юридического лица</w:t>
            </w:r>
          </w:p>
        </w:tc>
      </w:tr>
      <w:tr w:rsidR="000F371E" w:rsidRPr="003C428D" w14:paraId="79585A7B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127" w14:textId="77777777" w:rsidR="000F371E" w:rsidRDefault="000F371E" w:rsidP="000F371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Подпрограммы муниципальной программы</w:t>
            </w:r>
          </w:p>
          <w:p w14:paraId="3BD9E782" w14:textId="183558C8" w:rsidR="000F371E" w:rsidRPr="003C428D" w:rsidRDefault="000F371E" w:rsidP="000F371E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204" w14:textId="346B6CB0" w:rsidR="000F371E" w:rsidRPr="003C428D" w:rsidRDefault="000F371E" w:rsidP="000F371E">
            <w:pPr>
              <w:pStyle w:val="af5"/>
              <w:snapToGrid w:val="0"/>
              <w:jc w:val="both"/>
              <w:rPr>
                <w:color w:val="auto"/>
                <w:lang w:val="ru-RU"/>
              </w:rPr>
            </w:pPr>
            <w:r w:rsidRPr="000F371E">
              <w:rPr>
                <w:lang w:val="ru-RU"/>
              </w:rPr>
              <w:t>Программа не имеет подпрограмм. Основные направления  программы соответствуют ее задачам.</w:t>
            </w:r>
          </w:p>
        </w:tc>
      </w:tr>
      <w:tr w:rsidR="00D752D9" w:rsidRPr="003C428D" w14:paraId="4F56B328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D77" w14:textId="497528F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Программно-целевые инструменты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D5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D752D9" w:rsidRPr="003C428D" w14:paraId="003B0120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15A" w14:textId="1FF71818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Цель </w:t>
            </w:r>
            <w:r w:rsidR="00533390">
              <w:rPr>
                <w:rFonts w:cs="Times New Roman"/>
                <w:color w:val="auto"/>
                <w:lang w:val="ru-RU"/>
              </w:rPr>
              <w:t>п</w:t>
            </w:r>
            <w:r w:rsidRPr="003C428D">
              <w:rPr>
                <w:rFonts w:cs="Times New Roman"/>
                <w:color w:val="auto"/>
                <w:lang w:val="ru-RU"/>
              </w:rPr>
              <w:t>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738" w14:textId="6BA0282D" w:rsidR="00D752D9" w:rsidRPr="003C428D" w:rsidRDefault="003D3770" w:rsidP="003D3770">
            <w:pPr>
              <w:pStyle w:val="af7"/>
              <w:jc w:val="both"/>
            </w:pPr>
            <w:bookmarkStart w:id="12" w:name="_Hlk83893470"/>
            <w:r>
              <w:rPr>
                <w:rFonts w:ascii="Times New Roman" w:hAnsi="Times New Roman" w:cs="Times New Roman"/>
              </w:rPr>
              <w:t xml:space="preserve">Совершенствование системы развития и эффективного использования кадрового потенциала органов местного самоуправления» </w:t>
            </w:r>
            <w:bookmarkEnd w:id="12"/>
          </w:p>
        </w:tc>
      </w:tr>
      <w:tr w:rsidR="00D752D9" w:rsidRPr="003C428D" w14:paraId="06E3A72C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CD0" w14:textId="6D453673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Задачи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D81" w14:textId="45D4FA0C" w:rsidR="00D752D9" w:rsidRPr="008E1844" w:rsidRDefault="008E1844" w:rsidP="003A6101">
            <w:pPr>
              <w:pStyle w:val="af6"/>
              <w:numPr>
                <w:ilvl w:val="0"/>
                <w:numId w:val="5"/>
              </w:numPr>
              <w:tabs>
                <w:tab w:val="left" w:pos="320"/>
              </w:tabs>
              <w:ind w:left="0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3" w:name="_Hlk102042925"/>
            <w:r w:rsidR="003128B4" w:rsidRPr="008E1844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профессионального развития специалистов </w:t>
            </w:r>
            <w:r w:rsidR="00C97C61" w:rsidRPr="008E184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3128B4" w:rsidRPr="008E1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28B4" w:rsidRPr="008E184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  <w:r w:rsidRPr="008E18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800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</w:t>
            </w:r>
            <w:r w:rsidRPr="008E1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непрерывного профессионального развития муниципальных служащих</w:t>
            </w:r>
            <w:r w:rsidR="003128B4" w:rsidRPr="008E18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A03BF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29D5E9" w14:textId="498F4CB4" w:rsidR="00D752D9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района «Сыктывдинский».</w:t>
            </w:r>
          </w:p>
          <w:p w14:paraId="197E681D" w14:textId="6E9E1FC2" w:rsidR="00D969BA" w:rsidRDefault="00D969B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и развитие института наставничества.</w:t>
            </w:r>
          </w:p>
          <w:p w14:paraId="4A0041A8" w14:textId="7FA7E064" w:rsidR="00D752D9" w:rsidRPr="003C428D" w:rsidRDefault="00D969B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128B4"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C1A7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C1A7D" w:rsidRPr="005C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недрение </w:t>
            </w:r>
            <w:r w:rsidR="00254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использование </w:t>
            </w:r>
            <w:r w:rsidR="005C1A7D" w:rsidRPr="005C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современных информационных технологий </w:t>
            </w:r>
            <w:r w:rsidR="005C1A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128B4"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кадровых служб органов местного самоуправления муниципального района «Сыктывдинский»</w:t>
            </w:r>
            <w:r w:rsidR="003128B4" w:rsidRPr="003C428D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3"/>
          </w:p>
        </w:tc>
      </w:tr>
      <w:tr w:rsidR="00D752D9" w:rsidRPr="003C428D" w14:paraId="36C97AB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DFE" w14:textId="2F6F4849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D27" w14:textId="3B372739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1. </w:t>
            </w:r>
            <w:r w:rsidR="00E614D0">
              <w:rPr>
                <w:rFonts w:eastAsia="Calibri"/>
              </w:rPr>
              <w:t>Доля</w:t>
            </w:r>
            <w:r w:rsidRPr="003C428D">
              <w:rPr>
                <w:rFonts w:eastAsia="Calibri"/>
              </w:rPr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</w:t>
            </w:r>
            <w:r w:rsidR="00EE0EEE">
              <w:rPr>
                <w:rFonts w:eastAsia="Calibri"/>
              </w:rPr>
              <w:t>, в</w:t>
            </w:r>
            <w:r w:rsidRPr="003C428D">
              <w:rPr>
                <w:rFonts w:eastAsia="Calibri"/>
              </w:rPr>
              <w:t xml:space="preserve"> </w:t>
            </w:r>
            <w:r w:rsidR="00EE0EEE">
              <w:rPr>
                <w:rFonts w:eastAsia="Calibri"/>
              </w:rPr>
              <w:t>%</w:t>
            </w:r>
            <w:r w:rsidRPr="003C428D">
              <w:rPr>
                <w:rFonts w:eastAsia="Calibri"/>
              </w:rPr>
              <w:t>.</w:t>
            </w:r>
          </w:p>
          <w:p w14:paraId="66906FE0" w14:textId="43FAB020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2. </w:t>
            </w:r>
            <w:r w:rsidR="00E614D0">
              <w:rPr>
                <w:rFonts w:eastAsia="Calibri"/>
              </w:rPr>
              <w:t>Доля</w:t>
            </w:r>
            <w:r w:rsidRPr="003C428D">
              <w:rPr>
                <w:rFonts w:eastAsia="Calibri"/>
              </w:rPr>
              <w:t xml:space="preserve">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</w:t>
            </w:r>
            <w:r w:rsidR="00EE0EEE">
              <w:rPr>
                <w:rFonts w:eastAsia="Calibri"/>
              </w:rPr>
              <w:t>, в %</w:t>
            </w:r>
            <w:r w:rsidRPr="003C428D">
              <w:rPr>
                <w:rFonts w:eastAsia="Calibri"/>
              </w:rPr>
              <w:t>.;</w:t>
            </w:r>
          </w:p>
          <w:p w14:paraId="4E20D4FE" w14:textId="006EE6C5" w:rsidR="00D752D9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lastRenderedPageBreak/>
              <w:t xml:space="preserve">3. </w:t>
            </w:r>
            <w:r w:rsidRPr="003C428D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в %.</w:t>
            </w:r>
          </w:p>
          <w:p w14:paraId="5A95EA22" w14:textId="7CF6674A" w:rsidR="009D2E85" w:rsidRDefault="00CF325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="009D2E85" w:rsidRPr="009D2E85">
              <w:rPr>
                <w:rFonts w:eastAsia="Calibri"/>
              </w:rPr>
              <w:t>Доля принятых нормативных правовых актов 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</w:t>
            </w:r>
            <w:r w:rsidR="00486DB3">
              <w:rPr>
                <w:rFonts w:eastAsia="Calibri"/>
              </w:rPr>
              <w:t xml:space="preserve"> в отчетном периоде</w:t>
            </w:r>
            <w:r w:rsidR="009D2E85" w:rsidRPr="009D2E85">
              <w:rPr>
                <w:rFonts w:eastAsia="Calibri"/>
              </w:rPr>
              <w:t>, %;</w:t>
            </w:r>
          </w:p>
          <w:p w14:paraId="13E5872F" w14:textId="7AF188AC" w:rsidR="008D6F6A" w:rsidRDefault="008D6F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Pr="008D6F6A">
              <w:rPr>
                <w:rFonts w:eastAsia="Calibri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  <w:r>
              <w:rPr>
                <w:rFonts w:eastAsia="Calibri"/>
              </w:rPr>
              <w:t>, %</w:t>
            </w:r>
          </w:p>
          <w:p w14:paraId="71BDC4A7" w14:textId="7B2D265A" w:rsidR="00486DB3" w:rsidRDefault="008D6F6A" w:rsidP="00486D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6</w:t>
            </w:r>
            <w:r w:rsidR="00486DB3" w:rsidRPr="003C428D">
              <w:t xml:space="preserve">. </w:t>
            </w:r>
            <w:r w:rsidR="00486DB3" w:rsidRPr="003C428D">
              <w:rPr>
                <w:rFonts w:eastAsia="Calibri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</w:t>
            </w:r>
            <w:r w:rsidR="00486DB3">
              <w:rPr>
                <w:rFonts w:eastAsia="Calibri"/>
              </w:rPr>
              <w:t xml:space="preserve">назначенных на </w:t>
            </w:r>
            <w:r w:rsidR="00486DB3" w:rsidRPr="003C428D">
              <w:rPr>
                <w:rFonts w:eastAsia="Calibri"/>
              </w:rPr>
              <w:t>управленчески</w:t>
            </w:r>
            <w:r w:rsidR="00486DB3">
              <w:rPr>
                <w:rFonts w:eastAsia="Calibri"/>
              </w:rPr>
              <w:t>е</w:t>
            </w:r>
            <w:r w:rsidR="00486DB3" w:rsidRPr="003C428D">
              <w:rPr>
                <w:rFonts w:eastAsia="Calibri"/>
              </w:rPr>
              <w:t xml:space="preserve"> </w:t>
            </w:r>
            <w:r w:rsidR="00486DB3">
              <w:rPr>
                <w:rFonts w:eastAsia="Calibri"/>
              </w:rPr>
              <w:t>должности в администрации</w:t>
            </w:r>
            <w:r w:rsidR="00486DB3" w:rsidRPr="003C428D">
              <w:rPr>
                <w:rFonts w:eastAsia="Calibri"/>
              </w:rPr>
              <w:t xml:space="preserve"> муниципального района «Сыктывдинский», %.</w:t>
            </w:r>
          </w:p>
          <w:p w14:paraId="182E40B8" w14:textId="0BDD99FB" w:rsidR="00486DB3" w:rsidRPr="003C428D" w:rsidRDefault="008D6F6A" w:rsidP="00486D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486DB3">
              <w:rPr>
                <w:rFonts w:eastAsia="Calibri"/>
              </w:rPr>
              <w:t xml:space="preserve">. </w:t>
            </w:r>
            <w:r w:rsidR="00486DB3" w:rsidRPr="00B067C9">
              <w:rPr>
                <w:rFonts w:eastAsia="Calibri"/>
              </w:rPr>
              <w:t>Доля лиц, назначенных в отчетном году на должности из резерва кадров муниципального района «Сыктывдинский», от общей численности лиц, назначенных на должности в администрации муниципального района «Сыктывдинский»%</w:t>
            </w:r>
          </w:p>
          <w:p w14:paraId="5F7E6375" w14:textId="0500446D" w:rsidR="00586B3A" w:rsidRDefault="008D6F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9D2E85">
              <w:rPr>
                <w:rFonts w:eastAsia="Calibri"/>
              </w:rPr>
              <w:t xml:space="preserve">. </w:t>
            </w:r>
            <w:r w:rsidR="00586B3A" w:rsidRPr="00586B3A">
              <w:rPr>
                <w:rFonts w:eastAsia="Calibri"/>
              </w:rPr>
              <w:t xml:space="preserve">Доля муниципальных служащих, </w:t>
            </w:r>
            <w:r w:rsidR="00486DB3">
              <w:rPr>
                <w:rFonts w:eastAsia="Calibri"/>
              </w:rPr>
              <w:t>назначенных</w:t>
            </w:r>
            <w:r w:rsidR="00586B3A" w:rsidRPr="00586B3A">
              <w:rPr>
                <w:rFonts w:eastAsia="Calibri"/>
              </w:rPr>
              <w:t xml:space="preserve">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 w:rsidR="00BD2FF6">
              <w:rPr>
                <w:rFonts w:eastAsia="Calibri"/>
              </w:rPr>
              <w:t xml:space="preserve">, </w:t>
            </w:r>
            <w:r w:rsidR="00BD2FF6" w:rsidRPr="003C428D">
              <w:rPr>
                <w:rFonts w:eastAsia="Calibri"/>
              </w:rPr>
              <w:t>в %.</w:t>
            </w:r>
          </w:p>
          <w:p w14:paraId="772DE57A" w14:textId="1ED9F965" w:rsidR="00D752D9" w:rsidRPr="000713BE" w:rsidRDefault="008D6F6A" w:rsidP="00441E27">
            <w:pPr>
              <w:pStyle w:val="af5"/>
              <w:snapToGrid w:val="0"/>
              <w:jc w:val="both"/>
              <w:rPr>
                <w:szCs w:val="20"/>
                <w:lang w:val="ru-RU"/>
              </w:rPr>
            </w:pPr>
            <w:r>
              <w:rPr>
                <w:rFonts w:eastAsia="Calibri"/>
                <w:color w:val="auto"/>
                <w:lang w:val="ru-RU" w:eastAsia="ru-RU"/>
              </w:rPr>
              <w:t>9</w:t>
            </w:r>
            <w:r w:rsidR="003128B4" w:rsidRPr="003C428D">
              <w:rPr>
                <w:rFonts w:eastAsia="Calibri"/>
                <w:color w:val="auto"/>
                <w:lang w:val="ru-RU" w:eastAsia="ru-RU"/>
              </w:rPr>
              <w:t xml:space="preserve">. </w:t>
            </w:r>
            <w:r w:rsidR="00486DB3">
              <w:rPr>
                <w:rFonts w:eastAsia="Calibri"/>
                <w:color w:val="auto"/>
                <w:lang w:val="ru-RU" w:eastAsia="ru-RU"/>
              </w:rPr>
              <w:t xml:space="preserve">Использование </w:t>
            </w:r>
            <w:r w:rsidR="003128B4" w:rsidRPr="003C428D">
              <w:rPr>
                <w:rFonts w:eastAsia="Calibri"/>
                <w:color w:val="auto"/>
                <w:lang w:val="ru-RU" w:eastAsia="ru-RU"/>
              </w:rPr>
              <w:t xml:space="preserve">программного продукта по управлению кадрами, </w:t>
            </w:r>
            <w:r w:rsidR="00CB7216">
              <w:rPr>
                <w:rFonts w:eastAsia="Calibri"/>
                <w:color w:val="auto"/>
                <w:lang w:val="ru-RU" w:eastAsia="ru-RU"/>
              </w:rPr>
              <w:t xml:space="preserve">в том числе для анализа и подготовки отчетной информации </w:t>
            </w:r>
            <w:r w:rsidR="003128B4" w:rsidRPr="003C428D">
              <w:rPr>
                <w:rFonts w:eastAsia="Calibri"/>
                <w:color w:val="auto"/>
                <w:lang w:val="ru-RU" w:eastAsia="ru-RU"/>
              </w:rPr>
              <w:t>да/нет.</w:t>
            </w:r>
          </w:p>
        </w:tc>
      </w:tr>
      <w:tr w:rsidR="00D752D9" w:rsidRPr="003C428D" w14:paraId="638AB85A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95B" w14:textId="2FA5E7E3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335" w14:textId="6BB64AB4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</w:rPr>
              <w:t>Срок</w:t>
            </w:r>
            <w:r w:rsidRPr="003C428D">
              <w:rPr>
                <w:rFonts w:cs="Times New Roman"/>
                <w:color w:val="auto"/>
                <w:lang w:val="ru-RU"/>
              </w:rPr>
              <w:t xml:space="preserve">и </w:t>
            </w:r>
            <w:r w:rsidRPr="003C428D">
              <w:rPr>
                <w:rFonts w:cs="Times New Roman"/>
                <w:color w:val="auto"/>
              </w:rPr>
              <w:t>реализации</w:t>
            </w:r>
            <w:r w:rsidRPr="003C428D">
              <w:rPr>
                <w:rFonts w:cs="Times New Roman"/>
                <w:color w:val="auto"/>
                <w:lang w:val="ru-RU"/>
              </w:rPr>
              <w:t xml:space="preserve"> </w:t>
            </w:r>
            <w:r w:rsidRPr="003C428D">
              <w:rPr>
                <w:rFonts w:cs="Times New Roman"/>
                <w:color w:val="auto"/>
              </w:rPr>
              <w:t xml:space="preserve">программы – </w:t>
            </w:r>
            <w:r w:rsidRPr="003C428D">
              <w:rPr>
                <w:rFonts w:cs="Times New Roman"/>
                <w:color w:val="auto"/>
                <w:lang w:val="ru-RU"/>
              </w:rPr>
              <w:t>202</w:t>
            </w:r>
            <w:r w:rsidR="00D41180">
              <w:rPr>
                <w:rFonts w:cs="Times New Roman"/>
                <w:color w:val="auto"/>
                <w:lang w:val="ru-RU"/>
              </w:rPr>
              <w:t>3</w:t>
            </w:r>
            <w:r w:rsidRPr="003C428D">
              <w:rPr>
                <w:rFonts w:cs="Times New Roman"/>
                <w:color w:val="auto"/>
              </w:rPr>
              <w:t>-202</w:t>
            </w:r>
            <w:r w:rsidR="00BA16D4">
              <w:rPr>
                <w:rFonts w:cs="Times New Roman"/>
                <w:color w:val="auto"/>
                <w:lang w:val="ru-RU"/>
              </w:rPr>
              <w:t>5</w:t>
            </w:r>
            <w:r w:rsidRPr="003C428D">
              <w:rPr>
                <w:rFonts w:cs="Times New Roman"/>
                <w:color w:val="auto"/>
              </w:rPr>
              <w:t> годы.</w:t>
            </w:r>
          </w:p>
        </w:tc>
      </w:tr>
      <w:tr w:rsidR="00D752D9" w:rsidRPr="003C428D" w14:paraId="27FC31B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534" w14:textId="55C82F65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Объемы бюджетных ассигнований программы</w:t>
            </w:r>
          </w:p>
          <w:p w14:paraId="3738E3EF" w14:textId="77777777" w:rsidR="00D752D9" w:rsidRPr="003C428D" w:rsidRDefault="00D752D9">
            <w:pPr>
              <w:rPr>
                <w:lang w:eastAsia="en-US" w:bidi="en-US"/>
              </w:rPr>
            </w:pPr>
          </w:p>
          <w:p w14:paraId="1C8D0BB6" w14:textId="77777777" w:rsidR="00D752D9" w:rsidRPr="003C428D" w:rsidRDefault="00D752D9">
            <w:pPr>
              <w:rPr>
                <w:lang w:eastAsia="en-US" w:bidi="en-US"/>
              </w:rPr>
            </w:pPr>
          </w:p>
          <w:p w14:paraId="6A070E52" w14:textId="77777777" w:rsidR="00D752D9" w:rsidRPr="003C428D" w:rsidRDefault="00D752D9">
            <w:pPr>
              <w:rPr>
                <w:rFonts w:eastAsia="Arial Unicode MS"/>
                <w:lang w:eastAsia="en-US" w:bidi="en-US"/>
              </w:rPr>
            </w:pPr>
          </w:p>
          <w:p w14:paraId="2BBD4B63" w14:textId="77777777" w:rsidR="00D752D9" w:rsidRPr="003C428D" w:rsidRDefault="00D752D9">
            <w:pPr>
              <w:jc w:val="center"/>
              <w:rPr>
                <w:lang w:eastAsia="en-US" w:bidi="en-US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883" w14:textId="03DB472C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Общий объём финансирования программы на 202</w:t>
            </w:r>
            <w:r w:rsidR="00D41180">
              <w:t>3</w:t>
            </w:r>
            <w:r w:rsidRPr="003C428D">
              <w:t>-202</w:t>
            </w:r>
            <w:r w:rsidR="00BA16D4">
              <w:t>5</w:t>
            </w:r>
            <w:r w:rsidRPr="003C428D">
              <w:t xml:space="preserve"> годы предусматривается в размере </w:t>
            </w:r>
            <w:r w:rsidR="00E0196D">
              <w:t xml:space="preserve"> </w:t>
            </w:r>
            <w:r w:rsidR="00BA16D4">
              <w:t>600</w:t>
            </w:r>
            <w:r w:rsidR="00E0196D">
              <w:t xml:space="preserve"> </w:t>
            </w:r>
            <w:r w:rsidRPr="003C428D">
              <w:t>тыс.  рублей, в том числе:</w:t>
            </w:r>
          </w:p>
          <w:p w14:paraId="1C41B160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14:paraId="1F3E63CD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0 тыс. рублей;</w:t>
            </w:r>
          </w:p>
          <w:p w14:paraId="37878498" w14:textId="30C48AF5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местного бюджета – </w:t>
            </w:r>
            <w:r w:rsidR="00816E8D">
              <w:t xml:space="preserve"> </w:t>
            </w:r>
            <w:r w:rsidR="00BA16D4">
              <w:t>6</w:t>
            </w:r>
            <w:r w:rsidR="00E0196D">
              <w:t>00</w:t>
            </w:r>
            <w:r w:rsidRPr="003C428D">
              <w:t>,</w:t>
            </w:r>
            <w:r w:rsidR="00E0196D">
              <w:t>0</w:t>
            </w:r>
            <w:r w:rsidRPr="003C428D">
              <w:t xml:space="preserve"> тыс. рублей;</w:t>
            </w:r>
          </w:p>
          <w:p w14:paraId="64F67BE1" w14:textId="0F2EB740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программы по годам составляет:</w:t>
            </w:r>
          </w:p>
          <w:p w14:paraId="5EFB5D9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 </w:t>
            </w:r>
          </w:p>
          <w:p w14:paraId="04152755" w14:textId="66D2AEA7" w:rsidR="00D752D9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14:paraId="1324407C" w14:textId="25518970" w:rsidR="007021BD" w:rsidRPr="003C428D" w:rsidRDefault="007021BD" w:rsidP="007021BD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4</w:t>
            </w:r>
            <w:r w:rsidRPr="003C428D">
              <w:t xml:space="preserve"> год – 0 тыс. рублей; </w:t>
            </w:r>
          </w:p>
          <w:p w14:paraId="3A9292D0" w14:textId="10907DED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 w:rsidR="007021BD">
              <w:t>5</w:t>
            </w:r>
            <w:r w:rsidRPr="003C428D">
              <w:t xml:space="preserve"> год – 0 тыс. рублей.</w:t>
            </w:r>
          </w:p>
          <w:p w14:paraId="2417127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бюджета Республики Коми:</w:t>
            </w:r>
          </w:p>
          <w:p w14:paraId="58BB2CBA" w14:textId="77777777" w:rsidR="00143658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14:paraId="1FAFC6CC" w14:textId="77777777" w:rsidR="00143658" w:rsidRPr="003C428D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4</w:t>
            </w:r>
            <w:r w:rsidRPr="003C428D">
              <w:t xml:space="preserve"> год – 0 тыс. рублей; </w:t>
            </w:r>
          </w:p>
          <w:p w14:paraId="356A30D0" w14:textId="77777777" w:rsidR="00143658" w:rsidRPr="003C428D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5</w:t>
            </w:r>
            <w:r w:rsidRPr="003C428D">
              <w:t xml:space="preserve"> год – 0 тыс. рублей.</w:t>
            </w:r>
          </w:p>
          <w:p w14:paraId="396CFFA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местного бюджета:</w:t>
            </w:r>
          </w:p>
          <w:p w14:paraId="0E52E6ED" w14:textId="7B5B80F2" w:rsidR="00143658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</w:t>
            </w:r>
            <w:r>
              <w:t>20</w:t>
            </w:r>
            <w:r w:rsidRPr="003C428D">
              <w:t xml:space="preserve">0 тыс. рублей; </w:t>
            </w:r>
          </w:p>
          <w:p w14:paraId="1D71BCE2" w14:textId="31A36476" w:rsidR="00143658" w:rsidRPr="003C428D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4</w:t>
            </w:r>
            <w:r w:rsidRPr="003C428D">
              <w:t xml:space="preserve"> год – </w:t>
            </w:r>
            <w:r>
              <w:t>20</w:t>
            </w:r>
            <w:r w:rsidRPr="003C428D">
              <w:t xml:space="preserve">0 тыс. рублей; </w:t>
            </w:r>
          </w:p>
          <w:p w14:paraId="2F67F914" w14:textId="3139E3B3" w:rsidR="00143658" w:rsidRPr="003C428D" w:rsidRDefault="00143658" w:rsidP="00143658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</w:t>
            </w:r>
            <w:r>
              <w:t>5</w:t>
            </w:r>
            <w:r w:rsidRPr="003C428D">
              <w:t xml:space="preserve"> год – </w:t>
            </w:r>
            <w:r>
              <w:t>20</w:t>
            </w:r>
            <w:r w:rsidRPr="003C428D">
              <w:t>0 тыс. рублей.</w:t>
            </w:r>
          </w:p>
          <w:p w14:paraId="285A36FC" w14:textId="23A50F91" w:rsidR="00D752D9" w:rsidRPr="003901C0" w:rsidRDefault="00D752D9">
            <w:pPr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D752D9" w:rsidRPr="003C428D" w14:paraId="084912B1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753" w14:textId="56A6F828" w:rsidR="00D752D9" w:rsidRPr="003C428D" w:rsidRDefault="003128B4" w:rsidP="00627A3D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Ожидаемые результаты реализации </w:t>
            </w:r>
            <w:r w:rsidR="00181143" w:rsidRPr="003C428D">
              <w:rPr>
                <w:rFonts w:cs="Times New Roman"/>
                <w:color w:val="auto"/>
                <w:lang w:val="ru-RU"/>
              </w:rPr>
              <w:t>П</w:t>
            </w:r>
            <w:r w:rsidRPr="003C428D">
              <w:rPr>
                <w:rFonts w:cs="Times New Roman"/>
                <w:color w:val="auto"/>
                <w:lang w:val="ru-RU"/>
              </w:rPr>
              <w:t>рограммы</w:t>
            </w:r>
            <w:r w:rsidR="00181143">
              <w:rPr>
                <w:rFonts w:cs="Times New Roman"/>
                <w:color w:val="auto"/>
                <w:lang w:val="ru-RU"/>
              </w:rPr>
              <w:t xml:space="preserve"> к </w:t>
            </w:r>
            <w:r w:rsidR="00181143">
              <w:rPr>
                <w:rFonts w:cs="Times New Roman"/>
                <w:color w:val="auto"/>
                <w:lang w:val="ru-RU"/>
              </w:rPr>
              <w:lastRenderedPageBreak/>
              <w:t>2025 году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8B6" w14:textId="58E030BB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lastRenderedPageBreak/>
              <w:t>1.</w:t>
            </w:r>
            <w:r w:rsidRPr="003C428D">
              <w:t xml:space="preserve"> </w:t>
            </w:r>
            <w:bookmarkStart w:id="14" w:name="_Hlk102043111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C0248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3C428D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района «Сыктывдинский», </w:t>
            </w:r>
            <w:r w:rsidRPr="003C428D">
              <w:rPr>
                <w:rFonts w:ascii="Times New Roman" w:hAnsi="Times New Roman"/>
                <w:sz w:val="24"/>
              </w:rPr>
              <w:lastRenderedPageBreak/>
              <w:t xml:space="preserve">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</w:t>
            </w:r>
            <w:r w:rsidR="003508AF" w:rsidRPr="003508AF">
              <w:rPr>
                <w:rFonts w:ascii="Times New Roman" w:hAnsi="Times New Roman"/>
                <w:sz w:val="24"/>
              </w:rPr>
              <w:t>22%</w:t>
            </w:r>
            <w:r w:rsidRPr="003C428D">
              <w:rPr>
                <w:rFonts w:ascii="Times New Roman" w:hAnsi="Times New Roman"/>
                <w:sz w:val="24"/>
              </w:rPr>
              <w:t>;</w:t>
            </w:r>
          </w:p>
          <w:p w14:paraId="19A45261" w14:textId="3A6E7AF4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8D">
              <w:rPr>
                <w:rFonts w:ascii="Times New Roman" w:hAnsi="Times New Roman"/>
                <w:sz w:val="24"/>
              </w:rPr>
              <w:t xml:space="preserve">2. Увеличение </w:t>
            </w:r>
            <w:r w:rsidR="000C0248">
              <w:rPr>
                <w:rFonts w:ascii="Times New Roman" w:hAnsi="Times New Roman"/>
                <w:sz w:val="24"/>
              </w:rPr>
              <w:t>доли</w:t>
            </w:r>
            <w:r w:rsidRPr="003C428D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 до </w:t>
            </w:r>
            <w:r w:rsidR="00326CD0">
              <w:rPr>
                <w:rFonts w:ascii="Times New Roman" w:hAnsi="Times New Roman"/>
                <w:sz w:val="24"/>
              </w:rPr>
              <w:t>7</w:t>
            </w:r>
            <w:r w:rsidR="003508AF" w:rsidRPr="003508AF">
              <w:rPr>
                <w:rFonts w:ascii="Times New Roman" w:hAnsi="Times New Roman"/>
                <w:sz w:val="24"/>
              </w:rPr>
              <w:t>%</w:t>
            </w:r>
            <w:r w:rsidRPr="003C428D">
              <w:rPr>
                <w:rFonts w:ascii="Times New Roman" w:hAnsi="Times New Roman"/>
                <w:sz w:val="24"/>
              </w:rPr>
              <w:t>.;</w:t>
            </w:r>
          </w:p>
          <w:p w14:paraId="4FF918EC" w14:textId="34BEDE7F" w:rsidR="00D752D9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Увеличение доли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до 100%</w:t>
            </w:r>
            <w:r w:rsidR="00E67524">
              <w:t>;</w:t>
            </w:r>
          </w:p>
          <w:p w14:paraId="050AFF95" w14:textId="25E3FF85" w:rsidR="000060B0" w:rsidRDefault="000060B0">
            <w:pPr>
              <w:autoSpaceDE w:val="0"/>
              <w:autoSpaceDN w:val="0"/>
              <w:adjustRightInd w:val="0"/>
              <w:jc w:val="both"/>
            </w:pPr>
            <w:r>
              <w:t xml:space="preserve">4. </w:t>
            </w:r>
            <w:r w:rsidR="000C0248">
              <w:t>Увеличение д</w:t>
            </w:r>
            <w:r w:rsidRPr="000060B0">
              <w:t>ол</w:t>
            </w:r>
            <w:r w:rsidR="000C0248">
              <w:t>и</w:t>
            </w:r>
            <w:r w:rsidRPr="000060B0">
              <w:t xml:space="preserve"> принятых нормативных правовых актов 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t xml:space="preserve">, 100%; </w:t>
            </w:r>
          </w:p>
          <w:p w14:paraId="36CE6A55" w14:textId="66E0C77F" w:rsidR="008D6F6A" w:rsidRPr="003C428D" w:rsidRDefault="008D6F6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6F6A">
              <w:rPr>
                <w:rFonts w:eastAsia="Calibri"/>
              </w:rPr>
              <w:t xml:space="preserve">5. </w:t>
            </w:r>
            <w:r>
              <w:rPr>
                <w:rFonts w:eastAsia="Calibri"/>
              </w:rPr>
              <w:t>Увеличение доли</w:t>
            </w:r>
            <w:r w:rsidRPr="008D6F6A">
              <w:rPr>
                <w:rFonts w:eastAsia="Calibri"/>
              </w:rPr>
              <w:t xml:space="preserve"> муниципальных служащих, принявших участие в анкетировании по вопросам удовлетворенности кадровыми процессами, </w:t>
            </w:r>
            <w:r>
              <w:rPr>
                <w:rFonts w:eastAsia="Calibri"/>
              </w:rPr>
              <w:t xml:space="preserve">50 </w:t>
            </w:r>
            <w:r w:rsidRPr="008D6F6A">
              <w:rPr>
                <w:rFonts w:eastAsia="Calibri"/>
              </w:rPr>
              <w:t>%</w:t>
            </w:r>
          </w:p>
          <w:p w14:paraId="17B5AB7C" w14:textId="686B2CC0" w:rsidR="00BA4C4C" w:rsidRDefault="008D6F6A" w:rsidP="00BA4C4C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="00BA4C4C">
              <w:t>. Увеличение д</w:t>
            </w:r>
            <w:r w:rsidR="00BA4C4C" w:rsidRPr="009D2E85">
              <w:t>ол</w:t>
            </w:r>
            <w:r w:rsidR="00BA4C4C">
              <w:t>и</w:t>
            </w:r>
            <w:r w:rsidR="00BA4C4C" w:rsidRPr="009D2E85">
              <w:t xml:space="preserve"> лиц, назначенных в отчетном году на должности из резерва кадров муниципального района «Сыктывдинский», </w:t>
            </w:r>
            <w:r w:rsidR="00BA4C4C" w:rsidRPr="00292BDA">
              <w:t>от общей численности лиц, назначенных на должности в администрации муниципального района «Сыктывдинский»</w:t>
            </w:r>
            <w:r w:rsidR="00BA4C4C">
              <w:t xml:space="preserve"> </w:t>
            </w:r>
            <w:r w:rsidR="00BA4C4C" w:rsidRPr="009D2E85">
              <w:t xml:space="preserve">до </w:t>
            </w:r>
            <w:r w:rsidR="00BA4C4C">
              <w:t>3</w:t>
            </w:r>
            <w:r w:rsidR="00BA4C4C" w:rsidRPr="009D2E85">
              <w:t>%</w:t>
            </w:r>
            <w:r w:rsidR="00BA4C4C">
              <w:t xml:space="preserve">; </w:t>
            </w:r>
          </w:p>
          <w:p w14:paraId="2F807682" w14:textId="1A7473E1" w:rsidR="00BA4C4C" w:rsidRPr="003C428D" w:rsidRDefault="008D6F6A" w:rsidP="00BA4C4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7</w:t>
            </w:r>
            <w:r w:rsidR="00BA4C4C">
              <w:t xml:space="preserve">. </w:t>
            </w:r>
            <w:r w:rsidR="00BA4C4C">
              <w:rPr>
                <w:rFonts w:eastAsia="Calibri"/>
              </w:rPr>
              <w:t>Увеличение д</w:t>
            </w:r>
            <w:r w:rsidR="00BA4C4C" w:rsidRPr="00F46141">
              <w:rPr>
                <w:rFonts w:eastAsia="Calibri"/>
              </w:rPr>
              <w:t>ол</w:t>
            </w:r>
            <w:r w:rsidR="00BA4C4C">
              <w:rPr>
                <w:rFonts w:eastAsia="Calibri"/>
              </w:rPr>
              <w:t>и</w:t>
            </w:r>
            <w:r w:rsidR="00BA4C4C" w:rsidRPr="00F46141">
              <w:rPr>
                <w:rFonts w:eastAsia="Calibri"/>
              </w:rPr>
              <w:t xml:space="preserve">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периоде, </w:t>
            </w:r>
            <w:r w:rsidR="00BA4C4C">
              <w:rPr>
                <w:rFonts w:eastAsia="Calibri"/>
              </w:rPr>
              <w:t>до 5</w:t>
            </w:r>
            <w:r w:rsidR="00BA4C4C" w:rsidRPr="00F46141">
              <w:rPr>
                <w:rFonts w:eastAsia="Calibri"/>
              </w:rPr>
              <w:t xml:space="preserve"> %.</w:t>
            </w:r>
          </w:p>
          <w:p w14:paraId="223DECBA" w14:textId="6A90B4FF" w:rsidR="00D752D9" w:rsidRDefault="008D6F6A">
            <w:pPr>
              <w:autoSpaceDE w:val="0"/>
              <w:autoSpaceDN w:val="0"/>
              <w:adjustRightInd w:val="0"/>
              <w:jc w:val="both"/>
            </w:pPr>
            <w:r>
              <w:t>8</w:t>
            </w:r>
            <w:r w:rsidR="003128B4" w:rsidRPr="003C428D">
              <w:t xml:space="preserve">. Увеличение доли лиц, назначенных в отчетном году на управленческие должности из резерва управленческих кадров муниципального района «Сыктывдинский», </w:t>
            </w:r>
            <w:r w:rsidR="00292BDA" w:rsidRPr="00292BDA">
              <w:t>от общей численности лиц, назначенных на управленческие должности в администрации муниципального района «Сыктывдинский»</w:t>
            </w:r>
            <w:r w:rsidR="003128B4" w:rsidRPr="003C428D">
              <w:t xml:space="preserve"> до 15%</w:t>
            </w:r>
            <w:r w:rsidR="009D2E85">
              <w:t>;</w:t>
            </w:r>
          </w:p>
          <w:bookmarkEnd w:id="14"/>
          <w:p w14:paraId="4162D9C4" w14:textId="5E3F8170" w:rsidR="00D752D9" w:rsidRPr="003C428D" w:rsidRDefault="008D6F6A" w:rsidP="00C3439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9</w:t>
            </w:r>
            <w:r w:rsidR="003128B4" w:rsidRPr="003C428D">
              <w:rPr>
                <w:rFonts w:eastAsia="Calibri"/>
              </w:rPr>
              <w:t xml:space="preserve">. </w:t>
            </w:r>
            <w:r w:rsidR="00E57535" w:rsidRPr="00E57535">
              <w:rPr>
                <w:rFonts w:eastAsia="Calibri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  <w:r w:rsidR="00E57535">
              <w:rPr>
                <w:rFonts w:eastAsia="Calibri"/>
              </w:rPr>
              <w:t>.</w:t>
            </w:r>
          </w:p>
        </w:tc>
      </w:tr>
    </w:tbl>
    <w:p w14:paraId="765EC5A6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7551EA3" w14:textId="77777777" w:rsidR="00F73605" w:rsidRDefault="00F73605" w:rsidP="00F7360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Приоритеты, цели, задачи муниципальной программы</w:t>
      </w:r>
    </w:p>
    <w:p w14:paraId="278521D1" w14:textId="77777777" w:rsidR="00F73605" w:rsidRDefault="00F73605" w:rsidP="00F73605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 соответствующей сфере социально-экономического развития</w:t>
      </w:r>
    </w:p>
    <w:p w14:paraId="396F1728" w14:textId="1184F492" w:rsidR="00F73605" w:rsidRDefault="00F73605" w:rsidP="00F73605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муниципального района </w:t>
      </w:r>
      <w:r w:rsidR="00B81DD5">
        <w:rPr>
          <w:rFonts w:eastAsiaTheme="minorHAnsi"/>
          <w:b/>
          <w:bCs/>
        </w:rPr>
        <w:t>«</w:t>
      </w:r>
      <w:r>
        <w:rPr>
          <w:rFonts w:eastAsiaTheme="minorHAnsi"/>
          <w:b/>
          <w:bCs/>
        </w:rPr>
        <w:t>Сыктывдинский</w:t>
      </w:r>
      <w:r w:rsidR="00B81DD5">
        <w:rPr>
          <w:rFonts w:eastAsiaTheme="minorHAnsi"/>
          <w:b/>
          <w:bCs/>
        </w:rPr>
        <w:t>»</w:t>
      </w:r>
    </w:p>
    <w:p w14:paraId="75D83743" w14:textId="77777777" w:rsidR="00F73605" w:rsidRDefault="00F73605" w:rsidP="00F73605">
      <w:pPr>
        <w:autoSpaceDE w:val="0"/>
        <w:autoSpaceDN w:val="0"/>
        <w:adjustRightInd w:val="0"/>
        <w:rPr>
          <w:rFonts w:eastAsiaTheme="minorHAnsi"/>
        </w:rPr>
      </w:pPr>
    </w:p>
    <w:p w14:paraId="6A6BD5D7" w14:textId="34FC4C61" w:rsidR="008862AB" w:rsidRPr="008862AB" w:rsidRDefault="00FE3838" w:rsidP="008862AB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FE3838">
        <w:t>Стратеги</w:t>
      </w:r>
      <w:r w:rsidR="00B81DD5">
        <w:t>ей</w:t>
      </w:r>
      <w:r w:rsidRPr="00FE3838">
        <w:t xml:space="preserve"> социально-экономического развития муниципального образования муниципального района </w:t>
      </w:r>
      <w:r>
        <w:t>«</w:t>
      </w:r>
      <w:r w:rsidRPr="00FE3838">
        <w:t>Сыктывдинский</w:t>
      </w:r>
      <w:r>
        <w:t>»</w:t>
      </w:r>
      <w:r w:rsidRPr="00FE3838">
        <w:t xml:space="preserve"> на период до 2035 года</w:t>
      </w:r>
      <w:r>
        <w:t>»</w:t>
      </w:r>
      <w:r w:rsidR="00F73605">
        <w:rPr>
          <w:rFonts w:eastAsiaTheme="minorHAnsi"/>
        </w:rPr>
        <w:t xml:space="preserve">, утвержденной решением Совета муниципального района </w:t>
      </w:r>
      <w:r>
        <w:rPr>
          <w:rFonts w:eastAsiaTheme="minorHAnsi"/>
        </w:rPr>
        <w:t>«</w:t>
      </w:r>
      <w:r w:rsidR="00F73605">
        <w:rPr>
          <w:rFonts w:eastAsiaTheme="minorHAnsi"/>
        </w:rPr>
        <w:t>Сыктывдинский</w:t>
      </w:r>
      <w:r>
        <w:rPr>
          <w:rFonts w:eastAsiaTheme="minorHAnsi"/>
        </w:rPr>
        <w:t>»</w:t>
      </w:r>
      <w:r w:rsidR="00F73605">
        <w:rPr>
          <w:rFonts w:eastAsiaTheme="minorHAnsi"/>
        </w:rPr>
        <w:t xml:space="preserve"> от </w:t>
      </w:r>
      <w:r w:rsidR="00B81DD5">
        <w:rPr>
          <w:rFonts w:eastAsiaTheme="minorHAnsi"/>
        </w:rPr>
        <w:t>2 сентября 2020</w:t>
      </w:r>
      <w:r w:rsidR="008F4F3A">
        <w:rPr>
          <w:rFonts w:eastAsiaTheme="minorHAnsi"/>
        </w:rPr>
        <w:t xml:space="preserve"> № 53/9-1</w:t>
      </w:r>
      <w:r w:rsidR="00F73605">
        <w:rPr>
          <w:rFonts w:eastAsiaTheme="minorHAnsi"/>
        </w:rPr>
        <w:t xml:space="preserve">, определено, что одним из направлений социально-экономического развития муниципального района </w:t>
      </w:r>
      <w:r w:rsidR="008F4F3A">
        <w:rPr>
          <w:rFonts w:eastAsiaTheme="minorHAnsi"/>
        </w:rPr>
        <w:t>«</w:t>
      </w:r>
      <w:r w:rsidR="00F73605">
        <w:rPr>
          <w:rFonts w:eastAsiaTheme="minorHAnsi"/>
        </w:rPr>
        <w:t>Сыктывдинский</w:t>
      </w:r>
      <w:r w:rsidR="008F4F3A">
        <w:rPr>
          <w:rFonts w:eastAsiaTheme="minorHAnsi"/>
        </w:rPr>
        <w:t>»</w:t>
      </w:r>
      <w:r w:rsidR="00F73605">
        <w:rPr>
          <w:rFonts w:eastAsiaTheme="minorHAnsi"/>
        </w:rPr>
        <w:t xml:space="preserve"> </w:t>
      </w:r>
      <w:r w:rsidR="008862AB">
        <w:rPr>
          <w:rFonts w:eastAsiaTheme="minorHAnsi"/>
        </w:rPr>
        <w:t>и о</w:t>
      </w:r>
      <w:r w:rsidR="008862AB" w:rsidRPr="008862AB">
        <w:rPr>
          <w:rFonts w:eastAsiaTheme="minorHAnsi"/>
        </w:rPr>
        <w:t>жидаемы</w:t>
      </w:r>
      <w:r w:rsidR="008862AB">
        <w:rPr>
          <w:rFonts w:eastAsiaTheme="minorHAnsi"/>
        </w:rPr>
        <w:t>х</w:t>
      </w:r>
      <w:r w:rsidR="008862AB" w:rsidRPr="008862AB">
        <w:rPr>
          <w:rFonts w:eastAsiaTheme="minorHAnsi"/>
        </w:rPr>
        <w:t xml:space="preserve"> результат</w:t>
      </w:r>
      <w:r w:rsidR="008862AB">
        <w:rPr>
          <w:rFonts w:eastAsiaTheme="minorHAnsi"/>
        </w:rPr>
        <w:t>ов от реализации Стратегии является:</w:t>
      </w:r>
    </w:p>
    <w:p w14:paraId="45F79377" w14:textId="77777777" w:rsidR="008862AB" w:rsidRPr="008862AB" w:rsidRDefault="008862AB" w:rsidP="008862AB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8862AB">
        <w:rPr>
          <w:rFonts w:eastAsiaTheme="minorHAnsi"/>
        </w:rPr>
        <w:lastRenderedPageBreak/>
        <w:t>ориентация кадровой политики в муниципальном районе на максимальное обеспечение потребности организаций в квалифицированных кадрах с учетом приоритетов и перспектив развития экономики;</w:t>
      </w:r>
    </w:p>
    <w:p w14:paraId="4753BFC7" w14:textId="5D5105E7" w:rsidR="008862AB" w:rsidRDefault="008862AB" w:rsidP="008862AB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8862AB">
        <w:rPr>
          <w:rFonts w:eastAsiaTheme="minorHAnsi"/>
        </w:rPr>
        <w:t>развитие профессиональной и управленческой компетентности руководителей и специалистов организаций и иных хозяйствующих субъектов в муниципальном районе.</w:t>
      </w:r>
    </w:p>
    <w:p w14:paraId="7759EA81" w14:textId="495CB392" w:rsidR="00727153" w:rsidRPr="00727153" w:rsidRDefault="00727153" w:rsidP="00727153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Р</w:t>
      </w:r>
      <w:r w:rsidRPr="00727153">
        <w:rPr>
          <w:rFonts w:eastAsiaTheme="minorHAnsi"/>
        </w:rPr>
        <w:t>егиональной программ</w:t>
      </w:r>
      <w:r>
        <w:rPr>
          <w:rFonts w:eastAsiaTheme="minorHAnsi"/>
        </w:rPr>
        <w:t>ой</w:t>
      </w:r>
      <w:r w:rsidRPr="00727153"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 w:rsidRPr="00727153">
        <w:rPr>
          <w:rFonts w:eastAsiaTheme="minorHAnsi"/>
        </w:rPr>
        <w:t>Кадровая политика в системе государственного и муниципального управления в Республике Коми (2018 - 2025 годы)</w:t>
      </w:r>
      <w:r>
        <w:rPr>
          <w:rFonts w:eastAsiaTheme="minorHAnsi"/>
        </w:rPr>
        <w:t>», утвержденной п</w:t>
      </w:r>
      <w:r w:rsidRPr="00727153">
        <w:rPr>
          <w:rFonts w:eastAsiaTheme="minorHAnsi"/>
        </w:rPr>
        <w:t xml:space="preserve">остановление Правительства </w:t>
      </w:r>
      <w:r>
        <w:rPr>
          <w:rFonts w:eastAsiaTheme="minorHAnsi"/>
        </w:rPr>
        <w:t xml:space="preserve">Республики Коми </w:t>
      </w:r>
      <w:r w:rsidRPr="00727153">
        <w:rPr>
          <w:rFonts w:eastAsiaTheme="minorHAnsi"/>
        </w:rPr>
        <w:t xml:space="preserve"> от 2</w:t>
      </w:r>
      <w:r>
        <w:rPr>
          <w:rFonts w:eastAsiaTheme="minorHAnsi"/>
        </w:rPr>
        <w:t xml:space="preserve"> февраля </w:t>
      </w:r>
      <w:r w:rsidRPr="00727153">
        <w:rPr>
          <w:rFonts w:eastAsiaTheme="minorHAnsi"/>
        </w:rPr>
        <w:t xml:space="preserve">2018 </w:t>
      </w:r>
      <w:r>
        <w:rPr>
          <w:rFonts w:eastAsiaTheme="minorHAnsi"/>
        </w:rPr>
        <w:t>года №</w:t>
      </w:r>
      <w:r w:rsidRPr="00727153">
        <w:rPr>
          <w:rFonts w:eastAsiaTheme="minorHAnsi"/>
        </w:rPr>
        <w:t xml:space="preserve"> 67</w:t>
      </w:r>
      <w:r>
        <w:rPr>
          <w:rFonts w:eastAsiaTheme="minorHAnsi"/>
        </w:rPr>
        <w:t>, определено, что в</w:t>
      </w:r>
      <w:r w:rsidRPr="00727153">
        <w:rPr>
          <w:rFonts w:eastAsiaTheme="minorHAnsi"/>
        </w:rPr>
        <w:t xml:space="preserve"> целях достижения соответствия профессионализма и компетенции работников органов местного самоуправления в Республике Коми предъявляемым высоким требованиям необходимо решение следующих задач:</w:t>
      </w:r>
    </w:p>
    <w:p w14:paraId="4F865677" w14:textId="43D1B5BB" w:rsidR="00727153" w:rsidRPr="00727153" w:rsidRDefault="00727153" w:rsidP="00727153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727153">
        <w:rPr>
          <w:rFonts w:eastAsiaTheme="minorHAnsi"/>
        </w:rPr>
        <w:t xml:space="preserve">1) совершенствование управления кадровым составом </w:t>
      </w:r>
      <w:r w:rsidR="00506145">
        <w:rPr>
          <w:rFonts w:eastAsiaTheme="minorHAnsi"/>
        </w:rPr>
        <w:t xml:space="preserve">органов местного самоуправления </w:t>
      </w:r>
      <w:r w:rsidRPr="00727153">
        <w:rPr>
          <w:rFonts w:eastAsiaTheme="minorHAnsi"/>
        </w:rPr>
        <w:t>муниципальной службы в Республике Коми;</w:t>
      </w:r>
    </w:p>
    <w:p w14:paraId="6FAFF9F4" w14:textId="0461B239" w:rsidR="00727153" w:rsidRPr="00727153" w:rsidRDefault="00727153" w:rsidP="00727153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727153">
        <w:rPr>
          <w:rFonts w:eastAsiaTheme="minorHAnsi"/>
        </w:rPr>
        <w:t>2) совершенствование системы профессионального развития муниципальных служащих в Республике Коми, повышение их профессионализма и компетентности;</w:t>
      </w:r>
    </w:p>
    <w:p w14:paraId="76BBB141" w14:textId="04101109" w:rsidR="00727153" w:rsidRDefault="00727153" w:rsidP="00727153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727153">
        <w:rPr>
          <w:rFonts w:eastAsiaTheme="minorHAnsi"/>
        </w:rPr>
        <w:t>3) повышение престижа муниципальной службы в Республике Коми.</w:t>
      </w:r>
      <w:r>
        <w:rPr>
          <w:rFonts w:eastAsiaTheme="minorHAnsi"/>
        </w:rPr>
        <w:t xml:space="preserve"> </w:t>
      </w:r>
    </w:p>
    <w:p w14:paraId="0FB087EE" w14:textId="6395930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Главной целью Программы является </w:t>
      </w:r>
      <w:r w:rsidR="0015650C" w:rsidRPr="0015650C">
        <w:rPr>
          <w:rFonts w:eastAsiaTheme="minorHAnsi"/>
        </w:rPr>
        <w:t>Совершенствование системы развития и эффективного использования кадрового потенциала органов местного самоуправления»</w:t>
      </w:r>
      <w:r>
        <w:rPr>
          <w:rFonts w:eastAsiaTheme="minorHAnsi"/>
        </w:rPr>
        <w:t>.</w:t>
      </w:r>
    </w:p>
    <w:p w14:paraId="025B7EBF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Для достижения поставленной цели Программы будут обеспечиваться путем решения следующих задач:</w:t>
      </w:r>
    </w:p>
    <w:p w14:paraId="2A9DBA31" w14:textId="65D6C85C" w:rsidR="002E13AE" w:rsidRPr="002E13AE" w:rsidRDefault="00F73605" w:rsidP="002E13A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2E13AE">
        <w:rPr>
          <w:rFonts w:eastAsiaTheme="minorHAnsi"/>
        </w:rPr>
        <w:t>п</w:t>
      </w:r>
      <w:r w:rsidR="002E13AE" w:rsidRPr="002E13AE">
        <w:rPr>
          <w:rFonts w:eastAsiaTheme="minorHAnsi"/>
        </w:rPr>
        <w:t xml:space="preserve">овышение уровня профессионального развития специалистов администрации  муниципального района «Сыктывдинский», </w:t>
      </w:r>
      <w:r w:rsidR="004D55C1">
        <w:rPr>
          <w:rFonts w:eastAsiaTheme="minorHAnsi"/>
        </w:rPr>
        <w:t xml:space="preserve">в том числе </w:t>
      </w:r>
      <w:r w:rsidR="002E13AE" w:rsidRPr="002E13AE">
        <w:rPr>
          <w:rFonts w:eastAsiaTheme="minorHAnsi"/>
        </w:rPr>
        <w:t>обеспечение непрерывного профессионального развития муниципальных служащих</w:t>
      </w:r>
      <w:r w:rsidR="00EF1433">
        <w:rPr>
          <w:rFonts w:eastAsiaTheme="minorHAnsi"/>
        </w:rPr>
        <w:t>;</w:t>
      </w:r>
    </w:p>
    <w:p w14:paraId="7FFCAD28" w14:textId="40F37B78" w:rsidR="002E13AE" w:rsidRPr="002E13AE" w:rsidRDefault="002E13AE" w:rsidP="002E13A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- с</w:t>
      </w:r>
      <w:r w:rsidRPr="002E13AE">
        <w:rPr>
          <w:rFonts w:eastAsiaTheme="minorHAnsi"/>
        </w:rPr>
        <w:t>овершенствование оценки муниципальных служащих органов местного самоуправления муниципального района «Сыктывдинский»</w:t>
      </w:r>
      <w:r w:rsidR="00EF1433">
        <w:rPr>
          <w:rFonts w:eastAsiaTheme="minorHAnsi"/>
        </w:rPr>
        <w:t>;</w:t>
      </w:r>
    </w:p>
    <w:p w14:paraId="1B8BE30D" w14:textId="11284E22" w:rsidR="002E13AE" w:rsidRPr="002E13AE" w:rsidRDefault="002E13AE" w:rsidP="002E13A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- с</w:t>
      </w:r>
      <w:r w:rsidRPr="002E13AE">
        <w:rPr>
          <w:rFonts w:eastAsiaTheme="minorHAnsi"/>
        </w:rPr>
        <w:t>овершенствование процедур подбора квалифицированных кадров органов местного самоуправления муниципального района «Сыктывдинский»</w:t>
      </w:r>
      <w:r w:rsidR="00EF1433">
        <w:rPr>
          <w:rFonts w:eastAsiaTheme="minorHAnsi"/>
        </w:rPr>
        <w:t>;</w:t>
      </w:r>
    </w:p>
    <w:p w14:paraId="60922597" w14:textId="03E63253" w:rsidR="002E13AE" w:rsidRPr="002E13AE" w:rsidRDefault="002E13AE" w:rsidP="002E13A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0F04C4">
        <w:rPr>
          <w:rFonts w:eastAsiaTheme="minorHAnsi"/>
        </w:rPr>
        <w:t>с</w:t>
      </w:r>
      <w:r w:rsidRPr="002E13AE">
        <w:rPr>
          <w:rFonts w:eastAsiaTheme="minorHAnsi"/>
        </w:rPr>
        <w:t>овершенствование и развитие института наставничества</w:t>
      </w:r>
      <w:r w:rsidR="00EF1433">
        <w:rPr>
          <w:rFonts w:eastAsiaTheme="minorHAnsi"/>
        </w:rPr>
        <w:t>;</w:t>
      </w:r>
    </w:p>
    <w:p w14:paraId="0CDB2C1C" w14:textId="7BD14E68" w:rsidR="000F04C4" w:rsidRDefault="000F04C4" w:rsidP="002E13A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- в</w:t>
      </w:r>
      <w:r w:rsidR="002E13AE" w:rsidRPr="002E13AE">
        <w:rPr>
          <w:rFonts w:eastAsiaTheme="minorHAnsi"/>
        </w:rPr>
        <w:t>недрение и использование современных информационных технологий в деятельности кадровых служб органов местного самоуправления муниципального района «Сыктывдинский».</w:t>
      </w:r>
    </w:p>
    <w:p w14:paraId="5FF4DE72" w14:textId="0492BFF7" w:rsidR="00F73605" w:rsidRDefault="00F73605" w:rsidP="002E13A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Реализация запланированного Программой комплекса мероприятий позволит обеспечить:</w:t>
      </w:r>
    </w:p>
    <w:p w14:paraId="27AFB9E9" w14:textId="7A13F283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- увеличение специалистов, прошедших профессиональную подготовку, переподготовку и повышение квалификации</w:t>
      </w:r>
      <w:r w:rsidR="008B152E">
        <w:rPr>
          <w:rFonts w:eastAsiaTheme="minorHAnsi"/>
        </w:rPr>
        <w:t xml:space="preserve">, </w:t>
      </w:r>
      <w:r w:rsidR="00530724">
        <w:rPr>
          <w:rFonts w:eastAsiaTheme="minorHAnsi"/>
        </w:rPr>
        <w:t xml:space="preserve">в том числе </w:t>
      </w:r>
      <w:r w:rsidR="00530724" w:rsidRPr="00530724">
        <w:rPr>
          <w:rFonts w:eastAsiaTheme="minorHAnsi"/>
        </w:rPr>
        <w:t>с применением дистанционных и модульных технологий</w:t>
      </w:r>
      <w:r w:rsidR="00530724">
        <w:rPr>
          <w:rFonts w:eastAsiaTheme="minorHAnsi"/>
        </w:rPr>
        <w:t>,</w:t>
      </w:r>
      <w:r>
        <w:rPr>
          <w:rFonts w:eastAsiaTheme="minorHAnsi"/>
        </w:rPr>
        <w:t xml:space="preserve"> в отчетном периоде за счет средств местного бюджета, от общей численности специалистов муниципального </w:t>
      </w:r>
      <w:r w:rsidR="008B152E">
        <w:rPr>
          <w:rFonts w:eastAsiaTheme="minorHAnsi"/>
        </w:rPr>
        <w:t>района</w:t>
      </w:r>
      <w:r>
        <w:rPr>
          <w:rFonts w:eastAsiaTheme="minorHAnsi"/>
        </w:rPr>
        <w:t>;</w:t>
      </w:r>
    </w:p>
    <w:p w14:paraId="1B7BEDDF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- увеличение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14:paraId="79E2F029" w14:textId="363711CB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- увеличение </w:t>
      </w:r>
      <w:r w:rsidR="00530724">
        <w:rPr>
          <w:rFonts w:eastAsiaTheme="minorHAnsi"/>
        </w:rPr>
        <w:t xml:space="preserve">количества </w:t>
      </w:r>
      <w:r>
        <w:rPr>
          <w:rFonts w:eastAsiaTheme="minorHAnsi"/>
        </w:rPr>
        <w:t>проектов нормативн</w:t>
      </w:r>
      <w:r w:rsidR="00530724">
        <w:rPr>
          <w:rFonts w:eastAsiaTheme="minorHAnsi"/>
        </w:rPr>
        <w:t xml:space="preserve">ых </w:t>
      </w:r>
      <w:r>
        <w:rPr>
          <w:rFonts w:eastAsiaTheme="minorHAnsi"/>
        </w:rPr>
        <w:t xml:space="preserve">правовых актов муниципального района </w:t>
      </w:r>
      <w:r w:rsidR="00530724">
        <w:rPr>
          <w:rFonts w:eastAsiaTheme="minorHAnsi"/>
        </w:rPr>
        <w:t>по вопросам прохождения муниципальной службы</w:t>
      </w:r>
      <w:r w:rsidR="004D55C1">
        <w:rPr>
          <w:rFonts w:eastAsiaTheme="minorHAnsi"/>
        </w:rPr>
        <w:t xml:space="preserve"> в отчетном периоде</w:t>
      </w:r>
      <w:r w:rsidR="00530724">
        <w:rPr>
          <w:rFonts w:eastAsiaTheme="minorHAnsi"/>
        </w:rPr>
        <w:t xml:space="preserve">; </w:t>
      </w:r>
    </w:p>
    <w:p w14:paraId="3C265F0F" w14:textId="0078C10D" w:rsidR="008B152E" w:rsidRPr="008B152E" w:rsidRDefault="00C138DD" w:rsidP="008B152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lastRenderedPageBreak/>
        <w:t>- у</w:t>
      </w:r>
      <w:r w:rsidR="008B152E" w:rsidRPr="008B152E">
        <w:rPr>
          <w:rFonts w:eastAsiaTheme="minorHAnsi"/>
        </w:rPr>
        <w:t xml:space="preserve">величение </w:t>
      </w:r>
      <w:r>
        <w:rPr>
          <w:rFonts w:eastAsiaTheme="minorHAnsi"/>
        </w:rPr>
        <w:t>количества муниципальных служащих</w:t>
      </w:r>
      <w:r w:rsidR="008B152E" w:rsidRPr="008B152E">
        <w:rPr>
          <w:rFonts w:eastAsiaTheme="minorHAnsi"/>
        </w:rPr>
        <w:t>, назначенных в отчетном году на управленческие должности</w:t>
      </w:r>
      <w:r w:rsidR="00530724">
        <w:rPr>
          <w:rFonts w:eastAsiaTheme="minorHAnsi"/>
        </w:rPr>
        <w:t xml:space="preserve">, должности муниципальной службы </w:t>
      </w:r>
      <w:r w:rsidR="008B152E" w:rsidRPr="008B152E">
        <w:rPr>
          <w:rFonts w:eastAsiaTheme="minorHAnsi"/>
        </w:rPr>
        <w:t xml:space="preserve"> из резерва управленческих кадров муниципального района «Сыктывдинский»,</w:t>
      </w:r>
      <w:r>
        <w:rPr>
          <w:rFonts w:eastAsiaTheme="minorHAnsi"/>
        </w:rPr>
        <w:t xml:space="preserve"> кадрового резерва администрации </w:t>
      </w:r>
      <w:r w:rsidR="008B152E" w:rsidRPr="008B152E">
        <w:rPr>
          <w:rFonts w:eastAsiaTheme="minorHAnsi"/>
        </w:rPr>
        <w:t xml:space="preserve"> от общей численности лиц, включенных в резерв кадров муниципального района «Сыктывдинский»</w:t>
      </w:r>
      <w:r>
        <w:rPr>
          <w:rFonts w:eastAsiaTheme="minorHAnsi"/>
        </w:rPr>
        <w:t>.</w:t>
      </w:r>
    </w:p>
    <w:p w14:paraId="52F3C4DA" w14:textId="433DAD34" w:rsidR="008B152E" w:rsidRDefault="000B7DFA" w:rsidP="008B152E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- у</w:t>
      </w:r>
      <w:r w:rsidR="008B152E" w:rsidRPr="008B152E">
        <w:rPr>
          <w:rFonts w:eastAsiaTheme="minorHAnsi"/>
        </w:rPr>
        <w:t xml:space="preserve">величение </w:t>
      </w:r>
      <w:r>
        <w:rPr>
          <w:rFonts w:eastAsiaTheme="minorHAnsi"/>
        </w:rPr>
        <w:t>количества</w:t>
      </w:r>
      <w:r w:rsidR="008B152E" w:rsidRPr="008B152E">
        <w:rPr>
          <w:rFonts w:eastAsiaTheme="minorHAnsi"/>
        </w:rPr>
        <w:t xml:space="preserve"> муниципальных служащих, </w:t>
      </w:r>
      <w:r w:rsidR="004D55C1">
        <w:rPr>
          <w:rFonts w:eastAsiaTheme="minorHAnsi"/>
        </w:rPr>
        <w:t>назначенных</w:t>
      </w:r>
      <w:r w:rsidR="008B152E" w:rsidRPr="008B152E">
        <w:rPr>
          <w:rFonts w:eastAsiaTheme="minorHAnsi"/>
        </w:rPr>
        <w:t xml:space="preserve">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</w:r>
      <w:r>
        <w:rPr>
          <w:rFonts w:eastAsiaTheme="minorHAnsi"/>
        </w:rPr>
        <w:t xml:space="preserve">. </w:t>
      </w:r>
    </w:p>
    <w:p w14:paraId="13B6D64D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Реализация Программы позволит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затратами.</w:t>
      </w:r>
    </w:p>
    <w:p w14:paraId="68480D34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2F2F7DCD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Основными рисками при реализации Программы являются:</w:t>
      </w:r>
    </w:p>
    <w:p w14:paraId="4BF9E941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риск неэффективности организации и управления процессом реализации программных мероприятий;</w:t>
      </w:r>
    </w:p>
    <w:p w14:paraId="4D763CE7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4C0B3F09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экономические риски, которые могут привести к снижению объема привлекаемых средств.</w:t>
      </w:r>
    </w:p>
    <w:p w14:paraId="667E234B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101CEB16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4073619D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2574ADD6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083DB081" w14:textId="77777777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41A8FC76" w14:textId="199E1A16" w:rsidR="00F73605" w:rsidRDefault="00F73605" w:rsidP="00F7360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Порядком разработки, реализации и оценки эффективности муниципальных программ муниципального района </w:t>
      </w:r>
      <w:r w:rsidR="006C44EA">
        <w:rPr>
          <w:rFonts w:eastAsiaTheme="minorHAnsi"/>
        </w:rPr>
        <w:t>«</w:t>
      </w:r>
      <w:r>
        <w:rPr>
          <w:rFonts w:eastAsiaTheme="minorHAnsi"/>
        </w:rPr>
        <w:t>Сыктывдинский</w:t>
      </w:r>
      <w:r w:rsidR="006C44EA">
        <w:rPr>
          <w:rFonts w:eastAsiaTheme="minorHAnsi"/>
        </w:rPr>
        <w:t>»</w:t>
      </w:r>
      <w:r>
        <w:rPr>
          <w:rFonts w:eastAsiaTheme="minorHAnsi"/>
        </w:rPr>
        <w:t xml:space="preserve">, утвержденным постановлением администрации МО МР </w:t>
      </w:r>
      <w:r w:rsidR="004D55C1">
        <w:rPr>
          <w:rFonts w:eastAsiaTheme="minorHAnsi"/>
        </w:rPr>
        <w:t>«</w:t>
      </w:r>
      <w:r>
        <w:rPr>
          <w:rFonts w:eastAsiaTheme="minorHAnsi"/>
        </w:rPr>
        <w:t>Сыктывдинский</w:t>
      </w:r>
      <w:r w:rsidR="004D55C1">
        <w:rPr>
          <w:rFonts w:eastAsiaTheme="minorHAnsi"/>
        </w:rPr>
        <w:t>»</w:t>
      </w:r>
      <w:r>
        <w:rPr>
          <w:rFonts w:eastAsiaTheme="minorHAnsi"/>
        </w:rPr>
        <w:t>.</w:t>
      </w:r>
    </w:p>
    <w:p w14:paraId="019B8F52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7D5FE5A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778B9A0F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1D9542A0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151D98F4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141D4821" w14:textId="77777777" w:rsidR="00D752D9" w:rsidRPr="003C428D" w:rsidRDefault="00D752D9">
      <w:pPr>
        <w:sectPr w:rsidR="00D752D9" w:rsidRPr="003C428D" w:rsidSect="0027317E">
          <w:footerReference w:type="default" r:id="rId11"/>
          <w:footerReference w:type="first" r:id="rId12"/>
          <w:footnotePr>
            <w:pos w:val="beneathText"/>
          </w:footnotePr>
          <w:pgSz w:w="11905" w:h="16837"/>
          <w:pgMar w:top="993" w:right="848" w:bottom="0" w:left="1560" w:header="720" w:footer="720" w:gutter="0"/>
          <w:pgNumType w:start="2"/>
          <w:cols w:space="720"/>
          <w:titlePg/>
          <w:docGrid w:linePitch="326"/>
        </w:sectPr>
      </w:pPr>
    </w:p>
    <w:p w14:paraId="4264DE79" w14:textId="67D7191C" w:rsidR="00D752D9" w:rsidRPr="003C428D" w:rsidRDefault="003128B4">
      <w:pPr>
        <w:jc w:val="right"/>
      </w:pPr>
      <w:r w:rsidRPr="003C428D">
        <w:lastRenderedPageBreak/>
        <w:t xml:space="preserve">Приложение </w:t>
      </w:r>
    </w:p>
    <w:p w14:paraId="3D7D3F3B" w14:textId="77777777" w:rsidR="00CB15C9" w:rsidRDefault="003128B4">
      <w:pPr>
        <w:jc w:val="right"/>
      </w:pPr>
      <w:r w:rsidRPr="003C428D">
        <w:t xml:space="preserve">к программе </w:t>
      </w:r>
      <w:r w:rsidR="00CB15C9">
        <w:t xml:space="preserve">муниципальной программе </w:t>
      </w:r>
      <w:r w:rsidRPr="003C428D">
        <w:t xml:space="preserve">муниципального </w:t>
      </w:r>
    </w:p>
    <w:p w14:paraId="32B7A28C" w14:textId="4D58B016" w:rsidR="00D752D9" w:rsidRPr="003C428D" w:rsidRDefault="003128B4">
      <w:pPr>
        <w:jc w:val="right"/>
      </w:pPr>
      <w:r w:rsidRPr="003C428D">
        <w:t>района «Сыктывдинский»</w:t>
      </w:r>
      <w:r w:rsidR="00CB15C9">
        <w:t xml:space="preserve"> Республики Коми</w:t>
      </w:r>
      <w:r w:rsidRPr="003C428D">
        <w:t xml:space="preserve"> </w:t>
      </w:r>
    </w:p>
    <w:p w14:paraId="584E72BE" w14:textId="77777777" w:rsidR="00CB15C9" w:rsidRDefault="003128B4">
      <w:pPr>
        <w:jc w:val="right"/>
      </w:pPr>
      <w:r w:rsidRPr="003C428D">
        <w:t>«</w:t>
      </w:r>
      <w:r w:rsidR="00CB15C9" w:rsidRPr="00CB15C9">
        <w:t>Муниципальная кадровая политика и  профессиональное</w:t>
      </w:r>
    </w:p>
    <w:p w14:paraId="49E39F7D" w14:textId="5E6809D7" w:rsidR="00D752D9" w:rsidRPr="003C428D" w:rsidRDefault="00CB15C9">
      <w:pPr>
        <w:jc w:val="right"/>
      </w:pPr>
      <w:r w:rsidRPr="00CB15C9">
        <w:t xml:space="preserve"> развитие муниципальных служащих</w:t>
      </w:r>
      <w:r w:rsidR="003128B4" w:rsidRPr="003C428D">
        <w:t xml:space="preserve">» </w:t>
      </w:r>
    </w:p>
    <w:p w14:paraId="3C6A54F4" w14:textId="77777777" w:rsidR="00D752D9" w:rsidRPr="003C428D" w:rsidRDefault="00D752D9">
      <w:pPr>
        <w:ind w:right="-10" w:firstLine="720"/>
        <w:jc w:val="right"/>
      </w:pPr>
    </w:p>
    <w:p w14:paraId="5649E69C" w14:textId="77777777" w:rsidR="00D752D9" w:rsidRPr="003C428D" w:rsidRDefault="003128B4">
      <w:pPr>
        <w:ind w:right="-10" w:firstLine="720"/>
        <w:jc w:val="right"/>
      </w:pPr>
      <w:r w:rsidRPr="003C428D">
        <w:t>Таблица № 1</w:t>
      </w:r>
    </w:p>
    <w:p w14:paraId="6C20E3EF" w14:textId="77777777" w:rsidR="00D752D9" w:rsidRPr="003C428D" w:rsidRDefault="00D752D9">
      <w:pPr>
        <w:ind w:right="-10" w:firstLine="720"/>
        <w:jc w:val="right"/>
      </w:pPr>
    </w:p>
    <w:p w14:paraId="44D52BEE" w14:textId="4E00F737" w:rsidR="00D752D9" w:rsidRPr="003C428D" w:rsidRDefault="003128B4">
      <w:pPr>
        <w:spacing w:after="120"/>
        <w:ind w:right="-11" w:firstLine="720"/>
        <w:jc w:val="center"/>
        <w:rPr>
          <w:b/>
        </w:rPr>
      </w:pPr>
      <w:r w:rsidRPr="003C428D">
        <w:rPr>
          <w:b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2"/>
        <w:tblpPr w:leftFromText="180" w:rightFromText="180" w:vertAnchor="text" w:tblpX="216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702"/>
        <w:gridCol w:w="8507"/>
        <w:gridCol w:w="992"/>
        <w:gridCol w:w="993"/>
        <w:gridCol w:w="70"/>
        <w:gridCol w:w="1064"/>
        <w:gridCol w:w="992"/>
        <w:gridCol w:w="992"/>
        <w:gridCol w:w="851"/>
        <w:gridCol w:w="850"/>
      </w:tblGrid>
      <w:tr w:rsidR="00891DF9" w:rsidRPr="003C428D" w14:paraId="636A4702" w14:textId="6A715FF8" w:rsidTr="00C966DB">
        <w:tc>
          <w:tcPr>
            <w:tcW w:w="702" w:type="dxa"/>
            <w:vMerge w:val="restart"/>
          </w:tcPr>
          <w:p w14:paraId="410316B6" w14:textId="77777777" w:rsidR="00891DF9" w:rsidRPr="003C428D" w:rsidRDefault="00891DF9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№ п/п</w:t>
            </w:r>
          </w:p>
        </w:tc>
        <w:tc>
          <w:tcPr>
            <w:tcW w:w="8507" w:type="dxa"/>
            <w:vMerge w:val="restart"/>
          </w:tcPr>
          <w:p w14:paraId="2E8B285F" w14:textId="77777777" w:rsidR="00891DF9" w:rsidRPr="003C428D" w:rsidRDefault="00891DF9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</w:tcPr>
          <w:p w14:paraId="2B989FB3" w14:textId="77777777" w:rsidR="00891DF9" w:rsidRPr="003C428D" w:rsidRDefault="00891DF9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Ед. изм.</w:t>
            </w:r>
          </w:p>
        </w:tc>
        <w:tc>
          <w:tcPr>
            <w:tcW w:w="5812" w:type="dxa"/>
            <w:gridSpan w:val="7"/>
          </w:tcPr>
          <w:p w14:paraId="1A7B9360" w14:textId="1524A073" w:rsidR="00891DF9" w:rsidRPr="003C428D" w:rsidRDefault="00891DF9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Значения индикатора (показателя)</w:t>
            </w:r>
          </w:p>
        </w:tc>
      </w:tr>
      <w:tr w:rsidR="00C966DB" w:rsidRPr="003C428D" w14:paraId="014A73EF" w14:textId="11D17B08" w:rsidTr="00C966DB">
        <w:tc>
          <w:tcPr>
            <w:tcW w:w="702" w:type="dxa"/>
            <w:vMerge/>
          </w:tcPr>
          <w:p w14:paraId="7F32F0D0" w14:textId="77777777" w:rsidR="00A60CFA" w:rsidRPr="003C428D" w:rsidRDefault="00A60CFA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7" w:type="dxa"/>
            <w:vMerge/>
          </w:tcPr>
          <w:p w14:paraId="604D5AA4" w14:textId="77777777" w:rsidR="00A60CFA" w:rsidRPr="003C428D" w:rsidRDefault="00A60CFA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129B21D1" w14:textId="77777777" w:rsidR="00A60CFA" w:rsidRPr="003C428D" w:rsidRDefault="00A60CFA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953F06A" w14:textId="77777777" w:rsidR="00A60CFA" w:rsidRDefault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14:paraId="7D3EBBA9" w14:textId="68CE9C6D" w:rsidR="00A60CFA" w:rsidRDefault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 xml:space="preserve"> год факт</w:t>
            </w:r>
          </w:p>
        </w:tc>
        <w:tc>
          <w:tcPr>
            <w:tcW w:w="1134" w:type="dxa"/>
            <w:gridSpan w:val="2"/>
          </w:tcPr>
          <w:p w14:paraId="574945B2" w14:textId="060A20C8" w:rsidR="00A60CFA" w:rsidRDefault="00A60CFA" w:rsidP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14:paraId="7AE79DA4" w14:textId="3103A2BE" w:rsidR="00A60CFA" w:rsidRPr="003C428D" w:rsidRDefault="00A60CFA" w:rsidP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 xml:space="preserve"> год факт</w:t>
            </w:r>
          </w:p>
        </w:tc>
        <w:tc>
          <w:tcPr>
            <w:tcW w:w="992" w:type="dxa"/>
          </w:tcPr>
          <w:p w14:paraId="660EDBCF" w14:textId="65999270" w:rsidR="00A60CFA" w:rsidRPr="00A60CFA" w:rsidRDefault="00A60CFA" w:rsidP="00A60CFA">
            <w:pPr>
              <w:ind w:right="-11"/>
              <w:jc w:val="center"/>
              <w:rPr>
                <w:b/>
              </w:rPr>
            </w:pPr>
            <w:r w:rsidRPr="00A60CFA">
              <w:rPr>
                <w:b/>
              </w:rPr>
              <w:t>202</w:t>
            </w:r>
            <w:r>
              <w:rPr>
                <w:b/>
              </w:rPr>
              <w:t>2</w:t>
            </w:r>
          </w:p>
          <w:p w14:paraId="13F533CD" w14:textId="3157797F" w:rsidR="00A60CFA" w:rsidRPr="003C428D" w:rsidRDefault="00A60CFA" w:rsidP="00A60CFA">
            <w:pPr>
              <w:ind w:right="-11"/>
              <w:jc w:val="center"/>
              <w:rPr>
                <w:b/>
              </w:rPr>
            </w:pPr>
            <w:r w:rsidRPr="00A60CFA">
              <w:rPr>
                <w:b/>
              </w:rPr>
              <w:t xml:space="preserve"> год </w:t>
            </w:r>
            <w:r>
              <w:rPr>
                <w:b/>
              </w:rPr>
              <w:t>оценка</w:t>
            </w:r>
          </w:p>
        </w:tc>
        <w:tc>
          <w:tcPr>
            <w:tcW w:w="992" w:type="dxa"/>
          </w:tcPr>
          <w:p w14:paraId="16D6C336" w14:textId="3D139BD7" w:rsidR="00A60CFA" w:rsidRDefault="00A60CFA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2023</w:t>
            </w:r>
          </w:p>
          <w:p w14:paraId="344E582E" w14:textId="5507889A" w:rsidR="00A60CFA" w:rsidRPr="003C428D" w:rsidRDefault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480BBEDD" w14:textId="77777777" w:rsidR="00A60CFA" w:rsidRPr="003C428D" w:rsidRDefault="00A60CFA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851" w:type="dxa"/>
          </w:tcPr>
          <w:p w14:paraId="05A612BC" w14:textId="15F4B3E8" w:rsidR="00A60CFA" w:rsidRDefault="00A60CFA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2024</w:t>
            </w:r>
          </w:p>
          <w:p w14:paraId="67A677C9" w14:textId="4EA22288" w:rsidR="00A60CFA" w:rsidRPr="003C428D" w:rsidRDefault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4F295FBB" w14:textId="77777777" w:rsidR="00A60CFA" w:rsidRPr="003C428D" w:rsidRDefault="00A60CFA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850" w:type="dxa"/>
          </w:tcPr>
          <w:p w14:paraId="18DFB8DD" w14:textId="77777777" w:rsidR="00A60CFA" w:rsidRDefault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551BD687" w14:textId="77777777" w:rsidR="00A60CFA" w:rsidRDefault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14:paraId="2C699B61" w14:textId="03C60675" w:rsidR="00A60CFA" w:rsidRPr="003C428D" w:rsidRDefault="00A60CFA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</w:tr>
      <w:tr w:rsidR="00A60CFA" w:rsidRPr="003C428D" w14:paraId="3E37FE96" w14:textId="6A7A97ED" w:rsidTr="00C966DB">
        <w:trPr>
          <w:trHeight w:val="203"/>
        </w:trPr>
        <w:tc>
          <w:tcPr>
            <w:tcW w:w="702" w:type="dxa"/>
          </w:tcPr>
          <w:p w14:paraId="204E59FD" w14:textId="77777777" w:rsidR="00A60CFA" w:rsidRPr="003C428D" w:rsidRDefault="00A60CFA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1</w:t>
            </w:r>
          </w:p>
        </w:tc>
        <w:tc>
          <w:tcPr>
            <w:tcW w:w="8507" w:type="dxa"/>
          </w:tcPr>
          <w:p w14:paraId="78DF014B" w14:textId="77777777" w:rsidR="00A60CFA" w:rsidRPr="003C428D" w:rsidRDefault="00A60CFA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</w:p>
        </w:tc>
        <w:tc>
          <w:tcPr>
            <w:tcW w:w="992" w:type="dxa"/>
          </w:tcPr>
          <w:p w14:paraId="1E41A368" w14:textId="77777777" w:rsidR="00A60CFA" w:rsidRPr="003C428D" w:rsidRDefault="00A60CFA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3</w:t>
            </w:r>
          </w:p>
        </w:tc>
        <w:tc>
          <w:tcPr>
            <w:tcW w:w="993" w:type="dxa"/>
          </w:tcPr>
          <w:p w14:paraId="0344CA7B" w14:textId="77777777" w:rsidR="00A60CFA" w:rsidRPr="003C428D" w:rsidRDefault="00A60CFA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2A10BCE4" w14:textId="07F2A8DD" w:rsidR="00A60CFA" w:rsidRPr="003C428D" w:rsidRDefault="00A60CFA">
            <w:pPr>
              <w:ind w:right="-11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E49A051" w14:textId="77777777" w:rsidR="00A60CFA" w:rsidRPr="003C428D" w:rsidRDefault="00A60CFA">
            <w:pPr>
              <w:ind w:right="-11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05EC3B7" w14:textId="40D108C1" w:rsidR="00A60CFA" w:rsidRPr="003C428D" w:rsidRDefault="00A60CFA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8</w:t>
            </w:r>
          </w:p>
        </w:tc>
        <w:tc>
          <w:tcPr>
            <w:tcW w:w="851" w:type="dxa"/>
          </w:tcPr>
          <w:p w14:paraId="1E870E30" w14:textId="77777777" w:rsidR="00A60CFA" w:rsidRPr="003C428D" w:rsidRDefault="00A60CFA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9</w:t>
            </w:r>
          </w:p>
        </w:tc>
        <w:tc>
          <w:tcPr>
            <w:tcW w:w="850" w:type="dxa"/>
          </w:tcPr>
          <w:p w14:paraId="7C234812" w14:textId="77777777" w:rsidR="00A60CFA" w:rsidRPr="003C428D" w:rsidRDefault="00A60CFA">
            <w:pPr>
              <w:ind w:right="-11"/>
              <w:jc w:val="center"/>
              <w:rPr>
                <w:b/>
              </w:rPr>
            </w:pPr>
          </w:p>
        </w:tc>
      </w:tr>
      <w:tr w:rsidR="00E82083" w:rsidRPr="003C428D" w14:paraId="31C54C1B" w14:textId="7090C6BC" w:rsidTr="00224B21">
        <w:tc>
          <w:tcPr>
            <w:tcW w:w="16013" w:type="dxa"/>
            <w:gridSpan w:val="10"/>
          </w:tcPr>
          <w:p w14:paraId="7D24FF39" w14:textId="59F734FE" w:rsidR="00E82083" w:rsidRPr="003C428D" w:rsidRDefault="00E82083" w:rsidP="00DA7F87">
            <w:pPr>
              <w:rPr>
                <w:b/>
              </w:rPr>
            </w:pPr>
            <w:r w:rsidRPr="003C428D">
              <w:rPr>
                <w:b/>
              </w:rPr>
              <w:t>Муниципальная программа «</w:t>
            </w:r>
            <w:r w:rsidR="00DA7F87" w:rsidRPr="00DA7F87">
              <w:rPr>
                <w:b/>
              </w:rPr>
              <w:t>Муниципальная кадровая политика и  профессиональное</w:t>
            </w:r>
            <w:r w:rsidR="00DA7F87">
              <w:rPr>
                <w:b/>
              </w:rPr>
              <w:t xml:space="preserve"> </w:t>
            </w:r>
            <w:r w:rsidR="00DA7F87" w:rsidRPr="00DA7F87">
              <w:rPr>
                <w:b/>
              </w:rPr>
              <w:t xml:space="preserve"> развитие муниципальных служащих</w:t>
            </w:r>
            <w:r w:rsidR="000D3F08">
              <w:rPr>
                <w:b/>
              </w:rPr>
              <w:t>»</w:t>
            </w:r>
          </w:p>
        </w:tc>
      </w:tr>
      <w:tr w:rsidR="00E82083" w:rsidRPr="003C428D" w14:paraId="1DB370BE" w14:textId="0F602153" w:rsidTr="00224B21">
        <w:trPr>
          <w:trHeight w:val="241"/>
        </w:trPr>
        <w:tc>
          <w:tcPr>
            <w:tcW w:w="16013" w:type="dxa"/>
            <w:gridSpan w:val="10"/>
          </w:tcPr>
          <w:p w14:paraId="75EB2B1D" w14:textId="47020EFB" w:rsidR="00E82083" w:rsidRPr="003C428D" w:rsidRDefault="00E82083" w:rsidP="00DA7F87">
            <w:pPr>
              <w:jc w:val="both"/>
              <w:rPr>
                <w:b/>
              </w:rPr>
            </w:pPr>
            <w:r w:rsidRPr="003C428D">
              <w:rPr>
                <w:b/>
              </w:rPr>
              <w:t xml:space="preserve">Цель программы: </w:t>
            </w:r>
            <w:r w:rsidR="009514DB" w:rsidRPr="009514DB">
              <w:rPr>
                <w:b/>
              </w:rPr>
              <w:t xml:space="preserve">Совершенствование системы развития и эффективного использования кадрового потенциала органов местного самоуправления» </w:t>
            </w:r>
          </w:p>
        </w:tc>
      </w:tr>
      <w:tr w:rsidR="00E82083" w:rsidRPr="003C428D" w14:paraId="4E85E876" w14:textId="59E2000E" w:rsidTr="00224B21">
        <w:tc>
          <w:tcPr>
            <w:tcW w:w="16013" w:type="dxa"/>
            <w:gridSpan w:val="10"/>
          </w:tcPr>
          <w:p w14:paraId="4E28F120" w14:textId="49D3A1B5" w:rsidR="00E82083" w:rsidRPr="003C428D" w:rsidRDefault="00E82083" w:rsidP="00F6344A">
            <w:pPr>
              <w:jc w:val="both"/>
              <w:rPr>
                <w:b/>
                <w:bCs/>
                <w:i/>
              </w:rPr>
            </w:pPr>
            <w:r w:rsidRPr="003C428D">
              <w:rPr>
                <w:b/>
                <w:bCs/>
                <w:i/>
              </w:rPr>
              <w:t>Задача 1:</w:t>
            </w:r>
            <w:r w:rsidRPr="003C428D">
              <w:rPr>
                <w:rFonts w:eastAsia="Calibri"/>
              </w:rPr>
              <w:t xml:space="preserve"> </w:t>
            </w:r>
            <w:r>
              <w:t xml:space="preserve"> </w:t>
            </w:r>
            <w:r w:rsidRPr="00F6344A">
              <w:rPr>
                <w:rFonts w:eastAsia="Calibri"/>
              </w:rPr>
              <w:t xml:space="preserve">Повышение уровня профессионального развития специалистов администрации  муниципального района «Сыктывдинский», </w:t>
            </w:r>
            <w:r w:rsidR="009036F4">
              <w:rPr>
                <w:rFonts w:eastAsia="Calibri"/>
              </w:rPr>
              <w:t xml:space="preserve">в том числе </w:t>
            </w:r>
            <w:r w:rsidRPr="00F6344A">
              <w:rPr>
                <w:rFonts w:eastAsia="Calibri"/>
              </w:rPr>
              <w:t>обеспечение непрерывного профессионального развития муниципальных служащих.</w:t>
            </w:r>
          </w:p>
        </w:tc>
      </w:tr>
      <w:tr w:rsidR="00E82083" w:rsidRPr="003C428D" w14:paraId="598F96A1" w14:textId="13B742E0" w:rsidTr="00C966DB">
        <w:tc>
          <w:tcPr>
            <w:tcW w:w="702" w:type="dxa"/>
          </w:tcPr>
          <w:p w14:paraId="0233CED6" w14:textId="77777777" w:rsidR="00E82083" w:rsidRPr="003C428D" w:rsidRDefault="00E82083">
            <w:pPr>
              <w:jc w:val="center"/>
            </w:pPr>
            <w:r w:rsidRPr="003C428D">
              <w:t>1.1</w:t>
            </w:r>
          </w:p>
        </w:tc>
        <w:tc>
          <w:tcPr>
            <w:tcW w:w="8507" w:type="dxa"/>
          </w:tcPr>
          <w:p w14:paraId="1892A4A9" w14:textId="167DFC46" w:rsidR="00E82083" w:rsidRPr="003C428D" w:rsidRDefault="00085883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Доля</w:t>
            </w:r>
            <w:r w:rsidR="00E82083" w:rsidRPr="003C428D">
              <w:rPr>
                <w:rFonts w:ascii="Times New Roman" w:hAnsi="Times New Roman"/>
                <w:sz w:val="24"/>
                <w:szCs w:val="20"/>
              </w:rPr>
              <w:t xml:space="preserve">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</w:t>
            </w:r>
          </w:p>
        </w:tc>
        <w:tc>
          <w:tcPr>
            <w:tcW w:w="992" w:type="dxa"/>
          </w:tcPr>
          <w:p w14:paraId="4CC3B4B9" w14:textId="77777777" w:rsidR="00E82083" w:rsidRPr="003C428D" w:rsidRDefault="00E820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993" w:type="dxa"/>
          </w:tcPr>
          <w:p w14:paraId="7C0FB722" w14:textId="23003E9B" w:rsidR="00E82083" w:rsidRPr="003C428D" w:rsidRDefault="00E376D3">
            <w:pPr>
              <w:jc w:val="center"/>
            </w:pPr>
            <w:r>
              <w:t>18</w:t>
            </w:r>
          </w:p>
        </w:tc>
        <w:tc>
          <w:tcPr>
            <w:tcW w:w="1134" w:type="dxa"/>
            <w:gridSpan w:val="2"/>
          </w:tcPr>
          <w:p w14:paraId="0BDA84F0" w14:textId="3A7EB39C" w:rsidR="00E82083" w:rsidRPr="003C428D" w:rsidRDefault="00E376D3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68EFABAC" w14:textId="5CA0EF19" w:rsidR="00E82083" w:rsidRPr="003C428D" w:rsidRDefault="00E376D3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7B728A87" w14:textId="1384CE6B" w:rsidR="00E82083" w:rsidRPr="003C428D" w:rsidRDefault="00E82083">
            <w:pPr>
              <w:jc w:val="center"/>
            </w:pPr>
            <w:r w:rsidRPr="003C428D">
              <w:t>22</w:t>
            </w:r>
          </w:p>
        </w:tc>
        <w:tc>
          <w:tcPr>
            <w:tcW w:w="851" w:type="dxa"/>
          </w:tcPr>
          <w:p w14:paraId="74396975" w14:textId="77777777" w:rsidR="00E82083" w:rsidRPr="003C428D" w:rsidRDefault="00E82083">
            <w:pPr>
              <w:jc w:val="center"/>
            </w:pPr>
            <w:r w:rsidRPr="003C428D">
              <w:t>22</w:t>
            </w:r>
          </w:p>
        </w:tc>
        <w:tc>
          <w:tcPr>
            <w:tcW w:w="850" w:type="dxa"/>
          </w:tcPr>
          <w:p w14:paraId="788D5494" w14:textId="42B5ACFC" w:rsidR="00E82083" w:rsidRPr="003C428D" w:rsidRDefault="00E376D3">
            <w:pPr>
              <w:jc w:val="center"/>
            </w:pPr>
            <w:r>
              <w:t>22</w:t>
            </w:r>
          </w:p>
        </w:tc>
      </w:tr>
      <w:tr w:rsidR="00E82083" w:rsidRPr="003C428D" w14:paraId="21ECEF52" w14:textId="60F29D5C" w:rsidTr="00C966DB">
        <w:tc>
          <w:tcPr>
            <w:tcW w:w="702" w:type="dxa"/>
          </w:tcPr>
          <w:p w14:paraId="74927255" w14:textId="77777777" w:rsidR="00E82083" w:rsidRPr="003C428D" w:rsidRDefault="00E82083">
            <w:pPr>
              <w:jc w:val="center"/>
            </w:pPr>
            <w:r w:rsidRPr="003C428D">
              <w:t>1.2</w:t>
            </w:r>
          </w:p>
        </w:tc>
        <w:tc>
          <w:tcPr>
            <w:tcW w:w="8507" w:type="dxa"/>
          </w:tcPr>
          <w:p w14:paraId="31390A89" w14:textId="5FF095E5" w:rsidR="00E82083" w:rsidRPr="003C428D" w:rsidRDefault="000858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Доля</w:t>
            </w:r>
            <w:r w:rsidR="00E82083" w:rsidRPr="003C428D">
              <w:rPr>
                <w:rFonts w:eastAsia="Calibri"/>
              </w:rPr>
              <w:t xml:space="preserve">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992" w:type="dxa"/>
          </w:tcPr>
          <w:p w14:paraId="7455F3B9" w14:textId="77777777" w:rsidR="00E82083" w:rsidRPr="003C428D" w:rsidRDefault="00E82083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%</w:t>
            </w:r>
          </w:p>
        </w:tc>
        <w:tc>
          <w:tcPr>
            <w:tcW w:w="993" w:type="dxa"/>
          </w:tcPr>
          <w:p w14:paraId="368437B6" w14:textId="6D81BABD" w:rsidR="00E82083" w:rsidRDefault="004A7D8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14:paraId="530A31F2" w14:textId="1F9E65A9" w:rsidR="00E82083" w:rsidRDefault="004A7D8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F58F8CD" w14:textId="3C635117" w:rsidR="00E82083" w:rsidRDefault="004A7D8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D9514AA" w14:textId="4D99C64B" w:rsidR="00E82083" w:rsidRPr="003C428D" w:rsidRDefault="00E8208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14:paraId="3B46B079" w14:textId="2FD0BA52" w:rsidR="00E82083" w:rsidRPr="003C428D" w:rsidRDefault="00DE4FAA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40FB7A5" w14:textId="1687ABDD" w:rsidR="00E82083" w:rsidRDefault="00DE4FAA">
            <w:pPr>
              <w:jc w:val="center"/>
            </w:pPr>
            <w:r>
              <w:t>7</w:t>
            </w:r>
          </w:p>
          <w:p w14:paraId="568BCC54" w14:textId="26FD721E" w:rsidR="004A7D8F" w:rsidRDefault="004A7D8F">
            <w:pPr>
              <w:jc w:val="center"/>
            </w:pPr>
          </w:p>
        </w:tc>
      </w:tr>
      <w:tr w:rsidR="00E82083" w:rsidRPr="003C428D" w14:paraId="3AFA34B1" w14:textId="4C2AA0A9" w:rsidTr="00224B21">
        <w:tc>
          <w:tcPr>
            <w:tcW w:w="16013" w:type="dxa"/>
            <w:gridSpan w:val="10"/>
          </w:tcPr>
          <w:p w14:paraId="36E88FD2" w14:textId="77777777" w:rsidR="00E82083" w:rsidRDefault="00E82083">
            <w:pPr>
              <w:jc w:val="both"/>
              <w:rPr>
                <w:rFonts w:eastAsia="Calibri"/>
              </w:rPr>
            </w:pPr>
            <w:r w:rsidRPr="003C428D">
              <w:rPr>
                <w:b/>
                <w:bCs/>
                <w:i/>
              </w:rPr>
              <w:t>Задача 2:</w:t>
            </w:r>
            <w:r w:rsidRPr="003C428D">
              <w:rPr>
                <w:rFonts w:eastAsia="Calibri"/>
              </w:rPr>
              <w:t xml:space="preserve"> Совершенствование оценки муниципальных служащих органов местного самоуправления муниципального района «Сыктывдинский»</w:t>
            </w:r>
          </w:p>
          <w:p w14:paraId="1A624DB0" w14:textId="3613F69C" w:rsidR="00ED6D4F" w:rsidRPr="003C428D" w:rsidRDefault="00ED6D4F">
            <w:pPr>
              <w:jc w:val="both"/>
              <w:rPr>
                <w:b/>
                <w:bCs/>
                <w:i/>
              </w:rPr>
            </w:pPr>
          </w:p>
        </w:tc>
      </w:tr>
      <w:tr w:rsidR="006A5E98" w:rsidRPr="003C428D" w14:paraId="39FA15FF" w14:textId="484B07B1" w:rsidTr="00C966DB">
        <w:tc>
          <w:tcPr>
            <w:tcW w:w="702" w:type="dxa"/>
          </w:tcPr>
          <w:p w14:paraId="2BC43DC6" w14:textId="7FA0B8CE" w:rsidR="006A5E98" w:rsidRPr="003C428D" w:rsidRDefault="006A5E9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3C42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7" w:type="dxa"/>
          </w:tcPr>
          <w:p w14:paraId="228295BF" w14:textId="77777777" w:rsidR="006A5E98" w:rsidRPr="003C428D" w:rsidRDefault="006A5E98">
            <w:pPr>
              <w:jc w:val="both"/>
            </w:pPr>
            <w:r w:rsidRPr="003C428D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992" w:type="dxa"/>
          </w:tcPr>
          <w:p w14:paraId="06B77870" w14:textId="77777777" w:rsidR="006A5E98" w:rsidRPr="003C428D" w:rsidRDefault="006A5E98">
            <w:pPr>
              <w:jc w:val="center"/>
            </w:pPr>
            <w:r w:rsidRPr="003C428D">
              <w:t>%</w:t>
            </w:r>
          </w:p>
        </w:tc>
        <w:tc>
          <w:tcPr>
            <w:tcW w:w="993" w:type="dxa"/>
          </w:tcPr>
          <w:p w14:paraId="2977CBEA" w14:textId="10485349" w:rsidR="006A5E98" w:rsidRPr="003C428D" w:rsidRDefault="004A7D8F">
            <w:pPr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14:paraId="1648A4C4" w14:textId="5FC885D7" w:rsidR="006A5E98" w:rsidRPr="003C428D" w:rsidRDefault="004A7D8F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07C35726" w14:textId="2B3D6C9A" w:rsidR="006A5E98" w:rsidRPr="003C428D" w:rsidRDefault="004A7D8F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6BDC75E5" w14:textId="1B2223C7" w:rsidR="006A5E98" w:rsidRPr="003C428D" w:rsidRDefault="006A5E98">
            <w:pPr>
              <w:jc w:val="center"/>
            </w:pPr>
            <w:r w:rsidRPr="003C428D">
              <w:t>100</w:t>
            </w:r>
          </w:p>
        </w:tc>
        <w:tc>
          <w:tcPr>
            <w:tcW w:w="851" w:type="dxa"/>
          </w:tcPr>
          <w:p w14:paraId="03A3B241" w14:textId="6E7C1C72" w:rsidR="006A5E98" w:rsidRPr="003C428D" w:rsidRDefault="006A5E98">
            <w:pPr>
              <w:jc w:val="center"/>
            </w:pPr>
            <w:r w:rsidRPr="003C428D">
              <w:t>10</w:t>
            </w:r>
            <w:r w:rsidR="004A7D8F">
              <w:t>0</w:t>
            </w:r>
          </w:p>
        </w:tc>
        <w:tc>
          <w:tcPr>
            <w:tcW w:w="850" w:type="dxa"/>
          </w:tcPr>
          <w:p w14:paraId="0172F855" w14:textId="10DA5070" w:rsidR="006A5E98" w:rsidRPr="003C428D" w:rsidRDefault="004A7D8F">
            <w:pPr>
              <w:jc w:val="center"/>
            </w:pPr>
            <w:r>
              <w:t>100</w:t>
            </w:r>
          </w:p>
        </w:tc>
      </w:tr>
      <w:tr w:rsidR="00FE39EB" w:rsidRPr="003C428D" w14:paraId="64E96D42" w14:textId="32AD7EFD" w:rsidTr="00224B21">
        <w:tc>
          <w:tcPr>
            <w:tcW w:w="16013" w:type="dxa"/>
            <w:gridSpan w:val="10"/>
          </w:tcPr>
          <w:p w14:paraId="44ED8CE6" w14:textId="029320CA" w:rsidR="00FE39EB" w:rsidRPr="003C428D" w:rsidRDefault="00FE39EB" w:rsidP="00290912">
            <w:pPr>
              <w:rPr>
                <w:b/>
                <w:bCs/>
                <w:i/>
              </w:rPr>
            </w:pPr>
            <w:r w:rsidRPr="003C428D">
              <w:rPr>
                <w:b/>
                <w:bCs/>
                <w:i/>
              </w:rPr>
              <w:lastRenderedPageBreak/>
              <w:t>Задача 3:</w:t>
            </w:r>
            <w:r w:rsidRPr="003C428D"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 муниципального района «Сыктывдинский»</w:t>
            </w:r>
          </w:p>
        </w:tc>
      </w:tr>
      <w:tr w:rsidR="00FE39EB" w:rsidRPr="003C428D" w14:paraId="6582A5B5" w14:textId="6843227D" w:rsidTr="00C966DB">
        <w:trPr>
          <w:trHeight w:val="699"/>
        </w:trPr>
        <w:tc>
          <w:tcPr>
            <w:tcW w:w="702" w:type="dxa"/>
            <w:vAlign w:val="center"/>
          </w:tcPr>
          <w:p w14:paraId="6A117862" w14:textId="65F7D7A3" w:rsidR="00FE39EB" w:rsidRPr="003C428D" w:rsidRDefault="00FE39EB">
            <w:pPr>
              <w:jc w:val="center"/>
            </w:pPr>
            <w:r>
              <w:t>3.1.</w:t>
            </w:r>
          </w:p>
        </w:tc>
        <w:tc>
          <w:tcPr>
            <w:tcW w:w="8507" w:type="dxa"/>
          </w:tcPr>
          <w:p w14:paraId="3B4427A9" w14:textId="57DDB6D6" w:rsidR="00FE39EB" w:rsidRPr="003C428D" w:rsidRDefault="00D97D6A">
            <w:pPr>
              <w:jc w:val="both"/>
            </w:pPr>
            <w:r w:rsidRPr="00D97D6A">
              <w:rPr>
                <w:rFonts w:eastAsia="Calibri"/>
              </w:rPr>
              <w:t>Доля принятых нормативных правовых актов</w:t>
            </w:r>
            <w:r>
              <w:rPr>
                <w:rFonts w:eastAsia="Calibri"/>
              </w:rPr>
              <w:t xml:space="preserve"> </w:t>
            </w:r>
            <w:r>
              <w:t xml:space="preserve"> </w:t>
            </w:r>
            <w:r w:rsidRPr="00D97D6A">
              <w:rPr>
                <w:rFonts w:eastAsia="Calibri"/>
              </w:rPr>
              <w:t xml:space="preserve">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 </w:t>
            </w:r>
          </w:p>
        </w:tc>
        <w:tc>
          <w:tcPr>
            <w:tcW w:w="992" w:type="dxa"/>
          </w:tcPr>
          <w:p w14:paraId="40B252FD" w14:textId="6FBC1A70" w:rsidR="00FE39EB" w:rsidRPr="003C428D" w:rsidRDefault="00D97D6A">
            <w:pPr>
              <w:jc w:val="center"/>
            </w:pPr>
            <w:r>
              <w:t>%</w:t>
            </w:r>
          </w:p>
        </w:tc>
        <w:tc>
          <w:tcPr>
            <w:tcW w:w="993" w:type="dxa"/>
          </w:tcPr>
          <w:p w14:paraId="7C40C910" w14:textId="1E4F2DB4" w:rsidR="00FE39EB" w:rsidRPr="003C428D" w:rsidRDefault="00D97D6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21818BC9" w14:textId="5E992556" w:rsidR="00FE39EB" w:rsidRPr="003C428D" w:rsidRDefault="00D97D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477304A" w14:textId="343A3101" w:rsidR="00FE39EB" w:rsidRPr="003C428D" w:rsidRDefault="00D97D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415691A" w14:textId="473FC1EB" w:rsidR="00FE39EB" w:rsidRPr="003C428D" w:rsidRDefault="00D97D6A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646DDB4B" w14:textId="7804DE64" w:rsidR="00FE39EB" w:rsidRPr="003C428D" w:rsidRDefault="00D97D6A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728F1024" w14:textId="6B52C3BF" w:rsidR="00FE39EB" w:rsidRPr="003C428D" w:rsidRDefault="00D97D6A">
            <w:pPr>
              <w:jc w:val="center"/>
            </w:pPr>
            <w:r>
              <w:t>100</w:t>
            </w:r>
          </w:p>
        </w:tc>
      </w:tr>
      <w:tr w:rsidR="007469D9" w:rsidRPr="003C428D" w14:paraId="13AD12E2" w14:textId="77777777" w:rsidTr="00C966DB">
        <w:trPr>
          <w:trHeight w:val="699"/>
        </w:trPr>
        <w:tc>
          <w:tcPr>
            <w:tcW w:w="702" w:type="dxa"/>
            <w:vAlign w:val="center"/>
          </w:tcPr>
          <w:p w14:paraId="716EE66E" w14:textId="772B951C" w:rsidR="007469D9" w:rsidRDefault="007469D9">
            <w:pPr>
              <w:jc w:val="center"/>
            </w:pPr>
            <w:r>
              <w:t>3.2.</w:t>
            </w:r>
          </w:p>
        </w:tc>
        <w:tc>
          <w:tcPr>
            <w:tcW w:w="8507" w:type="dxa"/>
          </w:tcPr>
          <w:p w14:paraId="468B0511" w14:textId="2C41C87C" w:rsidR="007469D9" w:rsidRPr="00D97D6A" w:rsidRDefault="007469D9">
            <w:pPr>
              <w:jc w:val="both"/>
              <w:rPr>
                <w:rFonts w:eastAsia="Calibri"/>
              </w:rPr>
            </w:pPr>
            <w:r w:rsidRPr="007469D9">
              <w:rPr>
                <w:rFonts w:eastAsia="Calibri"/>
              </w:rPr>
              <w:t>Доля муниципальных служащих, принявших участие в анкетировании по вопросам удовлетворенности кадровыми процессами, %</w:t>
            </w:r>
          </w:p>
        </w:tc>
        <w:tc>
          <w:tcPr>
            <w:tcW w:w="992" w:type="dxa"/>
          </w:tcPr>
          <w:p w14:paraId="5E4E47CC" w14:textId="6D91FDA2" w:rsidR="007469D9" w:rsidRDefault="00CB5966">
            <w:pPr>
              <w:jc w:val="center"/>
            </w:pPr>
            <w:r>
              <w:t>%</w:t>
            </w:r>
          </w:p>
        </w:tc>
        <w:tc>
          <w:tcPr>
            <w:tcW w:w="993" w:type="dxa"/>
          </w:tcPr>
          <w:p w14:paraId="7C254927" w14:textId="14BC292A" w:rsidR="007469D9" w:rsidRDefault="00CB5966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3D745A86" w14:textId="1183E6BC" w:rsidR="007469D9" w:rsidRDefault="00CB596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3C19C2D" w14:textId="0C376FCD" w:rsidR="007469D9" w:rsidRDefault="00CB596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591277E" w14:textId="3F8C1662" w:rsidR="007469D9" w:rsidRDefault="00CB5966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14:paraId="4CA4C8A4" w14:textId="45764E4F" w:rsidR="007469D9" w:rsidRDefault="00CB5966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14:paraId="68B21A6F" w14:textId="3181A47F" w:rsidR="007469D9" w:rsidRDefault="00CB5966">
            <w:pPr>
              <w:jc w:val="center"/>
            </w:pPr>
            <w:r>
              <w:t>50</w:t>
            </w:r>
          </w:p>
        </w:tc>
      </w:tr>
      <w:tr w:rsidR="00D97D6A" w:rsidRPr="003C428D" w14:paraId="152BC419" w14:textId="77777777" w:rsidTr="00C966DB">
        <w:trPr>
          <w:trHeight w:val="699"/>
        </w:trPr>
        <w:tc>
          <w:tcPr>
            <w:tcW w:w="702" w:type="dxa"/>
            <w:vAlign w:val="center"/>
          </w:tcPr>
          <w:p w14:paraId="472A82A1" w14:textId="63D4C017" w:rsidR="00D97D6A" w:rsidRDefault="00D97D6A" w:rsidP="00D97D6A">
            <w:pPr>
              <w:jc w:val="center"/>
            </w:pPr>
            <w:r>
              <w:t>3.</w:t>
            </w:r>
            <w:r w:rsidR="007469D9">
              <w:t>3</w:t>
            </w:r>
            <w:r>
              <w:t>.</w:t>
            </w:r>
          </w:p>
        </w:tc>
        <w:tc>
          <w:tcPr>
            <w:tcW w:w="8507" w:type="dxa"/>
          </w:tcPr>
          <w:p w14:paraId="44E2409E" w14:textId="3305F4C2" w:rsidR="00D97D6A" w:rsidRPr="003C428D" w:rsidRDefault="00D97D6A" w:rsidP="00D97D6A">
            <w:pPr>
              <w:jc w:val="both"/>
              <w:rPr>
                <w:rFonts w:eastAsia="Calibri"/>
              </w:rPr>
            </w:pPr>
            <w:r w:rsidRPr="003C428D">
              <w:rPr>
                <w:rFonts w:eastAsia="Calibri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</w:t>
            </w:r>
            <w:r w:rsidR="00002609">
              <w:t xml:space="preserve"> </w:t>
            </w:r>
            <w:r w:rsidR="00002609" w:rsidRPr="00002609">
              <w:rPr>
                <w:rFonts w:eastAsia="Calibri"/>
              </w:rPr>
              <w:t>от общей численности лиц, назначенных на управленческие должности в администрации муниципального района «Сыктывдинский»</w:t>
            </w:r>
          </w:p>
        </w:tc>
        <w:tc>
          <w:tcPr>
            <w:tcW w:w="992" w:type="dxa"/>
          </w:tcPr>
          <w:p w14:paraId="36D5B6FB" w14:textId="48A87276" w:rsidR="00D97D6A" w:rsidRPr="003C428D" w:rsidRDefault="00D97D6A" w:rsidP="00D97D6A">
            <w:pPr>
              <w:jc w:val="center"/>
            </w:pPr>
            <w:r w:rsidRPr="003C428D">
              <w:t>%</w:t>
            </w:r>
          </w:p>
        </w:tc>
        <w:tc>
          <w:tcPr>
            <w:tcW w:w="993" w:type="dxa"/>
          </w:tcPr>
          <w:p w14:paraId="3FD97CE5" w14:textId="013BEBE4" w:rsidR="00D97D6A" w:rsidRDefault="00D97D6A" w:rsidP="00D97D6A">
            <w:pPr>
              <w:jc w:val="center"/>
            </w:pPr>
            <w:r>
              <w:t>15</w:t>
            </w:r>
          </w:p>
        </w:tc>
        <w:tc>
          <w:tcPr>
            <w:tcW w:w="1134" w:type="dxa"/>
            <w:gridSpan w:val="2"/>
          </w:tcPr>
          <w:p w14:paraId="1599427F" w14:textId="72D54731" w:rsidR="00D97D6A" w:rsidRDefault="00D97D6A" w:rsidP="00D97D6A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3398CBCB" w14:textId="7B1919EF" w:rsidR="00D97D6A" w:rsidRDefault="00D97D6A" w:rsidP="00D97D6A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07CEF36E" w14:textId="0D04EA3A" w:rsidR="00D97D6A" w:rsidRPr="003C428D" w:rsidRDefault="00D97D6A" w:rsidP="00D97D6A">
            <w:pPr>
              <w:jc w:val="center"/>
            </w:pPr>
            <w:r w:rsidRPr="003C428D">
              <w:t>15</w:t>
            </w:r>
          </w:p>
        </w:tc>
        <w:tc>
          <w:tcPr>
            <w:tcW w:w="851" w:type="dxa"/>
          </w:tcPr>
          <w:p w14:paraId="295D7DC8" w14:textId="109A650D" w:rsidR="00D97D6A" w:rsidRPr="003C428D" w:rsidRDefault="00D97D6A" w:rsidP="00D97D6A">
            <w:pPr>
              <w:jc w:val="center"/>
            </w:pPr>
            <w:r w:rsidRPr="003C428D">
              <w:t>15</w:t>
            </w:r>
          </w:p>
        </w:tc>
        <w:tc>
          <w:tcPr>
            <w:tcW w:w="850" w:type="dxa"/>
          </w:tcPr>
          <w:p w14:paraId="02AF2BB1" w14:textId="0E235D1F" w:rsidR="00D97D6A" w:rsidRDefault="00D97D6A" w:rsidP="00D97D6A">
            <w:pPr>
              <w:jc w:val="center"/>
            </w:pPr>
            <w:r>
              <w:t>15</w:t>
            </w:r>
          </w:p>
        </w:tc>
      </w:tr>
      <w:tr w:rsidR="00DB1D0B" w:rsidRPr="003C428D" w14:paraId="59116EF7" w14:textId="77777777" w:rsidTr="00C966DB">
        <w:trPr>
          <w:trHeight w:val="699"/>
        </w:trPr>
        <w:tc>
          <w:tcPr>
            <w:tcW w:w="702" w:type="dxa"/>
            <w:vAlign w:val="center"/>
          </w:tcPr>
          <w:p w14:paraId="493398C5" w14:textId="11BBED30" w:rsidR="00DB1D0B" w:rsidRDefault="00DB1D0B" w:rsidP="00D97D6A">
            <w:pPr>
              <w:jc w:val="center"/>
            </w:pPr>
            <w:r>
              <w:t>3.</w:t>
            </w:r>
            <w:r w:rsidR="007469D9">
              <w:t>4</w:t>
            </w:r>
            <w:r>
              <w:t>.</w:t>
            </w:r>
          </w:p>
        </w:tc>
        <w:tc>
          <w:tcPr>
            <w:tcW w:w="8507" w:type="dxa"/>
          </w:tcPr>
          <w:p w14:paraId="5B78A9D6" w14:textId="514C3A49" w:rsidR="00DB1D0B" w:rsidRPr="003C428D" w:rsidRDefault="006539BE" w:rsidP="00D97D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6539BE">
              <w:rPr>
                <w:rFonts w:eastAsia="Calibri"/>
              </w:rPr>
              <w:t>ол</w:t>
            </w:r>
            <w:r>
              <w:rPr>
                <w:rFonts w:eastAsia="Calibri"/>
              </w:rPr>
              <w:t>я</w:t>
            </w:r>
            <w:r w:rsidRPr="006539BE">
              <w:rPr>
                <w:rFonts w:eastAsia="Calibri"/>
              </w:rPr>
              <w:t xml:space="preserve"> лиц, назначенных в отчетном году на должности из резерва кадров муниципального района «Сыктывдинский», </w:t>
            </w:r>
            <w:r w:rsidR="00002609">
              <w:t xml:space="preserve"> </w:t>
            </w:r>
            <w:r w:rsidR="00002609" w:rsidRPr="00002609">
              <w:rPr>
                <w:rFonts w:eastAsia="Calibri"/>
              </w:rPr>
              <w:t>от общей численности лиц, назначенных на должности в администрации муниципального района «Сыктывдинский»</w:t>
            </w:r>
          </w:p>
        </w:tc>
        <w:tc>
          <w:tcPr>
            <w:tcW w:w="992" w:type="dxa"/>
          </w:tcPr>
          <w:p w14:paraId="3F1862A4" w14:textId="7C005559" w:rsidR="00DB1D0B" w:rsidRPr="003C428D" w:rsidRDefault="006539BE" w:rsidP="00D97D6A">
            <w:pPr>
              <w:jc w:val="center"/>
            </w:pPr>
            <w:r>
              <w:t>%</w:t>
            </w:r>
          </w:p>
        </w:tc>
        <w:tc>
          <w:tcPr>
            <w:tcW w:w="993" w:type="dxa"/>
          </w:tcPr>
          <w:p w14:paraId="258CF6A3" w14:textId="33D73882" w:rsidR="00DB1D0B" w:rsidRDefault="006539BE" w:rsidP="00D97D6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2BDE8283" w14:textId="629FB2C2" w:rsidR="00DB1D0B" w:rsidRDefault="006539BE" w:rsidP="00D97D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241B761" w14:textId="2399AD05" w:rsidR="00DB1D0B" w:rsidRDefault="006539BE" w:rsidP="00D97D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E24CB44" w14:textId="598F6BE9" w:rsidR="00DB1D0B" w:rsidRPr="003C428D" w:rsidRDefault="006539BE" w:rsidP="00D97D6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6496F765" w14:textId="6E2BB457" w:rsidR="00DB1D0B" w:rsidRPr="003C428D" w:rsidRDefault="006539BE" w:rsidP="00D97D6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E9DDC19" w14:textId="1DB2609F" w:rsidR="00DB1D0B" w:rsidRDefault="006539BE" w:rsidP="00D97D6A">
            <w:pPr>
              <w:jc w:val="center"/>
            </w:pPr>
            <w:r>
              <w:t>3</w:t>
            </w:r>
          </w:p>
        </w:tc>
      </w:tr>
      <w:tr w:rsidR="00D97D6A" w:rsidRPr="003C428D" w14:paraId="0A6A649D" w14:textId="756B2325" w:rsidTr="00224B21">
        <w:trPr>
          <w:trHeight w:val="699"/>
        </w:trPr>
        <w:tc>
          <w:tcPr>
            <w:tcW w:w="16013" w:type="dxa"/>
            <w:gridSpan w:val="10"/>
          </w:tcPr>
          <w:p w14:paraId="1049C755" w14:textId="77777777" w:rsidR="00D97D6A" w:rsidRDefault="00D97D6A" w:rsidP="00D97D6A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9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и развитие института наставничества</w:t>
            </w:r>
          </w:p>
          <w:p w14:paraId="2A303C34" w14:textId="77777777" w:rsidR="00D97D6A" w:rsidRPr="00290912" w:rsidRDefault="00D97D6A" w:rsidP="00D97D6A">
            <w:pPr>
              <w:pStyle w:val="af6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97D6A" w:rsidRPr="003C428D" w14:paraId="3651243C" w14:textId="178250D0" w:rsidTr="00C966DB">
        <w:trPr>
          <w:trHeight w:val="699"/>
        </w:trPr>
        <w:tc>
          <w:tcPr>
            <w:tcW w:w="702" w:type="dxa"/>
            <w:vAlign w:val="center"/>
          </w:tcPr>
          <w:p w14:paraId="4A01C90D" w14:textId="45F09960" w:rsidR="00D97D6A" w:rsidRPr="003C428D" w:rsidRDefault="00D97D6A" w:rsidP="00D97D6A">
            <w:pPr>
              <w:jc w:val="center"/>
            </w:pPr>
            <w:r>
              <w:t>4.1</w:t>
            </w:r>
          </w:p>
        </w:tc>
        <w:tc>
          <w:tcPr>
            <w:tcW w:w="8507" w:type="dxa"/>
          </w:tcPr>
          <w:p w14:paraId="418ACB0B" w14:textId="0CC1AB74" w:rsidR="00D97D6A" w:rsidRPr="003C428D" w:rsidRDefault="00D97D6A" w:rsidP="00D97D6A">
            <w:pPr>
              <w:jc w:val="both"/>
              <w:rPr>
                <w:rFonts w:eastAsia="Calibri"/>
              </w:rPr>
            </w:pPr>
            <w:r w:rsidRPr="0037572D">
              <w:rPr>
                <w:rFonts w:eastAsia="Calibri"/>
              </w:rPr>
              <w:t xml:space="preserve">Доля муниципальных служащих, </w:t>
            </w:r>
            <w:r w:rsidR="00AF6CFE">
              <w:rPr>
                <w:rFonts w:eastAsia="Calibri"/>
              </w:rPr>
              <w:t>назначенных</w:t>
            </w:r>
            <w:r w:rsidRPr="0037572D">
              <w:rPr>
                <w:rFonts w:eastAsia="Calibri"/>
              </w:rPr>
              <w:t xml:space="preserve">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  <w:tc>
          <w:tcPr>
            <w:tcW w:w="992" w:type="dxa"/>
          </w:tcPr>
          <w:p w14:paraId="049C3E3D" w14:textId="1CF8D5BA" w:rsidR="00D97D6A" w:rsidRPr="003C428D" w:rsidRDefault="00D97D6A" w:rsidP="00D97D6A">
            <w:pPr>
              <w:jc w:val="center"/>
            </w:pPr>
            <w:r>
              <w:t>%</w:t>
            </w:r>
          </w:p>
        </w:tc>
        <w:tc>
          <w:tcPr>
            <w:tcW w:w="993" w:type="dxa"/>
          </w:tcPr>
          <w:p w14:paraId="6E9C615B" w14:textId="1E977C24" w:rsidR="00D97D6A" w:rsidRDefault="00D97D6A" w:rsidP="00D97D6A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54D89525" w14:textId="34823A22" w:rsidR="00D97D6A" w:rsidRDefault="00D97D6A" w:rsidP="00D97D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EB9700F" w14:textId="02FD0804" w:rsidR="00D97D6A" w:rsidRDefault="00D97D6A" w:rsidP="00D97D6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790C6A72" w14:textId="686390DD" w:rsidR="00D97D6A" w:rsidRPr="003C428D" w:rsidRDefault="00D97D6A" w:rsidP="00D97D6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14:paraId="6C5C91C5" w14:textId="082B1CC7" w:rsidR="00D97D6A" w:rsidRPr="003C428D" w:rsidRDefault="00D97D6A" w:rsidP="00D97D6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D62FEB2" w14:textId="78FBA9E6" w:rsidR="00D97D6A" w:rsidRDefault="00D97D6A" w:rsidP="00D97D6A">
            <w:pPr>
              <w:jc w:val="center"/>
            </w:pPr>
            <w:r>
              <w:t>5</w:t>
            </w:r>
          </w:p>
        </w:tc>
      </w:tr>
      <w:tr w:rsidR="00D97D6A" w:rsidRPr="003C428D" w14:paraId="3F201904" w14:textId="59D1E946" w:rsidTr="00224B21">
        <w:tc>
          <w:tcPr>
            <w:tcW w:w="16013" w:type="dxa"/>
            <w:gridSpan w:val="10"/>
          </w:tcPr>
          <w:p w14:paraId="64EF10F2" w14:textId="610E9AF3" w:rsidR="00D97D6A" w:rsidRPr="003C428D" w:rsidRDefault="00D97D6A" w:rsidP="00D97D6A">
            <w:pPr>
              <w:rPr>
                <w:rFonts w:eastAsia="Calibri"/>
                <w:b/>
                <w:i/>
              </w:rPr>
            </w:pPr>
            <w:r w:rsidRPr="003C428D">
              <w:rPr>
                <w:rFonts w:eastAsia="Calibri"/>
                <w:b/>
                <w:i/>
              </w:rPr>
              <w:t>Задача</w:t>
            </w:r>
            <w:r>
              <w:rPr>
                <w:rFonts w:eastAsia="Calibri"/>
                <w:b/>
                <w:i/>
              </w:rPr>
              <w:t xml:space="preserve"> 5.</w:t>
            </w:r>
            <w:r w:rsidRPr="003C428D">
              <w:rPr>
                <w:rFonts w:eastAsia="Calibri"/>
                <w:b/>
                <w:i/>
              </w:rPr>
              <w:t xml:space="preserve"> </w:t>
            </w:r>
            <w:r>
              <w:t xml:space="preserve"> В</w:t>
            </w:r>
            <w:r w:rsidRPr="005C1A7D">
              <w:t xml:space="preserve">недрение </w:t>
            </w:r>
            <w:r>
              <w:t xml:space="preserve">и использование </w:t>
            </w:r>
            <w:r w:rsidRPr="005C1A7D">
              <w:t>современных информационных технологий на муниципальной службе</w:t>
            </w:r>
            <w:r>
              <w:t xml:space="preserve"> в </w:t>
            </w:r>
            <w:r w:rsidRPr="003C428D">
              <w:t>деятельности кадровых служб органов местного самоуправления муниципального района «Сыктывдинский»</w:t>
            </w:r>
          </w:p>
        </w:tc>
      </w:tr>
      <w:tr w:rsidR="00D97D6A" w:rsidRPr="003C428D" w14:paraId="4C2943D8" w14:textId="426A110B" w:rsidTr="00224B21">
        <w:tc>
          <w:tcPr>
            <w:tcW w:w="702" w:type="dxa"/>
            <w:vAlign w:val="center"/>
          </w:tcPr>
          <w:p w14:paraId="4D6C8BD0" w14:textId="73680F96" w:rsidR="00D97D6A" w:rsidRPr="003C428D" w:rsidRDefault="00A07EFC" w:rsidP="00D97D6A">
            <w:pPr>
              <w:jc w:val="center"/>
            </w:pPr>
            <w:r>
              <w:t>5.1</w:t>
            </w:r>
          </w:p>
        </w:tc>
        <w:tc>
          <w:tcPr>
            <w:tcW w:w="8507" w:type="dxa"/>
          </w:tcPr>
          <w:p w14:paraId="583C90D7" w14:textId="60EC9F66" w:rsidR="00D97D6A" w:rsidRPr="003C428D" w:rsidRDefault="0075093C" w:rsidP="00D97D6A">
            <w:r w:rsidRPr="0075093C"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992" w:type="dxa"/>
          </w:tcPr>
          <w:p w14:paraId="268D5FA0" w14:textId="77777777" w:rsidR="00D97D6A" w:rsidRPr="003C428D" w:rsidRDefault="00D97D6A" w:rsidP="00D97D6A">
            <w:pPr>
              <w:jc w:val="center"/>
            </w:pPr>
            <w:r w:rsidRPr="003C428D">
              <w:t>да/нет</w:t>
            </w:r>
          </w:p>
        </w:tc>
        <w:tc>
          <w:tcPr>
            <w:tcW w:w="1063" w:type="dxa"/>
            <w:gridSpan w:val="2"/>
          </w:tcPr>
          <w:p w14:paraId="38CC5804" w14:textId="65CB231A" w:rsidR="00D97D6A" w:rsidRDefault="00D97D6A" w:rsidP="00D97D6A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да</w:t>
            </w:r>
          </w:p>
        </w:tc>
        <w:tc>
          <w:tcPr>
            <w:tcW w:w="1064" w:type="dxa"/>
          </w:tcPr>
          <w:p w14:paraId="174CD2E1" w14:textId="73C4C7AC" w:rsidR="00D97D6A" w:rsidRDefault="00D97D6A" w:rsidP="00D97D6A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527D7892" w14:textId="5F4E7BC8" w:rsidR="00D97D6A" w:rsidRDefault="00D97D6A" w:rsidP="00D97D6A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30F1FAFB" w14:textId="7067A04C" w:rsidR="00D97D6A" w:rsidRPr="003C428D" w:rsidRDefault="00D97D6A" w:rsidP="00D97D6A">
            <w:pPr>
              <w:pStyle w:val="Default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да</w:t>
            </w:r>
          </w:p>
          <w:p w14:paraId="224A1FD1" w14:textId="4E364773" w:rsidR="00D97D6A" w:rsidRPr="003C428D" w:rsidRDefault="00D97D6A" w:rsidP="00D97D6A">
            <w:pPr>
              <w:jc w:val="center"/>
            </w:pPr>
          </w:p>
        </w:tc>
        <w:tc>
          <w:tcPr>
            <w:tcW w:w="851" w:type="dxa"/>
          </w:tcPr>
          <w:p w14:paraId="10B35DFC" w14:textId="77777777" w:rsidR="00D97D6A" w:rsidRPr="003C428D" w:rsidRDefault="00D97D6A" w:rsidP="00D97D6A">
            <w:pPr>
              <w:jc w:val="center"/>
            </w:pPr>
            <w:r w:rsidRPr="003C428D">
              <w:t>да</w:t>
            </w:r>
          </w:p>
        </w:tc>
        <w:tc>
          <w:tcPr>
            <w:tcW w:w="850" w:type="dxa"/>
          </w:tcPr>
          <w:p w14:paraId="7A1CB9DF" w14:textId="64581C7B" w:rsidR="00D97D6A" w:rsidRPr="003C428D" w:rsidRDefault="00D97D6A" w:rsidP="00D97D6A">
            <w:pPr>
              <w:jc w:val="center"/>
            </w:pPr>
            <w:r>
              <w:t>да</w:t>
            </w:r>
          </w:p>
        </w:tc>
      </w:tr>
    </w:tbl>
    <w:p w14:paraId="24098B7E" w14:textId="77777777" w:rsidR="00D752D9" w:rsidRPr="003C428D" w:rsidRDefault="003128B4">
      <w:pPr>
        <w:widowControl w:val="0"/>
        <w:autoSpaceDE w:val="0"/>
        <w:autoSpaceDN w:val="0"/>
        <w:adjustRightInd w:val="0"/>
        <w:jc w:val="right"/>
      </w:pPr>
      <w:r w:rsidRPr="003C428D">
        <w:br w:type="textWrapping" w:clear="all"/>
      </w:r>
    </w:p>
    <w:p w14:paraId="1D3927BC" w14:textId="77777777" w:rsidR="00D752D9" w:rsidRPr="003C428D" w:rsidRDefault="00D752D9">
      <w:pPr>
        <w:widowControl w:val="0"/>
        <w:autoSpaceDE w:val="0"/>
        <w:autoSpaceDN w:val="0"/>
        <w:adjustRightInd w:val="0"/>
      </w:pPr>
    </w:p>
    <w:p w14:paraId="34B60B4C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46DC3EB2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7F898DF4" w14:textId="77777777" w:rsidR="002D4C58" w:rsidRDefault="002D4C58">
      <w:pPr>
        <w:widowControl w:val="0"/>
        <w:autoSpaceDE w:val="0"/>
        <w:autoSpaceDN w:val="0"/>
        <w:adjustRightInd w:val="0"/>
        <w:jc w:val="right"/>
      </w:pPr>
    </w:p>
    <w:p w14:paraId="39A760CD" w14:textId="77777777" w:rsidR="002D4C58" w:rsidRDefault="002D4C58">
      <w:pPr>
        <w:widowControl w:val="0"/>
        <w:autoSpaceDE w:val="0"/>
        <w:autoSpaceDN w:val="0"/>
        <w:adjustRightInd w:val="0"/>
        <w:jc w:val="right"/>
      </w:pPr>
    </w:p>
    <w:p w14:paraId="6761DE8D" w14:textId="77777777" w:rsidR="002D4C58" w:rsidRDefault="002D4C58">
      <w:pPr>
        <w:widowControl w:val="0"/>
        <w:autoSpaceDE w:val="0"/>
        <w:autoSpaceDN w:val="0"/>
        <w:adjustRightInd w:val="0"/>
        <w:jc w:val="right"/>
      </w:pPr>
    </w:p>
    <w:p w14:paraId="1520DE0B" w14:textId="77777777" w:rsidR="002D4C58" w:rsidRDefault="002D4C58">
      <w:pPr>
        <w:widowControl w:val="0"/>
        <w:autoSpaceDE w:val="0"/>
        <w:autoSpaceDN w:val="0"/>
        <w:adjustRightInd w:val="0"/>
        <w:jc w:val="right"/>
      </w:pPr>
    </w:p>
    <w:p w14:paraId="0BE3C648" w14:textId="77777777" w:rsidR="002D4C58" w:rsidRDefault="002D4C58">
      <w:pPr>
        <w:widowControl w:val="0"/>
        <w:autoSpaceDE w:val="0"/>
        <w:autoSpaceDN w:val="0"/>
        <w:adjustRightInd w:val="0"/>
        <w:jc w:val="right"/>
      </w:pPr>
    </w:p>
    <w:p w14:paraId="282BD86E" w14:textId="77777777" w:rsidR="002D4C58" w:rsidRDefault="002D4C58">
      <w:pPr>
        <w:widowControl w:val="0"/>
        <w:autoSpaceDE w:val="0"/>
        <w:autoSpaceDN w:val="0"/>
        <w:adjustRightInd w:val="0"/>
        <w:jc w:val="right"/>
      </w:pPr>
    </w:p>
    <w:p w14:paraId="077DC9FD" w14:textId="77777777" w:rsidR="002D4C58" w:rsidRDefault="002D4C58">
      <w:pPr>
        <w:widowControl w:val="0"/>
        <w:autoSpaceDE w:val="0"/>
        <w:autoSpaceDN w:val="0"/>
        <w:adjustRightInd w:val="0"/>
        <w:jc w:val="right"/>
      </w:pPr>
    </w:p>
    <w:p w14:paraId="0A5E1593" w14:textId="7A215BEF" w:rsidR="00D752D9" w:rsidRPr="003C428D" w:rsidRDefault="003128B4">
      <w:pPr>
        <w:widowControl w:val="0"/>
        <w:autoSpaceDE w:val="0"/>
        <w:autoSpaceDN w:val="0"/>
        <w:adjustRightInd w:val="0"/>
        <w:jc w:val="right"/>
      </w:pPr>
      <w:r w:rsidRPr="003C428D">
        <w:t>Таблица № 2</w:t>
      </w:r>
    </w:p>
    <w:p w14:paraId="566E52E3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616EA7ED" w14:textId="77777777" w:rsidR="00D752D9" w:rsidRPr="003C428D" w:rsidRDefault="003128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Перечень основных мероприятий муниципальной программы</w:t>
      </w:r>
    </w:p>
    <w:p w14:paraId="6D2D2AA7" w14:textId="77777777" w:rsidR="00D752D9" w:rsidRPr="003C428D" w:rsidRDefault="00D752D9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592" w:type="dxa"/>
        <w:tblCellSpacing w:w="0" w:type="dxa"/>
        <w:tblInd w:w="42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2117"/>
        <w:gridCol w:w="2427"/>
        <w:gridCol w:w="709"/>
        <w:gridCol w:w="709"/>
        <w:gridCol w:w="3242"/>
        <w:gridCol w:w="2268"/>
        <w:gridCol w:w="3402"/>
      </w:tblGrid>
      <w:tr w:rsidR="00D752D9" w:rsidRPr="003C428D" w14:paraId="067A4E27" w14:textId="77777777" w:rsidTr="00453AC6">
        <w:trPr>
          <w:trHeight w:val="276"/>
          <w:tblCellSpacing w:w="0" w:type="dxa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6A9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41D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39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E8F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8C7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98B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60A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E7C" w14:textId="42FB1C82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D752D9" w:rsidRPr="003C428D" w14:paraId="6AAEEC77" w14:textId="77777777" w:rsidTr="00453AC6">
        <w:trPr>
          <w:trHeight w:val="276"/>
          <w:tblCellSpacing w:w="0" w:type="dxa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D00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A2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333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F41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0AE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24D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B90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A1D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2D9" w:rsidRPr="003C428D" w14:paraId="2F66CE40" w14:textId="77777777" w:rsidTr="00453AC6">
        <w:trPr>
          <w:tblCellSpacing w:w="0" w:type="dxa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A94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872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760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CEE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47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273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B31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E0E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52D9" w:rsidRPr="003C428D" w14:paraId="178026E2" w14:textId="77777777" w:rsidTr="00385141">
        <w:trPr>
          <w:tblCellSpacing w:w="0" w:type="dxa"/>
        </w:trPr>
        <w:tc>
          <w:tcPr>
            <w:tcW w:w="155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BD0" w14:textId="21D07CD1" w:rsidR="00D752D9" w:rsidRPr="003C428D" w:rsidRDefault="00DF0BA3" w:rsidP="005C08C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</w:t>
            </w:r>
            <w:r w:rsidR="005C08C8" w:rsidRPr="005C0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кадровая политика и  профессиональное</w:t>
            </w:r>
            <w:r w:rsidR="005C0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08C8" w:rsidRPr="005C0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муниципальных служащих</w:t>
            </w:r>
            <w:r w:rsidRPr="00DF0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752D9" w:rsidRPr="003C428D" w14:paraId="4F8453D3" w14:textId="77777777" w:rsidTr="00385141">
        <w:trPr>
          <w:tblCellSpacing w:w="0" w:type="dxa"/>
        </w:trPr>
        <w:tc>
          <w:tcPr>
            <w:tcW w:w="155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80C" w14:textId="57D7D71E" w:rsidR="00D752D9" w:rsidRPr="003C428D" w:rsidRDefault="003128B4">
            <w:pPr>
              <w:pStyle w:val="af7"/>
              <w:jc w:val="both"/>
            </w:pPr>
            <w:r w:rsidRPr="003C428D">
              <w:rPr>
                <w:rFonts w:ascii="Times New Roman" w:hAnsi="Times New Roman" w:cs="Times New Roman"/>
                <w:b/>
                <w:i/>
              </w:rPr>
              <w:t>Цель программы:</w:t>
            </w:r>
            <w:r w:rsidRPr="003C428D">
              <w:rPr>
                <w:rFonts w:ascii="Times New Roman" w:hAnsi="Times New Roman" w:cs="Times New Roman"/>
              </w:rPr>
              <w:t xml:space="preserve"> </w:t>
            </w:r>
            <w:r w:rsidR="008431FA">
              <w:rPr>
                <w:rFonts w:ascii="Times New Roman" w:hAnsi="Times New Roman" w:cs="Times New Roman"/>
              </w:rPr>
              <w:t>Совершенствование системы развития и эффективного использования кадрового потенциала органов местного самоуправления»</w:t>
            </w:r>
          </w:p>
        </w:tc>
      </w:tr>
      <w:tr w:rsidR="00D752D9" w:rsidRPr="003C428D" w14:paraId="20662068" w14:textId="77777777" w:rsidTr="00385141">
        <w:trPr>
          <w:tblCellSpacing w:w="0" w:type="dxa"/>
        </w:trPr>
        <w:tc>
          <w:tcPr>
            <w:tcW w:w="155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9B9" w14:textId="59CF8548" w:rsidR="00D752D9" w:rsidRPr="003C428D" w:rsidRDefault="003128B4">
            <w:r w:rsidRPr="003C428D">
              <w:rPr>
                <w:b/>
                <w:i/>
              </w:rPr>
              <w:t>Задача 1:</w:t>
            </w:r>
            <w:r w:rsidRPr="003C428D">
              <w:rPr>
                <w:rFonts w:eastAsia="Calibri"/>
              </w:rPr>
              <w:t xml:space="preserve"> </w:t>
            </w:r>
            <w:r w:rsidR="00566AFB" w:rsidRPr="00566AFB">
              <w:rPr>
                <w:rFonts w:eastAsia="Calibri"/>
              </w:rPr>
              <w:t>Повышение уровня профессионального развития специалистов администрации  муниципального района «Сыктывдинский», обеспечение непрерывного профессионального развития муниципальных служащих.</w:t>
            </w:r>
          </w:p>
        </w:tc>
      </w:tr>
      <w:tr w:rsidR="00D752D9" w:rsidRPr="003C428D" w14:paraId="10181264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33A" w14:textId="0A819943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972" w14:textId="75DDD49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rPr>
                <w:szCs w:val="18"/>
              </w:rPr>
              <w:t>Организация обучения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F28" w14:textId="77777777" w:rsidR="00D752D9" w:rsidRPr="003C428D" w:rsidRDefault="003128B4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4DC" w14:textId="6784ED3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1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FA8" w14:textId="43E013CA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5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959" w14:textId="77777777" w:rsidR="00D752D9" w:rsidRDefault="003128B4" w:rsidP="00E2675A">
            <w:pPr>
              <w:jc w:val="both"/>
            </w:pPr>
            <w:r w:rsidRPr="003C428D">
              <w:t xml:space="preserve">Увеличение </w:t>
            </w:r>
            <w:r w:rsidR="00B556C6">
              <w:t>доли</w:t>
            </w:r>
            <w:r w:rsidRPr="003C428D"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</w:t>
            </w:r>
            <w:r w:rsidR="00267D72">
              <w:t>22</w:t>
            </w:r>
            <w:r w:rsidRPr="003C428D">
              <w:t xml:space="preserve"> </w:t>
            </w:r>
            <w:r w:rsidR="00321220" w:rsidRPr="00321220">
              <w:t>%</w:t>
            </w:r>
            <w:r w:rsidRPr="003C428D">
              <w:t xml:space="preserve"> </w:t>
            </w:r>
          </w:p>
          <w:p w14:paraId="67C1CF16" w14:textId="5BFAA007" w:rsidR="003C106A" w:rsidRPr="003C428D" w:rsidRDefault="003C106A" w:rsidP="00614918">
            <w:r w:rsidRPr="000713BE">
              <w:t xml:space="preserve">Увеличение </w:t>
            </w:r>
            <w:r>
              <w:t>доли</w:t>
            </w:r>
            <w:r w:rsidRPr="000713BE">
              <w:t xml:space="preserve"> специалистов органов </w:t>
            </w:r>
            <w:r w:rsidRPr="000713BE">
              <w:lastRenderedPageBreak/>
              <w:t xml:space="preserve">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</w:t>
            </w:r>
            <w:r>
              <w:t>7</w:t>
            </w:r>
            <w:r w:rsidRPr="000713BE">
              <w:t xml:space="preserve"> %.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DB5" w14:textId="2424D73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на обучение </w:t>
            </w:r>
            <w:r w:rsidRPr="003C428D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района «Сыктывдинский»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43A" w14:textId="77777777" w:rsidR="00D752D9" w:rsidRDefault="00B556C6" w:rsidP="00E2675A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</w:t>
            </w:r>
            <w:r w:rsidR="003128B4" w:rsidRPr="003C428D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10BF25C1" w14:textId="7E9FD23D" w:rsidR="002F25C3" w:rsidRPr="003C428D" w:rsidRDefault="002F25C3" w:rsidP="00E2675A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2F25C3">
              <w:rPr>
                <w:rFonts w:ascii="Times New Roman" w:hAnsi="Times New Roman"/>
                <w:sz w:val="24"/>
              </w:rPr>
              <w:t xml:space="preserve">Доля специалистов органов местного самоуправления муниципального района </w:t>
            </w:r>
            <w:r w:rsidRPr="002F25C3">
              <w:rPr>
                <w:rFonts w:ascii="Times New Roman" w:hAnsi="Times New Roman"/>
                <w:sz w:val="24"/>
              </w:rPr>
              <w:lastRenderedPageBreak/>
              <w:t>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«Сыктывдинский».</w:t>
            </w:r>
          </w:p>
        </w:tc>
      </w:tr>
      <w:tr w:rsidR="000713BE" w:rsidRPr="003C428D" w14:paraId="21B8C111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C8B" w14:textId="10B17ECC" w:rsidR="000713BE" w:rsidRPr="003C428D" w:rsidRDefault="00453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75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5B3" w14:textId="21B6DC03" w:rsidR="000713BE" w:rsidRPr="003C428D" w:rsidRDefault="000713BE">
            <w:pPr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>
              <w:rPr>
                <w:szCs w:val="18"/>
              </w:rPr>
              <w:t>П</w:t>
            </w:r>
            <w:r w:rsidRPr="000713BE">
              <w:rPr>
                <w:szCs w:val="18"/>
              </w:rPr>
              <w:t>роведен</w:t>
            </w:r>
            <w:r>
              <w:rPr>
                <w:szCs w:val="18"/>
              </w:rPr>
              <w:t>ие</w:t>
            </w:r>
            <w:r w:rsidRPr="000713BE">
              <w:rPr>
                <w:szCs w:val="18"/>
              </w:rPr>
              <w:t xml:space="preserve">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</w:t>
            </w:r>
            <w:r w:rsidRPr="000713BE">
              <w:rPr>
                <w:szCs w:val="18"/>
              </w:rPr>
              <w:lastRenderedPageBreak/>
              <w:t>необходимых для решения практических задач)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628" w14:textId="6239F65A" w:rsidR="000713BE" w:rsidRPr="003C428D" w:rsidRDefault="000713BE">
            <w:pPr>
              <w:jc w:val="both"/>
            </w:pPr>
            <w:r w:rsidRPr="003C428D">
              <w:lastRenderedPageBreak/>
              <w:t>Управление организационной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3DE" w14:textId="2F2A3482" w:rsidR="000713BE" w:rsidRPr="003C428D" w:rsidRDefault="000713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C20" w14:textId="1ADD3618" w:rsidR="000713BE" w:rsidRPr="003C428D" w:rsidRDefault="000713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7579" w14:textId="3964E25B" w:rsidR="000713BE" w:rsidRPr="003C428D" w:rsidRDefault="003C106A" w:rsidP="001F1C60">
            <w:r w:rsidRPr="003C106A">
              <w:t xml:space="preserve">Увеличение доли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22 % </w:t>
            </w:r>
            <w:r w:rsidR="000713BE" w:rsidRPr="000713BE">
              <w:t xml:space="preserve">Увеличение </w:t>
            </w:r>
            <w:r w:rsidR="00B556C6">
              <w:t>доли</w:t>
            </w:r>
            <w:r w:rsidR="000713BE" w:rsidRPr="000713BE"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</w:t>
            </w:r>
            <w:r w:rsidR="000713BE" w:rsidRPr="000713BE">
              <w:lastRenderedPageBreak/>
              <w:t xml:space="preserve">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</w:t>
            </w:r>
            <w:r w:rsidR="002F25C3">
              <w:t>7</w:t>
            </w:r>
            <w:r w:rsidR="000713BE" w:rsidRPr="000713BE">
              <w:t xml:space="preserve"> %.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160" w14:textId="549EB1EC" w:rsidR="000713BE" w:rsidRPr="003C428D" w:rsidRDefault="008218EE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8218EE">
              <w:rPr>
                <w:rFonts w:ascii="Times New Roman" w:hAnsi="Times New Roman" w:cs="Times New Roman"/>
                <w:sz w:val="24"/>
                <w:szCs w:val="24"/>
              </w:rPr>
              <w:t>семинаров, тренингов, мастер-классов, конференций, круглых столов, внутреннего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29FD" w14:textId="77777777" w:rsidR="00614918" w:rsidRDefault="00614918" w:rsidP="00614918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</w:t>
            </w:r>
            <w:r w:rsidRPr="003C428D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1D675F1E" w14:textId="754A8681" w:rsidR="000713BE" w:rsidRPr="003C428D" w:rsidRDefault="00614918" w:rsidP="00614918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2F25C3">
              <w:rPr>
                <w:rFonts w:ascii="Times New Roman" w:hAnsi="Times New Roman"/>
                <w:sz w:val="24"/>
              </w:rPr>
              <w:t xml:space="preserve">Доля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</w:t>
            </w:r>
            <w:r w:rsidRPr="002F25C3">
              <w:rPr>
                <w:rFonts w:ascii="Times New Roman" w:hAnsi="Times New Roman"/>
                <w:sz w:val="24"/>
              </w:rPr>
              <w:lastRenderedPageBreak/>
              <w:t>органов местного самоуправления муниципального района «Сыктывдинский».</w:t>
            </w:r>
          </w:p>
        </w:tc>
      </w:tr>
      <w:tr w:rsidR="00D752D9" w:rsidRPr="003C428D" w14:paraId="35A42F09" w14:textId="77777777" w:rsidTr="00385141">
        <w:trPr>
          <w:tblCellSpacing w:w="0" w:type="dxa"/>
        </w:trPr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35A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  <w:i/>
                <w:iCs/>
              </w:rPr>
              <w:lastRenderedPageBreak/>
              <w:t>Задача 2:</w:t>
            </w:r>
            <w:r w:rsidRPr="003C428D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района «Сыктывдинский»</w:t>
            </w:r>
          </w:p>
        </w:tc>
      </w:tr>
      <w:tr w:rsidR="001F1C60" w:rsidRPr="003C428D" w14:paraId="508D1ECD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783" w14:textId="61D45355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38A" w14:textId="349467D1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526" w14:textId="3C5F7A5E" w:rsidR="001F1C60" w:rsidRPr="003C428D" w:rsidRDefault="001F1C60" w:rsidP="001F1C60">
            <w:pPr>
              <w:jc w:val="both"/>
            </w:pPr>
            <w:r w:rsidRPr="003C428D">
              <w:t xml:space="preserve">Специалисты,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лица; управление организационной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1DA" w14:textId="35E63FE4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329" w14:textId="5D2DDC34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094" w14:textId="77777777" w:rsidR="001F1C60" w:rsidRPr="003C428D" w:rsidRDefault="001F1C60" w:rsidP="001F1C60">
            <w:pPr>
              <w:jc w:val="both"/>
            </w:pPr>
            <w:r w:rsidRPr="003C428D">
              <w:t xml:space="preserve">Увеличение </w:t>
            </w:r>
            <w:r>
              <w:t>доли</w:t>
            </w:r>
            <w:r w:rsidRPr="003C428D"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22 </w:t>
            </w:r>
            <w:r w:rsidRPr="00DF7749">
              <w:t>%</w:t>
            </w:r>
            <w:r w:rsidRPr="003C428D">
              <w:t>.</w:t>
            </w:r>
          </w:p>
          <w:p w14:paraId="1F71AA3A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7DE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района «Сыктывдинский;</w:t>
            </w:r>
          </w:p>
          <w:p w14:paraId="669C3023" w14:textId="02656AEC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6DA" w14:textId="77777777" w:rsidR="001F1C60" w:rsidRPr="003C428D" w:rsidRDefault="001F1C60" w:rsidP="001F1C60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</w:t>
            </w:r>
            <w:r w:rsidRPr="003C428D">
              <w:rPr>
                <w:rFonts w:ascii="Times New Roman" w:hAnsi="Times New Roman"/>
                <w:sz w:val="24"/>
              </w:rPr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731905A1" w14:textId="77777777" w:rsidR="001F1C60" w:rsidRPr="003C428D" w:rsidRDefault="001F1C60" w:rsidP="001F1C60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«Сыктывдинский».</w:t>
            </w:r>
          </w:p>
          <w:p w14:paraId="10EF89FB" w14:textId="77777777" w:rsidR="001F1C60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1F1C60" w:rsidRPr="003C428D" w14:paraId="5A89E68D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6DB" w14:textId="4508710B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08C" w14:textId="77777777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7C4" w14:textId="77777777" w:rsidR="001F1C60" w:rsidRPr="003C428D" w:rsidRDefault="001F1C60" w:rsidP="001F1C60">
            <w:pPr>
              <w:jc w:val="both"/>
            </w:pPr>
            <w:r w:rsidRPr="003C428D">
              <w:t>Руководители структурных подразделений, специалисты, органов местного самоуправления муниципального района «Сыктывдинский»;</w:t>
            </w:r>
          </w:p>
          <w:p w14:paraId="40649C40" w14:textId="77777777" w:rsidR="001F1C60" w:rsidRPr="003C428D" w:rsidRDefault="001F1C60" w:rsidP="001F1C60">
            <w:pPr>
              <w:jc w:val="both"/>
            </w:pPr>
            <w:r w:rsidRPr="003C428D">
              <w:t xml:space="preserve">Руководители, специалисты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91E" w14:textId="079B14B6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3C42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3E3" w14:textId="74FEEADC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A2E" w14:textId="71D5591D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32352E50" w14:textId="1EEB8B96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99C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  <w:p w14:paraId="20CC1CE5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3670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7D6" w14:textId="19F02B36" w:rsidR="001F1C60" w:rsidRPr="005352A9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Pr="005352A9">
              <w:rPr>
                <w:rFonts w:ascii="Times New Roman" w:hAnsi="Times New Roman" w:cs="Times New Roman"/>
              </w:rPr>
              <w:t xml:space="preserve"> специалистов </w:t>
            </w:r>
            <w:r w:rsidRPr="00F1455D">
              <w:rPr>
                <w:rFonts w:ascii="Times New Roman" w:hAnsi="Times New Roman" w:cs="Times New Roman"/>
              </w:rPr>
              <w:t xml:space="preserve">органов местного самоуправления </w:t>
            </w:r>
            <w:r w:rsidRPr="00F1455D">
              <w:rPr>
                <w:rStyle w:val="a4"/>
                <w:rFonts w:ascii="Times New Roman" w:hAnsi="Times New Roman"/>
                <w:color w:val="auto"/>
                <w:u w:val="none"/>
              </w:rPr>
              <w:t>муниципального</w:t>
            </w:r>
            <w:r w:rsidRPr="00F1455D">
              <w:rPr>
                <w:rFonts w:ascii="Times New Roman" w:hAnsi="Times New Roman" w:cs="Times New Roman"/>
              </w:rPr>
              <w:t xml:space="preserve"> района «Сыктывдинский», </w:t>
            </w:r>
            <w:r w:rsidRPr="005352A9">
              <w:rPr>
                <w:rFonts w:ascii="Times New Roman" w:hAnsi="Times New Roman" w:cs="Times New Roman"/>
              </w:rPr>
              <w:t>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0FD0DBB8" w14:textId="17FEA423" w:rsidR="001F1C60" w:rsidRPr="003C428D" w:rsidRDefault="001F1C60" w:rsidP="001F1C60">
            <w:pPr>
              <w:pStyle w:val="af3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C60" w:rsidRPr="003C428D" w14:paraId="59F4F36A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EB7" w14:textId="5483DD79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71D" w14:textId="77777777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4E9" w14:textId="77777777" w:rsidR="001F1C60" w:rsidRPr="003C428D" w:rsidRDefault="001F1C60" w:rsidP="001F1C60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361" w14:textId="4B67B368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04B" w14:textId="6F5D5352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10E" w14:textId="44FAF936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t>Увеличение доли м</w:t>
            </w:r>
            <w:r w:rsidRPr="003C428D">
              <w:t>униципальных служащих, прошли аттестацию в отчетном периоде, от общей численности муниципальных служащих, подлежащих аттестации в отчетном периоде</w:t>
            </w:r>
            <w:r>
              <w:t xml:space="preserve">, </w:t>
            </w:r>
            <w:r w:rsidRPr="003C428D">
              <w:t xml:space="preserve">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EB0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F4A" w14:textId="77777777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составляет 100 %.</w:t>
            </w:r>
          </w:p>
        </w:tc>
      </w:tr>
      <w:tr w:rsidR="001F1C60" w:rsidRPr="003C428D" w14:paraId="01BE55E2" w14:textId="77777777" w:rsidTr="0073787C">
        <w:trPr>
          <w:tblCellSpacing w:w="0" w:type="dxa"/>
        </w:trPr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B2D" w14:textId="12458E78" w:rsidR="001F1C60" w:rsidRPr="003C428D" w:rsidRDefault="001F1C60" w:rsidP="001F1C60">
            <w:pPr>
              <w:jc w:val="both"/>
            </w:pPr>
            <w:r w:rsidRPr="003C428D">
              <w:rPr>
                <w:b/>
                <w:bCs/>
                <w:i/>
              </w:rPr>
              <w:t>Задача 3:</w:t>
            </w:r>
            <w:r w:rsidRPr="003C428D">
              <w:rPr>
                <w:rFonts w:eastAsia="Calibri"/>
              </w:rPr>
              <w:t xml:space="preserve"> </w:t>
            </w:r>
            <w:r w:rsidRPr="003C428D">
              <w:t>Совершенствование процедур</w:t>
            </w:r>
            <w:r>
              <w:t>ы</w:t>
            </w:r>
            <w:r w:rsidRPr="003C428D">
              <w:t xml:space="preserve"> подбора квалифицированных кадров органов местного самоуправления муниципального района «Сыктывдинский»</w:t>
            </w:r>
          </w:p>
        </w:tc>
      </w:tr>
      <w:tr w:rsidR="001F1C60" w:rsidRPr="003C428D" w14:paraId="20323ED9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352" w14:textId="243240C7" w:rsidR="001F1C60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201F5C0" w14:textId="12BD858A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815" w14:textId="19394C26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3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регулирующих </w:t>
            </w:r>
            <w:r w:rsidRPr="0051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муниципальной службы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Pr="00517346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законодательством Республики Коми</w:t>
            </w:r>
            <w:r w:rsidRPr="0051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0598" w14:textId="070274A6" w:rsidR="001F1C60" w:rsidRPr="003C428D" w:rsidRDefault="001F1C60" w:rsidP="001F1C60">
            <w:pPr>
              <w:jc w:val="both"/>
            </w:pPr>
            <w:r w:rsidRPr="006C1127">
              <w:lastRenderedPageBreak/>
              <w:t>Управление организационной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B81" w14:textId="70EF521D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AD4" w14:textId="77F94FB0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BDF" w14:textId="77CB9C3A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Увеличение доли </w:t>
            </w:r>
            <w:r w:rsidRPr="007868C6">
              <w:rPr>
                <w:rFonts w:eastAsia="Calibri"/>
              </w:rPr>
              <w:t>приняты</w:t>
            </w:r>
            <w:r>
              <w:rPr>
                <w:rFonts w:eastAsia="Calibri"/>
              </w:rPr>
              <w:t xml:space="preserve">х нормативных правовых актов </w:t>
            </w:r>
            <w:r w:rsidRPr="007868C6">
              <w:rPr>
                <w:rFonts w:eastAsia="Calibri"/>
              </w:rPr>
              <w:t xml:space="preserve"> и находятся в актуальном состоянии все нормативные </w:t>
            </w:r>
            <w:r w:rsidRPr="007868C6">
              <w:rPr>
                <w:rFonts w:eastAsia="Calibri"/>
              </w:rPr>
              <w:lastRenderedPageBreak/>
              <w:t>акты по вопросам муниципальной службы, предусмотренные законодательством</w:t>
            </w:r>
            <w:r>
              <w:rPr>
                <w:rFonts w:eastAsia="Calibri"/>
              </w:rPr>
              <w:t>,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772" w14:textId="054773A8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Pr="007868C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актов, регулирующих </w:t>
            </w:r>
            <w:r w:rsidRPr="00786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696" w14:textId="41F40292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Доля принятых </w:t>
            </w:r>
            <w:r w:rsidRPr="00EB2FD8">
              <w:rPr>
                <w:rFonts w:eastAsia="Calibri"/>
              </w:rPr>
              <w:t>нормативных правовых актов, регулирующих вопросы муниципальной службы</w:t>
            </w:r>
            <w:r>
              <w:rPr>
                <w:rFonts w:eastAsia="Calibri"/>
              </w:rPr>
              <w:t xml:space="preserve">, от </w:t>
            </w:r>
            <w:r>
              <w:rPr>
                <w:rFonts w:eastAsia="Calibri"/>
              </w:rPr>
              <w:lastRenderedPageBreak/>
              <w:t xml:space="preserve">количества </w:t>
            </w:r>
            <w:r w:rsidRPr="00EB2FD8">
              <w:rPr>
                <w:rFonts w:eastAsia="Calibri"/>
              </w:rPr>
              <w:t>нормативных правовых актов</w:t>
            </w:r>
            <w:r>
              <w:rPr>
                <w:rFonts w:eastAsia="Calibri"/>
              </w:rPr>
              <w:t xml:space="preserve">, которые необходимо разработать </w:t>
            </w:r>
          </w:p>
        </w:tc>
      </w:tr>
      <w:tr w:rsidR="001F1C60" w:rsidRPr="003C428D" w14:paraId="4B8E3BCF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5B0" w14:textId="11CDE168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08C" w14:textId="321BCC6D" w:rsidR="001F1C60" w:rsidRPr="00517346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конкурсов на замещение вакантной должности,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формирования и использования резерва кадров муниципального района «Сыктывдинский»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C02" w14:textId="751B611C" w:rsidR="001F1C60" w:rsidRPr="006C1127" w:rsidRDefault="001F1C60" w:rsidP="001F1C60">
            <w:pPr>
              <w:jc w:val="both"/>
            </w:pPr>
            <w:r w:rsidRPr="006F748F">
              <w:t>Управление организационной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7B4" w14:textId="10C43E8C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C919" w14:textId="050DEE1B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393" w14:textId="71F57DB5" w:rsidR="001F1C60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Увеличение </w:t>
            </w:r>
            <w:r w:rsidRPr="006F748F">
              <w:rPr>
                <w:rFonts w:eastAsia="Calibri"/>
              </w:rPr>
              <w:t xml:space="preserve">доли лиц, назначенных в отчетном году на должности из резерва кадров муниципального района «Сыктывдинский», </w:t>
            </w:r>
            <w:r w:rsidRPr="00185FD4">
              <w:rPr>
                <w:rFonts w:eastAsia="Calibri"/>
              </w:rPr>
              <w:t>от общей численности лиц, назначенных на должности в администрации муниципального района «Сыктывдинский»</w:t>
            </w:r>
            <w:r w:rsidRPr="006F748F">
              <w:rPr>
                <w:rFonts w:eastAsia="Calibri"/>
              </w:rPr>
              <w:t xml:space="preserve"> до</w:t>
            </w:r>
            <w:r>
              <w:rPr>
                <w:rFonts w:eastAsia="Calibri"/>
              </w:rPr>
              <w:t xml:space="preserve"> 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F308" w14:textId="70F0233B" w:rsidR="001F1C60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48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района «Сыктывдинский»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5192" w14:textId="63556A6F" w:rsidR="001F1C60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1C3EC9">
              <w:rPr>
                <w:rFonts w:eastAsia="Calibri"/>
              </w:rPr>
              <w:t>ол</w:t>
            </w:r>
            <w:r>
              <w:rPr>
                <w:rFonts w:eastAsia="Calibri"/>
              </w:rPr>
              <w:t>я</w:t>
            </w:r>
            <w:r w:rsidRPr="001C3EC9">
              <w:rPr>
                <w:rFonts w:eastAsia="Calibri"/>
              </w:rPr>
              <w:t xml:space="preserve"> лиц, назначенных в отчетном году на должности из резерва кадров муниципального района «Сыктывдинский», </w:t>
            </w:r>
            <w:r w:rsidRPr="00185FD4">
              <w:rPr>
                <w:rFonts w:eastAsia="Calibri"/>
              </w:rPr>
              <w:t>от общей численности лиц, назначенных на должности в администрации муниципального района «Сыктывдинский»</w:t>
            </w:r>
          </w:p>
        </w:tc>
      </w:tr>
      <w:tr w:rsidR="001F1C60" w:rsidRPr="003C428D" w14:paraId="2E99B8A6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BFB" w14:textId="42B1796D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4D2" w14:textId="2C2CB1E5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9AF" w14:textId="77777777" w:rsidR="001F1C60" w:rsidRDefault="001F1C60" w:rsidP="001F1C60">
            <w:pPr>
              <w:jc w:val="both"/>
            </w:pPr>
            <w:r>
              <w:t>У</w:t>
            </w:r>
            <w:r w:rsidRPr="003C428D">
              <w:t>правление организационной и кадровой работы</w:t>
            </w:r>
            <w:r>
              <w:t>;</w:t>
            </w:r>
          </w:p>
          <w:p w14:paraId="723677C6" w14:textId="27E93545" w:rsidR="001F1C60" w:rsidRPr="003C428D" w:rsidRDefault="001F1C60" w:rsidP="001F1C60">
            <w:pPr>
              <w:jc w:val="both"/>
            </w:pPr>
            <w:r w:rsidRPr="003C428D">
              <w:t xml:space="preserve">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</w:t>
            </w:r>
            <w:r w:rsidRPr="003C428D">
              <w:lastRenderedPageBreak/>
              <w:t xml:space="preserve">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лица;</w:t>
            </w:r>
            <w:r w:rsidRPr="003C428D">
              <w:t xml:space="preserve"> Специалисты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ED1" w14:textId="4371FC9C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360" w14:textId="3F1EA3D7" w:rsidR="001F1C60" w:rsidRPr="00AD5EDB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6B4" w14:textId="44FCED9C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</w:rPr>
              <w:t xml:space="preserve"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</w:t>
            </w:r>
            <w:r w:rsidRPr="00185FD4">
              <w:rPr>
                <w:rFonts w:eastAsia="Calibri"/>
              </w:rPr>
              <w:t>от общей численности лиц, назначенных на управленческие должности в администрации муниципального района «Сыктывдинский»</w:t>
            </w:r>
            <w:r w:rsidRPr="003C428D">
              <w:rPr>
                <w:rFonts w:eastAsia="Calibri"/>
              </w:rPr>
              <w:t xml:space="preserve"> до 15%.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8E8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района «Сыктывдинский»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D3C" w14:textId="2B02DF91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rPr>
                <w:rFonts w:eastAsia="Calibri"/>
              </w:rPr>
              <w:t xml:space="preserve">Доля лиц, назначенных в отчетном году на управленческие должности из резерва управленческих кадров муниципального района «Сыктывдинский», </w:t>
            </w:r>
            <w:r w:rsidRPr="00185FD4">
              <w:rPr>
                <w:rFonts w:eastAsia="Calibri"/>
              </w:rPr>
              <w:t xml:space="preserve">от общей численности лиц, назначенных на управленческие должности в администрации </w:t>
            </w:r>
            <w:r>
              <w:rPr>
                <w:rFonts w:eastAsia="Calibri"/>
              </w:rPr>
              <w:t>м</w:t>
            </w:r>
            <w:r w:rsidRPr="00185FD4">
              <w:rPr>
                <w:rFonts w:eastAsia="Calibri"/>
              </w:rPr>
              <w:t>униципального района «Сыктывдинский»</w:t>
            </w:r>
            <w:r w:rsidRPr="003C428D">
              <w:rPr>
                <w:rFonts w:eastAsia="Calibri"/>
              </w:rPr>
              <w:t>.</w:t>
            </w:r>
          </w:p>
        </w:tc>
      </w:tr>
      <w:tr w:rsidR="001F1C60" w:rsidRPr="003C428D" w14:paraId="4D19CAFC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9E6" w14:textId="590BA626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556" w14:textId="77777777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CF3" w14:textId="77777777" w:rsidR="001F1C60" w:rsidRPr="003C428D" w:rsidRDefault="001F1C60" w:rsidP="001F1C60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817" w14:textId="012E05D6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731" w14:textId="72C0D403" w:rsidR="001F1C60" w:rsidRPr="00AD5EDB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9B0" w14:textId="77777777" w:rsidR="001F1C60" w:rsidRDefault="001F1C60" w:rsidP="001F1C60">
            <w:pPr>
              <w:autoSpaceDE w:val="0"/>
              <w:autoSpaceDN w:val="0"/>
              <w:adjustRightInd w:val="0"/>
              <w:jc w:val="both"/>
            </w:pPr>
            <w:r>
              <w:t>Наличие</w:t>
            </w:r>
            <w:r w:rsidR="00915370">
              <w:t xml:space="preserve"> </w:t>
            </w:r>
            <w:r w:rsidR="007F38A0">
              <w:t>муниципального нормативного правового акта, утвердившего Положение о порядке проведения конкурса на замещение вакантной должности муниципальной службы</w:t>
            </w:r>
          </w:p>
          <w:p w14:paraId="7AFB1796" w14:textId="0A3CFCC9" w:rsidR="007E0C7D" w:rsidRPr="003C428D" w:rsidRDefault="007E0C7D" w:rsidP="001F1C60">
            <w:pPr>
              <w:autoSpaceDE w:val="0"/>
              <w:autoSpaceDN w:val="0"/>
              <w:adjustRightInd w:val="0"/>
              <w:jc w:val="both"/>
            </w:pPr>
            <w:r>
              <w:t>Увеличение д</w:t>
            </w:r>
            <w:r w:rsidRPr="007E0C7D">
              <w:t>ол</w:t>
            </w:r>
            <w:r>
              <w:t>и</w:t>
            </w:r>
            <w:r w:rsidRPr="007E0C7D">
              <w:t xml:space="preserve">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t xml:space="preserve"> до 100 %</w:t>
            </w:r>
            <w:r w:rsidRPr="007E0C7D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CD1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333" w14:textId="483014CE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044D">
              <w:t>Доля принятых нормативных правовых актов, регулирующих вопросы муниципальной службы, от количества нормативных правовых актов, которые необходимо разработать</w:t>
            </w:r>
            <w:r>
              <w:t>.</w:t>
            </w:r>
          </w:p>
        </w:tc>
      </w:tr>
      <w:tr w:rsidR="001F1C60" w:rsidRPr="003C428D" w14:paraId="38E83E7E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A8E" w14:textId="48124ABB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801" w14:textId="51DEDE9E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вовлечению в процесс анкетирования  </w:t>
            </w:r>
            <w:r w:rsidRPr="00F5151C">
              <w:rPr>
                <w:rFonts w:ascii="Times New Roman" w:hAnsi="Times New Roman" w:cs="Times New Roman"/>
                <w:sz w:val="24"/>
                <w:szCs w:val="24"/>
              </w:rPr>
              <w:t>руководителей структурных подразделений администрации</w:t>
            </w:r>
            <w:r>
              <w:t xml:space="preserve"> </w:t>
            </w:r>
            <w:r w:rsidRPr="007840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 </w:t>
            </w:r>
            <w:r w:rsidRPr="0078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кадровыми процессами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D9B" w14:textId="7D3BEF78" w:rsidR="001F1C60" w:rsidRPr="003C428D" w:rsidRDefault="001F1C60" w:rsidP="001F1C60">
            <w:pPr>
              <w:jc w:val="both"/>
            </w:pPr>
            <w:r w:rsidRPr="00060380">
              <w:lastRenderedPageBreak/>
              <w:t>Управление организационной и кадровой работы</w:t>
            </w:r>
            <w:r>
              <w:t xml:space="preserve">, </w:t>
            </w:r>
            <w:r w:rsidRPr="00285D5C">
              <w:t xml:space="preserve">руководители структурных подразделений органов местного самоуправления муниципального района «Сыктывдинский»; </w:t>
            </w:r>
            <w:r w:rsidRPr="00285D5C">
              <w:lastRenderedPageBreak/>
              <w:t xml:space="preserve">руководители отраслевых (функциональных) органов администрации муниципального района «Сыктывдинский», имеющие статус отдельного юридического лица; </w:t>
            </w:r>
            <w:r>
              <w:t xml:space="preserve">муниципальные служащие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279" w14:textId="3757B2FC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A84" w14:textId="0F229391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CA2" w14:textId="294A330B" w:rsidR="001F1C60" w:rsidRPr="003C428D" w:rsidRDefault="00093B1F" w:rsidP="001F1C6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Увеличение </w:t>
            </w:r>
            <w:r w:rsidR="007E0C7D">
              <w:rPr>
                <w:rFonts w:eastAsia="Calibri"/>
              </w:rPr>
              <w:t>доли</w:t>
            </w:r>
            <w:r>
              <w:rPr>
                <w:rFonts w:eastAsia="Calibri"/>
              </w:rPr>
              <w:t xml:space="preserve"> </w:t>
            </w:r>
            <w:r w:rsidRPr="00093B1F">
              <w:rPr>
                <w:rFonts w:eastAsia="Calibri"/>
              </w:rPr>
              <w:t>муниципальных служащих, принявших участие в анкетировании по вопросам удовлетворенности кадровыми процессами</w:t>
            </w:r>
            <w:r w:rsidR="007E0C7D">
              <w:rPr>
                <w:rFonts w:eastAsia="Calibri"/>
              </w:rPr>
              <w:t xml:space="preserve"> до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528" w14:textId="2ACEFB2D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анкетировании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55D" w14:textId="13D93E79" w:rsidR="001F1C60" w:rsidRPr="003C428D" w:rsidRDefault="00093B1F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97053C">
              <w:rPr>
                <w:rFonts w:eastAsia="Calibri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</w:p>
        </w:tc>
      </w:tr>
      <w:tr w:rsidR="001F1C60" w:rsidRPr="003C428D" w14:paraId="307DEA92" w14:textId="77777777" w:rsidTr="00385141">
        <w:trPr>
          <w:tblCellSpacing w:w="0" w:type="dxa"/>
        </w:trPr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B42" w14:textId="0520EDE4" w:rsidR="001F1C60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  <w:b/>
                <w:i/>
              </w:rPr>
              <w:t>Задача 4:</w:t>
            </w:r>
            <w:r>
              <w:t xml:space="preserve"> </w:t>
            </w:r>
            <w:r w:rsidRPr="00AA1220">
              <w:rPr>
                <w:rFonts w:eastAsia="Calibri"/>
                <w:b/>
                <w:i/>
              </w:rPr>
              <w:t>Совершенствование и развитие института наставничества</w:t>
            </w:r>
          </w:p>
        </w:tc>
      </w:tr>
      <w:tr w:rsidR="001F1C60" w:rsidRPr="003C428D" w14:paraId="73D69CE2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DF4" w14:textId="21121C91" w:rsidR="001F1C60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FEB" w14:textId="653B4370" w:rsidR="001F1C60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правовых актов о назначении наставника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FAA" w14:textId="6293A0FE" w:rsidR="001F1C60" w:rsidRPr="00060380" w:rsidRDefault="001F1C60" w:rsidP="001F1C60">
            <w:pPr>
              <w:jc w:val="both"/>
            </w:pPr>
            <w:r>
              <w:t>У</w:t>
            </w:r>
            <w:r w:rsidRPr="003C428D">
              <w:t>правление организационной и кадровой работы</w:t>
            </w:r>
            <w:r>
              <w:t xml:space="preserve"> </w:t>
            </w:r>
          </w:p>
          <w:p w14:paraId="257051F7" w14:textId="0CE70AC4" w:rsidR="001F1C60" w:rsidRPr="00060380" w:rsidRDefault="001F1C60" w:rsidP="001F1C6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12B" w14:textId="3223FA8F" w:rsidR="001F1C60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08E" w14:textId="294462F4" w:rsidR="001F1C60" w:rsidRPr="00AD5EDB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A92" w14:textId="6EF97239" w:rsidR="001F1C60" w:rsidRDefault="001F1C60" w:rsidP="001F1C6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Увеличение доли</w:t>
            </w:r>
            <w:r w:rsidRPr="0039188C">
              <w:t xml:space="preserve">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t xml:space="preserve">, до </w:t>
            </w:r>
            <w:r w:rsidR="00E55BEA" w:rsidRPr="00E55BEA">
              <w:t>5</w:t>
            </w:r>
            <w: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D09" w14:textId="77777777" w:rsidR="001F1C60" w:rsidRPr="003C428D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наставников;</w:t>
            </w:r>
          </w:p>
          <w:p w14:paraId="4DD18BB7" w14:textId="2C7EC062" w:rsidR="001F1C60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наставничества; обеспечение систематического рассмотрения вопросов организации наставничества в администрации муниципального района «Сыктывдинский», в ее отраслевых (функциональных)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органов, имеющих статус отдельного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BCD" w14:textId="15A736DC" w:rsidR="001F1C60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9188C">
              <w:lastRenderedPageBreak/>
              <w:t>Доля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</w:tr>
      <w:tr w:rsidR="001F1C60" w:rsidRPr="003C428D" w14:paraId="4599439E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877" w14:textId="1552CB81" w:rsidR="001F1C60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160" w14:textId="6500B48B" w:rsidR="001F1C60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наставничества, используя всевозможный инструментарий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(памяток) 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>по осуществлению наставничества, разработанные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AA1220">
              <w:rPr>
                <w:rFonts w:ascii="Times New Roman" w:hAnsi="Times New Roman" w:cs="Times New Roman"/>
                <w:sz w:val="24"/>
                <w:szCs w:val="24"/>
              </w:rPr>
              <w:t xml:space="preserve">, успешный опыт осуществления наставничества в других муниципальных образованиях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90B" w14:textId="29C96F1F" w:rsidR="001F1C60" w:rsidRPr="00060380" w:rsidRDefault="001F1C60" w:rsidP="001F1C60">
            <w:pPr>
              <w:jc w:val="both"/>
            </w:pPr>
            <w:r>
              <w:t>У</w:t>
            </w:r>
            <w:r w:rsidRPr="003C428D">
              <w:t>правление организационной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452" w14:textId="480FBB16" w:rsidR="001F1C60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F8A" w14:textId="4F9AF9BB" w:rsidR="001F1C60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5AC4" w14:textId="7CABCA03" w:rsidR="001F1C60" w:rsidRDefault="001F1C60" w:rsidP="001F1C60">
            <w:pPr>
              <w:autoSpaceDE w:val="0"/>
              <w:autoSpaceDN w:val="0"/>
              <w:adjustRightInd w:val="0"/>
              <w:jc w:val="both"/>
            </w:pPr>
            <w:r>
              <w:t>Увеличение доли</w:t>
            </w:r>
            <w:r w:rsidRPr="0039188C">
              <w:t xml:space="preserve">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  <w:r>
              <w:t xml:space="preserve">, до </w:t>
            </w:r>
            <w:r w:rsidR="00E55BEA" w:rsidRPr="00E55BEA">
              <w:t>5</w:t>
            </w:r>
            <w:r>
              <w:t>%</w:t>
            </w:r>
          </w:p>
          <w:p w14:paraId="6177C259" w14:textId="3CAE83C2" w:rsidR="001F1C60" w:rsidRDefault="001F1C60" w:rsidP="001F1C6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Наличие методических </w:t>
            </w:r>
            <w:r w:rsidRPr="00191419">
              <w:t>рекомендаций (памяток) по осуществлению наставничества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BDB" w14:textId="50D5CF5E" w:rsidR="001F1C60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1419">
              <w:rPr>
                <w:rFonts w:ascii="Times New Roman" w:hAnsi="Times New Roman" w:cs="Times New Roman"/>
                <w:sz w:val="24"/>
                <w:szCs w:val="24"/>
              </w:rPr>
              <w:t>азработка методических рекомендаций (памяток) по осуществлению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обучающих семинаров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D24" w14:textId="3F9C8DAC" w:rsidR="001F1C60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191419">
              <w:t>Доля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</w:tr>
      <w:tr w:rsidR="001F1C60" w:rsidRPr="003C428D" w14:paraId="6156485B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719" w14:textId="15A8F77C" w:rsidR="001F1C60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622" w14:textId="02810187" w:rsidR="001F1C60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института наставничества в отношение </w:t>
            </w:r>
            <w:r w:rsidRPr="00F913D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которым в связи с назначением на иную должность муниципальной </w:t>
            </w:r>
            <w:r w:rsidRPr="00F9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40A" w14:textId="77777777" w:rsidR="001F1C60" w:rsidRDefault="001F1C60" w:rsidP="001F1C60">
            <w:pPr>
              <w:jc w:val="both"/>
            </w:pPr>
            <w:r>
              <w:lastRenderedPageBreak/>
              <w:t>У</w:t>
            </w:r>
            <w:r w:rsidRPr="003C428D">
              <w:t>правление организационной и кадровой работы</w:t>
            </w:r>
            <w:r>
              <w:t>;</w:t>
            </w:r>
          </w:p>
          <w:p w14:paraId="25C446FB" w14:textId="65D8200D" w:rsidR="001F1C60" w:rsidRDefault="001F1C60" w:rsidP="001F1C60">
            <w:pPr>
              <w:jc w:val="both"/>
            </w:pPr>
            <w:r w:rsidRPr="003C428D">
              <w:t xml:space="preserve">руководители структурных подразделений органов местного самоуправления муниципального района </w:t>
            </w:r>
            <w:r w:rsidRPr="003C428D">
              <w:lastRenderedPageBreak/>
              <w:t xml:space="preserve">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099" w14:textId="77777777" w:rsidR="001F1C60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07B" w14:textId="77777777" w:rsidR="001F1C60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51C" w14:textId="459CE2CD" w:rsidR="001F1C60" w:rsidRDefault="001F1C60" w:rsidP="001F1C60">
            <w:pPr>
              <w:autoSpaceDE w:val="0"/>
              <w:autoSpaceDN w:val="0"/>
              <w:adjustRightInd w:val="0"/>
              <w:jc w:val="both"/>
            </w:pPr>
            <w:r>
              <w:t xml:space="preserve">Увеличение доли </w:t>
            </w:r>
            <w:r w:rsidRPr="00F913DC">
              <w:t xml:space="preserve">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</w:t>
            </w:r>
            <w:r w:rsidRPr="00F913DC">
              <w:lastRenderedPageBreak/>
              <w:t>должность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89F" w14:textId="3FC41652" w:rsidR="001F1C60" w:rsidRPr="00191419" w:rsidRDefault="001F1C60" w:rsidP="001F1C6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проекта постановления администрации о внесение дополнений в Положение о наставничестве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79B8" w14:textId="2B86E9C3" w:rsidR="001F1C60" w:rsidRPr="00191419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191419">
              <w:t>Доля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</w:tr>
      <w:tr w:rsidR="001F1C60" w:rsidRPr="003C428D" w14:paraId="4B89EF7A" w14:textId="77777777" w:rsidTr="00E2675A">
        <w:trPr>
          <w:tblCellSpacing w:w="0" w:type="dxa"/>
        </w:trPr>
        <w:tc>
          <w:tcPr>
            <w:tcW w:w="15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F1E" w14:textId="77AF0F7A" w:rsidR="001F1C60" w:rsidRPr="003C428D" w:rsidRDefault="001F1C60" w:rsidP="001F1C60">
            <w:pPr>
              <w:jc w:val="both"/>
            </w:pPr>
            <w:r w:rsidRPr="003C428D">
              <w:rPr>
                <w:rFonts w:eastAsia="Calibri"/>
                <w:b/>
                <w:i/>
              </w:rPr>
              <w:t>Задача</w:t>
            </w:r>
            <w:r>
              <w:rPr>
                <w:rFonts w:eastAsia="Calibri"/>
                <w:b/>
                <w:i/>
              </w:rPr>
              <w:t xml:space="preserve"> 5</w:t>
            </w:r>
            <w:r w:rsidRPr="003C428D">
              <w:rPr>
                <w:rFonts w:eastAsia="Calibri"/>
                <w:b/>
                <w:i/>
              </w:rPr>
              <w:t xml:space="preserve">: </w:t>
            </w:r>
            <w:r w:rsidRPr="00861AD6">
              <w:rPr>
                <w:rFonts w:eastAsia="Calibri"/>
              </w:rPr>
              <w:t>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«Сыктывдинский».</w:t>
            </w:r>
          </w:p>
        </w:tc>
      </w:tr>
      <w:tr w:rsidR="001F1C60" w:rsidRPr="003C428D" w14:paraId="55CA06BB" w14:textId="77777777" w:rsidTr="00453AC6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5A6" w14:textId="73C6396E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B1E" w14:textId="77777777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F02" w14:textId="0B666D46" w:rsidR="001F1C60" w:rsidRPr="003C428D" w:rsidRDefault="001F1C60" w:rsidP="001F1C60">
            <w:pPr>
              <w:jc w:val="both"/>
            </w:pPr>
            <w:r w:rsidRPr="00CE780C">
              <w:t>Управление организационной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A03" w14:textId="7E0C4B02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959" w14:textId="3BD0DF67" w:rsidR="001F1C60" w:rsidRPr="00AD5EDB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761" w14:textId="52DB0BD1" w:rsidR="001F1C60" w:rsidRPr="003C428D" w:rsidRDefault="00E55BEA" w:rsidP="001F1C60">
            <w:pPr>
              <w:autoSpaceDE w:val="0"/>
              <w:autoSpaceDN w:val="0"/>
              <w:adjustRightInd w:val="0"/>
              <w:jc w:val="both"/>
            </w:pPr>
            <w:r w:rsidRPr="0075093C"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B3C" w14:textId="2E458545" w:rsidR="001F1C60" w:rsidRPr="003C428D" w:rsidRDefault="00E55BEA" w:rsidP="001F1C60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E55BEA">
              <w:rPr>
                <w:rFonts w:ascii="Times New Roman" w:hAnsi="Times New Roman"/>
                <w:sz w:val="24"/>
              </w:rPr>
              <w:t>Использование программного продукта по управлению кадрами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BDA" w14:textId="7D951911" w:rsidR="001F1C60" w:rsidRPr="003C428D" w:rsidRDefault="00E55BEA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5093C"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</w:tr>
      <w:tr w:rsidR="001F1C60" w:rsidRPr="003C428D" w14:paraId="4333662F" w14:textId="77777777" w:rsidTr="00A524A6">
        <w:trPr>
          <w:trHeight w:val="549"/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A49" w14:textId="50E3189E" w:rsidR="001F1C60" w:rsidRPr="003C428D" w:rsidRDefault="001F1C60" w:rsidP="001F1C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102" w14:textId="77777777" w:rsidR="001F1C60" w:rsidRPr="003C428D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F14" w14:textId="6BB9B604" w:rsidR="001F1C60" w:rsidRPr="003C428D" w:rsidRDefault="001F1C60" w:rsidP="001F1C60">
            <w:pPr>
              <w:jc w:val="both"/>
            </w:pPr>
            <w:r w:rsidRPr="00CE780C">
              <w:t>Управление организационной и кадровой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254" w14:textId="6A6C8319" w:rsidR="001F1C60" w:rsidRPr="003C428D" w:rsidRDefault="001F1C60" w:rsidP="001F1C60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5F8" w14:textId="34C3E6EA" w:rsidR="001F1C60" w:rsidRPr="00AD5EDB" w:rsidRDefault="001F1C60" w:rsidP="001F1C6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2AF" w14:textId="593EED43" w:rsidR="001F1C60" w:rsidRPr="003C428D" w:rsidRDefault="001F1C60" w:rsidP="001F1C60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Увеличение </w:t>
            </w:r>
            <w:r>
              <w:t>доли</w:t>
            </w:r>
            <w:r w:rsidRPr="003C428D">
              <w:t xml:space="preserve"> работников администрации по работе с кадрами, прошедших курсы повышения квалификации.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A60" w14:textId="77777777" w:rsidR="001F1C60" w:rsidRPr="003C428D" w:rsidRDefault="001F1C60" w:rsidP="001F1C60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Обучение на курсах повышения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6CE" w14:textId="2ACB0DF3" w:rsidR="001F1C60" w:rsidRPr="003C428D" w:rsidRDefault="001F1C60" w:rsidP="001F1C6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185FD4">
              <w:t>Доля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</w:tc>
      </w:tr>
    </w:tbl>
    <w:p w14:paraId="3CCCAD48" w14:textId="77777777" w:rsidR="00D752D9" w:rsidRPr="003C428D" w:rsidRDefault="00D752D9"/>
    <w:p w14:paraId="1320864A" w14:textId="77777777" w:rsidR="00D752D9" w:rsidRPr="003C428D" w:rsidRDefault="00D752D9"/>
    <w:p w14:paraId="61CC8445" w14:textId="77777777" w:rsidR="00D752D9" w:rsidRPr="003C428D" w:rsidRDefault="00D752D9">
      <w:pPr>
        <w:jc w:val="right"/>
      </w:pPr>
    </w:p>
    <w:p w14:paraId="33175B18" w14:textId="77777777" w:rsidR="003901C0" w:rsidRDefault="003901C0">
      <w:pPr>
        <w:jc w:val="right"/>
      </w:pPr>
    </w:p>
    <w:p w14:paraId="2E1114C5" w14:textId="77777777" w:rsidR="0073787C" w:rsidRDefault="0073787C">
      <w:pPr>
        <w:jc w:val="right"/>
      </w:pPr>
    </w:p>
    <w:p w14:paraId="73DC4013" w14:textId="77777777" w:rsidR="0073787C" w:rsidRDefault="0073787C">
      <w:pPr>
        <w:jc w:val="right"/>
      </w:pPr>
    </w:p>
    <w:p w14:paraId="1CBE37FD" w14:textId="77777777" w:rsidR="0073787C" w:rsidRDefault="0073787C">
      <w:pPr>
        <w:jc w:val="right"/>
      </w:pPr>
    </w:p>
    <w:p w14:paraId="0CAC1281" w14:textId="77777777" w:rsidR="0073787C" w:rsidRDefault="0073787C">
      <w:pPr>
        <w:jc w:val="right"/>
      </w:pPr>
    </w:p>
    <w:p w14:paraId="242DE44D" w14:textId="77777777" w:rsidR="0073787C" w:rsidRDefault="0073787C">
      <w:pPr>
        <w:jc w:val="right"/>
      </w:pPr>
    </w:p>
    <w:p w14:paraId="74C2F300" w14:textId="30073A9A" w:rsidR="0073787C" w:rsidRDefault="0073787C">
      <w:pPr>
        <w:jc w:val="right"/>
      </w:pPr>
    </w:p>
    <w:p w14:paraId="205FF61F" w14:textId="1C71C460" w:rsidR="001B3E42" w:rsidRDefault="001B3E42">
      <w:pPr>
        <w:jc w:val="right"/>
      </w:pPr>
    </w:p>
    <w:p w14:paraId="53876ACB" w14:textId="0D18D85F" w:rsidR="001B3E42" w:rsidRDefault="001B3E42">
      <w:pPr>
        <w:jc w:val="right"/>
      </w:pPr>
    </w:p>
    <w:p w14:paraId="0D317A33" w14:textId="3E29A728" w:rsidR="001B3E42" w:rsidRDefault="001B3E42">
      <w:pPr>
        <w:jc w:val="right"/>
      </w:pPr>
    </w:p>
    <w:p w14:paraId="5EFE7EF3" w14:textId="64590CD0" w:rsidR="001B3E42" w:rsidRDefault="001B3E42">
      <w:pPr>
        <w:jc w:val="right"/>
      </w:pPr>
    </w:p>
    <w:p w14:paraId="474D6DEA" w14:textId="007E887F" w:rsidR="001B3E42" w:rsidRDefault="001B3E42">
      <w:pPr>
        <w:jc w:val="right"/>
      </w:pPr>
    </w:p>
    <w:p w14:paraId="1147257D" w14:textId="7175EC79" w:rsidR="001B3E42" w:rsidRDefault="001B3E42">
      <w:pPr>
        <w:jc w:val="right"/>
      </w:pPr>
    </w:p>
    <w:p w14:paraId="53FDCEE9" w14:textId="77777777" w:rsidR="001B3E42" w:rsidRDefault="001B3E42">
      <w:pPr>
        <w:jc w:val="right"/>
      </w:pPr>
    </w:p>
    <w:p w14:paraId="458FF8D7" w14:textId="098EAC45" w:rsidR="0073787C" w:rsidRDefault="0073787C">
      <w:pPr>
        <w:jc w:val="right"/>
      </w:pPr>
    </w:p>
    <w:p w14:paraId="417399CD" w14:textId="0AE012EF" w:rsidR="00165ED0" w:rsidRDefault="00165ED0">
      <w:pPr>
        <w:jc w:val="right"/>
      </w:pPr>
    </w:p>
    <w:p w14:paraId="51431CE9" w14:textId="16B8F86E" w:rsidR="00165ED0" w:rsidRDefault="00165ED0">
      <w:pPr>
        <w:jc w:val="right"/>
      </w:pPr>
    </w:p>
    <w:p w14:paraId="511F4902" w14:textId="3840C2A5" w:rsidR="00165ED0" w:rsidRDefault="00165ED0">
      <w:pPr>
        <w:jc w:val="right"/>
      </w:pPr>
    </w:p>
    <w:p w14:paraId="27780384" w14:textId="422BB50C" w:rsidR="00165ED0" w:rsidRDefault="00165ED0">
      <w:pPr>
        <w:jc w:val="right"/>
      </w:pPr>
    </w:p>
    <w:p w14:paraId="21CD5BE3" w14:textId="5E4AD4BA" w:rsidR="00165ED0" w:rsidRDefault="00165ED0">
      <w:pPr>
        <w:jc w:val="right"/>
      </w:pPr>
    </w:p>
    <w:p w14:paraId="77CFC56C" w14:textId="78D5C8FA" w:rsidR="00165ED0" w:rsidRDefault="00165ED0">
      <w:pPr>
        <w:jc w:val="right"/>
      </w:pPr>
    </w:p>
    <w:p w14:paraId="3C8C0BB1" w14:textId="63A95C4A" w:rsidR="00165ED0" w:rsidRDefault="00165ED0">
      <w:pPr>
        <w:jc w:val="right"/>
      </w:pPr>
    </w:p>
    <w:p w14:paraId="73467EA9" w14:textId="72761C4B" w:rsidR="00165ED0" w:rsidRDefault="00165ED0">
      <w:pPr>
        <w:jc w:val="right"/>
      </w:pPr>
    </w:p>
    <w:p w14:paraId="38284FAD" w14:textId="7D855F02" w:rsidR="00165ED0" w:rsidRDefault="00165ED0">
      <w:pPr>
        <w:jc w:val="right"/>
      </w:pPr>
    </w:p>
    <w:p w14:paraId="009AD4A7" w14:textId="4EDCC722" w:rsidR="00165ED0" w:rsidRDefault="00165ED0">
      <w:pPr>
        <w:jc w:val="right"/>
      </w:pPr>
    </w:p>
    <w:p w14:paraId="06D05399" w14:textId="0123D746" w:rsidR="00165ED0" w:rsidRDefault="00165ED0">
      <w:pPr>
        <w:jc w:val="right"/>
      </w:pPr>
    </w:p>
    <w:p w14:paraId="57063EDE" w14:textId="77777777" w:rsidR="00165ED0" w:rsidRDefault="00165ED0">
      <w:pPr>
        <w:jc w:val="right"/>
      </w:pPr>
    </w:p>
    <w:p w14:paraId="1B37FA97" w14:textId="77777777" w:rsidR="0073787C" w:rsidRDefault="0073787C">
      <w:pPr>
        <w:jc w:val="right"/>
      </w:pPr>
    </w:p>
    <w:p w14:paraId="6DDB1D53" w14:textId="77777777" w:rsidR="0073787C" w:rsidRDefault="0073787C">
      <w:pPr>
        <w:jc w:val="right"/>
      </w:pPr>
    </w:p>
    <w:p w14:paraId="421D0447" w14:textId="77777777" w:rsidR="008431FA" w:rsidRDefault="008431FA">
      <w:pPr>
        <w:jc w:val="right"/>
      </w:pPr>
    </w:p>
    <w:p w14:paraId="3D5CC387" w14:textId="77777777" w:rsidR="008431FA" w:rsidRDefault="008431FA">
      <w:pPr>
        <w:jc w:val="right"/>
      </w:pPr>
    </w:p>
    <w:p w14:paraId="05789478" w14:textId="77777777" w:rsidR="008431FA" w:rsidRDefault="008431FA">
      <w:pPr>
        <w:jc w:val="right"/>
      </w:pPr>
    </w:p>
    <w:p w14:paraId="3E7B9E18" w14:textId="77777777" w:rsidR="008431FA" w:rsidRDefault="008431FA">
      <w:pPr>
        <w:jc w:val="right"/>
      </w:pPr>
    </w:p>
    <w:p w14:paraId="13D9CD5A" w14:textId="77777777" w:rsidR="008431FA" w:rsidRDefault="008431FA">
      <w:pPr>
        <w:jc w:val="right"/>
      </w:pPr>
    </w:p>
    <w:p w14:paraId="7DFB3E87" w14:textId="276CCBF9" w:rsidR="00D752D9" w:rsidRPr="003C428D" w:rsidRDefault="003128B4">
      <w:pPr>
        <w:jc w:val="right"/>
      </w:pPr>
      <w:r w:rsidRPr="003C428D">
        <w:lastRenderedPageBreak/>
        <w:t>Таблица № 3</w:t>
      </w:r>
    </w:p>
    <w:p w14:paraId="2A9ABDBA" w14:textId="77777777" w:rsidR="00D752D9" w:rsidRPr="003C428D" w:rsidRDefault="003128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Par545"/>
      <w:bookmarkEnd w:id="15"/>
      <w:r w:rsidRPr="003C428D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0D6D45A4" w14:textId="77777777" w:rsidR="00D752D9" w:rsidRPr="003C428D" w:rsidRDefault="003128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428D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3415597B" w14:textId="0A518005" w:rsidR="00D752D9" w:rsidRPr="003C428D" w:rsidRDefault="00D752D9">
      <w:pPr>
        <w:jc w:val="center"/>
        <w:rPr>
          <w:b/>
        </w:rPr>
      </w:pPr>
    </w:p>
    <w:tbl>
      <w:tblPr>
        <w:tblStyle w:val="af2"/>
        <w:tblW w:w="159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4536"/>
        <w:gridCol w:w="5103"/>
        <w:gridCol w:w="1134"/>
        <w:gridCol w:w="1134"/>
        <w:gridCol w:w="1134"/>
        <w:gridCol w:w="1134"/>
      </w:tblGrid>
      <w:tr w:rsidR="00D752D9" w:rsidRPr="003C428D" w14:paraId="08E3B931" w14:textId="77777777" w:rsidTr="00976433">
        <w:tc>
          <w:tcPr>
            <w:tcW w:w="1730" w:type="dxa"/>
            <w:vMerge w:val="restart"/>
          </w:tcPr>
          <w:p w14:paraId="3216804D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Статус</w:t>
            </w:r>
          </w:p>
        </w:tc>
        <w:tc>
          <w:tcPr>
            <w:tcW w:w="4536" w:type="dxa"/>
            <w:vMerge w:val="restart"/>
          </w:tcPr>
          <w:p w14:paraId="2444E1C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103" w:type="dxa"/>
            <w:vMerge w:val="restart"/>
          </w:tcPr>
          <w:p w14:paraId="0196D7B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4536" w:type="dxa"/>
            <w:gridSpan w:val="4"/>
          </w:tcPr>
          <w:p w14:paraId="12DED024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Расходы, тыс. рублей</w:t>
            </w:r>
          </w:p>
        </w:tc>
      </w:tr>
      <w:tr w:rsidR="00976433" w:rsidRPr="003C428D" w14:paraId="5CBDE5C7" w14:textId="77777777" w:rsidTr="0073787C">
        <w:tc>
          <w:tcPr>
            <w:tcW w:w="1730" w:type="dxa"/>
            <w:vMerge/>
          </w:tcPr>
          <w:p w14:paraId="2344500D" w14:textId="77777777" w:rsidR="00976433" w:rsidRPr="003C428D" w:rsidRDefault="00976433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14:paraId="0EBFCA3F" w14:textId="77777777" w:rsidR="00976433" w:rsidRPr="003C428D" w:rsidRDefault="00976433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14:paraId="6EBE819A" w14:textId="77777777" w:rsidR="00976433" w:rsidRPr="003C428D" w:rsidRDefault="0097643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D7EE7AC" w14:textId="77777777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64939E87" w14:textId="318A591F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2023 год</w:t>
            </w:r>
          </w:p>
        </w:tc>
        <w:tc>
          <w:tcPr>
            <w:tcW w:w="1134" w:type="dxa"/>
          </w:tcPr>
          <w:p w14:paraId="0E3584DA" w14:textId="045978D4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2024 год</w:t>
            </w:r>
          </w:p>
        </w:tc>
        <w:tc>
          <w:tcPr>
            <w:tcW w:w="1134" w:type="dxa"/>
          </w:tcPr>
          <w:p w14:paraId="36365093" w14:textId="0024A968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202</w:t>
            </w:r>
            <w:r w:rsidR="0073787C">
              <w:rPr>
                <w:b/>
              </w:rPr>
              <w:t>5</w:t>
            </w:r>
            <w:r w:rsidRPr="003C428D">
              <w:rPr>
                <w:b/>
              </w:rPr>
              <w:t xml:space="preserve"> год</w:t>
            </w:r>
          </w:p>
        </w:tc>
      </w:tr>
      <w:tr w:rsidR="00976433" w:rsidRPr="003C428D" w14:paraId="53A8E553" w14:textId="77777777" w:rsidTr="0073787C">
        <w:tc>
          <w:tcPr>
            <w:tcW w:w="1730" w:type="dxa"/>
          </w:tcPr>
          <w:p w14:paraId="7C24DCFB" w14:textId="77777777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1</w:t>
            </w:r>
          </w:p>
        </w:tc>
        <w:tc>
          <w:tcPr>
            <w:tcW w:w="4536" w:type="dxa"/>
          </w:tcPr>
          <w:p w14:paraId="2D3E7349" w14:textId="77777777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</w:p>
        </w:tc>
        <w:tc>
          <w:tcPr>
            <w:tcW w:w="5103" w:type="dxa"/>
          </w:tcPr>
          <w:p w14:paraId="4FD972CA" w14:textId="77777777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3</w:t>
            </w:r>
          </w:p>
        </w:tc>
        <w:tc>
          <w:tcPr>
            <w:tcW w:w="1134" w:type="dxa"/>
          </w:tcPr>
          <w:p w14:paraId="64157CDB" w14:textId="77777777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4</w:t>
            </w:r>
          </w:p>
        </w:tc>
        <w:tc>
          <w:tcPr>
            <w:tcW w:w="1134" w:type="dxa"/>
          </w:tcPr>
          <w:p w14:paraId="7965737F" w14:textId="77777777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5</w:t>
            </w:r>
          </w:p>
          <w:p w14:paraId="4398C042" w14:textId="777D003B" w:rsidR="00976433" w:rsidRPr="003C428D" w:rsidRDefault="0097643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6147559" w14:textId="4685C39B" w:rsidR="00976433" w:rsidRPr="003C428D" w:rsidRDefault="009764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14:paraId="69E6BB36" w14:textId="6DC15262" w:rsidR="00976433" w:rsidRPr="003C428D" w:rsidRDefault="009764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76433" w:rsidRPr="003C428D" w14:paraId="6A8DB53B" w14:textId="77777777" w:rsidTr="0073787C">
        <w:tc>
          <w:tcPr>
            <w:tcW w:w="1730" w:type="dxa"/>
            <w:shd w:val="clear" w:color="auto" w:fill="auto"/>
          </w:tcPr>
          <w:p w14:paraId="7950B9AD" w14:textId="77777777" w:rsidR="00976433" w:rsidRPr="00D03A69" w:rsidRDefault="00976433" w:rsidP="00D03A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</w:p>
          <w:p w14:paraId="26D3ED0C" w14:textId="28F028A5" w:rsidR="00976433" w:rsidRPr="003C428D" w:rsidRDefault="00976433" w:rsidP="00D03A6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B39B71C" w14:textId="67C1490D" w:rsidR="00976433" w:rsidRPr="003C428D" w:rsidRDefault="00966AE2" w:rsidP="00A524A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524A6" w:rsidRPr="00A524A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кадровая политика и  профессиональное</w:t>
            </w:r>
            <w:r w:rsidR="00A5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24A6" w:rsidRPr="00A5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муниципальных служащих</w:t>
            </w:r>
            <w:r w:rsidRPr="00966A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14:paraId="6032672A" w14:textId="77777777" w:rsidR="00976433" w:rsidRPr="003C428D" w:rsidRDefault="00976433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организационной и кадровой работы;</w:t>
            </w:r>
          </w:p>
          <w:p w14:paraId="08ACA6BB" w14:textId="77777777" w:rsidR="00976433" w:rsidRPr="003C428D" w:rsidRDefault="00976433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6284F9B2" w14:textId="688A3606" w:rsidR="00976433" w:rsidRPr="003C428D" w:rsidRDefault="00976433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5C8E138B" w14:textId="1C6006D7" w:rsidR="00976433" w:rsidRPr="003C428D" w:rsidRDefault="00976433">
            <w:pPr>
              <w:jc w:val="center"/>
              <w:rPr>
                <w:b/>
              </w:rPr>
            </w:pPr>
            <w:r w:rsidRPr="00976433">
              <w:rPr>
                <w:b/>
              </w:rPr>
              <w:t>200,0</w:t>
            </w:r>
          </w:p>
        </w:tc>
        <w:tc>
          <w:tcPr>
            <w:tcW w:w="1134" w:type="dxa"/>
          </w:tcPr>
          <w:p w14:paraId="5190A5E5" w14:textId="0D838E03" w:rsidR="00976433" w:rsidRPr="003C428D" w:rsidRDefault="00976433">
            <w:pPr>
              <w:jc w:val="center"/>
              <w:rPr>
                <w:b/>
              </w:rPr>
            </w:pPr>
            <w:r w:rsidRPr="00976433">
              <w:rPr>
                <w:b/>
              </w:rPr>
              <w:t>200,0</w:t>
            </w:r>
          </w:p>
        </w:tc>
        <w:tc>
          <w:tcPr>
            <w:tcW w:w="1134" w:type="dxa"/>
          </w:tcPr>
          <w:p w14:paraId="35391956" w14:textId="6A965E45" w:rsidR="00976433" w:rsidRPr="003C428D" w:rsidRDefault="00976433">
            <w:pPr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  <w:r>
              <w:rPr>
                <w:b/>
              </w:rPr>
              <w:t>0</w:t>
            </w:r>
            <w:r w:rsidRPr="003C428D">
              <w:rPr>
                <w:b/>
              </w:rPr>
              <w:t>0,0</w:t>
            </w:r>
          </w:p>
        </w:tc>
      </w:tr>
      <w:tr w:rsidR="00976433" w:rsidRPr="003C428D" w14:paraId="4D19C55D" w14:textId="77777777" w:rsidTr="0073787C">
        <w:tc>
          <w:tcPr>
            <w:tcW w:w="1730" w:type="dxa"/>
            <w:shd w:val="clear" w:color="auto" w:fill="auto"/>
          </w:tcPr>
          <w:p w14:paraId="596E9317" w14:textId="77777777" w:rsidR="00976433" w:rsidRPr="003C428D" w:rsidRDefault="00976433" w:rsidP="008B66D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4536" w:type="dxa"/>
            <w:shd w:val="clear" w:color="auto" w:fill="auto"/>
          </w:tcPr>
          <w:p w14:paraId="53CF0A48" w14:textId="77777777" w:rsidR="00E533BA" w:rsidRDefault="00FA5539" w:rsidP="008B66DC">
            <w:pPr>
              <w:pStyle w:val="af7"/>
              <w:jc w:val="both"/>
              <w:rPr>
                <w:rFonts w:ascii="Times New Roman" w:eastAsia="Calibri" w:hAnsi="Times New Roman" w:cs="Times New Roman"/>
              </w:rPr>
            </w:pPr>
            <w:r w:rsidRPr="00FA5539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специалистов администрации  муниципального района «Сыктывдинский», </w:t>
            </w:r>
            <w:r w:rsidR="00966AE2">
              <w:rPr>
                <w:rFonts w:ascii="Times New Roman" w:eastAsia="Calibri" w:hAnsi="Times New Roman" w:cs="Times New Roman"/>
              </w:rPr>
              <w:t xml:space="preserve">в том числе </w:t>
            </w:r>
          </w:p>
          <w:p w14:paraId="020DC076" w14:textId="13A8F516" w:rsidR="00976433" w:rsidRPr="003C428D" w:rsidRDefault="00FA5539" w:rsidP="008B66D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FA5539">
              <w:rPr>
                <w:rFonts w:ascii="Times New Roman" w:eastAsia="Calibri" w:hAnsi="Times New Roman" w:cs="Times New Roman"/>
              </w:rPr>
              <w:t>обеспечение непрерывного профессионального развития муниципальных служащих.</w:t>
            </w:r>
          </w:p>
        </w:tc>
        <w:tc>
          <w:tcPr>
            <w:tcW w:w="5103" w:type="dxa"/>
            <w:shd w:val="clear" w:color="auto" w:fill="auto"/>
          </w:tcPr>
          <w:p w14:paraId="649D1FF1" w14:textId="4837502F" w:rsidR="00976433" w:rsidRPr="003C428D" w:rsidRDefault="00976433" w:rsidP="008B66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работы; </w:t>
            </w:r>
            <w:r w:rsidR="004A6E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статус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7ADF5FC7" w14:textId="4CFF6793" w:rsidR="00976433" w:rsidRPr="003C428D" w:rsidRDefault="0037436A" w:rsidP="008B66DC">
            <w:pPr>
              <w:jc w:val="center"/>
            </w:pPr>
            <w:r>
              <w:lastRenderedPageBreak/>
              <w:t>3</w:t>
            </w:r>
            <w:r w:rsidR="00976433" w:rsidRPr="003C428D">
              <w:t>00,0</w:t>
            </w:r>
          </w:p>
        </w:tc>
        <w:tc>
          <w:tcPr>
            <w:tcW w:w="1134" w:type="dxa"/>
            <w:shd w:val="clear" w:color="auto" w:fill="auto"/>
          </w:tcPr>
          <w:p w14:paraId="1EC4D12B" w14:textId="1DAA5130" w:rsidR="00976433" w:rsidRPr="003C428D" w:rsidRDefault="0037436A" w:rsidP="008B66DC">
            <w:pPr>
              <w:jc w:val="center"/>
            </w:pPr>
            <w:r>
              <w:t>1</w:t>
            </w:r>
            <w:r w:rsidR="00976433" w:rsidRPr="003C428D">
              <w:t>00,0</w:t>
            </w:r>
          </w:p>
        </w:tc>
        <w:tc>
          <w:tcPr>
            <w:tcW w:w="1134" w:type="dxa"/>
          </w:tcPr>
          <w:p w14:paraId="7F9931B7" w14:textId="6082A4BE" w:rsidR="00976433" w:rsidRPr="003C428D" w:rsidRDefault="0037436A" w:rsidP="008B66DC">
            <w:pPr>
              <w:jc w:val="center"/>
            </w:pPr>
            <w:r>
              <w:t>1</w:t>
            </w:r>
            <w:r w:rsidR="00976433" w:rsidRPr="003C428D">
              <w:t>00,0</w:t>
            </w:r>
          </w:p>
        </w:tc>
        <w:tc>
          <w:tcPr>
            <w:tcW w:w="1134" w:type="dxa"/>
          </w:tcPr>
          <w:p w14:paraId="3315242E" w14:textId="32E0A87D" w:rsidR="00976433" w:rsidRPr="003C428D" w:rsidRDefault="0037436A" w:rsidP="008B66DC">
            <w:pPr>
              <w:jc w:val="center"/>
            </w:pPr>
            <w:r>
              <w:t>1</w:t>
            </w:r>
            <w:r w:rsidR="00976433" w:rsidRPr="003C428D">
              <w:t>00,0</w:t>
            </w:r>
          </w:p>
        </w:tc>
      </w:tr>
      <w:tr w:rsidR="00976433" w:rsidRPr="003C428D" w14:paraId="20A8998A" w14:textId="77777777" w:rsidTr="0073787C">
        <w:tc>
          <w:tcPr>
            <w:tcW w:w="1730" w:type="dxa"/>
            <w:shd w:val="clear" w:color="auto" w:fill="auto"/>
          </w:tcPr>
          <w:p w14:paraId="70B553A7" w14:textId="03051DD1" w:rsidR="00976433" w:rsidRPr="003A28EF" w:rsidRDefault="00976433" w:rsidP="00FD58E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14:paraId="775729D2" w14:textId="65FD0973" w:rsidR="00976433" w:rsidRPr="003C428D" w:rsidRDefault="00976433" w:rsidP="00FD58E1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обучения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65EC5CBD" w14:textId="77777777" w:rsidR="00976433" w:rsidRPr="003C428D" w:rsidRDefault="00976433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134" w:type="dxa"/>
            <w:shd w:val="clear" w:color="auto" w:fill="auto"/>
          </w:tcPr>
          <w:p w14:paraId="37AEBDD0" w14:textId="06B20EE0" w:rsidR="00976433" w:rsidRPr="003C428D" w:rsidRDefault="0037436A" w:rsidP="00FD58E1">
            <w:pPr>
              <w:jc w:val="center"/>
            </w:pPr>
            <w:r>
              <w:t>3</w:t>
            </w:r>
            <w:r w:rsidR="00976433" w:rsidRPr="003C428D">
              <w:t>00,0</w:t>
            </w:r>
          </w:p>
        </w:tc>
        <w:tc>
          <w:tcPr>
            <w:tcW w:w="1134" w:type="dxa"/>
            <w:shd w:val="clear" w:color="auto" w:fill="auto"/>
          </w:tcPr>
          <w:p w14:paraId="50CB02E2" w14:textId="7DE22909" w:rsidR="00976433" w:rsidRPr="003C428D" w:rsidRDefault="0037436A" w:rsidP="00FD58E1">
            <w:pPr>
              <w:jc w:val="center"/>
            </w:pPr>
            <w:r>
              <w:t>1</w:t>
            </w:r>
            <w:r w:rsidR="00976433" w:rsidRPr="003C428D">
              <w:t>00,0</w:t>
            </w:r>
          </w:p>
          <w:p w14:paraId="6FAE3B13" w14:textId="77F16111" w:rsidR="00976433" w:rsidRPr="003C428D" w:rsidRDefault="00976433" w:rsidP="00FD58E1">
            <w:pPr>
              <w:jc w:val="center"/>
            </w:pPr>
          </w:p>
        </w:tc>
        <w:tc>
          <w:tcPr>
            <w:tcW w:w="1134" w:type="dxa"/>
          </w:tcPr>
          <w:p w14:paraId="0A1D44F6" w14:textId="74998544" w:rsidR="00976433" w:rsidRPr="003C428D" w:rsidRDefault="0037436A" w:rsidP="00FD58E1">
            <w:pPr>
              <w:jc w:val="center"/>
            </w:pPr>
            <w:r>
              <w:t>1</w:t>
            </w:r>
            <w:r w:rsidR="00976433" w:rsidRPr="003C428D">
              <w:t>00,0</w:t>
            </w:r>
          </w:p>
        </w:tc>
        <w:tc>
          <w:tcPr>
            <w:tcW w:w="1134" w:type="dxa"/>
          </w:tcPr>
          <w:p w14:paraId="1FEB4AFD" w14:textId="028A9234" w:rsidR="00976433" w:rsidRPr="003C428D" w:rsidRDefault="0037436A" w:rsidP="00FD58E1">
            <w:pPr>
              <w:jc w:val="center"/>
            </w:pPr>
            <w:r>
              <w:t>1</w:t>
            </w:r>
            <w:r w:rsidR="00976433" w:rsidRPr="003C428D">
              <w:t>00,0</w:t>
            </w:r>
          </w:p>
        </w:tc>
      </w:tr>
      <w:tr w:rsidR="00052007" w:rsidRPr="003C428D" w14:paraId="76F18B2E" w14:textId="77777777" w:rsidTr="0073787C">
        <w:tc>
          <w:tcPr>
            <w:tcW w:w="1730" w:type="dxa"/>
            <w:shd w:val="clear" w:color="auto" w:fill="auto"/>
          </w:tcPr>
          <w:p w14:paraId="0DF7E01B" w14:textId="04D1F1AF" w:rsidR="00052007" w:rsidRPr="003C428D" w:rsidRDefault="004A6E15" w:rsidP="00FD5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E15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6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95D25CD" w14:textId="3A1C84AE" w:rsidR="00052007" w:rsidRPr="003C428D" w:rsidRDefault="00A35163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специалистов органов местного самоуправления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058019F2" w14:textId="406A83CA" w:rsidR="00052007" w:rsidRPr="003C428D" w:rsidRDefault="004A6E15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15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6E1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1E6FFEC1" w14:textId="2300473F" w:rsidR="00052007" w:rsidRDefault="00A35163" w:rsidP="00FD58E1">
            <w:pPr>
              <w:jc w:val="center"/>
            </w:pPr>
            <w:r>
              <w:t>150,0</w:t>
            </w:r>
          </w:p>
        </w:tc>
        <w:tc>
          <w:tcPr>
            <w:tcW w:w="1134" w:type="dxa"/>
            <w:shd w:val="clear" w:color="auto" w:fill="auto"/>
          </w:tcPr>
          <w:p w14:paraId="498D0189" w14:textId="3F969C66" w:rsidR="00052007" w:rsidRDefault="00A35163" w:rsidP="00FD58E1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14:paraId="4180D34A" w14:textId="35465208" w:rsidR="00052007" w:rsidRDefault="00A35163" w:rsidP="00FD58E1">
            <w:pPr>
              <w:jc w:val="center"/>
            </w:pPr>
            <w:r>
              <w:t>50,</w:t>
            </w:r>
            <w:r w:rsidR="004A6E15">
              <w:t>0</w:t>
            </w:r>
          </w:p>
        </w:tc>
        <w:tc>
          <w:tcPr>
            <w:tcW w:w="1134" w:type="dxa"/>
          </w:tcPr>
          <w:p w14:paraId="063694A7" w14:textId="28002295" w:rsidR="00052007" w:rsidRDefault="00A35163" w:rsidP="00FD58E1">
            <w:pPr>
              <w:jc w:val="center"/>
            </w:pPr>
            <w:r>
              <w:t>50,</w:t>
            </w:r>
            <w:r w:rsidR="004A6E15">
              <w:t>0</w:t>
            </w:r>
          </w:p>
        </w:tc>
      </w:tr>
      <w:tr w:rsidR="006E4819" w:rsidRPr="003C428D" w14:paraId="2197F42D" w14:textId="77777777" w:rsidTr="0073787C">
        <w:tc>
          <w:tcPr>
            <w:tcW w:w="1730" w:type="dxa"/>
            <w:shd w:val="clear" w:color="auto" w:fill="auto"/>
          </w:tcPr>
          <w:p w14:paraId="7F16FD80" w14:textId="4E08E1E6" w:rsidR="006E4819" w:rsidRPr="003C428D" w:rsidRDefault="006E4819" w:rsidP="006E48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65588346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0080472" w14:textId="466085CB" w:rsidR="006E4819" w:rsidRPr="003C428D" w:rsidRDefault="006E4819" w:rsidP="006E48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</w:t>
            </w:r>
            <w:r w:rsidRPr="00A35163">
              <w:rPr>
                <w:rFonts w:ascii="Times New Roman" w:hAnsi="Times New Roman" w:cs="Times New Roman"/>
                <w:sz w:val="24"/>
                <w:szCs w:val="24"/>
              </w:rPr>
              <w:t>бучение специалистов органов местного самоуправления муниципального района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163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и модульных технологий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3E9F6773" w14:textId="514EAE81" w:rsidR="006E4819" w:rsidRPr="003C428D" w:rsidRDefault="006E4819" w:rsidP="006E48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63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04507F0C" w14:textId="7682DEBA" w:rsidR="006E4819" w:rsidRPr="003C428D" w:rsidRDefault="006E4819" w:rsidP="006E4819">
            <w:pPr>
              <w:jc w:val="center"/>
            </w:pPr>
            <w:r w:rsidRPr="00EA2ACA">
              <w:t>150,0</w:t>
            </w:r>
          </w:p>
        </w:tc>
        <w:tc>
          <w:tcPr>
            <w:tcW w:w="1134" w:type="dxa"/>
            <w:shd w:val="clear" w:color="auto" w:fill="auto"/>
          </w:tcPr>
          <w:p w14:paraId="75329A6D" w14:textId="15A76AE0" w:rsidR="006E4819" w:rsidRPr="003C428D" w:rsidRDefault="006E4819" w:rsidP="006E4819">
            <w:pPr>
              <w:jc w:val="center"/>
            </w:pPr>
            <w:r w:rsidRPr="00EA2ACA">
              <w:t>50,0</w:t>
            </w:r>
          </w:p>
        </w:tc>
        <w:tc>
          <w:tcPr>
            <w:tcW w:w="1134" w:type="dxa"/>
          </w:tcPr>
          <w:p w14:paraId="315B36F1" w14:textId="0C1B4497" w:rsidR="006E4819" w:rsidRPr="003C428D" w:rsidRDefault="006E4819" w:rsidP="006E4819">
            <w:pPr>
              <w:jc w:val="center"/>
            </w:pPr>
            <w:r w:rsidRPr="00EA2ACA">
              <w:t>50,0</w:t>
            </w:r>
          </w:p>
        </w:tc>
        <w:tc>
          <w:tcPr>
            <w:tcW w:w="1134" w:type="dxa"/>
          </w:tcPr>
          <w:p w14:paraId="13579265" w14:textId="151D29E1" w:rsidR="006E4819" w:rsidRPr="003C428D" w:rsidRDefault="006E4819" w:rsidP="006E4819">
            <w:pPr>
              <w:jc w:val="center"/>
            </w:pPr>
            <w:r w:rsidRPr="00EA2ACA">
              <w:t>50,0</w:t>
            </w:r>
          </w:p>
        </w:tc>
      </w:tr>
      <w:tr w:rsidR="003A28EF" w:rsidRPr="003C428D" w14:paraId="1A3473A1" w14:textId="77777777" w:rsidTr="0073787C">
        <w:tc>
          <w:tcPr>
            <w:tcW w:w="1730" w:type="dxa"/>
            <w:shd w:val="clear" w:color="auto" w:fill="auto"/>
          </w:tcPr>
          <w:p w14:paraId="5C8A90C7" w14:textId="5677E6A9" w:rsidR="003A28EF" w:rsidRPr="003A28EF" w:rsidRDefault="003A28EF" w:rsidP="006E4819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1.2.</w:t>
            </w:r>
          </w:p>
        </w:tc>
        <w:tc>
          <w:tcPr>
            <w:tcW w:w="4536" w:type="dxa"/>
            <w:shd w:val="clear" w:color="auto" w:fill="auto"/>
          </w:tcPr>
          <w:p w14:paraId="4AE10AD1" w14:textId="0FC197B7" w:rsidR="003A28EF" w:rsidRDefault="003A28EF" w:rsidP="006E48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E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5103" w:type="dxa"/>
            <w:shd w:val="clear" w:color="auto" w:fill="auto"/>
          </w:tcPr>
          <w:p w14:paraId="3668DCAD" w14:textId="65F4E5A1" w:rsidR="003A28EF" w:rsidRPr="00A35163" w:rsidRDefault="003A28EF" w:rsidP="006E48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EF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FE6B023" w14:textId="7F1A3FC7" w:rsidR="003A28EF" w:rsidRPr="00EA2ACA" w:rsidRDefault="003A28EF" w:rsidP="006E481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0002003" w14:textId="2D0DC3E2" w:rsidR="003A28EF" w:rsidRPr="00EA2ACA" w:rsidRDefault="003A28EF" w:rsidP="006E481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FD8B8C8" w14:textId="0420820F" w:rsidR="003A28EF" w:rsidRPr="00EA2ACA" w:rsidRDefault="003A28EF" w:rsidP="006E481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8359225" w14:textId="6E2A1B77" w:rsidR="003A28EF" w:rsidRPr="00EA2ACA" w:rsidRDefault="003A28EF" w:rsidP="006E4819">
            <w:pPr>
              <w:jc w:val="center"/>
            </w:pPr>
            <w:r>
              <w:t>0</w:t>
            </w:r>
          </w:p>
        </w:tc>
      </w:tr>
      <w:tr w:rsidR="003B60BF" w:rsidRPr="003C428D" w14:paraId="50B3F04C" w14:textId="77777777" w:rsidTr="0073787C">
        <w:tc>
          <w:tcPr>
            <w:tcW w:w="1730" w:type="dxa"/>
            <w:shd w:val="clear" w:color="auto" w:fill="auto"/>
          </w:tcPr>
          <w:p w14:paraId="264E5D28" w14:textId="3D0A6F56" w:rsidR="003B60BF" w:rsidRPr="003B60BF" w:rsidRDefault="003B60BF" w:rsidP="003B60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0BF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27589C80" w14:textId="51F29D3E" w:rsidR="003B60BF" w:rsidRPr="003A28EF" w:rsidRDefault="003B60BF" w:rsidP="003B60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3B60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3B60BF">
              <w:rPr>
                <w:rFonts w:ascii="Times New Roman" w:hAnsi="Times New Roman" w:cs="Times New Roman"/>
                <w:sz w:val="24"/>
                <w:szCs w:val="24"/>
              </w:rPr>
              <w:t>текущими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прохождения муниципальной службы</w:t>
            </w:r>
          </w:p>
        </w:tc>
        <w:tc>
          <w:tcPr>
            <w:tcW w:w="5103" w:type="dxa"/>
            <w:shd w:val="clear" w:color="auto" w:fill="auto"/>
          </w:tcPr>
          <w:p w14:paraId="0D78B398" w14:textId="613E3E85" w:rsidR="003B60BF" w:rsidRPr="003A28EF" w:rsidRDefault="003B60BF" w:rsidP="003B60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A8E8091" w14:textId="2BF15E7E" w:rsidR="003B60BF" w:rsidRDefault="003B60BF" w:rsidP="003B60B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7E73D46" w14:textId="65C2CA02" w:rsidR="003B60BF" w:rsidRDefault="003B60BF" w:rsidP="003B60B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D269745" w14:textId="7CCC9E71" w:rsidR="003B60BF" w:rsidRDefault="003B60BF" w:rsidP="003B60B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C86212F" w14:textId="50E74E95" w:rsidR="003B60BF" w:rsidRDefault="003B60BF" w:rsidP="003B60BF">
            <w:pPr>
              <w:jc w:val="center"/>
            </w:pPr>
            <w:r>
              <w:t>0</w:t>
            </w:r>
          </w:p>
        </w:tc>
      </w:tr>
      <w:tr w:rsidR="00036509" w:rsidRPr="003C428D" w14:paraId="68AE0E31" w14:textId="77777777" w:rsidTr="0073787C">
        <w:tc>
          <w:tcPr>
            <w:tcW w:w="1730" w:type="dxa"/>
            <w:shd w:val="clear" w:color="auto" w:fill="auto"/>
          </w:tcPr>
          <w:p w14:paraId="785F556C" w14:textId="369ED2AF" w:rsidR="00036509" w:rsidRPr="003B60BF" w:rsidRDefault="00036509" w:rsidP="000365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02128600"/>
            <w:r w:rsidRPr="003B60BF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60B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36" w:type="dxa"/>
            <w:shd w:val="clear" w:color="auto" w:fill="auto"/>
          </w:tcPr>
          <w:p w14:paraId="7C5CF981" w14:textId="6CC874DC" w:rsidR="00036509" w:rsidRPr="003A28EF" w:rsidRDefault="007A1BE0" w:rsidP="000365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</w:t>
            </w:r>
            <w:r>
              <w:t xml:space="preserve"> </w:t>
            </w:r>
            <w:r w:rsidRPr="007A1BE0">
              <w:rPr>
                <w:rFonts w:ascii="Times New Roman" w:hAnsi="Times New Roman" w:cs="Times New Roman"/>
                <w:sz w:val="24"/>
                <w:szCs w:val="24"/>
              </w:rPr>
              <w:t>тренингов, мастер-классов, конференций, круглых столов, внутреннего обучения</w:t>
            </w:r>
          </w:p>
        </w:tc>
        <w:tc>
          <w:tcPr>
            <w:tcW w:w="5103" w:type="dxa"/>
            <w:shd w:val="clear" w:color="auto" w:fill="auto"/>
          </w:tcPr>
          <w:p w14:paraId="15DCD203" w14:textId="09E4BBB3" w:rsidR="00036509" w:rsidRPr="003A28EF" w:rsidRDefault="00036509" w:rsidP="0003650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EF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53717237" w14:textId="2701653F" w:rsidR="00036509" w:rsidRDefault="00036509" w:rsidP="0003650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2377981" w14:textId="7B95E398" w:rsidR="00036509" w:rsidRDefault="00036509" w:rsidP="000365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53D1550" w14:textId="404949E3" w:rsidR="00036509" w:rsidRDefault="00036509" w:rsidP="0003650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3679AE4" w14:textId="56A4531E" w:rsidR="00036509" w:rsidRDefault="00036509" w:rsidP="00036509">
            <w:pPr>
              <w:jc w:val="center"/>
            </w:pPr>
            <w:r>
              <w:t>0</w:t>
            </w:r>
          </w:p>
        </w:tc>
      </w:tr>
      <w:bookmarkEnd w:id="16"/>
      <w:bookmarkEnd w:id="17"/>
      <w:tr w:rsidR="00165ED0" w:rsidRPr="003C428D" w14:paraId="7FBB25D7" w14:textId="77777777" w:rsidTr="0073787C">
        <w:tc>
          <w:tcPr>
            <w:tcW w:w="1730" w:type="dxa"/>
            <w:shd w:val="clear" w:color="auto" w:fill="auto"/>
          </w:tcPr>
          <w:p w14:paraId="3200AFD8" w14:textId="1F5B4A32" w:rsidR="00165ED0" w:rsidRPr="0084749E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</w:t>
            </w:r>
          </w:p>
        </w:tc>
        <w:tc>
          <w:tcPr>
            <w:tcW w:w="4536" w:type="dxa"/>
            <w:shd w:val="clear" w:color="auto" w:fill="auto"/>
          </w:tcPr>
          <w:p w14:paraId="5F66B727" w14:textId="0C3A1CEF" w:rsidR="00165ED0" w:rsidRPr="003C428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Совершенствование оценки муниципальных служащих органов местного самоуправления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028D2A2A" w14:textId="2C74BC37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7A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7C973C4F" w14:textId="15655716" w:rsidR="00165ED0" w:rsidRPr="003C428D" w:rsidRDefault="00165ED0" w:rsidP="00165ED0">
            <w:pPr>
              <w:jc w:val="center"/>
            </w:pPr>
            <w:r w:rsidRPr="00ED775C">
              <w:t>0</w:t>
            </w:r>
          </w:p>
        </w:tc>
        <w:tc>
          <w:tcPr>
            <w:tcW w:w="1134" w:type="dxa"/>
            <w:shd w:val="clear" w:color="auto" w:fill="auto"/>
          </w:tcPr>
          <w:p w14:paraId="50F1A59A" w14:textId="6BCA96F2" w:rsidR="00165ED0" w:rsidRPr="003C428D" w:rsidRDefault="00165ED0" w:rsidP="00165ED0">
            <w:pPr>
              <w:jc w:val="center"/>
            </w:pPr>
            <w:r w:rsidRPr="00ED775C">
              <w:t>0</w:t>
            </w:r>
          </w:p>
        </w:tc>
        <w:tc>
          <w:tcPr>
            <w:tcW w:w="1134" w:type="dxa"/>
          </w:tcPr>
          <w:p w14:paraId="616ADBEF" w14:textId="560DA558" w:rsidR="00165ED0" w:rsidRPr="003C428D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B845B9B" w14:textId="648CFC4E" w:rsidR="00165ED0" w:rsidRPr="003C428D" w:rsidRDefault="00165ED0" w:rsidP="00165ED0">
            <w:pPr>
              <w:jc w:val="center"/>
            </w:pPr>
            <w:r w:rsidRPr="00ED775C">
              <w:t>0</w:t>
            </w:r>
          </w:p>
        </w:tc>
      </w:tr>
      <w:tr w:rsidR="00165ED0" w:rsidRPr="003C428D" w14:paraId="481AF733" w14:textId="77777777" w:rsidTr="0073787C">
        <w:tc>
          <w:tcPr>
            <w:tcW w:w="1730" w:type="dxa"/>
            <w:shd w:val="clear" w:color="auto" w:fill="auto"/>
          </w:tcPr>
          <w:p w14:paraId="5D7F20C3" w14:textId="6889B98C" w:rsidR="00165ED0" w:rsidRPr="0084749E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847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118BE71" w14:textId="77777777" w:rsidR="00165ED0" w:rsidRPr="003C428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35243E67" w14:textId="19F2C0EE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4A7AB8B4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B1A9A58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472A8ADB" w14:textId="46A0106A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461DD783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1E1A246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539C3223" w14:textId="77777777" w:rsidTr="0073787C">
        <w:tc>
          <w:tcPr>
            <w:tcW w:w="1730" w:type="dxa"/>
            <w:shd w:val="clear" w:color="auto" w:fill="auto"/>
          </w:tcPr>
          <w:p w14:paraId="5DAB3A65" w14:textId="5E9C1AFF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shd w:val="clear" w:color="auto" w:fill="auto"/>
          </w:tcPr>
          <w:p w14:paraId="0CEC0DDC" w14:textId="1A0A78EC" w:rsidR="00165ED0" w:rsidRPr="00D17441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памятки по разработке </w:t>
            </w:r>
            <w:r w:rsidRPr="00417808">
              <w:rPr>
                <w:rFonts w:ascii="Times New Roman" w:hAnsi="Times New Roman" w:cs="Times New Roman"/>
                <w:sz w:val="24"/>
                <w:szCs w:val="24"/>
              </w:rPr>
              <w:t>индивидуальных планов профессионального развития</w:t>
            </w:r>
          </w:p>
        </w:tc>
        <w:tc>
          <w:tcPr>
            <w:tcW w:w="5103" w:type="dxa"/>
            <w:shd w:val="clear" w:color="auto" w:fill="auto"/>
          </w:tcPr>
          <w:p w14:paraId="56DC6A3E" w14:textId="6E22F81D" w:rsidR="00165ED0" w:rsidRPr="00CE44F9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08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0E4A4A3" w14:textId="4E955098" w:rsidR="00165ED0" w:rsidRPr="003C428D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8CF26F" w14:textId="5141ABF6" w:rsidR="00165ED0" w:rsidRPr="003C428D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03D5169" w14:textId="5F6EE6EA" w:rsidR="00165ED0" w:rsidRPr="003C428D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B68EEC2" w14:textId="3C9D8416" w:rsidR="00165ED0" w:rsidRPr="003C428D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5E7EFF2E" w14:textId="77777777" w:rsidTr="0073787C">
        <w:tc>
          <w:tcPr>
            <w:tcW w:w="1730" w:type="dxa"/>
            <w:shd w:val="clear" w:color="auto" w:fill="auto"/>
          </w:tcPr>
          <w:p w14:paraId="4D8A39F8" w14:textId="3CFE405C" w:rsidR="00165ED0" w:rsidRPr="003C428D" w:rsidRDefault="00025499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65E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36" w:type="dxa"/>
            <w:shd w:val="clear" w:color="auto" w:fill="auto"/>
          </w:tcPr>
          <w:p w14:paraId="4ADEB2CA" w14:textId="1824CE9A" w:rsidR="00165ED0" w:rsidRPr="003C428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41">
              <w:rPr>
                <w:rFonts w:ascii="Times New Roman" w:hAnsi="Times New Roman" w:cs="Times New Roman"/>
                <w:sz w:val="24"/>
                <w:szCs w:val="24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курсов, предложений о курсах повышения квалификации)</w:t>
            </w:r>
          </w:p>
        </w:tc>
        <w:tc>
          <w:tcPr>
            <w:tcW w:w="5103" w:type="dxa"/>
            <w:shd w:val="clear" w:color="auto" w:fill="auto"/>
          </w:tcPr>
          <w:p w14:paraId="5C7DC519" w14:textId="34293C0B" w:rsidR="00165ED0" w:rsidRPr="003C428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4F9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5FFF487D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327B19E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6E0D3FF0" w14:textId="24D5AAE1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0D5ABAEC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CC1B664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2135F654" w14:textId="77777777" w:rsidTr="0073787C">
        <w:tc>
          <w:tcPr>
            <w:tcW w:w="1730" w:type="dxa"/>
            <w:shd w:val="clear" w:color="auto" w:fill="auto"/>
          </w:tcPr>
          <w:p w14:paraId="4FAF6FDB" w14:textId="09BCFDF7" w:rsidR="00165ED0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0254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10746F" w14:textId="5D5CE44E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74F8F4F" w14:textId="278164A5" w:rsidR="00165ED0" w:rsidRPr="003C428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индивидуальных планов профессионального развития </w:t>
            </w:r>
          </w:p>
        </w:tc>
        <w:tc>
          <w:tcPr>
            <w:tcW w:w="5103" w:type="dxa"/>
            <w:shd w:val="clear" w:color="auto" w:fill="auto"/>
          </w:tcPr>
          <w:p w14:paraId="62397A07" w14:textId="2D53C584" w:rsidR="00165ED0" w:rsidRPr="003C428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администрации, </w:t>
            </w:r>
            <w:r w:rsidRPr="00455CA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руководители отраслевых (функциональных) </w:t>
            </w:r>
            <w:r w:rsidRPr="00455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520B3E73" w14:textId="77777777" w:rsidR="00165ED0" w:rsidRPr="003C428D" w:rsidRDefault="00165ED0" w:rsidP="00165ED0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18E1B793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505D45F0" w14:textId="1FF9C39C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2550E999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C1E4B28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3B546228" w14:textId="77777777" w:rsidTr="0073787C">
        <w:tc>
          <w:tcPr>
            <w:tcW w:w="1730" w:type="dxa"/>
            <w:shd w:val="clear" w:color="auto" w:fill="auto"/>
          </w:tcPr>
          <w:p w14:paraId="471E8DA3" w14:textId="4D9F15BC" w:rsidR="00165ED0" w:rsidRPr="00417808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</w:t>
            </w:r>
            <w:r w:rsidR="00025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A2C91E2" w14:textId="43194F95" w:rsidR="00165ED0" w:rsidRPr="00417808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808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5103" w:type="dxa"/>
            <w:shd w:val="clear" w:color="auto" w:fill="auto"/>
          </w:tcPr>
          <w:p w14:paraId="1AE58BFB" w14:textId="64FCEFD5" w:rsidR="00165ED0" w:rsidRPr="00417808" w:rsidRDefault="00165ED0" w:rsidP="00165ED0">
            <w:pPr>
              <w:jc w:val="both"/>
            </w:pPr>
            <w:r w:rsidRPr="00A25AE3">
              <w:t>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7337DFD7" w14:textId="21B51F17" w:rsidR="00165ED0" w:rsidRPr="00ED775C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933C22" w14:textId="3C7686CE" w:rsidR="00165ED0" w:rsidRPr="00ED775C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876B619" w14:textId="2A1E5152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D34BD71" w14:textId="68229160" w:rsidR="00165ED0" w:rsidRPr="00ED775C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629484CB" w14:textId="77777777" w:rsidTr="0073787C">
        <w:tc>
          <w:tcPr>
            <w:tcW w:w="1730" w:type="dxa"/>
            <w:shd w:val="clear" w:color="auto" w:fill="auto"/>
          </w:tcPr>
          <w:p w14:paraId="33BB6FF3" w14:textId="1F73B952" w:rsidR="00165ED0" w:rsidRPr="002D6909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5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38C284FC" w14:textId="171E8A08" w:rsidR="00165ED0" w:rsidRPr="00417808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>уточнение данных о выполненных мероприятиях,  предоставлений копий удостоверений о прохождении курсов повышения квалификации</w:t>
            </w:r>
          </w:p>
        </w:tc>
        <w:tc>
          <w:tcPr>
            <w:tcW w:w="5103" w:type="dxa"/>
            <w:shd w:val="clear" w:color="auto" w:fill="auto"/>
          </w:tcPr>
          <w:p w14:paraId="19748ADF" w14:textId="5E4C9771" w:rsidR="00165ED0" w:rsidRPr="00417808" w:rsidRDefault="00165ED0" w:rsidP="00165ED0">
            <w:pPr>
              <w:jc w:val="both"/>
            </w:pPr>
            <w:r w:rsidRPr="00452EC9">
              <w:t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27003FE4" w14:textId="5689A1BC" w:rsidR="00165ED0" w:rsidRPr="00ED775C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F9FCE1E" w14:textId="790E7D97" w:rsidR="00165ED0" w:rsidRPr="00ED775C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0B328E5" w14:textId="3BF4F0F5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434A46C" w14:textId="3ECCBE72" w:rsidR="00165ED0" w:rsidRPr="00ED775C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5694B373" w14:textId="77777777" w:rsidTr="0073787C">
        <w:tc>
          <w:tcPr>
            <w:tcW w:w="1730" w:type="dxa"/>
            <w:shd w:val="clear" w:color="auto" w:fill="auto"/>
          </w:tcPr>
          <w:p w14:paraId="3418D94E" w14:textId="52BC9A45" w:rsidR="00165ED0" w:rsidRPr="002D6909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025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85547CC" w14:textId="25C46E0D" w:rsidR="00165ED0" w:rsidRPr="00417808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организационной и кадровой работы </w:t>
            </w:r>
            <w:r w:rsidRPr="002D6909">
              <w:rPr>
                <w:rFonts w:ascii="Times New Roman" w:hAnsi="Times New Roman" w:cs="Times New Roman"/>
                <w:sz w:val="24"/>
                <w:szCs w:val="24"/>
              </w:rPr>
              <w:t>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5103" w:type="dxa"/>
            <w:shd w:val="clear" w:color="auto" w:fill="auto"/>
          </w:tcPr>
          <w:p w14:paraId="3AB03B5F" w14:textId="394271AA" w:rsidR="00165ED0" w:rsidRPr="00417808" w:rsidRDefault="00165ED0" w:rsidP="00165ED0">
            <w:pPr>
              <w:jc w:val="both"/>
            </w:pPr>
            <w:r w:rsidRPr="00294B41"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</w:t>
            </w:r>
            <w:bookmarkStart w:id="18" w:name="_Hlk102576396"/>
            <w:r w:rsidRPr="00294B41">
              <w:t>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  <w:bookmarkEnd w:id="18"/>
          </w:p>
        </w:tc>
        <w:tc>
          <w:tcPr>
            <w:tcW w:w="1134" w:type="dxa"/>
            <w:shd w:val="clear" w:color="auto" w:fill="auto"/>
          </w:tcPr>
          <w:p w14:paraId="15E27252" w14:textId="4FB2F447" w:rsidR="00165ED0" w:rsidRPr="00ED775C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B488038" w14:textId="1F5231F8" w:rsidR="00165ED0" w:rsidRPr="00ED775C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76BA250" w14:textId="2F53B955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73E92DC" w14:textId="12310B7D" w:rsidR="00165ED0" w:rsidRPr="00ED775C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23DC282D" w14:textId="77777777" w:rsidTr="0073787C">
        <w:tc>
          <w:tcPr>
            <w:tcW w:w="1730" w:type="dxa"/>
            <w:shd w:val="clear" w:color="auto" w:fill="auto"/>
          </w:tcPr>
          <w:p w14:paraId="1ABC364D" w14:textId="7D383350" w:rsidR="00165ED0" w:rsidRPr="00B6703A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2.</w:t>
            </w:r>
            <w:r w:rsidR="00025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17BDC46" w14:textId="107E6607" w:rsidR="00165ED0" w:rsidRPr="002D6909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A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47BE3B07" w14:textId="28E366F6" w:rsidR="00165ED0" w:rsidRPr="00294B41" w:rsidRDefault="00165ED0" w:rsidP="00165ED0">
            <w:pPr>
              <w:jc w:val="both"/>
            </w:pPr>
            <w:r w:rsidRPr="001E7836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7EB4DF6" w14:textId="4B4980BF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91ACF14" w14:textId="5DDCFD6C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486FDA5" w14:textId="01F2F081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9BD7270" w14:textId="6001374A" w:rsidR="00165ED0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19455463" w14:textId="77777777" w:rsidTr="0073787C">
        <w:tc>
          <w:tcPr>
            <w:tcW w:w="1730" w:type="dxa"/>
            <w:shd w:val="clear" w:color="auto" w:fill="auto"/>
          </w:tcPr>
          <w:p w14:paraId="661D32C4" w14:textId="033E04F0" w:rsidR="00165ED0" w:rsidRPr="002D6909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76E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025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6E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14:paraId="093165F8" w14:textId="15DD1E7B" w:rsidR="00165ED0" w:rsidRPr="002D6909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Положения об аттестации специалистов, его актуализация с учетом  </w:t>
            </w: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50D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приказом Администрации </w:t>
            </w:r>
            <w:r w:rsidRPr="00C15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Республики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которому оцениваются </w:t>
            </w:r>
            <w:r w:rsidRPr="002218B9"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</w:p>
        </w:tc>
        <w:tc>
          <w:tcPr>
            <w:tcW w:w="5103" w:type="dxa"/>
            <w:shd w:val="clear" w:color="auto" w:fill="auto"/>
          </w:tcPr>
          <w:p w14:paraId="472189A0" w14:textId="153ACF51" w:rsidR="00165ED0" w:rsidRPr="00294B41" w:rsidRDefault="00165ED0" w:rsidP="00165ED0">
            <w:pPr>
              <w:jc w:val="both"/>
            </w:pPr>
            <w:r w:rsidRPr="001E7836">
              <w:lastRenderedPageBreak/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CA9913E" w14:textId="0C301718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35FAB9" w14:textId="2BF29DD4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1E06724" w14:textId="159DAB01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8E1CB69" w14:textId="5CB608CC" w:rsidR="00165ED0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09759F99" w14:textId="77777777" w:rsidTr="0073787C">
        <w:tc>
          <w:tcPr>
            <w:tcW w:w="1730" w:type="dxa"/>
            <w:shd w:val="clear" w:color="auto" w:fill="auto"/>
          </w:tcPr>
          <w:p w14:paraId="1F0EA887" w14:textId="06E023FC" w:rsidR="00165ED0" w:rsidRPr="002D6909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76E7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025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7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0640FEC" w14:textId="1F23F998" w:rsidR="00165ED0" w:rsidRPr="002D6909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аттестационной комиссии</w:t>
            </w:r>
          </w:p>
        </w:tc>
        <w:tc>
          <w:tcPr>
            <w:tcW w:w="5103" w:type="dxa"/>
            <w:shd w:val="clear" w:color="auto" w:fill="auto"/>
          </w:tcPr>
          <w:p w14:paraId="69C39225" w14:textId="4EAEA41E" w:rsidR="00165ED0" w:rsidRPr="00294B41" w:rsidRDefault="00165ED0" w:rsidP="00165ED0">
            <w:pPr>
              <w:jc w:val="both"/>
            </w:pPr>
            <w:r w:rsidRPr="00FD5EF6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0ECA853D" w14:textId="1CDAE9D2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A6628F0" w14:textId="1548D3C4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C3D465F" w14:textId="25F0BBB4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5C1736B" w14:textId="1F5DB665" w:rsidR="00165ED0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7420C87B" w14:textId="77777777" w:rsidTr="0073787C">
        <w:tc>
          <w:tcPr>
            <w:tcW w:w="1730" w:type="dxa"/>
            <w:shd w:val="clear" w:color="auto" w:fill="auto"/>
          </w:tcPr>
          <w:p w14:paraId="203D3FF5" w14:textId="395661F5" w:rsidR="00165ED0" w:rsidRPr="00514C5F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</w:t>
            </w:r>
          </w:p>
        </w:tc>
        <w:tc>
          <w:tcPr>
            <w:tcW w:w="4536" w:type="dxa"/>
            <w:shd w:val="clear" w:color="auto" w:fill="auto"/>
          </w:tcPr>
          <w:p w14:paraId="68CB4D1A" w14:textId="4E44B000" w:rsidR="00165ED0" w:rsidRPr="00FD5EF6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процедуры подбора квалифицированных кадров органов местного самоуправления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5A59DA00" w14:textId="0A4F94F1" w:rsidR="00165ED0" w:rsidRPr="00FD5EF6" w:rsidRDefault="00165ED0" w:rsidP="00165ED0">
            <w:pPr>
              <w:jc w:val="both"/>
            </w:pPr>
            <w:r w:rsidRPr="00500582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440D1FFF" w14:textId="2A119CE5" w:rsidR="00165ED0" w:rsidRDefault="00165ED0" w:rsidP="00165ED0">
            <w:pPr>
              <w:jc w:val="center"/>
            </w:pPr>
            <w:r w:rsidRPr="00500582">
              <w:t>0</w:t>
            </w:r>
          </w:p>
        </w:tc>
        <w:tc>
          <w:tcPr>
            <w:tcW w:w="1134" w:type="dxa"/>
            <w:shd w:val="clear" w:color="auto" w:fill="auto"/>
          </w:tcPr>
          <w:p w14:paraId="469145FD" w14:textId="00BCD1A4" w:rsidR="00165ED0" w:rsidRDefault="00165ED0" w:rsidP="00165ED0">
            <w:pPr>
              <w:jc w:val="center"/>
            </w:pPr>
            <w:r w:rsidRPr="00500582">
              <w:t>0</w:t>
            </w:r>
          </w:p>
        </w:tc>
        <w:tc>
          <w:tcPr>
            <w:tcW w:w="1134" w:type="dxa"/>
          </w:tcPr>
          <w:p w14:paraId="4E36D845" w14:textId="66C328E3" w:rsidR="00165ED0" w:rsidRDefault="00165ED0" w:rsidP="00165ED0">
            <w:pPr>
              <w:jc w:val="center"/>
            </w:pPr>
            <w:r w:rsidRPr="00500582">
              <w:t>0</w:t>
            </w:r>
          </w:p>
        </w:tc>
        <w:tc>
          <w:tcPr>
            <w:tcW w:w="1134" w:type="dxa"/>
          </w:tcPr>
          <w:p w14:paraId="2913B558" w14:textId="68048207" w:rsidR="00165ED0" w:rsidRDefault="00165ED0" w:rsidP="00165ED0">
            <w:pPr>
              <w:jc w:val="center"/>
            </w:pPr>
            <w:r w:rsidRPr="00500582">
              <w:t>0</w:t>
            </w:r>
          </w:p>
        </w:tc>
      </w:tr>
      <w:tr w:rsidR="00165ED0" w:rsidRPr="003C428D" w14:paraId="068FDF50" w14:textId="77777777" w:rsidTr="0073787C">
        <w:tc>
          <w:tcPr>
            <w:tcW w:w="1730" w:type="dxa"/>
            <w:shd w:val="clear" w:color="auto" w:fill="auto"/>
          </w:tcPr>
          <w:p w14:paraId="71722EF6" w14:textId="77777777" w:rsidR="00165ED0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</w:p>
          <w:p w14:paraId="3C94E508" w14:textId="5AAE97EB" w:rsidR="00165ED0" w:rsidRPr="00D55418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14:paraId="37232DF0" w14:textId="438663C0" w:rsidR="00165ED0" w:rsidRPr="00D55418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4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 </w:t>
            </w:r>
          </w:p>
        </w:tc>
        <w:tc>
          <w:tcPr>
            <w:tcW w:w="5103" w:type="dxa"/>
            <w:shd w:val="clear" w:color="auto" w:fill="auto"/>
          </w:tcPr>
          <w:p w14:paraId="5BA61558" w14:textId="15AD94A5" w:rsidR="00165ED0" w:rsidRPr="00FD5EF6" w:rsidRDefault="00165ED0" w:rsidP="00165ED0">
            <w:pPr>
              <w:jc w:val="both"/>
            </w:pPr>
            <w:r w:rsidRPr="001E5F09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0D8DC3EA" w14:textId="770703E2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2A18D8D" w14:textId="632CFC6C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AC00DC6" w14:textId="4FDC96DF" w:rsidR="00165ED0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4DD3D93" w14:textId="5C94C878" w:rsidR="00165ED0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24132AA7" w14:textId="77777777" w:rsidTr="0073787C">
        <w:tc>
          <w:tcPr>
            <w:tcW w:w="1730" w:type="dxa"/>
            <w:shd w:val="clear" w:color="auto" w:fill="auto"/>
          </w:tcPr>
          <w:p w14:paraId="73F12273" w14:textId="2149BFF3" w:rsidR="00165ED0" w:rsidRPr="006776E7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17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3.1.1</w:t>
            </w:r>
          </w:p>
        </w:tc>
        <w:tc>
          <w:tcPr>
            <w:tcW w:w="4536" w:type="dxa"/>
            <w:shd w:val="clear" w:color="auto" w:fill="auto"/>
          </w:tcPr>
          <w:p w14:paraId="04C37A56" w14:textId="06459A65" w:rsidR="00165ED0" w:rsidRPr="00FD5EF6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принятых нормативных правовых актов по вопросам прохождения муниципальной службы</w:t>
            </w:r>
          </w:p>
        </w:tc>
        <w:tc>
          <w:tcPr>
            <w:tcW w:w="5103" w:type="dxa"/>
            <w:shd w:val="clear" w:color="auto" w:fill="auto"/>
          </w:tcPr>
          <w:p w14:paraId="5A38DFBA" w14:textId="4ACF4F2C" w:rsidR="00165ED0" w:rsidRPr="00FD5EF6" w:rsidRDefault="00165ED0" w:rsidP="00165ED0">
            <w:pPr>
              <w:jc w:val="both"/>
            </w:pPr>
            <w:r w:rsidRPr="00BD64AB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52EBBC09" w14:textId="0E1D1D4A" w:rsidR="00165ED0" w:rsidRDefault="00165ED0" w:rsidP="00165ED0">
            <w:pPr>
              <w:jc w:val="center"/>
            </w:pPr>
            <w:r w:rsidRPr="00BD64AB">
              <w:t>0</w:t>
            </w:r>
          </w:p>
        </w:tc>
        <w:tc>
          <w:tcPr>
            <w:tcW w:w="1134" w:type="dxa"/>
            <w:shd w:val="clear" w:color="auto" w:fill="auto"/>
          </w:tcPr>
          <w:p w14:paraId="38997A77" w14:textId="0DF9455A" w:rsidR="00165ED0" w:rsidRDefault="00165ED0" w:rsidP="00165ED0">
            <w:pPr>
              <w:jc w:val="center"/>
            </w:pPr>
            <w:r w:rsidRPr="00BD64AB">
              <w:t>0</w:t>
            </w:r>
          </w:p>
        </w:tc>
        <w:tc>
          <w:tcPr>
            <w:tcW w:w="1134" w:type="dxa"/>
          </w:tcPr>
          <w:p w14:paraId="72FBEEDC" w14:textId="2EE63A47" w:rsidR="00165ED0" w:rsidRDefault="00165ED0" w:rsidP="00165ED0">
            <w:pPr>
              <w:jc w:val="center"/>
            </w:pPr>
            <w:r w:rsidRPr="00BD64AB">
              <w:t>0</w:t>
            </w:r>
          </w:p>
        </w:tc>
        <w:tc>
          <w:tcPr>
            <w:tcW w:w="1134" w:type="dxa"/>
          </w:tcPr>
          <w:p w14:paraId="460760A3" w14:textId="5156928E" w:rsidR="00165ED0" w:rsidRDefault="00165ED0" w:rsidP="00165ED0">
            <w:pPr>
              <w:jc w:val="center"/>
            </w:pPr>
            <w:r w:rsidRPr="00BD64AB">
              <w:t>0</w:t>
            </w:r>
          </w:p>
        </w:tc>
      </w:tr>
      <w:tr w:rsidR="00165ED0" w:rsidRPr="003C428D" w14:paraId="3EF68A2F" w14:textId="77777777" w:rsidTr="0073787C">
        <w:tc>
          <w:tcPr>
            <w:tcW w:w="1730" w:type="dxa"/>
            <w:shd w:val="clear" w:color="auto" w:fill="auto"/>
          </w:tcPr>
          <w:p w14:paraId="219F9632" w14:textId="316FF873" w:rsidR="00165ED0" w:rsidRPr="006776E7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7E05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251B0FE" w14:textId="7B26D585" w:rsidR="00165ED0" w:rsidRPr="00FD5EF6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нормативного правового акта и его согласование </w:t>
            </w:r>
          </w:p>
        </w:tc>
        <w:tc>
          <w:tcPr>
            <w:tcW w:w="5103" w:type="dxa"/>
            <w:shd w:val="clear" w:color="auto" w:fill="auto"/>
          </w:tcPr>
          <w:p w14:paraId="12FFB5ED" w14:textId="055A4184" w:rsidR="00165ED0" w:rsidRPr="00FD5EF6" w:rsidRDefault="00165ED0" w:rsidP="00165ED0">
            <w:pPr>
              <w:jc w:val="both"/>
            </w:pPr>
            <w:r w:rsidRPr="00CA7B84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76F2FAAC" w14:textId="72902829" w:rsidR="00165ED0" w:rsidRDefault="00165ED0" w:rsidP="00165ED0">
            <w:pPr>
              <w:jc w:val="center"/>
            </w:pPr>
            <w:r w:rsidRPr="00CA7B84">
              <w:t>0</w:t>
            </w:r>
          </w:p>
        </w:tc>
        <w:tc>
          <w:tcPr>
            <w:tcW w:w="1134" w:type="dxa"/>
            <w:shd w:val="clear" w:color="auto" w:fill="auto"/>
          </w:tcPr>
          <w:p w14:paraId="62878474" w14:textId="1F61AA7A" w:rsidR="00165ED0" w:rsidRDefault="00165ED0" w:rsidP="00165ED0">
            <w:pPr>
              <w:jc w:val="center"/>
            </w:pPr>
            <w:r w:rsidRPr="00CA7B84">
              <w:t>0</w:t>
            </w:r>
          </w:p>
        </w:tc>
        <w:tc>
          <w:tcPr>
            <w:tcW w:w="1134" w:type="dxa"/>
          </w:tcPr>
          <w:p w14:paraId="03F14C9B" w14:textId="00D5CE49" w:rsidR="00165ED0" w:rsidRDefault="00165ED0" w:rsidP="00165ED0">
            <w:pPr>
              <w:jc w:val="center"/>
            </w:pPr>
            <w:r w:rsidRPr="00CA7B84">
              <w:t>0</w:t>
            </w:r>
          </w:p>
        </w:tc>
        <w:tc>
          <w:tcPr>
            <w:tcW w:w="1134" w:type="dxa"/>
          </w:tcPr>
          <w:p w14:paraId="5B149074" w14:textId="25577055" w:rsidR="00165ED0" w:rsidRDefault="00165ED0" w:rsidP="00165ED0">
            <w:pPr>
              <w:jc w:val="center"/>
            </w:pPr>
            <w:r w:rsidRPr="00CA7B84">
              <w:t>0</w:t>
            </w:r>
          </w:p>
        </w:tc>
      </w:tr>
      <w:tr w:rsidR="00165ED0" w:rsidRPr="003C428D" w14:paraId="48D56754" w14:textId="77777777" w:rsidTr="0073787C">
        <w:tc>
          <w:tcPr>
            <w:tcW w:w="1730" w:type="dxa"/>
            <w:shd w:val="clear" w:color="auto" w:fill="auto"/>
          </w:tcPr>
          <w:p w14:paraId="315990C9" w14:textId="77777777" w:rsidR="00165ED0" w:rsidRPr="00030B28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</w:p>
          <w:p w14:paraId="12330692" w14:textId="07897308" w:rsidR="00165ED0" w:rsidRPr="006776E7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0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14:paraId="4A8FB913" w14:textId="7AC722D5" w:rsidR="00165ED0" w:rsidRPr="00FD5EF6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2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конкурсов на замещение вакантной должности, формирования и использования резерва кадров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06BBE3ED" w14:textId="3B79353E" w:rsidR="00165ED0" w:rsidRPr="00FD5EF6" w:rsidRDefault="00165ED0" w:rsidP="00165ED0">
            <w:pPr>
              <w:jc w:val="both"/>
            </w:pPr>
            <w:r w:rsidRPr="009249CF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71239C4A" w14:textId="33FC6C1B" w:rsidR="00165ED0" w:rsidRDefault="00165ED0" w:rsidP="00165ED0">
            <w:pPr>
              <w:jc w:val="center"/>
            </w:pPr>
            <w:r w:rsidRPr="009249CF">
              <w:t>0</w:t>
            </w:r>
          </w:p>
        </w:tc>
        <w:tc>
          <w:tcPr>
            <w:tcW w:w="1134" w:type="dxa"/>
            <w:shd w:val="clear" w:color="auto" w:fill="auto"/>
          </w:tcPr>
          <w:p w14:paraId="7E2FAEA0" w14:textId="75CC26D1" w:rsidR="00165ED0" w:rsidRDefault="00165ED0" w:rsidP="00165ED0">
            <w:pPr>
              <w:jc w:val="center"/>
            </w:pPr>
            <w:r w:rsidRPr="009249CF">
              <w:t>0</w:t>
            </w:r>
          </w:p>
        </w:tc>
        <w:tc>
          <w:tcPr>
            <w:tcW w:w="1134" w:type="dxa"/>
          </w:tcPr>
          <w:p w14:paraId="064B3820" w14:textId="33FA060E" w:rsidR="00165ED0" w:rsidRDefault="00165ED0" w:rsidP="00165ED0">
            <w:pPr>
              <w:jc w:val="center"/>
            </w:pPr>
            <w:r w:rsidRPr="009249CF">
              <w:t>0</w:t>
            </w:r>
          </w:p>
        </w:tc>
        <w:tc>
          <w:tcPr>
            <w:tcW w:w="1134" w:type="dxa"/>
          </w:tcPr>
          <w:p w14:paraId="0EB4CAD1" w14:textId="19C710BE" w:rsidR="00165ED0" w:rsidRDefault="00165ED0" w:rsidP="00165ED0">
            <w:pPr>
              <w:jc w:val="center"/>
            </w:pPr>
            <w:r w:rsidRPr="009249CF">
              <w:t>0</w:t>
            </w:r>
          </w:p>
        </w:tc>
      </w:tr>
      <w:tr w:rsidR="00165ED0" w:rsidRPr="003C428D" w14:paraId="0F5EF8D9" w14:textId="77777777" w:rsidTr="0073787C">
        <w:tc>
          <w:tcPr>
            <w:tcW w:w="1730" w:type="dxa"/>
            <w:shd w:val="clear" w:color="auto" w:fill="auto"/>
          </w:tcPr>
          <w:p w14:paraId="1BA140CC" w14:textId="086AF806" w:rsidR="00165ED0" w:rsidRPr="00030B28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E0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7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43FA403" w14:textId="0C84D8C1" w:rsidR="00165ED0" w:rsidRPr="00030B28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сайте информации о проведении конкурса</w:t>
            </w:r>
            <w:r>
              <w:t xml:space="preserve"> </w:t>
            </w:r>
            <w:r w:rsidRPr="009C7C01">
              <w:rPr>
                <w:rFonts w:ascii="Times New Roman" w:hAnsi="Times New Roman" w:cs="Times New Roman"/>
                <w:sz w:val="24"/>
                <w:szCs w:val="24"/>
              </w:rPr>
              <w:t>на замещение вакантной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включении в кадровый резерв</w:t>
            </w:r>
          </w:p>
        </w:tc>
        <w:tc>
          <w:tcPr>
            <w:tcW w:w="5103" w:type="dxa"/>
            <w:shd w:val="clear" w:color="auto" w:fill="auto"/>
          </w:tcPr>
          <w:p w14:paraId="6883B428" w14:textId="24510435" w:rsidR="00165ED0" w:rsidRPr="009249CF" w:rsidRDefault="00165ED0" w:rsidP="00165ED0">
            <w:pPr>
              <w:jc w:val="both"/>
            </w:pPr>
            <w:r w:rsidRPr="00B8335A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1FA35968" w14:textId="531B2C83" w:rsidR="00165ED0" w:rsidRPr="009249CF" w:rsidRDefault="00165ED0" w:rsidP="00165ED0">
            <w:pPr>
              <w:jc w:val="center"/>
            </w:pPr>
            <w:r w:rsidRPr="00B8335A">
              <w:t>0</w:t>
            </w:r>
          </w:p>
        </w:tc>
        <w:tc>
          <w:tcPr>
            <w:tcW w:w="1134" w:type="dxa"/>
            <w:shd w:val="clear" w:color="auto" w:fill="auto"/>
          </w:tcPr>
          <w:p w14:paraId="58A9B81B" w14:textId="54876D76" w:rsidR="00165ED0" w:rsidRPr="009249CF" w:rsidRDefault="00165ED0" w:rsidP="00165ED0">
            <w:pPr>
              <w:jc w:val="center"/>
            </w:pPr>
            <w:r w:rsidRPr="00B8335A">
              <w:t>0</w:t>
            </w:r>
          </w:p>
        </w:tc>
        <w:tc>
          <w:tcPr>
            <w:tcW w:w="1134" w:type="dxa"/>
          </w:tcPr>
          <w:p w14:paraId="0208CF09" w14:textId="6A7F39D5" w:rsidR="00165ED0" w:rsidRPr="009249CF" w:rsidRDefault="00165ED0" w:rsidP="00165ED0">
            <w:pPr>
              <w:jc w:val="center"/>
            </w:pPr>
            <w:r w:rsidRPr="00B8335A">
              <w:t>0</w:t>
            </w:r>
          </w:p>
        </w:tc>
        <w:tc>
          <w:tcPr>
            <w:tcW w:w="1134" w:type="dxa"/>
          </w:tcPr>
          <w:p w14:paraId="26FB3CFA" w14:textId="2DDA84C9" w:rsidR="00165ED0" w:rsidRPr="009249CF" w:rsidRDefault="00165ED0" w:rsidP="00165ED0">
            <w:pPr>
              <w:jc w:val="center"/>
            </w:pPr>
            <w:r w:rsidRPr="00B8335A">
              <w:t>0</w:t>
            </w:r>
          </w:p>
        </w:tc>
      </w:tr>
      <w:tr w:rsidR="00165ED0" w:rsidRPr="003C428D" w14:paraId="6BB93EF9" w14:textId="77777777" w:rsidTr="0073787C">
        <w:tc>
          <w:tcPr>
            <w:tcW w:w="1730" w:type="dxa"/>
            <w:shd w:val="clear" w:color="auto" w:fill="auto"/>
          </w:tcPr>
          <w:p w14:paraId="5B33F309" w14:textId="1A6576A0" w:rsidR="00165ED0" w:rsidRPr="00B87E05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002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2FF795B" w14:textId="49E114CA" w:rsidR="00165ED0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0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кадров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4DDF9723" w14:textId="328ABEE3" w:rsidR="00165ED0" w:rsidRPr="00B8335A" w:rsidRDefault="00165ED0" w:rsidP="00165ED0">
            <w:pPr>
              <w:jc w:val="both"/>
            </w:pPr>
            <w:r w:rsidRPr="0069154F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15B5F5F4" w14:textId="0FC9CA88" w:rsidR="00165ED0" w:rsidRPr="00B8335A" w:rsidRDefault="00165ED0" w:rsidP="00165ED0">
            <w:pPr>
              <w:jc w:val="center"/>
            </w:pPr>
            <w:r w:rsidRPr="0069154F">
              <w:t>0</w:t>
            </w:r>
          </w:p>
        </w:tc>
        <w:tc>
          <w:tcPr>
            <w:tcW w:w="1134" w:type="dxa"/>
            <w:shd w:val="clear" w:color="auto" w:fill="auto"/>
          </w:tcPr>
          <w:p w14:paraId="00A95C20" w14:textId="4B6B827F" w:rsidR="00165ED0" w:rsidRPr="00B8335A" w:rsidRDefault="00165ED0" w:rsidP="00165ED0">
            <w:pPr>
              <w:jc w:val="center"/>
            </w:pPr>
            <w:r w:rsidRPr="0069154F">
              <w:t>0</w:t>
            </w:r>
          </w:p>
        </w:tc>
        <w:tc>
          <w:tcPr>
            <w:tcW w:w="1134" w:type="dxa"/>
          </w:tcPr>
          <w:p w14:paraId="7C3FD9DD" w14:textId="767A19BA" w:rsidR="00165ED0" w:rsidRPr="00B8335A" w:rsidRDefault="00165ED0" w:rsidP="00165ED0">
            <w:pPr>
              <w:jc w:val="center"/>
            </w:pPr>
            <w:r w:rsidRPr="0069154F">
              <w:t>0</w:t>
            </w:r>
          </w:p>
        </w:tc>
        <w:tc>
          <w:tcPr>
            <w:tcW w:w="1134" w:type="dxa"/>
          </w:tcPr>
          <w:p w14:paraId="3895F3DD" w14:textId="4539DB5F" w:rsidR="00165ED0" w:rsidRPr="00B8335A" w:rsidRDefault="00165ED0" w:rsidP="00165ED0">
            <w:pPr>
              <w:jc w:val="center"/>
            </w:pPr>
            <w:r w:rsidRPr="0069154F">
              <w:t>0</w:t>
            </w:r>
          </w:p>
        </w:tc>
      </w:tr>
      <w:tr w:rsidR="00165ED0" w:rsidRPr="003C428D" w14:paraId="05417D39" w14:textId="77777777" w:rsidTr="0073787C">
        <w:tc>
          <w:tcPr>
            <w:tcW w:w="1730" w:type="dxa"/>
            <w:shd w:val="clear" w:color="auto" w:fill="auto"/>
          </w:tcPr>
          <w:p w14:paraId="21D5F9FE" w14:textId="77777777" w:rsidR="00165ED0" w:rsidRPr="00333230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</w:p>
          <w:p w14:paraId="09D279A5" w14:textId="3690ECF8" w:rsidR="00165ED0" w:rsidRPr="00C01002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536" w:type="dxa"/>
            <w:shd w:val="clear" w:color="auto" w:fill="auto"/>
          </w:tcPr>
          <w:p w14:paraId="6A915707" w14:textId="72D44E4A" w:rsidR="00165ED0" w:rsidRPr="00C01002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230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64C48833" w14:textId="330F3A8B" w:rsidR="00165ED0" w:rsidRPr="0069154F" w:rsidRDefault="00165ED0" w:rsidP="00165ED0">
            <w:pPr>
              <w:jc w:val="both"/>
            </w:pPr>
            <w:r w:rsidRPr="00333230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2A9F281" w14:textId="181ADC62" w:rsidR="00165ED0" w:rsidRPr="0069154F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C920DF" w14:textId="59855ED0" w:rsidR="00165ED0" w:rsidRPr="0069154F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AFED4F7" w14:textId="6C9328C7" w:rsidR="00165ED0" w:rsidRPr="0069154F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3CEC48" w14:textId="6490449D" w:rsidR="00165ED0" w:rsidRPr="0069154F" w:rsidRDefault="00165ED0" w:rsidP="00165ED0">
            <w:pPr>
              <w:jc w:val="center"/>
            </w:pPr>
            <w:r>
              <w:t>0</w:t>
            </w:r>
          </w:p>
        </w:tc>
      </w:tr>
      <w:tr w:rsidR="00165ED0" w:rsidRPr="003C428D" w14:paraId="1F4D4022" w14:textId="77777777" w:rsidTr="0073787C">
        <w:tc>
          <w:tcPr>
            <w:tcW w:w="1730" w:type="dxa"/>
            <w:shd w:val="clear" w:color="auto" w:fill="auto"/>
          </w:tcPr>
          <w:p w14:paraId="66083111" w14:textId="192A7653" w:rsidR="00165ED0" w:rsidRPr="00C01002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02141502"/>
            <w:r w:rsidRPr="00707474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47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14:paraId="634F4B5D" w14:textId="6DFCD8ED" w:rsidR="00165ED0" w:rsidRPr="00C01002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4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сайте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формировании </w:t>
            </w:r>
            <w:r w:rsidRPr="00707474">
              <w:rPr>
                <w:rFonts w:ascii="Times New Roman" w:hAnsi="Times New Roman" w:cs="Times New Roman"/>
                <w:sz w:val="24"/>
                <w:szCs w:val="24"/>
              </w:rPr>
              <w:t>резерва управленческих кадров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740B2817" w14:textId="06AB964C" w:rsidR="00165ED0" w:rsidRPr="0069154F" w:rsidRDefault="00165ED0" w:rsidP="00165ED0">
            <w:pPr>
              <w:jc w:val="both"/>
            </w:pPr>
            <w:r w:rsidRPr="00C2381D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B0DFD7A" w14:textId="7FB19A84" w:rsidR="00165ED0" w:rsidRPr="0069154F" w:rsidRDefault="00165ED0" w:rsidP="00165ED0">
            <w:pPr>
              <w:jc w:val="center"/>
            </w:pPr>
            <w:r w:rsidRPr="00C2381D">
              <w:t>0</w:t>
            </w:r>
          </w:p>
        </w:tc>
        <w:tc>
          <w:tcPr>
            <w:tcW w:w="1134" w:type="dxa"/>
            <w:shd w:val="clear" w:color="auto" w:fill="auto"/>
          </w:tcPr>
          <w:p w14:paraId="12C22CBB" w14:textId="5B81A549" w:rsidR="00165ED0" w:rsidRPr="0069154F" w:rsidRDefault="00165ED0" w:rsidP="00165ED0">
            <w:pPr>
              <w:jc w:val="center"/>
            </w:pPr>
            <w:r w:rsidRPr="00C2381D">
              <w:t>0</w:t>
            </w:r>
          </w:p>
        </w:tc>
        <w:tc>
          <w:tcPr>
            <w:tcW w:w="1134" w:type="dxa"/>
          </w:tcPr>
          <w:p w14:paraId="3E3ABBB4" w14:textId="17AED656" w:rsidR="00165ED0" w:rsidRPr="0069154F" w:rsidRDefault="00165ED0" w:rsidP="00165ED0">
            <w:pPr>
              <w:jc w:val="center"/>
            </w:pPr>
            <w:r w:rsidRPr="00C2381D">
              <w:t>0</w:t>
            </w:r>
          </w:p>
        </w:tc>
        <w:tc>
          <w:tcPr>
            <w:tcW w:w="1134" w:type="dxa"/>
          </w:tcPr>
          <w:p w14:paraId="6E3FC3F3" w14:textId="29615B8A" w:rsidR="00165ED0" w:rsidRPr="0069154F" w:rsidRDefault="00165ED0" w:rsidP="00165ED0">
            <w:pPr>
              <w:jc w:val="center"/>
            </w:pPr>
            <w:r w:rsidRPr="00C2381D">
              <w:t>0</w:t>
            </w:r>
          </w:p>
        </w:tc>
      </w:tr>
      <w:bookmarkEnd w:id="19"/>
      <w:tr w:rsidR="00165ED0" w:rsidRPr="003C428D" w14:paraId="68D2F5AC" w14:textId="77777777" w:rsidTr="0073787C">
        <w:tc>
          <w:tcPr>
            <w:tcW w:w="1730" w:type="dxa"/>
            <w:shd w:val="clear" w:color="auto" w:fill="auto"/>
          </w:tcPr>
          <w:p w14:paraId="200A4143" w14:textId="38F3681E" w:rsidR="00165ED0" w:rsidRPr="00223BFC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hAnsi="Times New Roman" w:cs="Times New Roman"/>
                <w:sz w:val="24"/>
                <w:szCs w:val="24"/>
              </w:rPr>
              <w:t>Мероприятие 3.3.2.</w:t>
            </w:r>
          </w:p>
        </w:tc>
        <w:tc>
          <w:tcPr>
            <w:tcW w:w="4536" w:type="dxa"/>
            <w:shd w:val="clear" w:color="auto" w:fill="auto"/>
          </w:tcPr>
          <w:p w14:paraId="44767963" w14:textId="6C8D1D91" w:rsidR="00165ED0" w:rsidRPr="00223BFC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BFC">
              <w:rPr>
                <w:rFonts w:ascii="Times New Roman" w:hAnsi="Times New Roman" w:cs="Times New Roman"/>
              </w:rPr>
              <w:t>Проведение заседаний комиссии по формированию и подготовке резерва управленческих кадров муниципального района «Сыктывдинский»</w:t>
            </w:r>
          </w:p>
        </w:tc>
        <w:tc>
          <w:tcPr>
            <w:tcW w:w="5103" w:type="dxa"/>
            <w:shd w:val="clear" w:color="auto" w:fill="auto"/>
          </w:tcPr>
          <w:p w14:paraId="101BA0D6" w14:textId="713A02AA" w:rsidR="00165ED0" w:rsidRPr="00223BFC" w:rsidRDefault="00165ED0" w:rsidP="00165ED0">
            <w:pPr>
              <w:jc w:val="both"/>
            </w:pPr>
            <w:r w:rsidRPr="00223BFC">
              <w:t xml:space="preserve">Управление организационной и кадровой работы </w:t>
            </w:r>
          </w:p>
        </w:tc>
        <w:tc>
          <w:tcPr>
            <w:tcW w:w="1134" w:type="dxa"/>
            <w:shd w:val="clear" w:color="auto" w:fill="auto"/>
          </w:tcPr>
          <w:p w14:paraId="0EF5EB5E" w14:textId="1EFD1A34" w:rsidR="00165ED0" w:rsidRPr="00223BFC" w:rsidRDefault="00165ED0" w:rsidP="00165ED0">
            <w:pPr>
              <w:jc w:val="center"/>
            </w:pPr>
            <w:r w:rsidRPr="00223BFC">
              <w:t>0</w:t>
            </w:r>
          </w:p>
        </w:tc>
        <w:tc>
          <w:tcPr>
            <w:tcW w:w="1134" w:type="dxa"/>
            <w:shd w:val="clear" w:color="auto" w:fill="auto"/>
          </w:tcPr>
          <w:p w14:paraId="0B531C6A" w14:textId="6EE2F71B" w:rsidR="00165ED0" w:rsidRPr="00223BFC" w:rsidRDefault="00165ED0" w:rsidP="00165ED0">
            <w:pPr>
              <w:jc w:val="center"/>
            </w:pPr>
            <w:r w:rsidRPr="00223BFC">
              <w:t>0</w:t>
            </w:r>
          </w:p>
        </w:tc>
        <w:tc>
          <w:tcPr>
            <w:tcW w:w="1134" w:type="dxa"/>
          </w:tcPr>
          <w:p w14:paraId="0E75C8E1" w14:textId="142ECC2F" w:rsidR="00165ED0" w:rsidRPr="00223BFC" w:rsidRDefault="00165ED0" w:rsidP="00165ED0">
            <w:pPr>
              <w:jc w:val="center"/>
            </w:pPr>
            <w:r w:rsidRPr="00223BFC">
              <w:t>0</w:t>
            </w:r>
          </w:p>
        </w:tc>
        <w:tc>
          <w:tcPr>
            <w:tcW w:w="1134" w:type="dxa"/>
          </w:tcPr>
          <w:p w14:paraId="57A82652" w14:textId="625BE6D6" w:rsidR="00165ED0" w:rsidRPr="00223BFC" w:rsidRDefault="00165ED0" w:rsidP="00165ED0">
            <w:pPr>
              <w:jc w:val="center"/>
            </w:pPr>
            <w:r w:rsidRPr="00223BFC">
              <w:t>0</w:t>
            </w:r>
          </w:p>
        </w:tc>
      </w:tr>
      <w:tr w:rsidR="00165ED0" w:rsidRPr="003C428D" w14:paraId="7B5326C1" w14:textId="77777777" w:rsidTr="0073787C">
        <w:tc>
          <w:tcPr>
            <w:tcW w:w="1730" w:type="dxa"/>
            <w:shd w:val="clear" w:color="auto" w:fill="auto"/>
          </w:tcPr>
          <w:p w14:paraId="42AA640D" w14:textId="77777777" w:rsidR="00165ED0" w:rsidRPr="00F71E70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</w:p>
          <w:p w14:paraId="377BB149" w14:textId="1330AB9D" w:rsidR="00165ED0" w:rsidRPr="00711AE6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4536" w:type="dxa"/>
            <w:shd w:val="clear" w:color="auto" w:fill="auto"/>
          </w:tcPr>
          <w:p w14:paraId="1F4D0335" w14:textId="1C7CC334" w:rsidR="00165ED0" w:rsidRPr="00711AE6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1E70">
              <w:rPr>
                <w:rFonts w:ascii="Times New Roman" w:hAnsi="Times New Roman" w:cs="Times New Roman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5103" w:type="dxa"/>
            <w:shd w:val="clear" w:color="auto" w:fill="auto"/>
          </w:tcPr>
          <w:p w14:paraId="6880B8E1" w14:textId="77D7F365" w:rsidR="00165ED0" w:rsidRPr="00711AE6" w:rsidRDefault="00165ED0" w:rsidP="00165ED0">
            <w:pPr>
              <w:jc w:val="both"/>
              <w:rPr>
                <w:highlight w:val="yellow"/>
              </w:rPr>
            </w:pPr>
            <w:r w:rsidRPr="00400D5A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2D418B85" w14:textId="32A1560A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400D5A">
              <w:t>0</w:t>
            </w:r>
          </w:p>
        </w:tc>
        <w:tc>
          <w:tcPr>
            <w:tcW w:w="1134" w:type="dxa"/>
            <w:shd w:val="clear" w:color="auto" w:fill="auto"/>
          </w:tcPr>
          <w:p w14:paraId="469249DA" w14:textId="726E8A48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400D5A">
              <w:t>0</w:t>
            </w:r>
          </w:p>
        </w:tc>
        <w:tc>
          <w:tcPr>
            <w:tcW w:w="1134" w:type="dxa"/>
          </w:tcPr>
          <w:p w14:paraId="7528168B" w14:textId="15BBE565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400D5A">
              <w:t>0</w:t>
            </w:r>
          </w:p>
        </w:tc>
        <w:tc>
          <w:tcPr>
            <w:tcW w:w="1134" w:type="dxa"/>
          </w:tcPr>
          <w:p w14:paraId="1DF5D759" w14:textId="645C0345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400D5A">
              <w:t>0</w:t>
            </w:r>
          </w:p>
        </w:tc>
      </w:tr>
      <w:tr w:rsidR="00165ED0" w:rsidRPr="003C428D" w14:paraId="4567072D" w14:textId="77777777" w:rsidTr="0073787C">
        <w:tc>
          <w:tcPr>
            <w:tcW w:w="1730" w:type="dxa"/>
            <w:shd w:val="clear" w:color="auto" w:fill="auto"/>
          </w:tcPr>
          <w:p w14:paraId="65FAF01B" w14:textId="69B187E9" w:rsidR="00165ED0" w:rsidRPr="0066216C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6C">
              <w:rPr>
                <w:rFonts w:ascii="Times New Roman" w:hAnsi="Times New Roman" w:cs="Times New Roman"/>
                <w:sz w:val="24"/>
                <w:szCs w:val="24"/>
              </w:rPr>
              <w:t>Мероприятие 3.4.1.</w:t>
            </w:r>
          </w:p>
        </w:tc>
        <w:tc>
          <w:tcPr>
            <w:tcW w:w="4536" w:type="dxa"/>
            <w:shd w:val="clear" w:color="auto" w:fill="auto"/>
          </w:tcPr>
          <w:p w14:paraId="66DA357D" w14:textId="50C0B55C" w:rsidR="00165ED0" w:rsidRPr="00F71E70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Положения о</w:t>
            </w:r>
            <w:r w:rsidRPr="002610E9">
              <w:rPr>
                <w:rFonts w:ascii="Times New Roman" w:hAnsi="Times New Roman" w:cs="Times New Roman"/>
              </w:rPr>
              <w:t xml:space="preserve"> проведени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2610E9">
              <w:rPr>
                <w:rFonts w:ascii="Times New Roman" w:hAnsi="Times New Roman" w:cs="Times New Roman"/>
              </w:rPr>
              <w:t xml:space="preserve"> конкурсов на замещение вакантных должностей муниципальной службы и на включение в кадровый резерв администрации </w:t>
            </w:r>
            <w:r>
              <w:rPr>
                <w:rFonts w:ascii="Times New Roman" w:hAnsi="Times New Roman" w:cs="Times New Roman"/>
              </w:rPr>
              <w:t xml:space="preserve">с учетом </w:t>
            </w:r>
            <w:r w:rsidRPr="002610E9">
              <w:rPr>
                <w:rFonts w:ascii="Times New Roman" w:hAnsi="Times New Roman" w:cs="Times New Roman"/>
              </w:rPr>
              <w:t xml:space="preserve"> Типовой методик</w:t>
            </w:r>
            <w:r>
              <w:rPr>
                <w:rFonts w:ascii="Times New Roman" w:hAnsi="Times New Roman" w:cs="Times New Roman"/>
              </w:rPr>
              <w:t>и</w:t>
            </w:r>
            <w:r w:rsidRPr="002610E9">
              <w:rPr>
                <w:rFonts w:ascii="Times New Roman" w:hAnsi="Times New Roman" w:cs="Times New Roman"/>
              </w:rPr>
              <w:t>, утвержденной Администрацией Главы Республики Коми</w:t>
            </w:r>
          </w:p>
        </w:tc>
        <w:tc>
          <w:tcPr>
            <w:tcW w:w="5103" w:type="dxa"/>
            <w:shd w:val="clear" w:color="auto" w:fill="auto"/>
          </w:tcPr>
          <w:p w14:paraId="5C42FC03" w14:textId="7BDAAC98" w:rsidR="00165ED0" w:rsidRPr="00711AE6" w:rsidRDefault="00165ED0" w:rsidP="00165ED0">
            <w:pPr>
              <w:jc w:val="both"/>
              <w:rPr>
                <w:highlight w:val="yellow"/>
              </w:rPr>
            </w:pPr>
            <w:r w:rsidRPr="001B5628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10CAE5BF" w14:textId="0F1C3770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1B5628">
              <w:t>0</w:t>
            </w:r>
          </w:p>
        </w:tc>
        <w:tc>
          <w:tcPr>
            <w:tcW w:w="1134" w:type="dxa"/>
            <w:shd w:val="clear" w:color="auto" w:fill="auto"/>
          </w:tcPr>
          <w:p w14:paraId="52DC7E04" w14:textId="48876CAC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1B5628">
              <w:t>0</w:t>
            </w:r>
          </w:p>
        </w:tc>
        <w:tc>
          <w:tcPr>
            <w:tcW w:w="1134" w:type="dxa"/>
          </w:tcPr>
          <w:p w14:paraId="6FDB510B" w14:textId="0E60EA0A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1B5628">
              <w:t>0</w:t>
            </w:r>
          </w:p>
        </w:tc>
        <w:tc>
          <w:tcPr>
            <w:tcW w:w="1134" w:type="dxa"/>
          </w:tcPr>
          <w:p w14:paraId="4BC0FAEC" w14:textId="36FF3629" w:rsidR="00165ED0" w:rsidRPr="00711AE6" w:rsidRDefault="00165ED0" w:rsidP="00165ED0">
            <w:pPr>
              <w:jc w:val="center"/>
              <w:rPr>
                <w:highlight w:val="yellow"/>
              </w:rPr>
            </w:pPr>
            <w:r w:rsidRPr="001B5628">
              <w:t>0</w:t>
            </w:r>
          </w:p>
        </w:tc>
      </w:tr>
      <w:tr w:rsidR="00165ED0" w:rsidRPr="003C428D" w14:paraId="36EF0C25" w14:textId="77777777" w:rsidTr="0073787C">
        <w:tc>
          <w:tcPr>
            <w:tcW w:w="1730" w:type="dxa"/>
            <w:shd w:val="clear" w:color="auto" w:fill="auto"/>
          </w:tcPr>
          <w:p w14:paraId="029521B7" w14:textId="7F3B0E5A" w:rsidR="00165ED0" w:rsidRPr="0066216C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143F">
              <w:rPr>
                <w:rFonts w:ascii="Times New Roman" w:hAnsi="Times New Roman" w:cs="Times New Roman"/>
                <w:sz w:val="24"/>
                <w:szCs w:val="24"/>
              </w:rPr>
              <w:t>Мероприятие 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E3B298C" w14:textId="47C0F827" w:rsidR="00165ED0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F7845">
              <w:rPr>
                <w:rFonts w:ascii="Times New Roman" w:hAnsi="Times New Roman" w:cs="Times New Roman"/>
              </w:rPr>
              <w:t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5103" w:type="dxa"/>
            <w:shd w:val="clear" w:color="auto" w:fill="auto"/>
          </w:tcPr>
          <w:p w14:paraId="2EB59EF4" w14:textId="545713E9" w:rsidR="00165ED0" w:rsidRPr="001B5628" w:rsidRDefault="00165ED0" w:rsidP="00165ED0">
            <w:pPr>
              <w:jc w:val="both"/>
            </w:pPr>
            <w:r w:rsidRPr="001F7B31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089FBEE0" w14:textId="2BA3B11B" w:rsidR="00165ED0" w:rsidRPr="001B5628" w:rsidRDefault="00165ED0" w:rsidP="00165ED0">
            <w:pPr>
              <w:jc w:val="center"/>
            </w:pPr>
            <w:r w:rsidRPr="001F7B31">
              <w:t>0</w:t>
            </w:r>
          </w:p>
        </w:tc>
        <w:tc>
          <w:tcPr>
            <w:tcW w:w="1134" w:type="dxa"/>
            <w:shd w:val="clear" w:color="auto" w:fill="auto"/>
          </w:tcPr>
          <w:p w14:paraId="736A4EBF" w14:textId="41CE1C05" w:rsidR="00165ED0" w:rsidRPr="001B5628" w:rsidRDefault="00165ED0" w:rsidP="00165ED0">
            <w:pPr>
              <w:jc w:val="center"/>
            </w:pPr>
            <w:r w:rsidRPr="001F7B31">
              <w:t>0</w:t>
            </w:r>
          </w:p>
        </w:tc>
        <w:tc>
          <w:tcPr>
            <w:tcW w:w="1134" w:type="dxa"/>
          </w:tcPr>
          <w:p w14:paraId="505BD824" w14:textId="1B15C309" w:rsidR="00165ED0" w:rsidRPr="001B5628" w:rsidRDefault="00165ED0" w:rsidP="00165ED0">
            <w:pPr>
              <w:jc w:val="center"/>
            </w:pPr>
            <w:r w:rsidRPr="001F7B31">
              <w:t>0</w:t>
            </w:r>
          </w:p>
        </w:tc>
        <w:tc>
          <w:tcPr>
            <w:tcW w:w="1134" w:type="dxa"/>
          </w:tcPr>
          <w:p w14:paraId="6E7FC680" w14:textId="2CE7F43B" w:rsidR="00165ED0" w:rsidRPr="001B5628" w:rsidRDefault="00165ED0" w:rsidP="00165ED0">
            <w:pPr>
              <w:jc w:val="center"/>
            </w:pPr>
            <w:r w:rsidRPr="001F7B31">
              <w:t>0</w:t>
            </w:r>
          </w:p>
        </w:tc>
      </w:tr>
      <w:tr w:rsidR="00165ED0" w:rsidRPr="003C428D" w14:paraId="3DB4B606" w14:textId="77777777" w:rsidTr="0073787C">
        <w:tc>
          <w:tcPr>
            <w:tcW w:w="1730" w:type="dxa"/>
            <w:shd w:val="clear" w:color="auto" w:fill="auto"/>
          </w:tcPr>
          <w:p w14:paraId="00750F9C" w14:textId="2833FF02" w:rsidR="00165ED0" w:rsidRPr="00E060C3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3.5.</w:t>
            </w:r>
          </w:p>
        </w:tc>
        <w:tc>
          <w:tcPr>
            <w:tcW w:w="4536" w:type="dxa"/>
            <w:shd w:val="clear" w:color="auto" w:fill="auto"/>
          </w:tcPr>
          <w:p w14:paraId="25E477A4" w14:textId="0C216CE4" w:rsidR="00165ED0" w:rsidRPr="00BF7845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BA3">
              <w:rPr>
                <w:rFonts w:ascii="Times New Roman" w:hAnsi="Times New Roman" w:cs="Times New Roman"/>
              </w:rPr>
              <w:t>Организация работы по вовлечению в процесс анкетирования  руководителей структурных подразделений администрации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6BA3">
              <w:rPr>
                <w:rFonts w:ascii="Times New Roman" w:hAnsi="Times New Roman" w:cs="Times New Roman"/>
              </w:rPr>
              <w:t xml:space="preserve"> муниципальных служащих  администрации кадровыми процессами, проводимого Управление</w:t>
            </w:r>
            <w:r>
              <w:rPr>
                <w:rFonts w:ascii="Times New Roman" w:hAnsi="Times New Roman" w:cs="Times New Roman"/>
              </w:rPr>
              <w:t>м</w:t>
            </w:r>
            <w:r w:rsidRPr="00C66BA3">
              <w:rPr>
                <w:rFonts w:ascii="Times New Roman" w:hAnsi="Times New Roman" w:cs="Times New Roman"/>
              </w:rPr>
              <w:t xml:space="preserve"> государственной гражданской службы Администрации Главы Республики Коми</w:t>
            </w:r>
          </w:p>
        </w:tc>
        <w:tc>
          <w:tcPr>
            <w:tcW w:w="5103" w:type="dxa"/>
            <w:shd w:val="clear" w:color="auto" w:fill="auto"/>
          </w:tcPr>
          <w:p w14:paraId="48CE893F" w14:textId="2D37C1F2" w:rsidR="00165ED0" w:rsidRPr="001F7B31" w:rsidRDefault="00165ED0" w:rsidP="00165ED0">
            <w:pPr>
              <w:jc w:val="both"/>
            </w:pPr>
            <w:r w:rsidRPr="00E060C3">
              <w:t xml:space="preserve">Управление организационной и кадровой работы,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</w:t>
            </w:r>
            <w:r w:rsidRPr="00E060C3">
              <w:lastRenderedPageBreak/>
              <w:t>имеющие статус отдельного юридического лица; муниципальные служащие</w:t>
            </w:r>
          </w:p>
        </w:tc>
        <w:tc>
          <w:tcPr>
            <w:tcW w:w="1134" w:type="dxa"/>
            <w:shd w:val="clear" w:color="auto" w:fill="auto"/>
          </w:tcPr>
          <w:p w14:paraId="367423D8" w14:textId="54026ADC" w:rsidR="00165ED0" w:rsidRPr="001F7B31" w:rsidRDefault="00165ED0" w:rsidP="00165ED0">
            <w:pPr>
              <w:jc w:val="center"/>
            </w:pPr>
            <w:r w:rsidRPr="00504CC4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208FF17C" w14:textId="7BCA5FAC" w:rsidR="00165ED0" w:rsidRPr="001F7B31" w:rsidRDefault="00165ED0" w:rsidP="00165ED0">
            <w:pPr>
              <w:jc w:val="center"/>
            </w:pPr>
            <w:r w:rsidRPr="00504CC4">
              <w:t>0</w:t>
            </w:r>
          </w:p>
        </w:tc>
        <w:tc>
          <w:tcPr>
            <w:tcW w:w="1134" w:type="dxa"/>
          </w:tcPr>
          <w:p w14:paraId="4D2FD79F" w14:textId="1DC53CF4" w:rsidR="00165ED0" w:rsidRPr="001F7B31" w:rsidRDefault="00165ED0" w:rsidP="00165ED0">
            <w:pPr>
              <w:jc w:val="center"/>
            </w:pPr>
            <w:r w:rsidRPr="00504CC4">
              <w:t>0</w:t>
            </w:r>
          </w:p>
        </w:tc>
        <w:tc>
          <w:tcPr>
            <w:tcW w:w="1134" w:type="dxa"/>
          </w:tcPr>
          <w:p w14:paraId="3F6FC3BB" w14:textId="32C00CAC" w:rsidR="00165ED0" w:rsidRPr="001F7B31" w:rsidRDefault="00165ED0" w:rsidP="00165ED0">
            <w:pPr>
              <w:jc w:val="center"/>
            </w:pPr>
            <w:r w:rsidRPr="00504CC4">
              <w:t>0</w:t>
            </w:r>
          </w:p>
        </w:tc>
      </w:tr>
      <w:tr w:rsidR="00165ED0" w:rsidRPr="003C428D" w14:paraId="4180A54B" w14:textId="77777777" w:rsidTr="0073787C">
        <w:tc>
          <w:tcPr>
            <w:tcW w:w="1730" w:type="dxa"/>
            <w:shd w:val="clear" w:color="auto" w:fill="auto"/>
          </w:tcPr>
          <w:p w14:paraId="3E4AE0CC" w14:textId="760DB529" w:rsidR="00165ED0" w:rsidRPr="00521A57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1A57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1A5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14:paraId="599ECD12" w14:textId="3D6D7511" w:rsidR="00165ED0" w:rsidRPr="00C66BA3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97106">
              <w:rPr>
                <w:rFonts w:ascii="Times New Roman" w:hAnsi="Times New Roman" w:cs="Times New Roman"/>
              </w:rPr>
              <w:t>Информирование руководителей структурных подразделений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697106">
              <w:rPr>
                <w:rFonts w:ascii="Times New Roman" w:hAnsi="Times New Roman" w:cs="Times New Roman"/>
              </w:rPr>
              <w:t xml:space="preserve"> муниципальных служащих  администрации о проведении тестирования</w:t>
            </w:r>
          </w:p>
        </w:tc>
        <w:tc>
          <w:tcPr>
            <w:tcW w:w="5103" w:type="dxa"/>
            <w:shd w:val="clear" w:color="auto" w:fill="auto"/>
          </w:tcPr>
          <w:p w14:paraId="3C2E1903" w14:textId="5E83CB2E" w:rsidR="00165ED0" w:rsidRPr="00E060C3" w:rsidRDefault="00165ED0" w:rsidP="00165ED0">
            <w:pPr>
              <w:jc w:val="both"/>
            </w:pPr>
            <w:r w:rsidRPr="00386C18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4F824A07" w14:textId="01168233" w:rsidR="00165ED0" w:rsidRPr="00504CC4" w:rsidRDefault="00165ED0" w:rsidP="00165ED0">
            <w:pPr>
              <w:jc w:val="center"/>
            </w:pPr>
            <w:r w:rsidRPr="00386C18">
              <w:t>0</w:t>
            </w:r>
          </w:p>
        </w:tc>
        <w:tc>
          <w:tcPr>
            <w:tcW w:w="1134" w:type="dxa"/>
            <w:shd w:val="clear" w:color="auto" w:fill="auto"/>
          </w:tcPr>
          <w:p w14:paraId="545EC263" w14:textId="578D93E0" w:rsidR="00165ED0" w:rsidRPr="00504CC4" w:rsidRDefault="00165ED0" w:rsidP="00165ED0">
            <w:pPr>
              <w:jc w:val="center"/>
            </w:pPr>
            <w:r w:rsidRPr="00386C18">
              <w:t>0</w:t>
            </w:r>
          </w:p>
        </w:tc>
        <w:tc>
          <w:tcPr>
            <w:tcW w:w="1134" w:type="dxa"/>
          </w:tcPr>
          <w:p w14:paraId="5254339E" w14:textId="6D6EDECD" w:rsidR="00165ED0" w:rsidRPr="00504CC4" w:rsidRDefault="00165ED0" w:rsidP="00165ED0">
            <w:pPr>
              <w:jc w:val="center"/>
            </w:pPr>
            <w:r w:rsidRPr="00386C18">
              <w:t>0</w:t>
            </w:r>
          </w:p>
        </w:tc>
        <w:tc>
          <w:tcPr>
            <w:tcW w:w="1134" w:type="dxa"/>
          </w:tcPr>
          <w:p w14:paraId="034D2492" w14:textId="51664F64" w:rsidR="00165ED0" w:rsidRPr="00504CC4" w:rsidRDefault="00165ED0" w:rsidP="00165ED0">
            <w:pPr>
              <w:jc w:val="center"/>
            </w:pPr>
            <w:r w:rsidRPr="00386C18">
              <w:t>0</w:t>
            </w:r>
          </w:p>
        </w:tc>
      </w:tr>
      <w:tr w:rsidR="00165ED0" w:rsidRPr="003C428D" w14:paraId="178D55CB" w14:textId="77777777" w:rsidTr="0073787C">
        <w:tc>
          <w:tcPr>
            <w:tcW w:w="1730" w:type="dxa"/>
            <w:shd w:val="clear" w:color="auto" w:fill="auto"/>
          </w:tcPr>
          <w:p w14:paraId="567A8905" w14:textId="5816E63C" w:rsidR="00165ED0" w:rsidRPr="00521A57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482F">
              <w:rPr>
                <w:rFonts w:ascii="Times New Roman" w:hAnsi="Times New Roman" w:cs="Times New Roman"/>
                <w:sz w:val="24"/>
                <w:szCs w:val="24"/>
              </w:rPr>
              <w:t>Мероприятие 3.5.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4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5E76600" w14:textId="758AA703" w:rsidR="00165ED0" w:rsidRPr="00697106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в анкетировании </w:t>
            </w:r>
            <w:r w:rsidRPr="003D59C6">
              <w:rPr>
                <w:rFonts w:ascii="Times New Roman" w:hAnsi="Times New Roman" w:cs="Times New Roman"/>
              </w:rPr>
              <w:t>руководителей структурных подразделений администрации,  муниципальных служащих  администрации</w:t>
            </w:r>
          </w:p>
        </w:tc>
        <w:tc>
          <w:tcPr>
            <w:tcW w:w="5103" w:type="dxa"/>
            <w:shd w:val="clear" w:color="auto" w:fill="auto"/>
          </w:tcPr>
          <w:p w14:paraId="0940D808" w14:textId="159950D1" w:rsidR="00165ED0" w:rsidRPr="00386C18" w:rsidRDefault="00165ED0" w:rsidP="00165ED0">
            <w:pPr>
              <w:jc w:val="both"/>
            </w:pPr>
            <w:r w:rsidRPr="003D59C6">
              <w:t>Управление организационной и кадровой работы, руководители структурных подразделений органов местного самоуправления муниципального района «Сыктывдинский»;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17AC7011" w14:textId="4CF9030E" w:rsidR="00165ED0" w:rsidRPr="00386C18" w:rsidRDefault="00165ED0" w:rsidP="00165ED0">
            <w:pPr>
              <w:jc w:val="center"/>
            </w:pPr>
            <w:r w:rsidRPr="00E83265">
              <w:t>0</w:t>
            </w:r>
          </w:p>
        </w:tc>
        <w:tc>
          <w:tcPr>
            <w:tcW w:w="1134" w:type="dxa"/>
            <w:shd w:val="clear" w:color="auto" w:fill="auto"/>
          </w:tcPr>
          <w:p w14:paraId="4D5408C1" w14:textId="07F71338" w:rsidR="00165ED0" w:rsidRPr="00386C18" w:rsidRDefault="00165ED0" w:rsidP="00165ED0">
            <w:pPr>
              <w:jc w:val="center"/>
            </w:pPr>
            <w:r w:rsidRPr="00E83265">
              <w:t>0</w:t>
            </w:r>
          </w:p>
        </w:tc>
        <w:tc>
          <w:tcPr>
            <w:tcW w:w="1134" w:type="dxa"/>
          </w:tcPr>
          <w:p w14:paraId="2BE0A004" w14:textId="2CA90ABC" w:rsidR="00165ED0" w:rsidRPr="00386C18" w:rsidRDefault="00165ED0" w:rsidP="00165ED0">
            <w:pPr>
              <w:jc w:val="center"/>
            </w:pPr>
            <w:r w:rsidRPr="00E83265">
              <w:t>0</w:t>
            </w:r>
          </w:p>
        </w:tc>
        <w:tc>
          <w:tcPr>
            <w:tcW w:w="1134" w:type="dxa"/>
          </w:tcPr>
          <w:p w14:paraId="6367935E" w14:textId="6C0D9B65" w:rsidR="00165ED0" w:rsidRPr="00386C18" w:rsidRDefault="00165ED0" w:rsidP="00165ED0">
            <w:pPr>
              <w:jc w:val="center"/>
            </w:pPr>
            <w:r w:rsidRPr="00E83265">
              <w:t>0</w:t>
            </w:r>
          </w:p>
        </w:tc>
      </w:tr>
      <w:tr w:rsidR="00165ED0" w:rsidRPr="003C428D" w14:paraId="24C2A206" w14:textId="77777777" w:rsidTr="0073787C">
        <w:tc>
          <w:tcPr>
            <w:tcW w:w="1730" w:type="dxa"/>
            <w:shd w:val="clear" w:color="auto" w:fill="auto"/>
          </w:tcPr>
          <w:p w14:paraId="3A14FB10" w14:textId="5019A5F3" w:rsidR="00165ED0" w:rsidRPr="003F329D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 </w:t>
            </w:r>
          </w:p>
        </w:tc>
        <w:tc>
          <w:tcPr>
            <w:tcW w:w="4536" w:type="dxa"/>
            <w:shd w:val="clear" w:color="auto" w:fill="auto"/>
          </w:tcPr>
          <w:p w14:paraId="51F05CE5" w14:textId="53D29136" w:rsidR="00165ED0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F329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института наставничества</w:t>
            </w:r>
          </w:p>
        </w:tc>
        <w:tc>
          <w:tcPr>
            <w:tcW w:w="5103" w:type="dxa"/>
            <w:shd w:val="clear" w:color="auto" w:fill="auto"/>
          </w:tcPr>
          <w:p w14:paraId="0D288CFE" w14:textId="1522D8D1" w:rsidR="00165ED0" w:rsidRPr="003D59C6" w:rsidRDefault="00165ED0" w:rsidP="00165ED0">
            <w:pPr>
              <w:jc w:val="both"/>
            </w:pPr>
            <w:r w:rsidRPr="00F035F2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67B5B0E8" w14:textId="74E47C33" w:rsidR="00165ED0" w:rsidRPr="00E83265" w:rsidRDefault="00165ED0" w:rsidP="00165ED0">
            <w:pPr>
              <w:jc w:val="center"/>
            </w:pPr>
            <w:r w:rsidRPr="00F035F2">
              <w:t>0</w:t>
            </w:r>
          </w:p>
        </w:tc>
        <w:tc>
          <w:tcPr>
            <w:tcW w:w="1134" w:type="dxa"/>
            <w:shd w:val="clear" w:color="auto" w:fill="auto"/>
          </w:tcPr>
          <w:p w14:paraId="40509CCE" w14:textId="7C7DAC28" w:rsidR="00165ED0" w:rsidRPr="00E83265" w:rsidRDefault="00165ED0" w:rsidP="00165ED0">
            <w:pPr>
              <w:jc w:val="center"/>
            </w:pPr>
            <w:r w:rsidRPr="00F035F2">
              <w:t>0</w:t>
            </w:r>
          </w:p>
        </w:tc>
        <w:tc>
          <w:tcPr>
            <w:tcW w:w="1134" w:type="dxa"/>
          </w:tcPr>
          <w:p w14:paraId="6F9C7395" w14:textId="7C426FA4" w:rsidR="00165ED0" w:rsidRPr="00E83265" w:rsidRDefault="00165ED0" w:rsidP="00165ED0">
            <w:pPr>
              <w:jc w:val="center"/>
            </w:pPr>
            <w:r w:rsidRPr="00F035F2">
              <w:t>0</w:t>
            </w:r>
          </w:p>
        </w:tc>
        <w:tc>
          <w:tcPr>
            <w:tcW w:w="1134" w:type="dxa"/>
          </w:tcPr>
          <w:p w14:paraId="600B18C8" w14:textId="1BC1E330" w:rsidR="00165ED0" w:rsidRPr="00E83265" w:rsidRDefault="00165ED0" w:rsidP="00165ED0">
            <w:pPr>
              <w:jc w:val="center"/>
            </w:pPr>
            <w:r w:rsidRPr="00F035F2">
              <w:t>0</w:t>
            </w:r>
          </w:p>
        </w:tc>
      </w:tr>
      <w:tr w:rsidR="00165ED0" w:rsidRPr="003C428D" w14:paraId="639203C4" w14:textId="77777777" w:rsidTr="0073787C">
        <w:tc>
          <w:tcPr>
            <w:tcW w:w="1730" w:type="dxa"/>
            <w:shd w:val="clear" w:color="auto" w:fill="auto"/>
          </w:tcPr>
          <w:p w14:paraId="0C4797D4" w14:textId="4E2AFF62" w:rsidR="00165ED0" w:rsidRPr="003F329D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4.1.</w:t>
            </w:r>
          </w:p>
        </w:tc>
        <w:tc>
          <w:tcPr>
            <w:tcW w:w="4536" w:type="dxa"/>
            <w:shd w:val="clear" w:color="auto" w:fill="auto"/>
          </w:tcPr>
          <w:p w14:paraId="3198633A" w14:textId="74A83432" w:rsidR="00165ED0" w:rsidRPr="003F329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9D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правовых актов о назначении наставника</w:t>
            </w:r>
          </w:p>
        </w:tc>
        <w:tc>
          <w:tcPr>
            <w:tcW w:w="5103" w:type="dxa"/>
            <w:shd w:val="clear" w:color="auto" w:fill="auto"/>
          </w:tcPr>
          <w:p w14:paraId="3E237F4A" w14:textId="0C2A4312" w:rsidR="00165ED0" w:rsidRPr="003D59C6" w:rsidRDefault="00165ED0" w:rsidP="00165ED0">
            <w:pPr>
              <w:jc w:val="both"/>
            </w:pPr>
            <w:r w:rsidRPr="009B60F2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72D6FDD7" w14:textId="4C5BC4BB" w:rsidR="00165ED0" w:rsidRPr="00E83265" w:rsidRDefault="00165ED0" w:rsidP="00165ED0">
            <w:pPr>
              <w:jc w:val="center"/>
            </w:pPr>
            <w:r w:rsidRPr="009B60F2">
              <w:t>0</w:t>
            </w:r>
          </w:p>
        </w:tc>
        <w:tc>
          <w:tcPr>
            <w:tcW w:w="1134" w:type="dxa"/>
            <w:shd w:val="clear" w:color="auto" w:fill="auto"/>
          </w:tcPr>
          <w:p w14:paraId="3CD517A4" w14:textId="779726CD" w:rsidR="00165ED0" w:rsidRPr="00E83265" w:rsidRDefault="00165ED0" w:rsidP="00165ED0">
            <w:pPr>
              <w:jc w:val="center"/>
            </w:pPr>
            <w:r w:rsidRPr="009B60F2">
              <w:t>0</w:t>
            </w:r>
          </w:p>
        </w:tc>
        <w:tc>
          <w:tcPr>
            <w:tcW w:w="1134" w:type="dxa"/>
          </w:tcPr>
          <w:p w14:paraId="55F8D634" w14:textId="7CB883C0" w:rsidR="00165ED0" w:rsidRPr="00E83265" w:rsidRDefault="00165ED0" w:rsidP="00165ED0">
            <w:pPr>
              <w:jc w:val="center"/>
            </w:pPr>
            <w:r w:rsidRPr="009B60F2">
              <w:t>0</w:t>
            </w:r>
          </w:p>
        </w:tc>
        <w:tc>
          <w:tcPr>
            <w:tcW w:w="1134" w:type="dxa"/>
          </w:tcPr>
          <w:p w14:paraId="463E6ABF" w14:textId="4DA35190" w:rsidR="00165ED0" w:rsidRPr="00E83265" w:rsidRDefault="00165ED0" w:rsidP="00165ED0">
            <w:pPr>
              <w:jc w:val="center"/>
            </w:pPr>
            <w:r w:rsidRPr="009B60F2">
              <w:t>0</w:t>
            </w:r>
          </w:p>
        </w:tc>
      </w:tr>
      <w:tr w:rsidR="00165ED0" w:rsidRPr="003C428D" w14:paraId="0BFE7AC6" w14:textId="77777777" w:rsidTr="0073787C">
        <w:tc>
          <w:tcPr>
            <w:tcW w:w="1730" w:type="dxa"/>
            <w:shd w:val="clear" w:color="auto" w:fill="auto"/>
          </w:tcPr>
          <w:p w14:paraId="31069EF4" w14:textId="47AF7458" w:rsidR="00165ED0" w:rsidRPr="00214399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143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4.1.1.</w:t>
            </w:r>
          </w:p>
        </w:tc>
        <w:tc>
          <w:tcPr>
            <w:tcW w:w="4536" w:type="dxa"/>
            <w:shd w:val="clear" w:color="auto" w:fill="auto"/>
          </w:tcPr>
          <w:p w14:paraId="660CC41D" w14:textId="396C55AE" w:rsidR="00165ED0" w:rsidRPr="003F329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базы наставников</w:t>
            </w:r>
          </w:p>
        </w:tc>
        <w:tc>
          <w:tcPr>
            <w:tcW w:w="5103" w:type="dxa"/>
            <w:shd w:val="clear" w:color="auto" w:fill="auto"/>
          </w:tcPr>
          <w:p w14:paraId="12CC85B3" w14:textId="5529E907" w:rsidR="00165ED0" w:rsidRPr="009B60F2" w:rsidRDefault="00165ED0" w:rsidP="00165ED0">
            <w:pPr>
              <w:jc w:val="both"/>
            </w:pPr>
            <w:r w:rsidRPr="00C33918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4B31CC7D" w14:textId="43DDA515" w:rsidR="00165ED0" w:rsidRPr="009B60F2" w:rsidRDefault="00165ED0" w:rsidP="00165ED0">
            <w:pPr>
              <w:jc w:val="center"/>
            </w:pPr>
            <w:r w:rsidRPr="00C33918">
              <w:t>0</w:t>
            </w:r>
          </w:p>
        </w:tc>
        <w:tc>
          <w:tcPr>
            <w:tcW w:w="1134" w:type="dxa"/>
            <w:shd w:val="clear" w:color="auto" w:fill="auto"/>
          </w:tcPr>
          <w:p w14:paraId="507EB48C" w14:textId="2912F3EB" w:rsidR="00165ED0" w:rsidRPr="009B60F2" w:rsidRDefault="00165ED0" w:rsidP="00165ED0">
            <w:pPr>
              <w:jc w:val="center"/>
            </w:pPr>
            <w:r w:rsidRPr="00C33918">
              <w:t>0</w:t>
            </w:r>
          </w:p>
        </w:tc>
        <w:tc>
          <w:tcPr>
            <w:tcW w:w="1134" w:type="dxa"/>
          </w:tcPr>
          <w:p w14:paraId="27E1303C" w14:textId="57243751" w:rsidR="00165ED0" w:rsidRPr="009B60F2" w:rsidRDefault="00165ED0" w:rsidP="00165ED0">
            <w:pPr>
              <w:jc w:val="center"/>
            </w:pPr>
            <w:r w:rsidRPr="00C33918">
              <w:t>0</w:t>
            </w:r>
          </w:p>
        </w:tc>
        <w:tc>
          <w:tcPr>
            <w:tcW w:w="1134" w:type="dxa"/>
          </w:tcPr>
          <w:p w14:paraId="05042B51" w14:textId="236AFA11" w:rsidR="00165ED0" w:rsidRPr="009B60F2" w:rsidRDefault="00165ED0" w:rsidP="00165ED0">
            <w:pPr>
              <w:jc w:val="center"/>
            </w:pPr>
            <w:r w:rsidRPr="00C33918">
              <w:t>0</w:t>
            </w:r>
          </w:p>
        </w:tc>
      </w:tr>
      <w:tr w:rsidR="00165ED0" w:rsidRPr="003C428D" w14:paraId="09056145" w14:textId="77777777" w:rsidTr="0073787C">
        <w:tc>
          <w:tcPr>
            <w:tcW w:w="1730" w:type="dxa"/>
            <w:shd w:val="clear" w:color="auto" w:fill="auto"/>
          </w:tcPr>
          <w:p w14:paraId="44D4DFDD" w14:textId="7155D786" w:rsidR="00165ED0" w:rsidRPr="00214399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02553071"/>
            <w:r w:rsidRPr="00952D5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4.1.2</w:t>
            </w:r>
          </w:p>
        </w:tc>
        <w:tc>
          <w:tcPr>
            <w:tcW w:w="4536" w:type="dxa"/>
            <w:shd w:val="clear" w:color="auto" w:fill="auto"/>
          </w:tcPr>
          <w:p w14:paraId="359CF4D5" w14:textId="5CC68848" w:rsidR="00165ED0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5103" w:type="dxa"/>
            <w:shd w:val="clear" w:color="auto" w:fill="auto"/>
          </w:tcPr>
          <w:p w14:paraId="61695729" w14:textId="0E34BDB3" w:rsidR="00165ED0" w:rsidRPr="00C33918" w:rsidRDefault="00165ED0" w:rsidP="00165ED0">
            <w:pPr>
              <w:jc w:val="both"/>
            </w:pPr>
            <w:r w:rsidRPr="00F816C7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21419A2F" w14:textId="185E3739" w:rsidR="00165ED0" w:rsidRPr="00C33918" w:rsidRDefault="00165ED0" w:rsidP="00165ED0">
            <w:pPr>
              <w:jc w:val="center"/>
            </w:pPr>
            <w:r w:rsidRPr="00F816C7">
              <w:t>0</w:t>
            </w:r>
          </w:p>
        </w:tc>
        <w:tc>
          <w:tcPr>
            <w:tcW w:w="1134" w:type="dxa"/>
            <w:shd w:val="clear" w:color="auto" w:fill="auto"/>
          </w:tcPr>
          <w:p w14:paraId="6CC4D231" w14:textId="71794C36" w:rsidR="00165ED0" w:rsidRPr="00C33918" w:rsidRDefault="00165ED0" w:rsidP="00165ED0">
            <w:pPr>
              <w:jc w:val="center"/>
            </w:pPr>
            <w:r w:rsidRPr="00F816C7">
              <w:t>0</w:t>
            </w:r>
          </w:p>
        </w:tc>
        <w:tc>
          <w:tcPr>
            <w:tcW w:w="1134" w:type="dxa"/>
          </w:tcPr>
          <w:p w14:paraId="55C088D4" w14:textId="556DB0E5" w:rsidR="00165ED0" w:rsidRPr="00C33918" w:rsidRDefault="00165ED0" w:rsidP="00165ED0">
            <w:pPr>
              <w:jc w:val="center"/>
            </w:pPr>
            <w:r w:rsidRPr="00F816C7">
              <w:t>0</w:t>
            </w:r>
          </w:p>
        </w:tc>
        <w:tc>
          <w:tcPr>
            <w:tcW w:w="1134" w:type="dxa"/>
          </w:tcPr>
          <w:p w14:paraId="564DFD90" w14:textId="6C283601" w:rsidR="00165ED0" w:rsidRPr="00C33918" w:rsidRDefault="00165ED0" w:rsidP="00165ED0">
            <w:pPr>
              <w:jc w:val="center"/>
            </w:pPr>
            <w:r w:rsidRPr="00F816C7">
              <w:t>0</w:t>
            </w:r>
          </w:p>
        </w:tc>
      </w:tr>
      <w:bookmarkEnd w:id="20"/>
      <w:tr w:rsidR="00165ED0" w:rsidRPr="003C428D" w14:paraId="7CF13D54" w14:textId="77777777" w:rsidTr="0073787C">
        <w:tc>
          <w:tcPr>
            <w:tcW w:w="1730" w:type="dxa"/>
            <w:shd w:val="clear" w:color="auto" w:fill="auto"/>
          </w:tcPr>
          <w:p w14:paraId="0D94679C" w14:textId="30E4F5B4" w:rsidR="00165ED0" w:rsidRPr="00C763C9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7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157843F" w14:textId="3D839130" w:rsidR="00165ED0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3C9">
              <w:rPr>
                <w:rFonts w:ascii="Times New Roman" w:hAnsi="Times New Roman" w:cs="Times New Roman"/>
                <w:sz w:val="24"/>
                <w:szCs w:val="24"/>
              </w:rPr>
              <w:t>Развитие  института наставничества, используя всевозможный инструментарий (разработка методических рекомендаций (памяток) по осуществлению 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5103" w:type="dxa"/>
            <w:shd w:val="clear" w:color="auto" w:fill="auto"/>
          </w:tcPr>
          <w:p w14:paraId="65791DAE" w14:textId="35053D84" w:rsidR="00165ED0" w:rsidRPr="00F816C7" w:rsidRDefault="00165ED0" w:rsidP="00165ED0">
            <w:pPr>
              <w:jc w:val="both"/>
            </w:pPr>
            <w:r w:rsidRPr="00845DE4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72749046" w14:textId="2515CD0B" w:rsidR="00165ED0" w:rsidRPr="00F816C7" w:rsidRDefault="00165ED0" w:rsidP="00165ED0">
            <w:pPr>
              <w:jc w:val="center"/>
            </w:pPr>
            <w:r w:rsidRPr="00845DE4">
              <w:t>0</w:t>
            </w:r>
          </w:p>
        </w:tc>
        <w:tc>
          <w:tcPr>
            <w:tcW w:w="1134" w:type="dxa"/>
            <w:shd w:val="clear" w:color="auto" w:fill="auto"/>
          </w:tcPr>
          <w:p w14:paraId="7CCFB521" w14:textId="5067DB8A" w:rsidR="00165ED0" w:rsidRPr="00F816C7" w:rsidRDefault="00165ED0" w:rsidP="00165ED0">
            <w:pPr>
              <w:jc w:val="center"/>
            </w:pPr>
            <w:r w:rsidRPr="00845DE4">
              <w:t>0</w:t>
            </w:r>
          </w:p>
        </w:tc>
        <w:tc>
          <w:tcPr>
            <w:tcW w:w="1134" w:type="dxa"/>
          </w:tcPr>
          <w:p w14:paraId="47649BD0" w14:textId="3B5E0DFB" w:rsidR="00165ED0" w:rsidRPr="00F816C7" w:rsidRDefault="00165ED0" w:rsidP="00165ED0">
            <w:pPr>
              <w:jc w:val="center"/>
            </w:pPr>
            <w:r w:rsidRPr="00845DE4">
              <w:t>0</w:t>
            </w:r>
          </w:p>
        </w:tc>
        <w:tc>
          <w:tcPr>
            <w:tcW w:w="1134" w:type="dxa"/>
          </w:tcPr>
          <w:p w14:paraId="79BA58E5" w14:textId="224B2FA6" w:rsidR="00165ED0" w:rsidRPr="00F816C7" w:rsidRDefault="00165ED0" w:rsidP="00165ED0">
            <w:pPr>
              <w:jc w:val="center"/>
            </w:pPr>
            <w:r w:rsidRPr="00845DE4">
              <w:t>0</w:t>
            </w:r>
          </w:p>
        </w:tc>
      </w:tr>
      <w:tr w:rsidR="00165ED0" w:rsidRPr="003C428D" w14:paraId="15EA352E" w14:textId="77777777" w:rsidTr="00224B21">
        <w:tc>
          <w:tcPr>
            <w:tcW w:w="1730" w:type="dxa"/>
            <w:shd w:val="clear" w:color="auto" w:fill="auto"/>
          </w:tcPr>
          <w:p w14:paraId="0B851453" w14:textId="1045E8B0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shd w:val="clear" w:color="auto" w:fill="auto"/>
          </w:tcPr>
          <w:p w14:paraId="0B696FE0" w14:textId="77777777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5103" w:type="dxa"/>
            <w:shd w:val="clear" w:color="auto" w:fill="auto"/>
          </w:tcPr>
          <w:p w14:paraId="66F58EEF" w14:textId="77777777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134" w:type="dxa"/>
            <w:shd w:val="clear" w:color="auto" w:fill="auto"/>
          </w:tcPr>
          <w:p w14:paraId="75794741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38D860A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426FA081" w14:textId="675BD3EB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4F6D5BBD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1654A90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1BC605A0" w14:textId="77777777" w:rsidTr="00224B21">
        <w:tc>
          <w:tcPr>
            <w:tcW w:w="1730" w:type="dxa"/>
            <w:shd w:val="clear" w:color="auto" w:fill="auto"/>
          </w:tcPr>
          <w:p w14:paraId="5506E865" w14:textId="11B27503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536" w:type="dxa"/>
            <w:shd w:val="clear" w:color="auto" w:fill="auto"/>
          </w:tcPr>
          <w:p w14:paraId="050E5DDC" w14:textId="77777777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Обеспечение систематического рассмотрения вопросов организации наставничества в администрации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5103" w:type="dxa"/>
            <w:shd w:val="clear" w:color="auto" w:fill="auto"/>
          </w:tcPr>
          <w:p w14:paraId="13337B5E" w14:textId="1107C6FE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391092B3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6FDC461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39599D4A" w14:textId="2063736A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3DF3EDBC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1F41492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3C1BE0F2" w14:textId="77777777" w:rsidTr="00224B21">
        <w:tc>
          <w:tcPr>
            <w:tcW w:w="1730" w:type="dxa"/>
            <w:shd w:val="clear" w:color="auto" w:fill="auto"/>
          </w:tcPr>
          <w:p w14:paraId="7CEA2FD7" w14:textId="3BE15F98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C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1C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F3A3ECC" w14:textId="467E4AEC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CCE">
              <w:rPr>
                <w:rFonts w:ascii="Times New Roman" w:hAnsi="Times New Roman"/>
                <w:sz w:val="24"/>
                <w:szCs w:val="24"/>
              </w:rPr>
              <w:t>Внедрение института наставничества в 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5103" w:type="dxa"/>
            <w:shd w:val="clear" w:color="auto" w:fill="auto"/>
          </w:tcPr>
          <w:p w14:paraId="5816E68E" w14:textId="77777777" w:rsidR="00165ED0" w:rsidRPr="00D000D0" w:rsidRDefault="00165ED0" w:rsidP="00165ED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D0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работы;</w:t>
            </w:r>
          </w:p>
          <w:p w14:paraId="3887DCF8" w14:textId="0197AD8E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D0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имеющие статус отдельного юридического лица</w:t>
            </w:r>
          </w:p>
        </w:tc>
        <w:tc>
          <w:tcPr>
            <w:tcW w:w="1134" w:type="dxa"/>
            <w:shd w:val="clear" w:color="auto" w:fill="auto"/>
          </w:tcPr>
          <w:p w14:paraId="4F34ED29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71288AB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399E0BC4" w14:textId="4D11F2F8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7F36392A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E3BEDBA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2254064D" w14:textId="77777777" w:rsidTr="00224B21">
        <w:tc>
          <w:tcPr>
            <w:tcW w:w="1730" w:type="dxa"/>
            <w:shd w:val="clear" w:color="auto" w:fill="auto"/>
          </w:tcPr>
          <w:p w14:paraId="14917EBB" w14:textId="2450C0E8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4B55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B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36" w:type="dxa"/>
            <w:shd w:val="clear" w:color="auto" w:fill="auto"/>
          </w:tcPr>
          <w:p w14:paraId="2CB7851B" w14:textId="7BF3574A" w:rsidR="00165ED0" w:rsidRPr="003C428D" w:rsidRDefault="00165ED0" w:rsidP="00165ED0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постановления администрации о внесении изменений в Положение о наставничестве </w:t>
            </w:r>
            <w:r w:rsidRPr="00144B55">
              <w:rPr>
                <w:rFonts w:ascii="Times New Roman" w:hAnsi="Times New Roman" w:cs="Times New Roman"/>
                <w:sz w:val="24"/>
                <w:szCs w:val="24"/>
              </w:rPr>
              <w:t>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</w:t>
            </w:r>
          </w:p>
        </w:tc>
        <w:tc>
          <w:tcPr>
            <w:tcW w:w="5103" w:type="dxa"/>
            <w:shd w:val="clear" w:color="auto" w:fill="auto"/>
          </w:tcPr>
          <w:p w14:paraId="177A26FE" w14:textId="7F449A05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4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44368B01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286C087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4587E22D" w14:textId="7694C4D8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08FCB51D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1BCC810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0305F1DD" w14:textId="77777777" w:rsidTr="00224B21">
        <w:tc>
          <w:tcPr>
            <w:tcW w:w="1730" w:type="dxa"/>
            <w:shd w:val="clear" w:color="auto" w:fill="auto"/>
          </w:tcPr>
          <w:p w14:paraId="0C826E73" w14:textId="0A3FBBD9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4">
              <w:rPr>
                <w:rFonts w:ascii="Times New Roman" w:hAnsi="Times New Roman" w:cs="Times New Roman"/>
                <w:sz w:val="24"/>
                <w:szCs w:val="24"/>
              </w:rPr>
              <w:t>Мероприятие 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2D3E748" w14:textId="3DF61A33" w:rsidR="00165ED0" w:rsidRPr="003C428D" w:rsidRDefault="00165ED0" w:rsidP="00165ED0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5103" w:type="dxa"/>
            <w:shd w:val="clear" w:color="auto" w:fill="auto"/>
          </w:tcPr>
          <w:p w14:paraId="165C5CCC" w14:textId="1CC64640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C4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7060B4F5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3B92104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4C50B8D4" w14:textId="76C488BC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4FCF81CB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6B32E59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33610073" w14:textId="77777777" w:rsidTr="00224B21">
        <w:tc>
          <w:tcPr>
            <w:tcW w:w="1730" w:type="dxa"/>
            <w:shd w:val="clear" w:color="auto" w:fill="auto"/>
          </w:tcPr>
          <w:p w14:paraId="5AC99B64" w14:textId="1E5F96E0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_Hlk65500074"/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035B39DA" w14:textId="01D6B374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F9">
              <w:rPr>
                <w:rFonts w:ascii="Times New Roman" w:hAnsi="Times New Roman"/>
                <w:sz w:val="24"/>
                <w:szCs w:val="24"/>
              </w:rPr>
              <w:t>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«Сыктывдинский».</w:t>
            </w:r>
          </w:p>
        </w:tc>
        <w:tc>
          <w:tcPr>
            <w:tcW w:w="5103" w:type="dxa"/>
            <w:shd w:val="clear" w:color="auto" w:fill="auto"/>
          </w:tcPr>
          <w:p w14:paraId="5DC71099" w14:textId="5C701D70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38D4A476" w14:textId="22816C3C" w:rsidR="00165ED0" w:rsidRPr="003C428D" w:rsidRDefault="00165ED0" w:rsidP="00165ED0">
            <w:pPr>
              <w:jc w:val="center"/>
            </w:pPr>
            <w:r>
              <w:t>3</w:t>
            </w:r>
            <w:r w:rsidRPr="003C428D">
              <w:t>00,0</w:t>
            </w:r>
          </w:p>
        </w:tc>
        <w:tc>
          <w:tcPr>
            <w:tcW w:w="1134" w:type="dxa"/>
            <w:shd w:val="clear" w:color="auto" w:fill="auto"/>
          </w:tcPr>
          <w:p w14:paraId="67F38A69" w14:textId="77777777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  <w:p w14:paraId="248313FE" w14:textId="5A221103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53A2C439" w14:textId="1818FEB1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</w:tc>
        <w:tc>
          <w:tcPr>
            <w:tcW w:w="1134" w:type="dxa"/>
          </w:tcPr>
          <w:p w14:paraId="264EAD74" w14:textId="2B22B12F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</w:tc>
      </w:tr>
      <w:bookmarkEnd w:id="21"/>
      <w:tr w:rsidR="00165ED0" w:rsidRPr="003C428D" w14:paraId="0371E31B" w14:textId="77777777" w:rsidTr="00224B21">
        <w:tc>
          <w:tcPr>
            <w:tcW w:w="1730" w:type="dxa"/>
            <w:shd w:val="clear" w:color="auto" w:fill="auto"/>
          </w:tcPr>
          <w:p w14:paraId="2B5B164B" w14:textId="42A7ED5C" w:rsidR="00165ED0" w:rsidRPr="00CE780C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5.1</w:t>
            </w:r>
          </w:p>
        </w:tc>
        <w:tc>
          <w:tcPr>
            <w:tcW w:w="4536" w:type="dxa"/>
            <w:shd w:val="clear" w:color="auto" w:fill="auto"/>
          </w:tcPr>
          <w:p w14:paraId="6072FEE8" w14:textId="77777777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5103" w:type="dxa"/>
            <w:shd w:val="clear" w:color="auto" w:fill="auto"/>
          </w:tcPr>
          <w:p w14:paraId="36A9E4F2" w14:textId="58749F4C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2EC0E983" w14:textId="514C336C" w:rsidR="00165ED0" w:rsidRPr="003C428D" w:rsidRDefault="00165ED0" w:rsidP="00165ED0">
            <w:pPr>
              <w:jc w:val="center"/>
            </w:pPr>
            <w:r>
              <w:t>3</w:t>
            </w:r>
            <w:r w:rsidRPr="003C428D">
              <w:t>00,0</w:t>
            </w:r>
          </w:p>
        </w:tc>
        <w:tc>
          <w:tcPr>
            <w:tcW w:w="1134" w:type="dxa"/>
            <w:shd w:val="clear" w:color="auto" w:fill="auto"/>
          </w:tcPr>
          <w:p w14:paraId="69CB7F49" w14:textId="77777777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  <w:p w14:paraId="60194610" w14:textId="735D9FE1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44A1C9AD" w14:textId="0B21DEA1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</w:tc>
        <w:tc>
          <w:tcPr>
            <w:tcW w:w="1134" w:type="dxa"/>
          </w:tcPr>
          <w:p w14:paraId="0DC2C0FA" w14:textId="5047C00E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</w:tc>
      </w:tr>
      <w:tr w:rsidR="00165ED0" w:rsidRPr="003C428D" w14:paraId="25A4074B" w14:textId="77777777" w:rsidTr="00224B21">
        <w:tc>
          <w:tcPr>
            <w:tcW w:w="1730" w:type="dxa"/>
            <w:shd w:val="clear" w:color="auto" w:fill="auto"/>
          </w:tcPr>
          <w:p w14:paraId="432243B2" w14:textId="40C88360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65500232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  <w:shd w:val="clear" w:color="auto" w:fill="auto"/>
          </w:tcPr>
          <w:p w14:paraId="148BE90C" w14:textId="7D6323CF" w:rsidR="00165ED0" w:rsidRPr="003C428D" w:rsidRDefault="008639BA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9BA">
              <w:rPr>
                <w:rFonts w:ascii="Times New Roman" w:hAnsi="Times New Roman"/>
                <w:sz w:val="24"/>
                <w:szCs w:val="24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5103" w:type="dxa"/>
            <w:shd w:val="clear" w:color="auto" w:fill="auto"/>
          </w:tcPr>
          <w:p w14:paraId="56781B9E" w14:textId="3DD0A0B4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58C86752" w14:textId="1904087A" w:rsidR="00165ED0" w:rsidRPr="003C428D" w:rsidRDefault="00165ED0" w:rsidP="00165ED0">
            <w:pPr>
              <w:jc w:val="center"/>
            </w:pPr>
            <w:r>
              <w:t>3</w:t>
            </w:r>
            <w:r w:rsidRPr="003C428D">
              <w:t>00,0</w:t>
            </w:r>
          </w:p>
        </w:tc>
        <w:tc>
          <w:tcPr>
            <w:tcW w:w="1134" w:type="dxa"/>
            <w:shd w:val="clear" w:color="auto" w:fill="auto"/>
          </w:tcPr>
          <w:p w14:paraId="4AC5F0FC" w14:textId="77777777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  <w:p w14:paraId="75B50105" w14:textId="780DFFCF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3BF511A1" w14:textId="26BAC406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</w:tc>
        <w:tc>
          <w:tcPr>
            <w:tcW w:w="1134" w:type="dxa"/>
          </w:tcPr>
          <w:p w14:paraId="43B22E39" w14:textId="65FED0CD" w:rsidR="00165ED0" w:rsidRPr="003C428D" w:rsidRDefault="00165ED0" w:rsidP="00165ED0">
            <w:pPr>
              <w:jc w:val="center"/>
            </w:pPr>
            <w:r>
              <w:t>1</w:t>
            </w:r>
            <w:r w:rsidRPr="003C428D">
              <w:t>00,0</w:t>
            </w:r>
          </w:p>
        </w:tc>
      </w:tr>
      <w:tr w:rsidR="00165ED0" w:rsidRPr="003C428D" w14:paraId="72081AE1" w14:textId="77777777" w:rsidTr="00DF7622">
        <w:trPr>
          <w:trHeight w:val="584"/>
        </w:trPr>
        <w:tc>
          <w:tcPr>
            <w:tcW w:w="1730" w:type="dxa"/>
            <w:shd w:val="clear" w:color="auto" w:fill="auto"/>
          </w:tcPr>
          <w:p w14:paraId="79D99D14" w14:textId="157A688C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5F48">
              <w:rPr>
                <w:rFonts w:ascii="Times New Roman" w:hAnsi="Times New Roman" w:cs="Times New Roman"/>
                <w:sz w:val="24"/>
                <w:szCs w:val="24"/>
              </w:rPr>
              <w:t>Мероприятие 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C6C07F2" w14:textId="447E2B1F" w:rsidR="00165ED0" w:rsidRPr="003C428D" w:rsidRDefault="00B36AF8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предложений разработчику </w:t>
            </w:r>
            <w:r w:rsidR="00886BFD">
              <w:rPr>
                <w:rFonts w:ascii="Times New Roman" w:hAnsi="Times New Roman"/>
                <w:sz w:val="24"/>
                <w:szCs w:val="24"/>
              </w:rPr>
              <w:t xml:space="preserve">программного продукта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актуализации форм </w:t>
            </w:r>
            <w:r w:rsidR="00886BFD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63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AF8">
              <w:rPr>
                <w:rFonts w:ascii="Times New Roman" w:hAnsi="Times New Roman"/>
                <w:sz w:val="24"/>
                <w:szCs w:val="24"/>
              </w:rPr>
              <w:t>ведения кадрового делопроизводства</w:t>
            </w:r>
          </w:p>
        </w:tc>
        <w:tc>
          <w:tcPr>
            <w:tcW w:w="5103" w:type="dxa"/>
            <w:shd w:val="clear" w:color="auto" w:fill="auto"/>
          </w:tcPr>
          <w:p w14:paraId="4779962C" w14:textId="3328E8C6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12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1E82E5DC" w14:textId="2BA4E05B" w:rsidR="00165ED0" w:rsidRPr="007C6CBA" w:rsidRDefault="00F938ED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EB8F487" w14:textId="6F3FCCDC" w:rsidR="00165ED0" w:rsidRPr="003C428D" w:rsidRDefault="00F938ED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8899D16" w14:textId="7DA310E6" w:rsidR="00165ED0" w:rsidRPr="003C428D" w:rsidRDefault="00F938ED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25C17C2" w14:textId="73CC46DB" w:rsidR="00165ED0" w:rsidRPr="003C428D" w:rsidRDefault="00F938ED" w:rsidP="00165ED0">
            <w:pPr>
              <w:jc w:val="center"/>
            </w:pPr>
            <w:r>
              <w:t>0</w:t>
            </w:r>
          </w:p>
        </w:tc>
      </w:tr>
      <w:bookmarkEnd w:id="22"/>
      <w:tr w:rsidR="00165ED0" w:rsidRPr="003C428D" w14:paraId="155C6EEC" w14:textId="77777777" w:rsidTr="00224B21">
        <w:tc>
          <w:tcPr>
            <w:tcW w:w="1730" w:type="dxa"/>
            <w:shd w:val="clear" w:color="auto" w:fill="auto"/>
          </w:tcPr>
          <w:p w14:paraId="20B87FC5" w14:textId="1E08BFFB" w:rsidR="00165ED0" w:rsidRPr="00CE780C" w:rsidRDefault="00165ED0" w:rsidP="00165ED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E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536" w:type="dxa"/>
            <w:shd w:val="clear" w:color="auto" w:fill="auto"/>
          </w:tcPr>
          <w:p w14:paraId="610A72E5" w14:textId="77777777" w:rsidR="00165ED0" w:rsidRPr="003C428D" w:rsidRDefault="00165ED0" w:rsidP="00165E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5103" w:type="dxa"/>
            <w:shd w:val="clear" w:color="auto" w:fill="auto"/>
          </w:tcPr>
          <w:p w14:paraId="68E69C39" w14:textId="49F92D3C" w:rsidR="00165ED0" w:rsidRPr="003C428D" w:rsidRDefault="00165ED0" w:rsidP="00165ED0">
            <w:pPr>
              <w:jc w:val="both"/>
            </w:pPr>
            <w:r w:rsidRPr="00CE780C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72041929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0C8C703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6BDDD585" w14:textId="017812DA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38554E52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BAA7522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235BC179" w14:textId="77777777" w:rsidTr="00224B21">
        <w:tc>
          <w:tcPr>
            <w:tcW w:w="1730" w:type="dxa"/>
            <w:shd w:val="clear" w:color="auto" w:fill="auto"/>
          </w:tcPr>
          <w:p w14:paraId="161817D9" w14:textId="4DE18FAD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536" w:type="dxa"/>
            <w:shd w:val="clear" w:color="auto" w:fill="auto"/>
          </w:tcPr>
          <w:p w14:paraId="35579794" w14:textId="77777777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администрации по работе с кадрами на курсах повышения квалификации</w:t>
            </w:r>
          </w:p>
        </w:tc>
        <w:tc>
          <w:tcPr>
            <w:tcW w:w="5103" w:type="dxa"/>
            <w:shd w:val="clear" w:color="auto" w:fill="auto"/>
          </w:tcPr>
          <w:p w14:paraId="7C5EE7FF" w14:textId="491E1922" w:rsidR="00165ED0" w:rsidRPr="003C428D" w:rsidRDefault="00165ED0" w:rsidP="00165ED0">
            <w:pPr>
              <w:jc w:val="both"/>
            </w:pPr>
            <w:r w:rsidRPr="00CE780C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5FF71CAB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03A37A3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  <w:p w14:paraId="39A11297" w14:textId="7677F388" w:rsidR="00165ED0" w:rsidRPr="003C428D" w:rsidRDefault="00165ED0" w:rsidP="00165ED0">
            <w:pPr>
              <w:jc w:val="center"/>
            </w:pPr>
          </w:p>
        </w:tc>
        <w:tc>
          <w:tcPr>
            <w:tcW w:w="1134" w:type="dxa"/>
          </w:tcPr>
          <w:p w14:paraId="7353042B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2D3D33E" w14:textId="77777777" w:rsidR="00165ED0" w:rsidRPr="003C428D" w:rsidRDefault="00165ED0" w:rsidP="00165ED0">
            <w:pPr>
              <w:jc w:val="center"/>
            </w:pPr>
            <w:r w:rsidRPr="003C428D">
              <w:t>0</w:t>
            </w:r>
          </w:p>
        </w:tc>
      </w:tr>
      <w:tr w:rsidR="00165ED0" w:rsidRPr="003C428D" w14:paraId="5F0BA250" w14:textId="77777777" w:rsidTr="00224B21">
        <w:tc>
          <w:tcPr>
            <w:tcW w:w="1730" w:type="dxa"/>
            <w:shd w:val="clear" w:color="auto" w:fill="auto"/>
          </w:tcPr>
          <w:p w14:paraId="766CD386" w14:textId="39335607" w:rsidR="00165ED0" w:rsidRPr="003C428D" w:rsidRDefault="00165ED0" w:rsidP="00165E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71D2">
              <w:rPr>
                <w:rFonts w:ascii="Times New Roman" w:hAnsi="Times New Roman" w:cs="Times New Roman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47FBA5DA" w14:textId="2354A235" w:rsidR="00165ED0" w:rsidRPr="003C428D" w:rsidRDefault="00165ED0" w:rsidP="00165ED0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A71D2">
              <w:rPr>
                <w:rFonts w:ascii="Times New Roman" w:hAnsi="Times New Roman"/>
                <w:sz w:val="24"/>
                <w:szCs w:val="24"/>
              </w:rPr>
              <w:t>ланирова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4A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4A71D2">
              <w:rPr>
                <w:rFonts w:ascii="Times New Roman" w:hAnsi="Times New Roman"/>
                <w:sz w:val="24"/>
                <w:szCs w:val="24"/>
              </w:rPr>
              <w:t xml:space="preserve"> по привлечению персонала на муниципальную службу, </w:t>
            </w:r>
            <w:r>
              <w:rPr>
                <w:rFonts w:ascii="Times New Roman" w:hAnsi="Times New Roman"/>
                <w:sz w:val="24"/>
                <w:szCs w:val="24"/>
              </w:rPr>
              <w:t>иных кадровых мероприятий (</w:t>
            </w:r>
            <w:r w:rsidRPr="004A71D2">
              <w:rPr>
                <w:rFonts w:ascii="Times New Roman" w:hAnsi="Times New Roman"/>
                <w:sz w:val="24"/>
                <w:szCs w:val="24"/>
              </w:rPr>
              <w:t>план-график по проведению конкурсов по привлечению на муниципальную службу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аттестаций, мероприятий по формированию и использованию управленческого резерва </w:t>
            </w:r>
            <w:r w:rsidRPr="004A71D2">
              <w:rPr>
                <w:rFonts w:ascii="Times New Roman" w:hAnsi="Times New Roman"/>
                <w:sz w:val="24"/>
                <w:szCs w:val="24"/>
              </w:rPr>
              <w:t xml:space="preserve"> и иных мероприятий</w:t>
            </w:r>
          </w:p>
        </w:tc>
        <w:tc>
          <w:tcPr>
            <w:tcW w:w="5103" w:type="dxa"/>
            <w:shd w:val="clear" w:color="auto" w:fill="auto"/>
          </w:tcPr>
          <w:p w14:paraId="1C1684DF" w14:textId="15DF69B9" w:rsidR="00165ED0" w:rsidRPr="00CE780C" w:rsidRDefault="00165ED0" w:rsidP="00165ED0">
            <w:pPr>
              <w:jc w:val="both"/>
            </w:pPr>
            <w:r w:rsidRPr="00362D76">
              <w:t>Управление организационной и кадровой работы</w:t>
            </w:r>
          </w:p>
        </w:tc>
        <w:tc>
          <w:tcPr>
            <w:tcW w:w="1134" w:type="dxa"/>
            <w:shd w:val="clear" w:color="auto" w:fill="auto"/>
          </w:tcPr>
          <w:p w14:paraId="26F42F56" w14:textId="36E79043" w:rsidR="00165ED0" w:rsidRPr="003C428D" w:rsidRDefault="00165ED0" w:rsidP="00165ED0">
            <w:pPr>
              <w:jc w:val="center"/>
            </w:pPr>
            <w:r w:rsidRPr="00362D76">
              <w:t>0</w:t>
            </w:r>
          </w:p>
        </w:tc>
        <w:tc>
          <w:tcPr>
            <w:tcW w:w="1134" w:type="dxa"/>
            <w:shd w:val="clear" w:color="auto" w:fill="auto"/>
          </w:tcPr>
          <w:p w14:paraId="00C8C54C" w14:textId="6C961AB3" w:rsidR="00165ED0" w:rsidRPr="003C428D" w:rsidRDefault="00165ED0" w:rsidP="00165ED0">
            <w:pPr>
              <w:jc w:val="center"/>
            </w:pPr>
            <w:r w:rsidRPr="00362D76">
              <w:t>0</w:t>
            </w:r>
          </w:p>
        </w:tc>
        <w:tc>
          <w:tcPr>
            <w:tcW w:w="1134" w:type="dxa"/>
          </w:tcPr>
          <w:p w14:paraId="314599ED" w14:textId="31A23494" w:rsidR="00165ED0" w:rsidRPr="003C428D" w:rsidRDefault="00165ED0" w:rsidP="00165ED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62EDE1B" w14:textId="5B16D850" w:rsidR="00165ED0" w:rsidRPr="003C428D" w:rsidRDefault="00165ED0" w:rsidP="00165ED0">
            <w:pPr>
              <w:jc w:val="center"/>
            </w:pPr>
            <w:r w:rsidRPr="00362D76">
              <w:t>0</w:t>
            </w:r>
          </w:p>
        </w:tc>
      </w:tr>
    </w:tbl>
    <w:p w14:paraId="73475B3D" w14:textId="77777777" w:rsidR="00D752D9" w:rsidRPr="003C428D" w:rsidRDefault="00D752D9">
      <w:pPr>
        <w:pStyle w:val="21"/>
        <w:spacing w:after="0" w:line="240" w:lineRule="auto"/>
        <w:ind w:left="0" w:firstLine="720"/>
        <w:jc w:val="right"/>
      </w:pPr>
    </w:p>
    <w:p w14:paraId="138416CF" w14:textId="77777777" w:rsidR="00D752D9" w:rsidRPr="003C428D" w:rsidRDefault="00D752D9">
      <w:pPr>
        <w:pStyle w:val="21"/>
        <w:spacing w:after="0" w:line="240" w:lineRule="auto"/>
        <w:ind w:left="0" w:firstLine="720"/>
        <w:jc w:val="right"/>
      </w:pPr>
    </w:p>
    <w:p w14:paraId="0982B572" w14:textId="77777777" w:rsidR="005A038C" w:rsidRDefault="005A038C">
      <w:pPr>
        <w:pStyle w:val="21"/>
        <w:spacing w:after="0" w:line="240" w:lineRule="auto"/>
        <w:ind w:left="0" w:firstLine="720"/>
        <w:jc w:val="right"/>
      </w:pPr>
    </w:p>
    <w:p w14:paraId="64870F43" w14:textId="77777777" w:rsidR="005A038C" w:rsidRDefault="005A038C">
      <w:pPr>
        <w:pStyle w:val="21"/>
        <w:spacing w:after="0" w:line="240" w:lineRule="auto"/>
        <w:ind w:left="0" w:firstLine="720"/>
        <w:jc w:val="right"/>
      </w:pPr>
    </w:p>
    <w:p w14:paraId="4D74B7EF" w14:textId="77777777" w:rsidR="007E66F9" w:rsidRDefault="007E66F9">
      <w:pPr>
        <w:pStyle w:val="21"/>
        <w:spacing w:after="0" w:line="240" w:lineRule="auto"/>
        <w:ind w:left="0" w:firstLine="720"/>
        <w:jc w:val="right"/>
      </w:pPr>
    </w:p>
    <w:p w14:paraId="3A0839D8" w14:textId="77777777" w:rsidR="007E66F9" w:rsidRDefault="007E66F9">
      <w:pPr>
        <w:pStyle w:val="21"/>
        <w:spacing w:after="0" w:line="240" w:lineRule="auto"/>
        <w:ind w:left="0" w:firstLine="720"/>
        <w:jc w:val="right"/>
      </w:pPr>
    </w:p>
    <w:p w14:paraId="59740BF9" w14:textId="77777777" w:rsidR="007E66F9" w:rsidRDefault="007E66F9">
      <w:pPr>
        <w:pStyle w:val="21"/>
        <w:spacing w:after="0" w:line="240" w:lineRule="auto"/>
        <w:ind w:left="0" w:firstLine="720"/>
        <w:jc w:val="right"/>
      </w:pPr>
    </w:p>
    <w:p w14:paraId="105DE585" w14:textId="77777777" w:rsidR="007E66F9" w:rsidRDefault="007E66F9">
      <w:pPr>
        <w:pStyle w:val="21"/>
        <w:spacing w:after="0" w:line="240" w:lineRule="auto"/>
        <w:ind w:left="0" w:firstLine="720"/>
        <w:jc w:val="right"/>
      </w:pPr>
    </w:p>
    <w:p w14:paraId="55A13CD0" w14:textId="77777777" w:rsidR="007E66F9" w:rsidRDefault="007E66F9">
      <w:pPr>
        <w:pStyle w:val="21"/>
        <w:spacing w:after="0" w:line="240" w:lineRule="auto"/>
        <w:ind w:left="0" w:firstLine="720"/>
        <w:jc w:val="right"/>
      </w:pPr>
    </w:p>
    <w:p w14:paraId="0CC4A232" w14:textId="77777777" w:rsidR="007E66F9" w:rsidRDefault="007E66F9">
      <w:pPr>
        <w:pStyle w:val="21"/>
        <w:spacing w:after="0" w:line="240" w:lineRule="auto"/>
        <w:ind w:left="0" w:firstLine="720"/>
        <w:jc w:val="right"/>
      </w:pPr>
    </w:p>
    <w:p w14:paraId="42C8ECCA" w14:textId="65F31ABC" w:rsidR="00D752D9" w:rsidRPr="003C428D" w:rsidRDefault="009B5C49">
      <w:pPr>
        <w:pStyle w:val="21"/>
        <w:spacing w:after="0" w:line="240" w:lineRule="auto"/>
        <w:ind w:left="0" w:firstLine="720"/>
        <w:jc w:val="right"/>
      </w:pPr>
      <w:r>
        <w:t>Таб</w:t>
      </w:r>
      <w:r w:rsidR="003128B4" w:rsidRPr="003C428D">
        <w:t>лица 4</w:t>
      </w:r>
    </w:p>
    <w:p w14:paraId="3130CF62" w14:textId="77777777" w:rsidR="00D752D9" w:rsidRPr="003C428D" w:rsidRDefault="003128B4">
      <w:pPr>
        <w:ind w:firstLine="720"/>
        <w:jc w:val="center"/>
        <w:rPr>
          <w:b/>
        </w:rPr>
      </w:pPr>
      <w:r w:rsidRPr="003C428D">
        <w:rPr>
          <w:b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3890BFD0" w14:textId="77777777" w:rsidR="00D752D9" w:rsidRPr="003C428D" w:rsidRDefault="003128B4">
      <w:pPr>
        <w:ind w:firstLine="720"/>
        <w:jc w:val="center"/>
        <w:rPr>
          <w:b/>
        </w:rPr>
      </w:pPr>
      <w:r w:rsidRPr="003C428D">
        <w:rPr>
          <w:b/>
        </w:rPr>
        <w:t xml:space="preserve"> (с учетом средств межбюджетных трансфертов)</w:t>
      </w:r>
    </w:p>
    <w:tbl>
      <w:tblPr>
        <w:tblStyle w:val="af2"/>
        <w:tblpPr w:leftFromText="180" w:rightFromText="180" w:vertAnchor="text" w:horzAnchor="margin" w:tblpXSpec="center" w:tblpY="170"/>
        <w:tblOverlap w:val="never"/>
        <w:tblW w:w="14701" w:type="dxa"/>
        <w:tblLook w:val="04A0" w:firstRow="1" w:lastRow="0" w:firstColumn="1" w:lastColumn="0" w:noHBand="0" w:noVBand="1"/>
      </w:tblPr>
      <w:tblGrid>
        <w:gridCol w:w="2024"/>
        <w:gridCol w:w="3925"/>
        <w:gridCol w:w="2991"/>
        <w:gridCol w:w="1760"/>
        <w:gridCol w:w="946"/>
        <w:gridCol w:w="1051"/>
        <w:gridCol w:w="2004"/>
      </w:tblGrid>
      <w:tr w:rsidR="00E511E9" w:rsidRPr="003C428D" w14:paraId="08313AE4" w14:textId="77777777" w:rsidTr="00A07E8B">
        <w:tc>
          <w:tcPr>
            <w:tcW w:w="2024" w:type="dxa"/>
            <w:vMerge w:val="restart"/>
            <w:vAlign w:val="center"/>
          </w:tcPr>
          <w:p w14:paraId="12BF803F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Статус</w:t>
            </w:r>
          </w:p>
        </w:tc>
        <w:tc>
          <w:tcPr>
            <w:tcW w:w="3925" w:type="dxa"/>
            <w:vMerge w:val="restart"/>
            <w:vAlign w:val="center"/>
          </w:tcPr>
          <w:p w14:paraId="57A7A436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55395B7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2991" w:type="dxa"/>
            <w:vMerge w:val="restart"/>
            <w:vAlign w:val="center"/>
          </w:tcPr>
          <w:p w14:paraId="02A36F1E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761" w:type="dxa"/>
            <w:gridSpan w:val="4"/>
          </w:tcPr>
          <w:p w14:paraId="52EA7903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Оценка всего расходов, тыс. рублей</w:t>
            </w:r>
          </w:p>
        </w:tc>
      </w:tr>
      <w:tr w:rsidR="00320D1C" w:rsidRPr="003C428D" w14:paraId="53175DDB" w14:textId="77777777" w:rsidTr="00224B21">
        <w:tc>
          <w:tcPr>
            <w:tcW w:w="2024" w:type="dxa"/>
            <w:vMerge/>
            <w:vAlign w:val="center"/>
          </w:tcPr>
          <w:p w14:paraId="63ACFC4A" w14:textId="77777777" w:rsidR="00320D1C" w:rsidRPr="003C428D" w:rsidRDefault="00320D1C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925" w:type="dxa"/>
            <w:vMerge/>
            <w:vAlign w:val="center"/>
          </w:tcPr>
          <w:p w14:paraId="7E579D50" w14:textId="77777777" w:rsidR="00320D1C" w:rsidRPr="003C428D" w:rsidRDefault="00320D1C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991" w:type="dxa"/>
            <w:vMerge/>
            <w:vAlign w:val="center"/>
          </w:tcPr>
          <w:p w14:paraId="023AFEA0" w14:textId="77777777" w:rsidR="00320D1C" w:rsidRPr="003C428D" w:rsidRDefault="00320D1C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1760" w:type="dxa"/>
          </w:tcPr>
          <w:p w14:paraId="2C46FDA5" w14:textId="77777777" w:rsidR="00320D1C" w:rsidRPr="003C428D" w:rsidRDefault="00320D1C" w:rsidP="00E511E9">
            <w:pPr>
              <w:rPr>
                <w:b/>
              </w:rPr>
            </w:pPr>
            <w:r w:rsidRPr="003C428D"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946" w:type="dxa"/>
          </w:tcPr>
          <w:p w14:paraId="5F32C113" w14:textId="6405F568" w:rsidR="00320D1C" w:rsidRPr="003C428D" w:rsidRDefault="00320D1C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C428D">
              <w:rPr>
                <w:b/>
              </w:rPr>
              <w:t xml:space="preserve"> год</w:t>
            </w:r>
          </w:p>
        </w:tc>
        <w:tc>
          <w:tcPr>
            <w:tcW w:w="1051" w:type="dxa"/>
          </w:tcPr>
          <w:p w14:paraId="3925DD61" w14:textId="6810E375" w:rsidR="00320D1C" w:rsidRPr="003C428D" w:rsidRDefault="00320D1C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C428D">
              <w:rPr>
                <w:b/>
              </w:rPr>
              <w:t xml:space="preserve"> </w:t>
            </w:r>
          </w:p>
          <w:p w14:paraId="7CAAA628" w14:textId="77777777" w:rsidR="00320D1C" w:rsidRPr="003C428D" w:rsidRDefault="00320D1C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  <w:tc>
          <w:tcPr>
            <w:tcW w:w="2004" w:type="dxa"/>
          </w:tcPr>
          <w:p w14:paraId="5BE457D7" w14:textId="01DC32E5" w:rsidR="00320D1C" w:rsidRPr="003C428D" w:rsidRDefault="00320D1C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14:paraId="620ACAEA" w14:textId="77777777" w:rsidR="00320D1C" w:rsidRPr="003C428D" w:rsidRDefault="00320D1C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</w:tr>
      <w:tr w:rsidR="00320D1C" w:rsidRPr="003C428D" w14:paraId="1EB0433C" w14:textId="77777777" w:rsidTr="00224B21">
        <w:tc>
          <w:tcPr>
            <w:tcW w:w="2024" w:type="dxa"/>
          </w:tcPr>
          <w:p w14:paraId="047E931F" w14:textId="6FDC1E0B" w:rsidR="00320D1C" w:rsidRPr="003C428D" w:rsidRDefault="00320D1C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3925" w:type="dxa"/>
          </w:tcPr>
          <w:p w14:paraId="29E5FEC6" w14:textId="6A69CE3C" w:rsidR="0051457E" w:rsidRPr="0051457E" w:rsidRDefault="00E533BA" w:rsidP="0051457E">
            <w:pPr>
              <w:rPr>
                <w:b/>
              </w:rPr>
            </w:pPr>
            <w:r w:rsidRPr="00966AE2">
              <w:rPr>
                <w:b/>
              </w:rPr>
              <w:t>«</w:t>
            </w:r>
            <w:r w:rsidR="0051457E">
              <w:t xml:space="preserve"> </w:t>
            </w:r>
            <w:r w:rsidR="0051457E" w:rsidRPr="0051457E">
              <w:rPr>
                <w:b/>
              </w:rPr>
              <w:t>Муниципальная кадровая политика и  профессиональное</w:t>
            </w:r>
          </w:p>
          <w:p w14:paraId="06DEC19D" w14:textId="7DCE323A" w:rsidR="00320D1C" w:rsidRPr="003C428D" w:rsidRDefault="0051457E" w:rsidP="0051457E">
            <w:pPr>
              <w:rPr>
                <w:snapToGrid w:val="0"/>
              </w:rPr>
            </w:pPr>
            <w:r w:rsidRPr="0051457E">
              <w:rPr>
                <w:b/>
              </w:rPr>
              <w:t xml:space="preserve"> развитие муниципальных служащих </w:t>
            </w:r>
            <w:r w:rsidR="00E533BA" w:rsidRPr="00966AE2">
              <w:rPr>
                <w:b/>
              </w:rPr>
              <w:t>»</w:t>
            </w:r>
          </w:p>
        </w:tc>
        <w:tc>
          <w:tcPr>
            <w:tcW w:w="2991" w:type="dxa"/>
          </w:tcPr>
          <w:p w14:paraId="2AB6641A" w14:textId="77777777" w:rsidR="00320D1C" w:rsidRPr="003C428D" w:rsidRDefault="00320D1C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Всего:</w:t>
            </w:r>
          </w:p>
        </w:tc>
        <w:tc>
          <w:tcPr>
            <w:tcW w:w="1760" w:type="dxa"/>
            <w:shd w:val="clear" w:color="auto" w:fill="auto"/>
          </w:tcPr>
          <w:p w14:paraId="322AF889" w14:textId="6B890E35" w:rsidR="00320D1C" w:rsidRPr="003C428D" w:rsidRDefault="00320D1C" w:rsidP="00E511E9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3C428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46" w:type="dxa"/>
            <w:shd w:val="clear" w:color="auto" w:fill="auto"/>
          </w:tcPr>
          <w:p w14:paraId="0F28EB3A" w14:textId="06DD9AB7" w:rsidR="00320D1C" w:rsidRPr="003C428D" w:rsidRDefault="00320D1C" w:rsidP="00E511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C428D">
              <w:rPr>
                <w:b/>
              </w:rPr>
              <w:t>0,0</w:t>
            </w:r>
          </w:p>
        </w:tc>
        <w:tc>
          <w:tcPr>
            <w:tcW w:w="1051" w:type="dxa"/>
            <w:shd w:val="clear" w:color="auto" w:fill="auto"/>
          </w:tcPr>
          <w:p w14:paraId="2FD4CBA4" w14:textId="436631D3" w:rsidR="00320D1C" w:rsidRPr="003C428D" w:rsidRDefault="00320D1C" w:rsidP="00E511E9">
            <w:pPr>
              <w:jc w:val="center"/>
              <w:rPr>
                <w:b/>
              </w:rPr>
            </w:pPr>
            <w:r w:rsidRPr="00320D1C">
              <w:rPr>
                <w:b/>
              </w:rPr>
              <w:t>200,0</w:t>
            </w:r>
          </w:p>
        </w:tc>
        <w:tc>
          <w:tcPr>
            <w:tcW w:w="2004" w:type="dxa"/>
            <w:shd w:val="clear" w:color="auto" w:fill="FFFFFF" w:themeFill="background1"/>
          </w:tcPr>
          <w:p w14:paraId="45D66442" w14:textId="77777777" w:rsidR="00320D1C" w:rsidRPr="003C428D" w:rsidRDefault="00320D1C" w:rsidP="00E511E9">
            <w:pPr>
              <w:jc w:val="center"/>
              <w:rPr>
                <w:b/>
              </w:rPr>
            </w:pPr>
            <w:r w:rsidRPr="00320D1C">
              <w:rPr>
                <w:b/>
              </w:rPr>
              <w:t>200,0</w:t>
            </w:r>
          </w:p>
          <w:p w14:paraId="1F691DFD" w14:textId="4CD10288" w:rsidR="00320D1C" w:rsidRPr="003C428D" w:rsidRDefault="00320D1C" w:rsidP="00E511E9">
            <w:pPr>
              <w:jc w:val="center"/>
              <w:rPr>
                <w:b/>
              </w:rPr>
            </w:pPr>
          </w:p>
        </w:tc>
      </w:tr>
      <w:tr w:rsidR="00320D1C" w:rsidRPr="003C428D" w14:paraId="417337A7" w14:textId="77777777" w:rsidTr="00224B21">
        <w:tc>
          <w:tcPr>
            <w:tcW w:w="2024" w:type="dxa"/>
          </w:tcPr>
          <w:p w14:paraId="6B1023D8" w14:textId="77777777" w:rsidR="00320D1C" w:rsidRPr="003C428D" w:rsidRDefault="00320D1C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653C0782" w14:textId="77777777" w:rsidR="00320D1C" w:rsidRPr="003C428D" w:rsidRDefault="00320D1C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4AF8F1C0" w14:textId="77777777" w:rsidR="00320D1C" w:rsidRPr="003C428D" w:rsidRDefault="00320D1C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4B5F1F54" w14:textId="77777777" w:rsidR="00320D1C" w:rsidRPr="003C428D" w:rsidRDefault="00320D1C" w:rsidP="00E511E9">
            <w:pPr>
              <w:jc w:val="center"/>
              <w:rPr>
                <w:b/>
              </w:rPr>
            </w:pPr>
          </w:p>
        </w:tc>
        <w:tc>
          <w:tcPr>
            <w:tcW w:w="946" w:type="dxa"/>
          </w:tcPr>
          <w:p w14:paraId="4073D3C9" w14:textId="77777777" w:rsidR="00320D1C" w:rsidRPr="003C428D" w:rsidRDefault="00320D1C" w:rsidP="00E511E9">
            <w:pPr>
              <w:jc w:val="center"/>
              <w:rPr>
                <w:b/>
              </w:rPr>
            </w:pPr>
          </w:p>
        </w:tc>
        <w:tc>
          <w:tcPr>
            <w:tcW w:w="1051" w:type="dxa"/>
          </w:tcPr>
          <w:p w14:paraId="36909EA9" w14:textId="77777777" w:rsidR="00320D1C" w:rsidRPr="003C428D" w:rsidRDefault="00320D1C" w:rsidP="00E511E9">
            <w:pPr>
              <w:jc w:val="center"/>
              <w:rPr>
                <w:b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14:paraId="2024DE5C" w14:textId="77777777" w:rsidR="00320D1C" w:rsidRPr="003C428D" w:rsidRDefault="00320D1C" w:rsidP="00E511E9">
            <w:pPr>
              <w:jc w:val="center"/>
              <w:rPr>
                <w:b/>
              </w:rPr>
            </w:pPr>
          </w:p>
        </w:tc>
      </w:tr>
      <w:tr w:rsidR="00320D1C" w:rsidRPr="003C428D" w14:paraId="28DC6D17" w14:textId="77777777" w:rsidTr="00224B21">
        <w:tc>
          <w:tcPr>
            <w:tcW w:w="2024" w:type="dxa"/>
          </w:tcPr>
          <w:p w14:paraId="7C2ADF66" w14:textId="77777777" w:rsidR="00320D1C" w:rsidRPr="003C428D" w:rsidRDefault="00320D1C" w:rsidP="00320D1C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13C9552D" w14:textId="77777777" w:rsidR="00320D1C" w:rsidRPr="003C428D" w:rsidRDefault="00320D1C" w:rsidP="00320D1C">
            <w:pPr>
              <w:rPr>
                <w:b/>
              </w:rPr>
            </w:pPr>
          </w:p>
        </w:tc>
        <w:tc>
          <w:tcPr>
            <w:tcW w:w="2991" w:type="dxa"/>
          </w:tcPr>
          <w:p w14:paraId="2DD56269" w14:textId="77777777" w:rsidR="00320D1C" w:rsidRPr="003C428D" w:rsidRDefault="00320D1C" w:rsidP="00320D1C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</w:tcPr>
          <w:p w14:paraId="6E2D1F6C" w14:textId="3B1D570B" w:rsidR="00320D1C" w:rsidRPr="003C428D" w:rsidRDefault="00320D1C" w:rsidP="00320D1C">
            <w:pPr>
              <w:jc w:val="center"/>
            </w:pPr>
            <w:r w:rsidRPr="001906A2">
              <w:t>600,0</w:t>
            </w:r>
          </w:p>
        </w:tc>
        <w:tc>
          <w:tcPr>
            <w:tcW w:w="946" w:type="dxa"/>
            <w:shd w:val="clear" w:color="auto" w:fill="auto"/>
          </w:tcPr>
          <w:p w14:paraId="39F6DBF9" w14:textId="116182FF" w:rsidR="00320D1C" w:rsidRPr="003C428D" w:rsidRDefault="00320D1C" w:rsidP="00320D1C">
            <w:pPr>
              <w:jc w:val="center"/>
            </w:pPr>
            <w:r w:rsidRPr="001906A2">
              <w:t>200,0</w:t>
            </w:r>
          </w:p>
        </w:tc>
        <w:tc>
          <w:tcPr>
            <w:tcW w:w="1051" w:type="dxa"/>
            <w:shd w:val="clear" w:color="auto" w:fill="auto"/>
          </w:tcPr>
          <w:p w14:paraId="4E61AE95" w14:textId="2D61EC5D" w:rsidR="00320D1C" w:rsidRPr="003C428D" w:rsidRDefault="00320D1C" w:rsidP="00320D1C">
            <w:pPr>
              <w:jc w:val="center"/>
            </w:pPr>
            <w:r w:rsidRPr="001906A2">
              <w:t>200,0</w:t>
            </w:r>
          </w:p>
        </w:tc>
        <w:tc>
          <w:tcPr>
            <w:tcW w:w="2004" w:type="dxa"/>
            <w:shd w:val="clear" w:color="auto" w:fill="FFFFFF" w:themeFill="background1"/>
          </w:tcPr>
          <w:p w14:paraId="28BAFF2F" w14:textId="20B5658F" w:rsidR="00320D1C" w:rsidRPr="003C428D" w:rsidRDefault="00320D1C" w:rsidP="00320D1C">
            <w:pPr>
              <w:jc w:val="center"/>
            </w:pPr>
            <w:r w:rsidRPr="001906A2">
              <w:t>200,0</w:t>
            </w:r>
          </w:p>
        </w:tc>
      </w:tr>
      <w:tr w:rsidR="00320D1C" w:rsidRPr="003C428D" w14:paraId="11652FED" w14:textId="77777777" w:rsidTr="00224B21">
        <w:tc>
          <w:tcPr>
            <w:tcW w:w="2024" w:type="dxa"/>
          </w:tcPr>
          <w:p w14:paraId="2B51DBFB" w14:textId="77777777" w:rsidR="00320D1C" w:rsidRPr="003C428D" w:rsidRDefault="00320D1C" w:rsidP="00320D1C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7E70F0BD" w14:textId="77777777" w:rsidR="00320D1C" w:rsidRPr="003C428D" w:rsidRDefault="00320D1C" w:rsidP="00320D1C">
            <w:pPr>
              <w:rPr>
                <w:b/>
              </w:rPr>
            </w:pPr>
          </w:p>
        </w:tc>
        <w:tc>
          <w:tcPr>
            <w:tcW w:w="2991" w:type="dxa"/>
          </w:tcPr>
          <w:p w14:paraId="4DD08A94" w14:textId="77777777" w:rsidR="00320D1C" w:rsidRPr="003C428D" w:rsidRDefault="00320D1C" w:rsidP="00320D1C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</w:tcPr>
          <w:p w14:paraId="54613CC9" w14:textId="3D478F88" w:rsidR="00320D1C" w:rsidRPr="003C428D" w:rsidRDefault="00320D1C" w:rsidP="00320D1C">
            <w:pPr>
              <w:jc w:val="center"/>
            </w:pPr>
            <w:r w:rsidRPr="00EA5FEC">
              <w:t>600,0</w:t>
            </w:r>
          </w:p>
        </w:tc>
        <w:tc>
          <w:tcPr>
            <w:tcW w:w="946" w:type="dxa"/>
            <w:shd w:val="clear" w:color="auto" w:fill="auto"/>
          </w:tcPr>
          <w:p w14:paraId="29E48A96" w14:textId="08762F82" w:rsidR="00320D1C" w:rsidRPr="003C428D" w:rsidRDefault="00320D1C" w:rsidP="00320D1C">
            <w:pPr>
              <w:jc w:val="center"/>
            </w:pPr>
            <w:r w:rsidRPr="00EA5FEC">
              <w:t>200,0</w:t>
            </w:r>
          </w:p>
        </w:tc>
        <w:tc>
          <w:tcPr>
            <w:tcW w:w="1051" w:type="dxa"/>
            <w:shd w:val="clear" w:color="auto" w:fill="auto"/>
          </w:tcPr>
          <w:p w14:paraId="3FA55789" w14:textId="35DC4906" w:rsidR="00320D1C" w:rsidRPr="003C428D" w:rsidRDefault="00320D1C" w:rsidP="00320D1C">
            <w:pPr>
              <w:jc w:val="center"/>
            </w:pPr>
            <w:r w:rsidRPr="00EA5FEC">
              <w:t>200,0</w:t>
            </w:r>
          </w:p>
        </w:tc>
        <w:tc>
          <w:tcPr>
            <w:tcW w:w="2004" w:type="dxa"/>
            <w:shd w:val="clear" w:color="auto" w:fill="FFFFFF" w:themeFill="background1"/>
          </w:tcPr>
          <w:p w14:paraId="5E7A358C" w14:textId="5D9754C7" w:rsidR="00320D1C" w:rsidRPr="003C428D" w:rsidRDefault="00320D1C" w:rsidP="00320D1C">
            <w:pPr>
              <w:jc w:val="center"/>
            </w:pPr>
            <w:r w:rsidRPr="00EA5FEC">
              <w:t>200,0</w:t>
            </w:r>
          </w:p>
        </w:tc>
      </w:tr>
      <w:tr w:rsidR="00057840" w:rsidRPr="003C428D" w14:paraId="3E0A0ADA" w14:textId="77777777" w:rsidTr="00224B21">
        <w:tc>
          <w:tcPr>
            <w:tcW w:w="2024" w:type="dxa"/>
          </w:tcPr>
          <w:p w14:paraId="71EC586F" w14:textId="77777777" w:rsidR="00057840" w:rsidRPr="003C428D" w:rsidRDefault="00057840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13098327" w14:textId="77777777" w:rsidR="00057840" w:rsidRPr="003C428D" w:rsidRDefault="00057840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6EF92723" w14:textId="77777777" w:rsidR="00057840" w:rsidRPr="003C428D" w:rsidRDefault="00057840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75F5DDA" w14:textId="77777777" w:rsidR="00057840" w:rsidRPr="003C428D" w:rsidRDefault="00057840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34035CBB" w14:textId="77777777" w:rsidR="00057840" w:rsidRPr="003C428D" w:rsidRDefault="00057840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00094855" w14:textId="77777777" w:rsidR="00057840" w:rsidRPr="003C428D" w:rsidRDefault="00057840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EAA4F59" w14:textId="77777777" w:rsidR="00057840" w:rsidRPr="003C428D" w:rsidRDefault="00057840" w:rsidP="00E511E9">
            <w:pPr>
              <w:jc w:val="center"/>
            </w:pPr>
            <w:r w:rsidRPr="003C428D">
              <w:t>0</w:t>
            </w:r>
          </w:p>
          <w:p w14:paraId="5025325D" w14:textId="46B3039D" w:rsidR="00057840" w:rsidRPr="003C428D" w:rsidRDefault="00057840" w:rsidP="00E511E9">
            <w:pPr>
              <w:jc w:val="center"/>
            </w:pPr>
          </w:p>
        </w:tc>
      </w:tr>
      <w:tr w:rsidR="006B4C31" w:rsidRPr="003C428D" w14:paraId="31B9999C" w14:textId="77777777" w:rsidTr="00224B21">
        <w:tc>
          <w:tcPr>
            <w:tcW w:w="2024" w:type="dxa"/>
          </w:tcPr>
          <w:p w14:paraId="224F2AB5" w14:textId="77777777" w:rsidR="006B4C31" w:rsidRPr="003C428D" w:rsidRDefault="006B4C31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52262F9B" w14:textId="77777777" w:rsidR="006B4C31" w:rsidRPr="003C428D" w:rsidRDefault="006B4C31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1DFD1C96" w14:textId="77777777" w:rsidR="006B4C31" w:rsidRPr="003C428D" w:rsidRDefault="006B4C31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23E60B7" w14:textId="77777777" w:rsidR="006B4C31" w:rsidRPr="005749B9" w:rsidRDefault="006B4C31" w:rsidP="00E511E9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  <w:tc>
          <w:tcPr>
            <w:tcW w:w="946" w:type="dxa"/>
          </w:tcPr>
          <w:p w14:paraId="6DFE82C0" w14:textId="77777777" w:rsidR="006B4C31" w:rsidRPr="005749B9" w:rsidRDefault="006B4C31" w:rsidP="00E511E9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  <w:tc>
          <w:tcPr>
            <w:tcW w:w="1051" w:type="dxa"/>
          </w:tcPr>
          <w:p w14:paraId="57EAEFC4" w14:textId="77777777" w:rsidR="006B4C31" w:rsidRPr="005749B9" w:rsidRDefault="006B4C31" w:rsidP="00E511E9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BF42EF1" w14:textId="6CA3531A" w:rsidR="006B4C31" w:rsidRPr="005749B9" w:rsidRDefault="006B4C31" w:rsidP="006B4C31">
            <w:pPr>
              <w:jc w:val="center"/>
              <w:rPr>
                <w:bCs/>
              </w:rPr>
            </w:pPr>
            <w:r w:rsidRPr="005749B9">
              <w:rPr>
                <w:bCs/>
              </w:rPr>
              <w:t>0</w:t>
            </w:r>
          </w:p>
        </w:tc>
      </w:tr>
      <w:tr w:rsidR="005749B9" w:rsidRPr="003C428D" w14:paraId="03CD8B3C" w14:textId="77777777" w:rsidTr="00224B21">
        <w:tc>
          <w:tcPr>
            <w:tcW w:w="2024" w:type="dxa"/>
          </w:tcPr>
          <w:p w14:paraId="3846C925" w14:textId="4B4CE8E1" w:rsidR="005749B9" w:rsidRPr="003C428D" w:rsidRDefault="005749B9" w:rsidP="00E511E9">
            <w:pPr>
              <w:rPr>
                <w:b/>
                <w:snapToGrid w:val="0"/>
              </w:rPr>
            </w:pPr>
            <w:r w:rsidRPr="005749B9">
              <w:t>Основное мероприятие 1.1.</w:t>
            </w:r>
          </w:p>
        </w:tc>
        <w:tc>
          <w:tcPr>
            <w:tcW w:w="3925" w:type="dxa"/>
          </w:tcPr>
          <w:p w14:paraId="0E9F5142" w14:textId="156FF8BB" w:rsidR="005749B9" w:rsidRPr="003C428D" w:rsidRDefault="005749B9" w:rsidP="00E511E9">
            <w:pPr>
              <w:pStyle w:val="af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749B9">
              <w:rPr>
                <w:rFonts w:ascii="Times New Roman" w:hAnsi="Times New Roman"/>
                <w:sz w:val="24"/>
                <w:szCs w:val="20"/>
              </w:rPr>
              <w:t>Организация обучения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991" w:type="dxa"/>
          </w:tcPr>
          <w:p w14:paraId="10FD0907" w14:textId="77777777" w:rsidR="005749B9" w:rsidRPr="003C428D" w:rsidRDefault="005749B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  <w:shd w:val="clear" w:color="auto" w:fill="auto"/>
          </w:tcPr>
          <w:p w14:paraId="564FFFEC" w14:textId="4BDCC37E" w:rsidR="005749B9" w:rsidRPr="003C428D" w:rsidRDefault="005749B9" w:rsidP="00E511E9">
            <w:pPr>
              <w:jc w:val="center"/>
            </w:pPr>
            <w:r>
              <w:t>3</w:t>
            </w:r>
            <w:r w:rsidRPr="003C428D">
              <w:t>00,0</w:t>
            </w:r>
          </w:p>
        </w:tc>
        <w:tc>
          <w:tcPr>
            <w:tcW w:w="946" w:type="dxa"/>
            <w:shd w:val="clear" w:color="auto" w:fill="auto"/>
          </w:tcPr>
          <w:p w14:paraId="3B640E3C" w14:textId="09DCD32C" w:rsidR="005749B9" w:rsidRPr="003C428D" w:rsidRDefault="005749B9" w:rsidP="00E511E9">
            <w:pPr>
              <w:jc w:val="center"/>
            </w:pPr>
            <w:r>
              <w:t>1</w:t>
            </w:r>
            <w:r w:rsidRPr="003C428D">
              <w:t>00,0</w:t>
            </w:r>
          </w:p>
        </w:tc>
        <w:tc>
          <w:tcPr>
            <w:tcW w:w="1051" w:type="dxa"/>
            <w:shd w:val="clear" w:color="auto" w:fill="auto"/>
          </w:tcPr>
          <w:p w14:paraId="0882EEEA" w14:textId="024020F9" w:rsidR="005749B9" w:rsidRPr="003C428D" w:rsidRDefault="005749B9" w:rsidP="00E511E9">
            <w:pPr>
              <w:jc w:val="center"/>
            </w:pPr>
            <w:r>
              <w:t>1</w:t>
            </w:r>
            <w:r w:rsidRPr="003C428D">
              <w:t>00,0</w:t>
            </w:r>
          </w:p>
        </w:tc>
        <w:tc>
          <w:tcPr>
            <w:tcW w:w="2004" w:type="dxa"/>
            <w:shd w:val="clear" w:color="auto" w:fill="FFFFFF" w:themeFill="background1"/>
          </w:tcPr>
          <w:p w14:paraId="271C241C" w14:textId="650056E9" w:rsidR="005749B9" w:rsidRPr="003C428D" w:rsidRDefault="005749B9" w:rsidP="00E511E9">
            <w:pPr>
              <w:jc w:val="center"/>
            </w:pPr>
            <w:r>
              <w:t>1</w:t>
            </w:r>
            <w:r w:rsidRPr="003C428D">
              <w:t>00,0</w:t>
            </w:r>
          </w:p>
          <w:p w14:paraId="7C5C80FE" w14:textId="7DA21D03" w:rsidR="005749B9" w:rsidRPr="003C428D" w:rsidRDefault="005749B9" w:rsidP="00E511E9">
            <w:pPr>
              <w:jc w:val="center"/>
            </w:pPr>
          </w:p>
        </w:tc>
      </w:tr>
      <w:tr w:rsidR="006361C5" w:rsidRPr="003C428D" w14:paraId="649F3ACF" w14:textId="77777777" w:rsidTr="00224B21">
        <w:tc>
          <w:tcPr>
            <w:tcW w:w="2024" w:type="dxa"/>
          </w:tcPr>
          <w:p w14:paraId="7F63331E" w14:textId="77777777" w:rsidR="006361C5" w:rsidRPr="003C428D" w:rsidRDefault="006361C5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1BACFA31" w14:textId="77777777" w:rsidR="006361C5" w:rsidRPr="003C428D" w:rsidRDefault="006361C5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5606D9AE" w14:textId="77777777" w:rsidR="006361C5" w:rsidRPr="003C428D" w:rsidRDefault="006361C5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FD9C4AC" w14:textId="77777777" w:rsidR="006361C5" w:rsidRPr="003C428D" w:rsidRDefault="006361C5" w:rsidP="00E511E9">
            <w:pPr>
              <w:jc w:val="center"/>
            </w:pPr>
          </w:p>
        </w:tc>
        <w:tc>
          <w:tcPr>
            <w:tcW w:w="946" w:type="dxa"/>
          </w:tcPr>
          <w:p w14:paraId="7864FC40" w14:textId="77777777" w:rsidR="006361C5" w:rsidRPr="003C428D" w:rsidRDefault="006361C5" w:rsidP="00E511E9">
            <w:pPr>
              <w:jc w:val="center"/>
            </w:pPr>
          </w:p>
        </w:tc>
        <w:tc>
          <w:tcPr>
            <w:tcW w:w="1051" w:type="dxa"/>
          </w:tcPr>
          <w:p w14:paraId="552E24F3" w14:textId="77777777" w:rsidR="006361C5" w:rsidRPr="003C428D" w:rsidRDefault="006361C5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1C4A2CA3" w14:textId="77777777" w:rsidR="006361C5" w:rsidRPr="003C428D" w:rsidRDefault="006361C5" w:rsidP="00E511E9">
            <w:pPr>
              <w:jc w:val="center"/>
            </w:pPr>
          </w:p>
        </w:tc>
      </w:tr>
      <w:tr w:rsidR="006361C5" w:rsidRPr="003C428D" w14:paraId="4DDFF352" w14:textId="77777777" w:rsidTr="00224B21">
        <w:tc>
          <w:tcPr>
            <w:tcW w:w="2024" w:type="dxa"/>
          </w:tcPr>
          <w:p w14:paraId="4BA00FFC" w14:textId="77777777" w:rsidR="006361C5" w:rsidRPr="003C428D" w:rsidRDefault="006361C5" w:rsidP="006361C5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569208E4" w14:textId="77777777" w:rsidR="006361C5" w:rsidRPr="003C428D" w:rsidRDefault="006361C5" w:rsidP="006361C5">
            <w:pPr>
              <w:rPr>
                <w:b/>
              </w:rPr>
            </w:pPr>
          </w:p>
        </w:tc>
        <w:tc>
          <w:tcPr>
            <w:tcW w:w="2991" w:type="dxa"/>
          </w:tcPr>
          <w:p w14:paraId="3B6C0492" w14:textId="77777777" w:rsidR="006361C5" w:rsidRPr="003C428D" w:rsidRDefault="006361C5" w:rsidP="006361C5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</w:tcPr>
          <w:p w14:paraId="39F8248A" w14:textId="40B7DA68" w:rsidR="006361C5" w:rsidRPr="003C428D" w:rsidRDefault="006361C5" w:rsidP="006361C5">
            <w:pPr>
              <w:jc w:val="center"/>
            </w:pPr>
            <w:r w:rsidRPr="00A33BC8">
              <w:t>300,0</w:t>
            </w:r>
          </w:p>
        </w:tc>
        <w:tc>
          <w:tcPr>
            <w:tcW w:w="946" w:type="dxa"/>
            <w:shd w:val="clear" w:color="auto" w:fill="auto"/>
          </w:tcPr>
          <w:p w14:paraId="013763A0" w14:textId="6072B498" w:rsidR="006361C5" w:rsidRPr="003C428D" w:rsidRDefault="006361C5" w:rsidP="006361C5">
            <w:pPr>
              <w:jc w:val="center"/>
            </w:pPr>
            <w:r w:rsidRPr="00A33BC8">
              <w:t>100,0</w:t>
            </w:r>
          </w:p>
        </w:tc>
        <w:tc>
          <w:tcPr>
            <w:tcW w:w="1051" w:type="dxa"/>
            <w:shd w:val="clear" w:color="auto" w:fill="auto"/>
          </w:tcPr>
          <w:p w14:paraId="44F5B216" w14:textId="78B12166" w:rsidR="006361C5" w:rsidRPr="003C428D" w:rsidRDefault="006361C5" w:rsidP="006361C5">
            <w:pPr>
              <w:jc w:val="center"/>
            </w:pPr>
            <w:r w:rsidRPr="00A33BC8">
              <w:t>100,0</w:t>
            </w:r>
          </w:p>
        </w:tc>
        <w:tc>
          <w:tcPr>
            <w:tcW w:w="2004" w:type="dxa"/>
            <w:shd w:val="clear" w:color="auto" w:fill="FFFFFF" w:themeFill="background1"/>
          </w:tcPr>
          <w:p w14:paraId="2FA0FB93" w14:textId="3E5B3EFD" w:rsidR="006361C5" w:rsidRPr="003C428D" w:rsidRDefault="006361C5" w:rsidP="006361C5">
            <w:pPr>
              <w:jc w:val="center"/>
            </w:pPr>
            <w:r w:rsidRPr="00A33BC8">
              <w:t>100,0</w:t>
            </w:r>
          </w:p>
        </w:tc>
      </w:tr>
      <w:tr w:rsidR="006361C5" w:rsidRPr="003C428D" w14:paraId="4E821A5B" w14:textId="77777777" w:rsidTr="00224B21">
        <w:tc>
          <w:tcPr>
            <w:tcW w:w="2024" w:type="dxa"/>
          </w:tcPr>
          <w:p w14:paraId="23865E1E" w14:textId="77777777" w:rsidR="006361C5" w:rsidRPr="003C428D" w:rsidRDefault="006361C5" w:rsidP="006361C5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74D569C1" w14:textId="77777777" w:rsidR="006361C5" w:rsidRPr="003C428D" w:rsidRDefault="006361C5" w:rsidP="006361C5">
            <w:pPr>
              <w:rPr>
                <w:b/>
              </w:rPr>
            </w:pPr>
          </w:p>
        </w:tc>
        <w:tc>
          <w:tcPr>
            <w:tcW w:w="2991" w:type="dxa"/>
          </w:tcPr>
          <w:p w14:paraId="3A470E8B" w14:textId="77777777" w:rsidR="006361C5" w:rsidRPr="003C428D" w:rsidRDefault="006361C5" w:rsidP="006361C5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</w:tcPr>
          <w:p w14:paraId="5305C708" w14:textId="26263363" w:rsidR="006361C5" w:rsidRPr="003C428D" w:rsidRDefault="006361C5" w:rsidP="006361C5">
            <w:pPr>
              <w:jc w:val="center"/>
            </w:pPr>
            <w:r w:rsidRPr="006F2D06">
              <w:t>300,0</w:t>
            </w:r>
          </w:p>
        </w:tc>
        <w:tc>
          <w:tcPr>
            <w:tcW w:w="946" w:type="dxa"/>
            <w:shd w:val="clear" w:color="auto" w:fill="auto"/>
          </w:tcPr>
          <w:p w14:paraId="73601675" w14:textId="4249EBFF" w:rsidR="006361C5" w:rsidRPr="003C428D" w:rsidRDefault="006361C5" w:rsidP="006361C5">
            <w:pPr>
              <w:jc w:val="center"/>
            </w:pPr>
            <w:r w:rsidRPr="006F2D06">
              <w:t>100,0</w:t>
            </w:r>
          </w:p>
        </w:tc>
        <w:tc>
          <w:tcPr>
            <w:tcW w:w="1051" w:type="dxa"/>
            <w:shd w:val="clear" w:color="auto" w:fill="auto"/>
          </w:tcPr>
          <w:p w14:paraId="484A8894" w14:textId="0197CF66" w:rsidR="006361C5" w:rsidRPr="003C428D" w:rsidRDefault="006361C5" w:rsidP="006361C5">
            <w:pPr>
              <w:jc w:val="center"/>
            </w:pPr>
            <w:r w:rsidRPr="006F2D06">
              <w:t>100,0</w:t>
            </w:r>
          </w:p>
        </w:tc>
        <w:tc>
          <w:tcPr>
            <w:tcW w:w="2004" w:type="dxa"/>
            <w:shd w:val="clear" w:color="auto" w:fill="FFFFFF" w:themeFill="background1"/>
          </w:tcPr>
          <w:p w14:paraId="6CB74940" w14:textId="37FC1EBF" w:rsidR="006361C5" w:rsidRPr="003C428D" w:rsidRDefault="006361C5" w:rsidP="006361C5">
            <w:pPr>
              <w:jc w:val="center"/>
            </w:pPr>
            <w:r w:rsidRPr="006F2D06">
              <w:t>100,0</w:t>
            </w:r>
          </w:p>
        </w:tc>
      </w:tr>
      <w:tr w:rsidR="006361C5" w:rsidRPr="003C428D" w14:paraId="15BB7FA1" w14:textId="77777777" w:rsidTr="00224B21">
        <w:tc>
          <w:tcPr>
            <w:tcW w:w="2024" w:type="dxa"/>
          </w:tcPr>
          <w:p w14:paraId="7039E382" w14:textId="77777777" w:rsidR="006361C5" w:rsidRPr="003C428D" w:rsidRDefault="006361C5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77D9D2E2" w14:textId="77777777" w:rsidR="006361C5" w:rsidRPr="003C428D" w:rsidRDefault="006361C5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7A7C0E3A" w14:textId="77777777" w:rsidR="006361C5" w:rsidRPr="003C428D" w:rsidRDefault="006361C5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043AB718" w14:textId="77777777" w:rsidR="006361C5" w:rsidRPr="003C428D" w:rsidRDefault="006361C5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CED3853" w14:textId="77777777" w:rsidR="006361C5" w:rsidRPr="003C428D" w:rsidRDefault="006361C5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03968E11" w14:textId="77777777" w:rsidR="006361C5" w:rsidRPr="003C428D" w:rsidRDefault="006361C5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FB2C162" w14:textId="77777777" w:rsidR="006361C5" w:rsidRPr="003C428D" w:rsidRDefault="006361C5" w:rsidP="00E511E9">
            <w:pPr>
              <w:jc w:val="center"/>
            </w:pPr>
            <w:r w:rsidRPr="003C428D">
              <w:t>0</w:t>
            </w:r>
          </w:p>
          <w:p w14:paraId="1A0A3C64" w14:textId="67B1B978" w:rsidR="006361C5" w:rsidRPr="003C428D" w:rsidRDefault="006361C5" w:rsidP="00E511E9">
            <w:pPr>
              <w:jc w:val="center"/>
            </w:pPr>
          </w:p>
        </w:tc>
      </w:tr>
      <w:tr w:rsidR="00180B52" w:rsidRPr="003C428D" w14:paraId="509857A4" w14:textId="77777777" w:rsidTr="00224B21">
        <w:tc>
          <w:tcPr>
            <w:tcW w:w="2024" w:type="dxa"/>
          </w:tcPr>
          <w:p w14:paraId="551BF8E9" w14:textId="77777777" w:rsidR="00180B52" w:rsidRPr="003C428D" w:rsidRDefault="00180B52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2D28F00B" w14:textId="77777777" w:rsidR="00180B52" w:rsidRPr="003C428D" w:rsidRDefault="00180B52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168D90F8" w14:textId="77777777" w:rsidR="00180B52" w:rsidRPr="003C428D" w:rsidRDefault="00180B52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FFF2BB2" w14:textId="77777777" w:rsidR="00180B52" w:rsidRPr="003C428D" w:rsidRDefault="00180B52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1EE1C73E" w14:textId="77777777" w:rsidR="00180B52" w:rsidRPr="003C428D" w:rsidRDefault="00180B52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56A55A62" w14:textId="77777777" w:rsidR="00180B52" w:rsidRPr="003C428D" w:rsidRDefault="00180B52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B4FD482" w14:textId="724A9C9F" w:rsidR="00180B52" w:rsidRPr="003C428D" w:rsidRDefault="00180B52" w:rsidP="005F1A7A">
            <w:pPr>
              <w:jc w:val="center"/>
            </w:pPr>
            <w:r w:rsidRPr="003C428D">
              <w:t>0</w:t>
            </w:r>
          </w:p>
        </w:tc>
      </w:tr>
      <w:tr w:rsidR="00D37090" w:rsidRPr="003C428D" w14:paraId="44B38BE8" w14:textId="77777777" w:rsidTr="00224B21">
        <w:tc>
          <w:tcPr>
            <w:tcW w:w="2024" w:type="dxa"/>
          </w:tcPr>
          <w:p w14:paraId="7F67154D" w14:textId="15DA550C" w:rsidR="00D37090" w:rsidRPr="003C428D" w:rsidRDefault="00D37090" w:rsidP="00E511E9">
            <w:pPr>
              <w:rPr>
                <w:b/>
                <w:snapToGrid w:val="0"/>
              </w:rPr>
            </w:pPr>
            <w:r w:rsidRPr="00540227">
              <w:t>Основное мероприятие 1.2.</w:t>
            </w:r>
          </w:p>
        </w:tc>
        <w:tc>
          <w:tcPr>
            <w:tcW w:w="3925" w:type="dxa"/>
          </w:tcPr>
          <w:p w14:paraId="30A92C4D" w14:textId="437EBDD6" w:rsidR="00D37090" w:rsidRPr="003C428D" w:rsidRDefault="00D37090" w:rsidP="00E511E9">
            <w:pPr>
              <w:jc w:val="both"/>
              <w:rPr>
                <w:b/>
              </w:rPr>
            </w:pPr>
            <w:r w:rsidRPr="00540227">
              <w:rPr>
                <w:bCs/>
              </w:rPr>
              <w:t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2991" w:type="dxa"/>
          </w:tcPr>
          <w:p w14:paraId="65154D3A" w14:textId="77777777" w:rsidR="00D37090" w:rsidRPr="003C428D" w:rsidRDefault="00D37090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D40A04E" w14:textId="77777777" w:rsidR="00D37090" w:rsidRPr="003C428D" w:rsidRDefault="00D37090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8F4E875" w14:textId="77777777" w:rsidR="00D37090" w:rsidRPr="003C428D" w:rsidRDefault="00D37090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68673DF" w14:textId="77777777" w:rsidR="00D37090" w:rsidRPr="003C428D" w:rsidRDefault="00D37090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E1317FA" w14:textId="77777777" w:rsidR="00D37090" w:rsidRPr="003C428D" w:rsidRDefault="00D37090" w:rsidP="00E511E9">
            <w:pPr>
              <w:jc w:val="center"/>
            </w:pPr>
            <w:r w:rsidRPr="003C428D">
              <w:t>0</w:t>
            </w:r>
          </w:p>
          <w:p w14:paraId="37048D75" w14:textId="2D8B9B54" w:rsidR="00D37090" w:rsidRPr="003C428D" w:rsidRDefault="00D37090" w:rsidP="00E511E9">
            <w:pPr>
              <w:jc w:val="center"/>
            </w:pPr>
          </w:p>
        </w:tc>
      </w:tr>
      <w:tr w:rsidR="00275869" w:rsidRPr="003C428D" w14:paraId="1C72797E" w14:textId="77777777" w:rsidTr="00224B21">
        <w:tc>
          <w:tcPr>
            <w:tcW w:w="2024" w:type="dxa"/>
          </w:tcPr>
          <w:p w14:paraId="370B2B48" w14:textId="77777777" w:rsidR="00275869" w:rsidRPr="003C428D" w:rsidRDefault="00275869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4288477E" w14:textId="77777777" w:rsidR="00275869" w:rsidRPr="003C428D" w:rsidRDefault="00275869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012B7A8E" w14:textId="77777777" w:rsidR="00275869" w:rsidRPr="003C428D" w:rsidRDefault="0027586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C093B86" w14:textId="77777777" w:rsidR="00275869" w:rsidRPr="003C428D" w:rsidRDefault="00275869" w:rsidP="00E511E9">
            <w:pPr>
              <w:jc w:val="center"/>
            </w:pPr>
          </w:p>
        </w:tc>
        <w:tc>
          <w:tcPr>
            <w:tcW w:w="946" w:type="dxa"/>
          </w:tcPr>
          <w:p w14:paraId="199A1F90" w14:textId="77777777" w:rsidR="00275869" w:rsidRPr="003C428D" w:rsidRDefault="00275869" w:rsidP="00E511E9">
            <w:pPr>
              <w:jc w:val="center"/>
            </w:pPr>
          </w:p>
        </w:tc>
        <w:tc>
          <w:tcPr>
            <w:tcW w:w="1051" w:type="dxa"/>
          </w:tcPr>
          <w:p w14:paraId="48B9998D" w14:textId="77777777" w:rsidR="00275869" w:rsidRPr="003C428D" w:rsidRDefault="00275869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45DF23F0" w14:textId="77777777" w:rsidR="00275869" w:rsidRPr="003C428D" w:rsidRDefault="00275869" w:rsidP="00E511E9">
            <w:pPr>
              <w:jc w:val="center"/>
            </w:pPr>
          </w:p>
        </w:tc>
      </w:tr>
      <w:tr w:rsidR="00275869" w:rsidRPr="003C428D" w14:paraId="08505E55" w14:textId="77777777" w:rsidTr="00224B21">
        <w:tc>
          <w:tcPr>
            <w:tcW w:w="2024" w:type="dxa"/>
          </w:tcPr>
          <w:p w14:paraId="6EAB9F4D" w14:textId="77777777" w:rsidR="00275869" w:rsidRPr="003C428D" w:rsidRDefault="00275869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490B4695" w14:textId="77777777" w:rsidR="00275869" w:rsidRPr="003C428D" w:rsidRDefault="00275869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509F9479" w14:textId="77777777" w:rsidR="00275869" w:rsidRPr="003C428D" w:rsidRDefault="0027586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50FD7B3" w14:textId="77777777" w:rsidR="00275869" w:rsidRPr="003C428D" w:rsidRDefault="0027586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7EBDB32A" w14:textId="77777777" w:rsidR="00275869" w:rsidRPr="003C428D" w:rsidRDefault="0027586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4E8F4B44" w14:textId="77777777" w:rsidR="00275869" w:rsidRPr="003C428D" w:rsidRDefault="0027586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8218E0D" w14:textId="77777777" w:rsidR="00275869" w:rsidRPr="003C428D" w:rsidRDefault="00275869" w:rsidP="00E511E9">
            <w:pPr>
              <w:jc w:val="center"/>
            </w:pPr>
            <w:r w:rsidRPr="003C428D">
              <w:t>0</w:t>
            </w:r>
          </w:p>
          <w:p w14:paraId="4DE293E4" w14:textId="4A537418" w:rsidR="00275869" w:rsidRPr="003C428D" w:rsidRDefault="00275869" w:rsidP="00E511E9">
            <w:pPr>
              <w:jc w:val="center"/>
            </w:pPr>
          </w:p>
        </w:tc>
      </w:tr>
      <w:tr w:rsidR="00124260" w:rsidRPr="003C428D" w14:paraId="6133B5A9" w14:textId="77777777" w:rsidTr="00224B21">
        <w:tc>
          <w:tcPr>
            <w:tcW w:w="2024" w:type="dxa"/>
          </w:tcPr>
          <w:p w14:paraId="0E3FA7D1" w14:textId="77777777" w:rsidR="00124260" w:rsidRPr="003C428D" w:rsidRDefault="00124260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3B15B499" w14:textId="77777777" w:rsidR="00124260" w:rsidRPr="003C428D" w:rsidRDefault="00124260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4ABE29D9" w14:textId="77777777" w:rsidR="00124260" w:rsidRPr="003C428D" w:rsidRDefault="00124260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C58429E" w14:textId="77777777" w:rsidR="00124260" w:rsidRPr="003C428D" w:rsidRDefault="00124260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7291E073" w14:textId="77777777" w:rsidR="00124260" w:rsidRPr="003C428D" w:rsidRDefault="00124260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15C8B1E" w14:textId="77777777" w:rsidR="00124260" w:rsidRPr="003C428D" w:rsidRDefault="00124260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21B024B" w14:textId="5F345FDA" w:rsidR="00124260" w:rsidRPr="003C428D" w:rsidRDefault="00124260" w:rsidP="00AB5BDC">
            <w:pPr>
              <w:jc w:val="center"/>
            </w:pPr>
            <w:r w:rsidRPr="003C428D">
              <w:t>0</w:t>
            </w:r>
          </w:p>
        </w:tc>
      </w:tr>
      <w:tr w:rsidR="00124260" w:rsidRPr="003C428D" w14:paraId="756A428B" w14:textId="77777777" w:rsidTr="00224B21">
        <w:tc>
          <w:tcPr>
            <w:tcW w:w="2024" w:type="dxa"/>
          </w:tcPr>
          <w:p w14:paraId="17CCFA01" w14:textId="77777777" w:rsidR="00124260" w:rsidRPr="003C428D" w:rsidRDefault="00124260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2D9FA82B" w14:textId="77777777" w:rsidR="00124260" w:rsidRPr="003C428D" w:rsidRDefault="00124260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61034F1D" w14:textId="77777777" w:rsidR="00124260" w:rsidRPr="003C428D" w:rsidRDefault="00124260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6FEEF0A" w14:textId="77777777" w:rsidR="00124260" w:rsidRPr="003C428D" w:rsidRDefault="00124260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6769E124" w14:textId="77777777" w:rsidR="00124260" w:rsidRPr="003C428D" w:rsidRDefault="00124260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3EF20A1" w14:textId="77777777" w:rsidR="00124260" w:rsidRPr="003C428D" w:rsidRDefault="00124260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2581F82" w14:textId="77777777" w:rsidR="00124260" w:rsidRPr="003C428D" w:rsidRDefault="00124260" w:rsidP="00E511E9">
            <w:pPr>
              <w:jc w:val="center"/>
            </w:pPr>
            <w:r w:rsidRPr="003C428D">
              <w:t>0</w:t>
            </w:r>
          </w:p>
          <w:p w14:paraId="5A9085CF" w14:textId="39BD9FC9" w:rsidR="00124260" w:rsidRPr="003C428D" w:rsidRDefault="00124260" w:rsidP="00E511E9">
            <w:pPr>
              <w:jc w:val="center"/>
            </w:pPr>
          </w:p>
        </w:tc>
      </w:tr>
      <w:tr w:rsidR="00AF5161" w:rsidRPr="003C428D" w14:paraId="74E3F1FD" w14:textId="77777777" w:rsidTr="00224B21">
        <w:tc>
          <w:tcPr>
            <w:tcW w:w="2024" w:type="dxa"/>
          </w:tcPr>
          <w:p w14:paraId="0887C15D" w14:textId="77777777" w:rsidR="00AF5161" w:rsidRPr="003C428D" w:rsidRDefault="00AF5161" w:rsidP="00E511E9">
            <w:pPr>
              <w:rPr>
                <w:b/>
                <w:snapToGrid w:val="0"/>
              </w:rPr>
            </w:pPr>
          </w:p>
        </w:tc>
        <w:tc>
          <w:tcPr>
            <w:tcW w:w="3925" w:type="dxa"/>
          </w:tcPr>
          <w:p w14:paraId="5B11D1CB" w14:textId="77777777" w:rsidR="00AF5161" w:rsidRPr="003C428D" w:rsidRDefault="00AF5161" w:rsidP="00E511E9">
            <w:pPr>
              <w:rPr>
                <w:b/>
              </w:rPr>
            </w:pPr>
          </w:p>
        </w:tc>
        <w:tc>
          <w:tcPr>
            <w:tcW w:w="2991" w:type="dxa"/>
          </w:tcPr>
          <w:p w14:paraId="55AA3DC0" w14:textId="77777777" w:rsidR="00AF5161" w:rsidRPr="003C428D" w:rsidRDefault="00AF5161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7F0FC2E4" w14:textId="77777777" w:rsidR="00AF5161" w:rsidRPr="003C428D" w:rsidRDefault="00AF5161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1F1216E5" w14:textId="77777777" w:rsidR="00AF5161" w:rsidRPr="003C428D" w:rsidRDefault="00AF5161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14050EE2" w14:textId="77777777" w:rsidR="00AF5161" w:rsidRPr="003C428D" w:rsidRDefault="00AF5161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C265050" w14:textId="78D31A1F" w:rsidR="00AF5161" w:rsidRPr="003C428D" w:rsidRDefault="00AF5161" w:rsidP="00AF5161">
            <w:pPr>
              <w:jc w:val="center"/>
            </w:pPr>
            <w:r w:rsidRPr="003C428D">
              <w:t>0</w:t>
            </w:r>
          </w:p>
        </w:tc>
      </w:tr>
      <w:tr w:rsidR="006009D1" w:rsidRPr="003C428D" w14:paraId="3BE11170" w14:textId="77777777" w:rsidTr="00224B21">
        <w:tc>
          <w:tcPr>
            <w:tcW w:w="2024" w:type="dxa"/>
          </w:tcPr>
          <w:p w14:paraId="67C76A73" w14:textId="77777777" w:rsidR="006009D1" w:rsidRPr="003C428D" w:rsidRDefault="006009D1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684B9B36" w14:textId="77777777" w:rsidR="006009D1" w:rsidRPr="003C428D" w:rsidRDefault="006009D1" w:rsidP="00E511E9"/>
        </w:tc>
        <w:tc>
          <w:tcPr>
            <w:tcW w:w="2991" w:type="dxa"/>
          </w:tcPr>
          <w:p w14:paraId="378E53DD" w14:textId="77777777" w:rsidR="006009D1" w:rsidRPr="003C428D" w:rsidRDefault="006009D1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A3418AE" w14:textId="77777777" w:rsidR="006009D1" w:rsidRPr="003C428D" w:rsidRDefault="006009D1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0F40A68" w14:textId="77777777" w:rsidR="006009D1" w:rsidRPr="003C428D" w:rsidRDefault="006009D1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2D3FE5DD" w14:textId="77777777" w:rsidR="006009D1" w:rsidRPr="003C428D" w:rsidRDefault="006009D1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D3AB077" w14:textId="77777777" w:rsidR="006009D1" w:rsidRPr="003C428D" w:rsidRDefault="006009D1" w:rsidP="00E511E9">
            <w:pPr>
              <w:jc w:val="center"/>
            </w:pPr>
            <w:r w:rsidRPr="003C428D">
              <w:t>0</w:t>
            </w:r>
          </w:p>
          <w:p w14:paraId="5A244111" w14:textId="4F90BEFD" w:rsidR="006009D1" w:rsidRPr="003C428D" w:rsidRDefault="006009D1" w:rsidP="00E511E9">
            <w:pPr>
              <w:jc w:val="center"/>
            </w:pPr>
          </w:p>
        </w:tc>
      </w:tr>
      <w:tr w:rsidR="00872008" w:rsidRPr="003C428D" w14:paraId="1A76EA0B" w14:textId="77777777" w:rsidTr="00224B21">
        <w:tc>
          <w:tcPr>
            <w:tcW w:w="2024" w:type="dxa"/>
          </w:tcPr>
          <w:p w14:paraId="4466D931" w14:textId="22C99402" w:rsidR="00872008" w:rsidRPr="003C428D" w:rsidRDefault="00872008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 xml:space="preserve">Основное мероприятие </w:t>
            </w:r>
            <w:r w:rsidR="00CF65EC">
              <w:rPr>
                <w:snapToGrid w:val="0"/>
              </w:rPr>
              <w:t>2</w:t>
            </w:r>
            <w:r w:rsidRPr="003C428D">
              <w:rPr>
                <w:snapToGrid w:val="0"/>
              </w:rPr>
              <w:t>.</w:t>
            </w:r>
            <w:r w:rsidR="00CF65EC">
              <w:rPr>
                <w:snapToGrid w:val="0"/>
              </w:rPr>
              <w:t>1</w:t>
            </w:r>
          </w:p>
        </w:tc>
        <w:tc>
          <w:tcPr>
            <w:tcW w:w="3925" w:type="dxa"/>
          </w:tcPr>
          <w:p w14:paraId="38A70F08" w14:textId="2A5DD6E8" w:rsidR="00872008" w:rsidRPr="003C428D" w:rsidRDefault="00872008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C7931">
              <w:rPr>
                <w:rFonts w:ascii="Times New Roman" w:hAnsi="Times New Roman"/>
                <w:sz w:val="24"/>
                <w:szCs w:val="20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991" w:type="dxa"/>
          </w:tcPr>
          <w:p w14:paraId="7BF884C3" w14:textId="77777777" w:rsidR="00872008" w:rsidRPr="003C428D" w:rsidRDefault="00872008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080A2B66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13DCFCA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B593A3F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8DAFC24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  <w:p w14:paraId="7E2CDF13" w14:textId="7407A6A6" w:rsidR="00872008" w:rsidRPr="003C428D" w:rsidRDefault="00872008" w:rsidP="00E511E9">
            <w:pPr>
              <w:jc w:val="center"/>
            </w:pPr>
          </w:p>
        </w:tc>
      </w:tr>
      <w:tr w:rsidR="00872008" w:rsidRPr="003C428D" w14:paraId="2D2481E6" w14:textId="77777777" w:rsidTr="00224B21">
        <w:tc>
          <w:tcPr>
            <w:tcW w:w="2024" w:type="dxa"/>
          </w:tcPr>
          <w:p w14:paraId="5EFD7180" w14:textId="77777777" w:rsidR="00872008" w:rsidRPr="003C428D" w:rsidRDefault="00872008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BF81C9C" w14:textId="77777777" w:rsidR="00872008" w:rsidRPr="003C428D" w:rsidRDefault="00872008" w:rsidP="00E511E9"/>
        </w:tc>
        <w:tc>
          <w:tcPr>
            <w:tcW w:w="2991" w:type="dxa"/>
          </w:tcPr>
          <w:p w14:paraId="386E4FBC" w14:textId="77777777" w:rsidR="00872008" w:rsidRPr="003C428D" w:rsidRDefault="00872008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7AF5A893" w14:textId="77777777" w:rsidR="00872008" w:rsidRPr="003C428D" w:rsidRDefault="00872008" w:rsidP="00E511E9">
            <w:pPr>
              <w:jc w:val="center"/>
            </w:pPr>
          </w:p>
        </w:tc>
        <w:tc>
          <w:tcPr>
            <w:tcW w:w="946" w:type="dxa"/>
          </w:tcPr>
          <w:p w14:paraId="67C55697" w14:textId="77777777" w:rsidR="00872008" w:rsidRPr="003C428D" w:rsidRDefault="00872008" w:rsidP="00E511E9">
            <w:pPr>
              <w:jc w:val="center"/>
            </w:pPr>
          </w:p>
        </w:tc>
        <w:tc>
          <w:tcPr>
            <w:tcW w:w="1051" w:type="dxa"/>
          </w:tcPr>
          <w:p w14:paraId="1897D459" w14:textId="77777777" w:rsidR="00872008" w:rsidRPr="003C428D" w:rsidRDefault="00872008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629C9C49" w14:textId="77777777" w:rsidR="00872008" w:rsidRPr="003C428D" w:rsidRDefault="00872008" w:rsidP="00E511E9">
            <w:pPr>
              <w:jc w:val="center"/>
            </w:pPr>
          </w:p>
        </w:tc>
      </w:tr>
      <w:tr w:rsidR="00872008" w:rsidRPr="003C428D" w14:paraId="67846270" w14:textId="77777777" w:rsidTr="00224B21">
        <w:tc>
          <w:tcPr>
            <w:tcW w:w="2024" w:type="dxa"/>
          </w:tcPr>
          <w:p w14:paraId="6C98252D" w14:textId="77777777" w:rsidR="00872008" w:rsidRPr="003C428D" w:rsidRDefault="00872008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3D71A46" w14:textId="77777777" w:rsidR="00872008" w:rsidRPr="003C428D" w:rsidRDefault="00872008" w:rsidP="00E511E9"/>
        </w:tc>
        <w:tc>
          <w:tcPr>
            <w:tcW w:w="2991" w:type="dxa"/>
          </w:tcPr>
          <w:p w14:paraId="0E17AAB4" w14:textId="77777777" w:rsidR="00872008" w:rsidRPr="003C428D" w:rsidRDefault="00872008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CFC6281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10213F39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683247A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5A01AD8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  <w:p w14:paraId="437480F7" w14:textId="4A32C3C8" w:rsidR="00872008" w:rsidRPr="003C428D" w:rsidRDefault="00872008" w:rsidP="00E511E9">
            <w:pPr>
              <w:jc w:val="center"/>
            </w:pPr>
          </w:p>
        </w:tc>
      </w:tr>
      <w:tr w:rsidR="00872008" w:rsidRPr="003C428D" w14:paraId="4423353D" w14:textId="77777777" w:rsidTr="00224B21">
        <w:tc>
          <w:tcPr>
            <w:tcW w:w="2024" w:type="dxa"/>
          </w:tcPr>
          <w:p w14:paraId="5CC1534E" w14:textId="77777777" w:rsidR="00872008" w:rsidRPr="003C428D" w:rsidRDefault="00872008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FA5B165" w14:textId="77777777" w:rsidR="00872008" w:rsidRPr="003C428D" w:rsidRDefault="00872008" w:rsidP="00E511E9"/>
        </w:tc>
        <w:tc>
          <w:tcPr>
            <w:tcW w:w="2991" w:type="dxa"/>
          </w:tcPr>
          <w:p w14:paraId="12937CA2" w14:textId="77777777" w:rsidR="00872008" w:rsidRPr="003C428D" w:rsidRDefault="00872008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F211FF4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772BFF6E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DF320A9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BC00E79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  <w:p w14:paraId="57932C9C" w14:textId="11F830BF" w:rsidR="00872008" w:rsidRPr="003C428D" w:rsidRDefault="00872008" w:rsidP="00E511E9">
            <w:pPr>
              <w:jc w:val="center"/>
            </w:pPr>
          </w:p>
        </w:tc>
      </w:tr>
      <w:tr w:rsidR="00872008" w:rsidRPr="003C428D" w14:paraId="1278805B" w14:textId="77777777" w:rsidTr="00224B21">
        <w:tc>
          <w:tcPr>
            <w:tcW w:w="2024" w:type="dxa"/>
          </w:tcPr>
          <w:p w14:paraId="15BE3377" w14:textId="77777777" w:rsidR="00872008" w:rsidRPr="003C428D" w:rsidRDefault="00872008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CC90897" w14:textId="77777777" w:rsidR="00872008" w:rsidRPr="003C428D" w:rsidRDefault="00872008" w:rsidP="00E511E9"/>
        </w:tc>
        <w:tc>
          <w:tcPr>
            <w:tcW w:w="2991" w:type="dxa"/>
          </w:tcPr>
          <w:p w14:paraId="075B50B7" w14:textId="77777777" w:rsidR="00872008" w:rsidRPr="003C428D" w:rsidRDefault="00872008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5343760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793C0869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0F1B9776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EF9066E" w14:textId="6191255D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</w:tr>
      <w:tr w:rsidR="00872008" w:rsidRPr="003C428D" w14:paraId="5F11358B" w14:textId="77777777" w:rsidTr="00224B21">
        <w:trPr>
          <w:trHeight w:val="630"/>
        </w:trPr>
        <w:tc>
          <w:tcPr>
            <w:tcW w:w="2024" w:type="dxa"/>
          </w:tcPr>
          <w:p w14:paraId="33E0E718" w14:textId="77777777" w:rsidR="00872008" w:rsidRPr="003C428D" w:rsidRDefault="00872008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60E5ADC" w14:textId="77777777" w:rsidR="00872008" w:rsidRPr="003C428D" w:rsidRDefault="00872008" w:rsidP="00E511E9"/>
        </w:tc>
        <w:tc>
          <w:tcPr>
            <w:tcW w:w="2991" w:type="dxa"/>
          </w:tcPr>
          <w:p w14:paraId="7FC08D46" w14:textId="77777777" w:rsidR="00872008" w:rsidRPr="003C428D" w:rsidRDefault="00872008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18F8B117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1C77D009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B7497A7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EE98145" w14:textId="722E699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</w:tr>
      <w:tr w:rsidR="00872008" w:rsidRPr="003C428D" w14:paraId="4A2225AB" w14:textId="77777777" w:rsidTr="00224B21">
        <w:tc>
          <w:tcPr>
            <w:tcW w:w="2024" w:type="dxa"/>
          </w:tcPr>
          <w:p w14:paraId="3240019E" w14:textId="77777777" w:rsidR="00872008" w:rsidRPr="003C428D" w:rsidRDefault="00872008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C8AE85B" w14:textId="77777777" w:rsidR="00872008" w:rsidRPr="003C428D" w:rsidRDefault="00872008" w:rsidP="00E511E9"/>
        </w:tc>
        <w:tc>
          <w:tcPr>
            <w:tcW w:w="2991" w:type="dxa"/>
          </w:tcPr>
          <w:p w14:paraId="5800E2B8" w14:textId="77777777" w:rsidR="00872008" w:rsidRPr="003C428D" w:rsidRDefault="00872008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50689C1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5A3B74CB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5FC6D55" w14:textId="77777777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1A1E02E" w14:textId="3E4C445E" w:rsidR="00872008" w:rsidRPr="003C428D" w:rsidRDefault="00872008" w:rsidP="00E511E9">
            <w:pPr>
              <w:jc w:val="center"/>
            </w:pPr>
            <w:r w:rsidRPr="003C428D">
              <w:t>0</w:t>
            </w:r>
          </w:p>
        </w:tc>
      </w:tr>
      <w:tr w:rsidR="00B40889" w:rsidRPr="003C428D" w14:paraId="39CCD779" w14:textId="77777777" w:rsidTr="00224B21">
        <w:tc>
          <w:tcPr>
            <w:tcW w:w="2024" w:type="dxa"/>
          </w:tcPr>
          <w:p w14:paraId="1B0BEC9C" w14:textId="6FB7DE1F" w:rsidR="00B40889" w:rsidRPr="003C428D" w:rsidRDefault="00B4088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2.</w:t>
            </w:r>
            <w:r w:rsidR="00CF65EC">
              <w:rPr>
                <w:snapToGrid w:val="0"/>
              </w:rPr>
              <w:t>2</w:t>
            </w:r>
          </w:p>
        </w:tc>
        <w:tc>
          <w:tcPr>
            <w:tcW w:w="3925" w:type="dxa"/>
          </w:tcPr>
          <w:p w14:paraId="3380EE32" w14:textId="77777777" w:rsidR="00B40889" w:rsidRPr="003C428D" w:rsidRDefault="00B4088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991" w:type="dxa"/>
          </w:tcPr>
          <w:p w14:paraId="743EBF9D" w14:textId="77777777" w:rsidR="00B40889" w:rsidRPr="003C428D" w:rsidRDefault="00B4088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649E6DE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9F4A26F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0908319A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A195B34" w14:textId="427BB20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</w:tr>
      <w:tr w:rsidR="00B40889" w:rsidRPr="003C428D" w14:paraId="31310DDE" w14:textId="77777777" w:rsidTr="00224B21">
        <w:tc>
          <w:tcPr>
            <w:tcW w:w="2024" w:type="dxa"/>
          </w:tcPr>
          <w:p w14:paraId="027300EC" w14:textId="77777777" w:rsidR="00B40889" w:rsidRPr="003C428D" w:rsidRDefault="00B4088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0F7078C" w14:textId="77777777" w:rsidR="00B40889" w:rsidRPr="003C428D" w:rsidRDefault="00B40889" w:rsidP="00E511E9"/>
        </w:tc>
        <w:tc>
          <w:tcPr>
            <w:tcW w:w="2991" w:type="dxa"/>
          </w:tcPr>
          <w:p w14:paraId="6FE946F9" w14:textId="77777777" w:rsidR="00B40889" w:rsidRPr="003C428D" w:rsidRDefault="00B4088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6354A961" w14:textId="77777777" w:rsidR="00B40889" w:rsidRPr="003C428D" w:rsidRDefault="00B40889" w:rsidP="00E511E9">
            <w:pPr>
              <w:jc w:val="center"/>
            </w:pPr>
          </w:p>
        </w:tc>
        <w:tc>
          <w:tcPr>
            <w:tcW w:w="946" w:type="dxa"/>
          </w:tcPr>
          <w:p w14:paraId="1B1D6B7D" w14:textId="77777777" w:rsidR="00B40889" w:rsidRPr="003C428D" w:rsidRDefault="00B40889" w:rsidP="00E511E9">
            <w:pPr>
              <w:jc w:val="center"/>
            </w:pPr>
          </w:p>
        </w:tc>
        <w:tc>
          <w:tcPr>
            <w:tcW w:w="1051" w:type="dxa"/>
          </w:tcPr>
          <w:p w14:paraId="52B16D35" w14:textId="77777777" w:rsidR="00B40889" w:rsidRPr="003C428D" w:rsidRDefault="00B40889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43E13167" w14:textId="77777777" w:rsidR="00B40889" w:rsidRPr="003C428D" w:rsidRDefault="00B40889" w:rsidP="00E511E9">
            <w:pPr>
              <w:jc w:val="center"/>
            </w:pPr>
          </w:p>
        </w:tc>
      </w:tr>
      <w:tr w:rsidR="00B40889" w:rsidRPr="003C428D" w14:paraId="609F2138" w14:textId="77777777" w:rsidTr="00224B21">
        <w:tc>
          <w:tcPr>
            <w:tcW w:w="2024" w:type="dxa"/>
          </w:tcPr>
          <w:p w14:paraId="41EDC222" w14:textId="77777777" w:rsidR="00B40889" w:rsidRPr="003C428D" w:rsidRDefault="00B4088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93D6CF0" w14:textId="77777777" w:rsidR="00B40889" w:rsidRPr="003C428D" w:rsidRDefault="00B40889" w:rsidP="00E511E9"/>
        </w:tc>
        <w:tc>
          <w:tcPr>
            <w:tcW w:w="2991" w:type="dxa"/>
          </w:tcPr>
          <w:p w14:paraId="2489242E" w14:textId="77777777" w:rsidR="00B40889" w:rsidRPr="003C428D" w:rsidRDefault="00B4088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C3DCF41" w14:textId="4D15CABF" w:rsidR="00B40889" w:rsidRPr="003C428D" w:rsidRDefault="00B40889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2AE9C365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4F9B76E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079EDA9" w14:textId="2F508D96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</w:tr>
      <w:tr w:rsidR="00B40889" w:rsidRPr="003C428D" w14:paraId="660AC0A3" w14:textId="77777777" w:rsidTr="00224B21">
        <w:tc>
          <w:tcPr>
            <w:tcW w:w="2024" w:type="dxa"/>
          </w:tcPr>
          <w:p w14:paraId="53CA3D5B" w14:textId="77777777" w:rsidR="00B40889" w:rsidRPr="003C428D" w:rsidRDefault="00B4088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0A0B376" w14:textId="77777777" w:rsidR="00B40889" w:rsidRPr="003C428D" w:rsidRDefault="00B40889" w:rsidP="00E511E9"/>
        </w:tc>
        <w:tc>
          <w:tcPr>
            <w:tcW w:w="2991" w:type="dxa"/>
          </w:tcPr>
          <w:p w14:paraId="001182D3" w14:textId="77777777" w:rsidR="00B40889" w:rsidRPr="003C428D" w:rsidRDefault="00B4088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AD47AAC" w14:textId="580FD89A" w:rsidR="00B40889" w:rsidRPr="003C428D" w:rsidRDefault="00B40889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45B39CE5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1696E977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DA60B41" w14:textId="02960458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</w:tr>
      <w:tr w:rsidR="00B40889" w:rsidRPr="003C428D" w14:paraId="024F73D4" w14:textId="77777777" w:rsidTr="00224B21">
        <w:tc>
          <w:tcPr>
            <w:tcW w:w="2024" w:type="dxa"/>
          </w:tcPr>
          <w:p w14:paraId="458D0927" w14:textId="77777777" w:rsidR="00B40889" w:rsidRPr="003C428D" w:rsidRDefault="00B4088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EA4F223" w14:textId="77777777" w:rsidR="00B40889" w:rsidRPr="003C428D" w:rsidRDefault="00B40889" w:rsidP="00E511E9"/>
        </w:tc>
        <w:tc>
          <w:tcPr>
            <w:tcW w:w="2991" w:type="dxa"/>
          </w:tcPr>
          <w:p w14:paraId="28EA01CE" w14:textId="77777777" w:rsidR="00B40889" w:rsidRPr="003C428D" w:rsidRDefault="00B4088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454148D" w14:textId="72F57644" w:rsidR="00B40889" w:rsidRPr="003C428D" w:rsidRDefault="00B40889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16CD1659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54DF1CF0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9B72691" w14:textId="4A8EF05D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</w:tr>
      <w:tr w:rsidR="00B40889" w:rsidRPr="003C428D" w14:paraId="3C30F67A" w14:textId="77777777" w:rsidTr="00224B21">
        <w:tc>
          <w:tcPr>
            <w:tcW w:w="2024" w:type="dxa"/>
          </w:tcPr>
          <w:p w14:paraId="3D1B35E7" w14:textId="77777777" w:rsidR="00B40889" w:rsidRPr="003C428D" w:rsidRDefault="00B4088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7EFA700" w14:textId="77777777" w:rsidR="00B40889" w:rsidRPr="003C428D" w:rsidRDefault="00B40889" w:rsidP="00E511E9"/>
        </w:tc>
        <w:tc>
          <w:tcPr>
            <w:tcW w:w="2991" w:type="dxa"/>
          </w:tcPr>
          <w:p w14:paraId="1FE691CE" w14:textId="77777777" w:rsidR="00B40889" w:rsidRPr="003C428D" w:rsidRDefault="00B4088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6B744767" w14:textId="4DC7053D" w:rsidR="00B40889" w:rsidRPr="003C428D" w:rsidRDefault="00B40889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593CFF07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14108DCE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0962C5F" w14:textId="09B89C9B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</w:tr>
      <w:tr w:rsidR="00B40889" w:rsidRPr="003C428D" w14:paraId="6604C956" w14:textId="77777777" w:rsidTr="00224B21">
        <w:tc>
          <w:tcPr>
            <w:tcW w:w="2024" w:type="dxa"/>
          </w:tcPr>
          <w:p w14:paraId="3D6C887A" w14:textId="77777777" w:rsidR="00B40889" w:rsidRPr="003C428D" w:rsidRDefault="00B4088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07BC8837" w14:textId="77777777" w:rsidR="00B40889" w:rsidRPr="003C428D" w:rsidRDefault="00B40889" w:rsidP="00E511E9"/>
        </w:tc>
        <w:tc>
          <w:tcPr>
            <w:tcW w:w="2991" w:type="dxa"/>
          </w:tcPr>
          <w:p w14:paraId="66C25BED" w14:textId="77777777" w:rsidR="00B40889" w:rsidRPr="003C428D" w:rsidRDefault="00B4088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94D8AE8" w14:textId="6720DCC9" w:rsidR="00B40889" w:rsidRPr="003C428D" w:rsidRDefault="00B40889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5221B993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72D92D64" w14:textId="77777777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30F299D8" w14:textId="344D1B0B" w:rsidR="00B40889" w:rsidRPr="003C428D" w:rsidRDefault="00B40889" w:rsidP="00E511E9">
            <w:pPr>
              <w:jc w:val="center"/>
            </w:pPr>
            <w:r w:rsidRPr="003C428D">
              <w:t>0</w:t>
            </w:r>
          </w:p>
        </w:tc>
      </w:tr>
      <w:tr w:rsidR="002F50F7" w:rsidRPr="003C428D" w14:paraId="05C9CFA9" w14:textId="77777777" w:rsidTr="00224B21">
        <w:tc>
          <w:tcPr>
            <w:tcW w:w="2024" w:type="dxa"/>
          </w:tcPr>
          <w:p w14:paraId="60ACC839" w14:textId="27D2DFC5" w:rsidR="002F50F7" w:rsidRPr="003C428D" w:rsidRDefault="002F50F7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 2.</w:t>
            </w:r>
            <w:r w:rsidR="00CF65EC">
              <w:rPr>
                <w:snapToGrid w:val="0"/>
              </w:rPr>
              <w:t>3</w:t>
            </w:r>
          </w:p>
        </w:tc>
        <w:tc>
          <w:tcPr>
            <w:tcW w:w="3925" w:type="dxa"/>
          </w:tcPr>
          <w:p w14:paraId="5F8A26B2" w14:textId="77777777" w:rsidR="002F50F7" w:rsidRPr="003C428D" w:rsidRDefault="002F50F7" w:rsidP="00E511E9">
            <w:r w:rsidRPr="003C428D">
              <w:t>Организация 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2991" w:type="dxa"/>
          </w:tcPr>
          <w:p w14:paraId="51FB5B65" w14:textId="77777777" w:rsidR="002F50F7" w:rsidRPr="003C428D" w:rsidRDefault="002F50F7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32EE1EA3" w14:textId="498FF5D0" w:rsidR="002F50F7" w:rsidRPr="003C428D" w:rsidRDefault="002F50F7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2BDA7CC7" w14:textId="77777777" w:rsidR="002F50F7" w:rsidRPr="003C428D" w:rsidRDefault="002F50F7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77F198F5" w14:textId="77777777" w:rsidR="002F50F7" w:rsidRPr="003C428D" w:rsidRDefault="002F50F7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0812734" w14:textId="433F8C5B" w:rsidR="002F50F7" w:rsidRPr="003C428D" w:rsidRDefault="002F50F7" w:rsidP="00E511E9">
            <w:pPr>
              <w:jc w:val="center"/>
            </w:pPr>
            <w:r w:rsidRPr="003C428D">
              <w:t>0</w:t>
            </w:r>
          </w:p>
        </w:tc>
      </w:tr>
      <w:tr w:rsidR="00AB1785" w:rsidRPr="003C428D" w14:paraId="296CA688" w14:textId="77777777" w:rsidTr="00224B21">
        <w:tc>
          <w:tcPr>
            <w:tcW w:w="2024" w:type="dxa"/>
          </w:tcPr>
          <w:p w14:paraId="2A302ABD" w14:textId="77777777" w:rsidR="00AB1785" w:rsidRPr="003C428D" w:rsidRDefault="00AB1785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4E44BCF" w14:textId="77777777" w:rsidR="00AB1785" w:rsidRPr="003C428D" w:rsidRDefault="00AB1785" w:rsidP="00E511E9"/>
        </w:tc>
        <w:tc>
          <w:tcPr>
            <w:tcW w:w="2991" w:type="dxa"/>
          </w:tcPr>
          <w:p w14:paraId="153D120D" w14:textId="77777777" w:rsidR="00AB1785" w:rsidRPr="003C428D" w:rsidRDefault="00AB1785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62EA4BFF" w14:textId="77777777" w:rsidR="00AB1785" w:rsidRPr="003C428D" w:rsidRDefault="00AB1785" w:rsidP="00E511E9">
            <w:pPr>
              <w:jc w:val="center"/>
            </w:pPr>
          </w:p>
        </w:tc>
        <w:tc>
          <w:tcPr>
            <w:tcW w:w="946" w:type="dxa"/>
          </w:tcPr>
          <w:p w14:paraId="2A62815B" w14:textId="77777777" w:rsidR="00AB1785" w:rsidRPr="003C428D" w:rsidRDefault="00AB1785" w:rsidP="00E511E9">
            <w:pPr>
              <w:jc w:val="center"/>
            </w:pPr>
          </w:p>
        </w:tc>
        <w:tc>
          <w:tcPr>
            <w:tcW w:w="1051" w:type="dxa"/>
          </w:tcPr>
          <w:p w14:paraId="20093FD3" w14:textId="77777777" w:rsidR="00AB1785" w:rsidRPr="003C428D" w:rsidRDefault="00AB1785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0D6CFE83" w14:textId="77777777" w:rsidR="00AB1785" w:rsidRPr="003C428D" w:rsidRDefault="00AB1785" w:rsidP="00E511E9">
            <w:pPr>
              <w:jc w:val="center"/>
            </w:pPr>
          </w:p>
        </w:tc>
      </w:tr>
      <w:tr w:rsidR="00AB1785" w:rsidRPr="003C428D" w14:paraId="16894A1C" w14:textId="77777777" w:rsidTr="00224B21">
        <w:tc>
          <w:tcPr>
            <w:tcW w:w="2024" w:type="dxa"/>
          </w:tcPr>
          <w:p w14:paraId="483D7910" w14:textId="77777777" w:rsidR="00AB1785" w:rsidRPr="003C428D" w:rsidRDefault="00AB1785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95A237D" w14:textId="77777777" w:rsidR="00AB1785" w:rsidRPr="003C428D" w:rsidRDefault="00AB1785" w:rsidP="00E511E9"/>
        </w:tc>
        <w:tc>
          <w:tcPr>
            <w:tcW w:w="2991" w:type="dxa"/>
          </w:tcPr>
          <w:p w14:paraId="121079F5" w14:textId="77777777" w:rsidR="00AB1785" w:rsidRPr="003C428D" w:rsidRDefault="00AB1785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D23761C" w14:textId="72C2ECE0" w:rsidR="00AB1785" w:rsidRPr="003C428D" w:rsidRDefault="00AB1785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0EEE3E6F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4DDCE50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8BD0583" w14:textId="737AB2D4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</w:tr>
      <w:tr w:rsidR="00AB1785" w:rsidRPr="003C428D" w14:paraId="329846C4" w14:textId="77777777" w:rsidTr="00224B21">
        <w:tc>
          <w:tcPr>
            <w:tcW w:w="2024" w:type="dxa"/>
          </w:tcPr>
          <w:p w14:paraId="2BECCDA5" w14:textId="77777777" w:rsidR="00AB1785" w:rsidRPr="003C428D" w:rsidRDefault="00AB1785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699F2A2" w14:textId="77777777" w:rsidR="00AB1785" w:rsidRPr="003C428D" w:rsidRDefault="00AB1785" w:rsidP="00E511E9"/>
        </w:tc>
        <w:tc>
          <w:tcPr>
            <w:tcW w:w="2991" w:type="dxa"/>
          </w:tcPr>
          <w:p w14:paraId="4AFDF376" w14:textId="77777777" w:rsidR="00AB1785" w:rsidRPr="003C428D" w:rsidRDefault="00AB1785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B71E211" w14:textId="3B062FC2" w:rsidR="00AB1785" w:rsidRPr="003C428D" w:rsidRDefault="00AB1785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62F79A33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4FE373D0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62633A5" w14:textId="6FC355BC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</w:tr>
      <w:tr w:rsidR="00AB1785" w:rsidRPr="003C428D" w14:paraId="0E452E93" w14:textId="77777777" w:rsidTr="00224B21">
        <w:tc>
          <w:tcPr>
            <w:tcW w:w="2024" w:type="dxa"/>
          </w:tcPr>
          <w:p w14:paraId="16DF9091" w14:textId="77777777" w:rsidR="00AB1785" w:rsidRPr="003C428D" w:rsidRDefault="00AB1785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9B9C978" w14:textId="77777777" w:rsidR="00AB1785" w:rsidRPr="003C428D" w:rsidRDefault="00AB1785" w:rsidP="00E511E9"/>
        </w:tc>
        <w:tc>
          <w:tcPr>
            <w:tcW w:w="2991" w:type="dxa"/>
          </w:tcPr>
          <w:p w14:paraId="0772BC51" w14:textId="77777777" w:rsidR="00AB1785" w:rsidRPr="003C428D" w:rsidRDefault="00AB1785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7AF19FC" w14:textId="7762EBFB" w:rsidR="00AB1785" w:rsidRPr="003C428D" w:rsidRDefault="00AB1785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45B94642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FC91A21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3D26A2ED" w14:textId="764C922C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</w:tr>
      <w:tr w:rsidR="00AB1785" w:rsidRPr="003C428D" w14:paraId="1E5A1C66" w14:textId="77777777" w:rsidTr="00224B21">
        <w:tc>
          <w:tcPr>
            <w:tcW w:w="2024" w:type="dxa"/>
          </w:tcPr>
          <w:p w14:paraId="0F187407" w14:textId="77777777" w:rsidR="00AB1785" w:rsidRPr="003C428D" w:rsidRDefault="00AB1785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827F3FB" w14:textId="77777777" w:rsidR="00AB1785" w:rsidRPr="003C428D" w:rsidRDefault="00AB1785" w:rsidP="00E511E9"/>
        </w:tc>
        <w:tc>
          <w:tcPr>
            <w:tcW w:w="2991" w:type="dxa"/>
          </w:tcPr>
          <w:p w14:paraId="6FC7A9F0" w14:textId="77777777" w:rsidR="00AB1785" w:rsidRPr="003C428D" w:rsidRDefault="00AB1785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9CF6082" w14:textId="6B6DABDE" w:rsidR="00AB1785" w:rsidRPr="003C428D" w:rsidRDefault="00AB1785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049C6B1F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7FC6387C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155FFC2E" w14:textId="7D81FE21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</w:tr>
      <w:tr w:rsidR="00AB1785" w:rsidRPr="003C428D" w14:paraId="597BF94D" w14:textId="77777777" w:rsidTr="00224B21">
        <w:tc>
          <w:tcPr>
            <w:tcW w:w="2024" w:type="dxa"/>
          </w:tcPr>
          <w:p w14:paraId="02002490" w14:textId="77777777" w:rsidR="00AB1785" w:rsidRPr="003C428D" w:rsidRDefault="00AB1785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A8761EE" w14:textId="77777777" w:rsidR="00AB1785" w:rsidRPr="003C428D" w:rsidRDefault="00AB1785" w:rsidP="00E511E9"/>
        </w:tc>
        <w:tc>
          <w:tcPr>
            <w:tcW w:w="2991" w:type="dxa"/>
          </w:tcPr>
          <w:p w14:paraId="16C4DB75" w14:textId="77777777" w:rsidR="00AB1785" w:rsidRPr="003C428D" w:rsidRDefault="00AB1785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923C284" w14:textId="696749A0" w:rsidR="00AB1785" w:rsidRPr="003C428D" w:rsidRDefault="00AB1785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2AFA7D4E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6A5E396" w14:textId="77777777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905AAF3" w14:textId="210EB4D8" w:rsidR="00AB1785" w:rsidRPr="003C428D" w:rsidRDefault="00AB1785" w:rsidP="00E511E9">
            <w:pPr>
              <w:jc w:val="center"/>
            </w:pPr>
            <w:r w:rsidRPr="003C428D">
              <w:t>0</w:t>
            </w:r>
          </w:p>
        </w:tc>
      </w:tr>
      <w:tr w:rsidR="00890A0A" w:rsidRPr="003C428D" w14:paraId="028E672B" w14:textId="77777777" w:rsidTr="00224B21">
        <w:tc>
          <w:tcPr>
            <w:tcW w:w="2024" w:type="dxa"/>
          </w:tcPr>
          <w:p w14:paraId="75E7D3CB" w14:textId="3CE21D33" w:rsidR="00890A0A" w:rsidRPr="003C428D" w:rsidRDefault="00890A0A" w:rsidP="00890A0A">
            <w:pPr>
              <w:rPr>
                <w:snapToGrid w:val="0"/>
              </w:rPr>
            </w:pPr>
            <w:r w:rsidRPr="00890A0A">
              <w:rPr>
                <w:snapToGrid w:val="0"/>
              </w:rPr>
              <w:t xml:space="preserve">Основное мероприятие  </w:t>
            </w:r>
            <w:r>
              <w:rPr>
                <w:snapToGrid w:val="0"/>
              </w:rPr>
              <w:t>3.1</w:t>
            </w:r>
          </w:p>
        </w:tc>
        <w:tc>
          <w:tcPr>
            <w:tcW w:w="3925" w:type="dxa"/>
          </w:tcPr>
          <w:p w14:paraId="59B4FCC5" w14:textId="425950B8" w:rsidR="00890A0A" w:rsidRPr="003C428D" w:rsidRDefault="00890A0A" w:rsidP="00890A0A">
            <w:r w:rsidRPr="00890A0A">
              <w:t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</w:tc>
        <w:tc>
          <w:tcPr>
            <w:tcW w:w="2991" w:type="dxa"/>
          </w:tcPr>
          <w:p w14:paraId="0F51EC4F" w14:textId="44C8A0F3" w:rsidR="00890A0A" w:rsidRPr="003C428D" w:rsidRDefault="00890A0A" w:rsidP="00890A0A">
            <w:pPr>
              <w:rPr>
                <w:snapToGrid w:val="0"/>
              </w:rPr>
            </w:pPr>
            <w:r w:rsidRPr="00202BF2">
              <w:t>Всего:</w:t>
            </w:r>
          </w:p>
        </w:tc>
        <w:tc>
          <w:tcPr>
            <w:tcW w:w="1760" w:type="dxa"/>
          </w:tcPr>
          <w:p w14:paraId="54E344E6" w14:textId="5FD3537B" w:rsidR="00890A0A" w:rsidRDefault="00890A0A" w:rsidP="00890A0A">
            <w:pPr>
              <w:jc w:val="center"/>
            </w:pPr>
            <w:r w:rsidRPr="00202BF2">
              <w:t>0</w:t>
            </w:r>
          </w:p>
        </w:tc>
        <w:tc>
          <w:tcPr>
            <w:tcW w:w="946" w:type="dxa"/>
          </w:tcPr>
          <w:p w14:paraId="2DD72038" w14:textId="49368148" w:rsidR="00890A0A" w:rsidRPr="003C428D" w:rsidRDefault="00890A0A" w:rsidP="00890A0A">
            <w:pPr>
              <w:jc w:val="center"/>
            </w:pPr>
            <w:r w:rsidRPr="00202BF2">
              <w:t>0</w:t>
            </w:r>
          </w:p>
        </w:tc>
        <w:tc>
          <w:tcPr>
            <w:tcW w:w="1051" w:type="dxa"/>
          </w:tcPr>
          <w:p w14:paraId="30FBD711" w14:textId="4B0A7AB3" w:rsidR="00890A0A" w:rsidRPr="003C428D" w:rsidRDefault="00890A0A" w:rsidP="00890A0A">
            <w:pPr>
              <w:jc w:val="center"/>
            </w:pPr>
            <w:r w:rsidRPr="00202BF2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8766F08" w14:textId="6C12132B" w:rsidR="00890A0A" w:rsidRPr="003C428D" w:rsidRDefault="00890A0A" w:rsidP="00890A0A">
            <w:pPr>
              <w:jc w:val="center"/>
            </w:pPr>
            <w:r w:rsidRPr="00202BF2">
              <w:t>0</w:t>
            </w:r>
          </w:p>
        </w:tc>
      </w:tr>
      <w:tr w:rsidR="00890A0A" w:rsidRPr="003C428D" w14:paraId="79803308" w14:textId="77777777" w:rsidTr="00224B21">
        <w:tc>
          <w:tcPr>
            <w:tcW w:w="2024" w:type="dxa"/>
          </w:tcPr>
          <w:p w14:paraId="5A4DB1AF" w14:textId="77777777" w:rsidR="00890A0A" w:rsidRPr="00890A0A" w:rsidRDefault="00890A0A" w:rsidP="00890A0A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1A67025" w14:textId="77777777" w:rsidR="00890A0A" w:rsidRPr="00890A0A" w:rsidRDefault="00890A0A" w:rsidP="00890A0A"/>
        </w:tc>
        <w:tc>
          <w:tcPr>
            <w:tcW w:w="2991" w:type="dxa"/>
          </w:tcPr>
          <w:p w14:paraId="19293906" w14:textId="537E42D2" w:rsidR="00890A0A" w:rsidRPr="00202BF2" w:rsidRDefault="00890A0A" w:rsidP="00890A0A">
            <w:r w:rsidRPr="00816465">
              <w:t>в том числе:</w:t>
            </w:r>
          </w:p>
        </w:tc>
        <w:tc>
          <w:tcPr>
            <w:tcW w:w="1760" w:type="dxa"/>
          </w:tcPr>
          <w:p w14:paraId="5D7D5F23" w14:textId="77777777" w:rsidR="00890A0A" w:rsidRPr="00202BF2" w:rsidRDefault="00890A0A" w:rsidP="00890A0A">
            <w:pPr>
              <w:jc w:val="center"/>
            </w:pPr>
          </w:p>
        </w:tc>
        <w:tc>
          <w:tcPr>
            <w:tcW w:w="946" w:type="dxa"/>
          </w:tcPr>
          <w:p w14:paraId="2DB7B841" w14:textId="77777777" w:rsidR="00890A0A" w:rsidRPr="00202BF2" w:rsidRDefault="00890A0A" w:rsidP="00890A0A">
            <w:pPr>
              <w:jc w:val="center"/>
            </w:pPr>
          </w:p>
        </w:tc>
        <w:tc>
          <w:tcPr>
            <w:tcW w:w="1051" w:type="dxa"/>
          </w:tcPr>
          <w:p w14:paraId="7C2456B9" w14:textId="77777777" w:rsidR="00890A0A" w:rsidRPr="00202BF2" w:rsidRDefault="00890A0A" w:rsidP="00890A0A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191FF17E" w14:textId="77777777" w:rsidR="00890A0A" w:rsidRPr="00202BF2" w:rsidRDefault="00890A0A" w:rsidP="00890A0A">
            <w:pPr>
              <w:jc w:val="center"/>
            </w:pPr>
          </w:p>
        </w:tc>
      </w:tr>
      <w:tr w:rsidR="00890A0A" w:rsidRPr="003C428D" w14:paraId="6BBE4B1F" w14:textId="77777777" w:rsidTr="00224B21">
        <w:tc>
          <w:tcPr>
            <w:tcW w:w="2024" w:type="dxa"/>
          </w:tcPr>
          <w:p w14:paraId="55CB9BCA" w14:textId="77777777" w:rsidR="00890A0A" w:rsidRPr="00890A0A" w:rsidRDefault="00890A0A" w:rsidP="00890A0A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F2479D5" w14:textId="77777777" w:rsidR="00890A0A" w:rsidRPr="00890A0A" w:rsidRDefault="00890A0A" w:rsidP="00890A0A"/>
        </w:tc>
        <w:tc>
          <w:tcPr>
            <w:tcW w:w="2991" w:type="dxa"/>
          </w:tcPr>
          <w:p w14:paraId="3562DE56" w14:textId="2DD64888" w:rsidR="00890A0A" w:rsidRPr="00202BF2" w:rsidRDefault="00890A0A" w:rsidP="00890A0A">
            <w:r w:rsidRPr="00816465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CF849C2" w14:textId="10A965DF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946" w:type="dxa"/>
          </w:tcPr>
          <w:p w14:paraId="4C325A03" w14:textId="4DB5D508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1051" w:type="dxa"/>
          </w:tcPr>
          <w:p w14:paraId="42B40A51" w14:textId="53BA7683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FFCAE7A" w14:textId="33615AEE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</w:tr>
      <w:tr w:rsidR="00890A0A" w:rsidRPr="003C428D" w14:paraId="0B529BD6" w14:textId="77777777" w:rsidTr="00224B21">
        <w:tc>
          <w:tcPr>
            <w:tcW w:w="2024" w:type="dxa"/>
          </w:tcPr>
          <w:p w14:paraId="10FC51D3" w14:textId="77777777" w:rsidR="00890A0A" w:rsidRPr="00890A0A" w:rsidRDefault="00890A0A" w:rsidP="00890A0A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ADBB71D" w14:textId="77777777" w:rsidR="00890A0A" w:rsidRPr="00890A0A" w:rsidRDefault="00890A0A" w:rsidP="00890A0A"/>
        </w:tc>
        <w:tc>
          <w:tcPr>
            <w:tcW w:w="2991" w:type="dxa"/>
          </w:tcPr>
          <w:p w14:paraId="1A0C9480" w14:textId="38EA200C" w:rsidR="00890A0A" w:rsidRPr="00202BF2" w:rsidRDefault="00890A0A" w:rsidP="00890A0A">
            <w:r w:rsidRPr="00816465">
              <w:t>- местного бюджета</w:t>
            </w:r>
          </w:p>
        </w:tc>
        <w:tc>
          <w:tcPr>
            <w:tcW w:w="1760" w:type="dxa"/>
          </w:tcPr>
          <w:p w14:paraId="6FA9B87B" w14:textId="08DC400F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946" w:type="dxa"/>
          </w:tcPr>
          <w:p w14:paraId="5D17398C" w14:textId="04922ECF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1051" w:type="dxa"/>
          </w:tcPr>
          <w:p w14:paraId="5F079B3B" w14:textId="771A66E1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1DB0B70" w14:textId="4AE9C1F8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</w:tr>
      <w:tr w:rsidR="00890A0A" w:rsidRPr="003C428D" w14:paraId="24FB82E1" w14:textId="77777777" w:rsidTr="00224B21">
        <w:tc>
          <w:tcPr>
            <w:tcW w:w="2024" w:type="dxa"/>
          </w:tcPr>
          <w:p w14:paraId="530D4C99" w14:textId="77777777" w:rsidR="00890A0A" w:rsidRPr="00890A0A" w:rsidRDefault="00890A0A" w:rsidP="00890A0A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040679E" w14:textId="77777777" w:rsidR="00890A0A" w:rsidRPr="00890A0A" w:rsidRDefault="00890A0A" w:rsidP="00890A0A"/>
        </w:tc>
        <w:tc>
          <w:tcPr>
            <w:tcW w:w="2991" w:type="dxa"/>
          </w:tcPr>
          <w:p w14:paraId="01D3F0AB" w14:textId="04C3273B" w:rsidR="00890A0A" w:rsidRPr="00202BF2" w:rsidRDefault="00890A0A" w:rsidP="00890A0A">
            <w:r w:rsidRPr="00816465">
              <w:t>- республиканского бюджета РК</w:t>
            </w:r>
          </w:p>
        </w:tc>
        <w:tc>
          <w:tcPr>
            <w:tcW w:w="1760" w:type="dxa"/>
          </w:tcPr>
          <w:p w14:paraId="3AC4828C" w14:textId="4DC4B7A2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946" w:type="dxa"/>
          </w:tcPr>
          <w:p w14:paraId="1FD11812" w14:textId="0EC59A58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1051" w:type="dxa"/>
          </w:tcPr>
          <w:p w14:paraId="3395218A" w14:textId="4DBEE94D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B346B0B" w14:textId="300905D1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</w:tr>
      <w:tr w:rsidR="00890A0A" w:rsidRPr="003C428D" w14:paraId="62E6BBD2" w14:textId="77777777" w:rsidTr="00224B21">
        <w:tc>
          <w:tcPr>
            <w:tcW w:w="2024" w:type="dxa"/>
          </w:tcPr>
          <w:p w14:paraId="7117BDC3" w14:textId="77777777" w:rsidR="00890A0A" w:rsidRPr="00890A0A" w:rsidRDefault="00890A0A" w:rsidP="00890A0A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6D7E3D7" w14:textId="77777777" w:rsidR="00890A0A" w:rsidRPr="00890A0A" w:rsidRDefault="00890A0A" w:rsidP="00890A0A"/>
        </w:tc>
        <w:tc>
          <w:tcPr>
            <w:tcW w:w="2991" w:type="dxa"/>
          </w:tcPr>
          <w:p w14:paraId="134C8EA4" w14:textId="6530EA68" w:rsidR="00890A0A" w:rsidRPr="00202BF2" w:rsidRDefault="00890A0A" w:rsidP="00890A0A">
            <w:r w:rsidRPr="00816465">
              <w:t>- федерального бюджета</w:t>
            </w:r>
          </w:p>
        </w:tc>
        <w:tc>
          <w:tcPr>
            <w:tcW w:w="1760" w:type="dxa"/>
          </w:tcPr>
          <w:p w14:paraId="7B08F3C1" w14:textId="209D7C90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946" w:type="dxa"/>
          </w:tcPr>
          <w:p w14:paraId="217C2C93" w14:textId="54C05F8D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1051" w:type="dxa"/>
          </w:tcPr>
          <w:p w14:paraId="33C6C7D0" w14:textId="731E89BF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BEC4A2E" w14:textId="7597694E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</w:tr>
      <w:tr w:rsidR="00890A0A" w:rsidRPr="003C428D" w14:paraId="2DC7C9B9" w14:textId="77777777" w:rsidTr="00224B21">
        <w:tc>
          <w:tcPr>
            <w:tcW w:w="2024" w:type="dxa"/>
          </w:tcPr>
          <w:p w14:paraId="2AF09EB0" w14:textId="77777777" w:rsidR="00890A0A" w:rsidRPr="00890A0A" w:rsidRDefault="00890A0A" w:rsidP="00890A0A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6C049B6E" w14:textId="77777777" w:rsidR="00890A0A" w:rsidRPr="00890A0A" w:rsidRDefault="00890A0A" w:rsidP="00890A0A"/>
        </w:tc>
        <w:tc>
          <w:tcPr>
            <w:tcW w:w="2991" w:type="dxa"/>
          </w:tcPr>
          <w:p w14:paraId="07CBAE78" w14:textId="4CAFDE87" w:rsidR="00890A0A" w:rsidRPr="00202BF2" w:rsidRDefault="00890A0A" w:rsidP="00890A0A">
            <w:r w:rsidRPr="00816465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BF0ED77" w14:textId="11F8D15D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946" w:type="dxa"/>
          </w:tcPr>
          <w:p w14:paraId="54D2A6BA" w14:textId="11849AFB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1051" w:type="dxa"/>
          </w:tcPr>
          <w:p w14:paraId="305305C3" w14:textId="273A3985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C10DBA8" w14:textId="7FBD6ED7" w:rsidR="00890A0A" w:rsidRPr="00202BF2" w:rsidRDefault="00890A0A" w:rsidP="00890A0A">
            <w:pPr>
              <w:jc w:val="center"/>
            </w:pPr>
            <w:r w:rsidRPr="00816465">
              <w:t>0</w:t>
            </w:r>
          </w:p>
        </w:tc>
      </w:tr>
      <w:tr w:rsidR="00092C40" w:rsidRPr="003C428D" w14:paraId="4AEF3E98" w14:textId="77777777" w:rsidTr="00224B21">
        <w:tc>
          <w:tcPr>
            <w:tcW w:w="2024" w:type="dxa"/>
          </w:tcPr>
          <w:p w14:paraId="2924E2EA" w14:textId="61CAAFD2" w:rsidR="00092C40" w:rsidRPr="00890A0A" w:rsidRDefault="00092C40" w:rsidP="00092C40">
            <w:pPr>
              <w:rPr>
                <w:snapToGrid w:val="0"/>
              </w:rPr>
            </w:pPr>
            <w:r w:rsidRPr="00092C40">
              <w:rPr>
                <w:snapToGrid w:val="0"/>
              </w:rPr>
              <w:t>Основное мероприятие  3.</w:t>
            </w:r>
            <w:r>
              <w:rPr>
                <w:snapToGrid w:val="0"/>
              </w:rPr>
              <w:t>2</w:t>
            </w:r>
          </w:p>
        </w:tc>
        <w:tc>
          <w:tcPr>
            <w:tcW w:w="3925" w:type="dxa"/>
          </w:tcPr>
          <w:p w14:paraId="0721FBB6" w14:textId="584A2A61" w:rsidR="00092C40" w:rsidRPr="00890A0A" w:rsidRDefault="00092C40" w:rsidP="00092C40">
            <w:r w:rsidRPr="00092C40">
              <w:t>Организация проведения конкурсов на замещение вакантной должности, формирования и использования резерва кадров муниципального района «Сыктывдинский»</w:t>
            </w:r>
          </w:p>
        </w:tc>
        <w:tc>
          <w:tcPr>
            <w:tcW w:w="2991" w:type="dxa"/>
          </w:tcPr>
          <w:p w14:paraId="3DC21A48" w14:textId="3D3BE891" w:rsidR="00092C40" w:rsidRPr="00816465" w:rsidRDefault="00092C40" w:rsidP="00092C40">
            <w:r w:rsidRPr="005E08DA">
              <w:t>Всего:</w:t>
            </w:r>
          </w:p>
        </w:tc>
        <w:tc>
          <w:tcPr>
            <w:tcW w:w="1760" w:type="dxa"/>
          </w:tcPr>
          <w:p w14:paraId="5A771997" w14:textId="3E55E428" w:rsidR="00092C40" w:rsidRPr="00816465" w:rsidRDefault="00092C40" w:rsidP="00092C40">
            <w:pPr>
              <w:jc w:val="center"/>
            </w:pPr>
            <w:r w:rsidRPr="005E08DA">
              <w:t>0</w:t>
            </w:r>
          </w:p>
        </w:tc>
        <w:tc>
          <w:tcPr>
            <w:tcW w:w="946" w:type="dxa"/>
          </w:tcPr>
          <w:p w14:paraId="261DA31A" w14:textId="001EB870" w:rsidR="00092C40" w:rsidRPr="00816465" w:rsidRDefault="00092C40" w:rsidP="00092C40">
            <w:pPr>
              <w:jc w:val="center"/>
            </w:pPr>
            <w:r w:rsidRPr="005E08DA">
              <w:t>0</w:t>
            </w:r>
          </w:p>
        </w:tc>
        <w:tc>
          <w:tcPr>
            <w:tcW w:w="1051" w:type="dxa"/>
          </w:tcPr>
          <w:p w14:paraId="5A06EFD7" w14:textId="3596555D" w:rsidR="00092C40" w:rsidRPr="00816465" w:rsidRDefault="00092C40" w:rsidP="00092C40">
            <w:pPr>
              <w:jc w:val="center"/>
            </w:pPr>
            <w:r w:rsidRPr="005E08DA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72BEB50" w14:textId="63559EDC" w:rsidR="00092C40" w:rsidRPr="00816465" w:rsidRDefault="00092C40" w:rsidP="00092C40">
            <w:pPr>
              <w:jc w:val="center"/>
            </w:pPr>
            <w:r w:rsidRPr="005E08DA">
              <w:t>0</w:t>
            </w:r>
          </w:p>
        </w:tc>
      </w:tr>
      <w:tr w:rsidR="000B107C" w:rsidRPr="003C428D" w14:paraId="7E29344D" w14:textId="77777777" w:rsidTr="00224B21">
        <w:tc>
          <w:tcPr>
            <w:tcW w:w="2024" w:type="dxa"/>
          </w:tcPr>
          <w:p w14:paraId="27AA0EF5" w14:textId="77777777" w:rsidR="000B107C" w:rsidRPr="00890A0A" w:rsidRDefault="000B107C" w:rsidP="000B107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20C8922" w14:textId="77777777" w:rsidR="000B107C" w:rsidRPr="00890A0A" w:rsidRDefault="000B107C" w:rsidP="000B107C"/>
        </w:tc>
        <w:tc>
          <w:tcPr>
            <w:tcW w:w="2991" w:type="dxa"/>
          </w:tcPr>
          <w:p w14:paraId="75F5C16A" w14:textId="44E27D48" w:rsidR="000B107C" w:rsidRPr="00816465" w:rsidRDefault="000B107C" w:rsidP="000B107C">
            <w:r w:rsidRPr="00885368">
              <w:t>в том числе:</w:t>
            </w:r>
          </w:p>
        </w:tc>
        <w:tc>
          <w:tcPr>
            <w:tcW w:w="1760" w:type="dxa"/>
          </w:tcPr>
          <w:p w14:paraId="700A02C8" w14:textId="77777777" w:rsidR="000B107C" w:rsidRPr="00816465" w:rsidRDefault="000B107C" w:rsidP="000B107C">
            <w:pPr>
              <w:jc w:val="center"/>
            </w:pPr>
          </w:p>
        </w:tc>
        <w:tc>
          <w:tcPr>
            <w:tcW w:w="946" w:type="dxa"/>
          </w:tcPr>
          <w:p w14:paraId="4B19957C" w14:textId="77777777" w:rsidR="000B107C" w:rsidRPr="00816465" w:rsidRDefault="000B107C" w:rsidP="000B107C">
            <w:pPr>
              <w:jc w:val="center"/>
            </w:pPr>
          </w:p>
        </w:tc>
        <w:tc>
          <w:tcPr>
            <w:tcW w:w="1051" w:type="dxa"/>
          </w:tcPr>
          <w:p w14:paraId="2F88A65E" w14:textId="77777777" w:rsidR="000B107C" w:rsidRPr="00816465" w:rsidRDefault="000B107C" w:rsidP="000B107C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28632257" w14:textId="77777777" w:rsidR="000B107C" w:rsidRPr="00816465" w:rsidRDefault="000B107C" w:rsidP="000B107C">
            <w:pPr>
              <w:jc w:val="center"/>
            </w:pPr>
          </w:p>
        </w:tc>
      </w:tr>
      <w:tr w:rsidR="000B107C" w:rsidRPr="003C428D" w14:paraId="5601DA4C" w14:textId="77777777" w:rsidTr="00224B21">
        <w:tc>
          <w:tcPr>
            <w:tcW w:w="2024" w:type="dxa"/>
          </w:tcPr>
          <w:p w14:paraId="237B65FD" w14:textId="77777777" w:rsidR="000B107C" w:rsidRPr="00890A0A" w:rsidRDefault="000B107C" w:rsidP="000B107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0046AB5" w14:textId="77777777" w:rsidR="000B107C" w:rsidRPr="00890A0A" w:rsidRDefault="000B107C" w:rsidP="000B107C"/>
        </w:tc>
        <w:tc>
          <w:tcPr>
            <w:tcW w:w="2991" w:type="dxa"/>
          </w:tcPr>
          <w:p w14:paraId="547E8CC0" w14:textId="3FED0295" w:rsidR="000B107C" w:rsidRPr="00816465" w:rsidRDefault="000B107C" w:rsidP="000B107C">
            <w:r w:rsidRPr="00885368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5EA8A47" w14:textId="0288D64A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946" w:type="dxa"/>
          </w:tcPr>
          <w:p w14:paraId="61C7882D" w14:textId="56918549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1051" w:type="dxa"/>
          </w:tcPr>
          <w:p w14:paraId="3EC02401" w14:textId="27B32866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C32054A" w14:textId="1F21AA99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</w:tr>
      <w:tr w:rsidR="000B107C" w:rsidRPr="003C428D" w14:paraId="79B084C7" w14:textId="77777777" w:rsidTr="00224B21">
        <w:tc>
          <w:tcPr>
            <w:tcW w:w="2024" w:type="dxa"/>
          </w:tcPr>
          <w:p w14:paraId="31473646" w14:textId="77777777" w:rsidR="000B107C" w:rsidRPr="00890A0A" w:rsidRDefault="000B107C" w:rsidP="000B107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3F9F5F2" w14:textId="77777777" w:rsidR="000B107C" w:rsidRPr="00890A0A" w:rsidRDefault="000B107C" w:rsidP="000B107C"/>
        </w:tc>
        <w:tc>
          <w:tcPr>
            <w:tcW w:w="2991" w:type="dxa"/>
          </w:tcPr>
          <w:p w14:paraId="775D0892" w14:textId="699A6561" w:rsidR="000B107C" w:rsidRPr="00816465" w:rsidRDefault="000B107C" w:rsidP="000B107C">
            <w:r w:rsidRPr="00885368">
              <w:t>- местного бюджета</w:t>
            </w:r>
          </w:p>
        </w:tc>
        <w:tc>
          <w:tcPr>
            <w:tcW w:w="1760" w:type="dxa"/>
          </w:tcPr>
          <w:p w14:paraId="471ECA11" w14:textId="6330241C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946" w:type="dxa"/>
          </w:tcPr>
          <w:p w14:paraId="033ABFED" w14:textId="48E63943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1051" w:type="dxa"/>
          </w:tcPr>
          <w:p w14:paraId="7FE1A117" w14:textId="432F992E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DEDDFD4" w14:textId="14144B63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</w:tr>
      <w:tr w:rsidR="000B107C" w:rsidRPr="003C428D" w14:paraId="1EB061D9" w14:textId="77777777" w:rsidTr="00224B21">
        <w:tc>
          <w:tcPr>
            <w:tcW w:w="2024" w:type="dxa"/>
          </w:tcPr>
          <w:p w14:paraId="52318DE8" w14:textId="77777777" w:rsidR="000B107C" w:rsidRPr="00890A0A" w:rsidRDefault="000B107C" w:rsidP="000B107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21DD5FF" w14:textId="77777777" w:rsidR="000B107C" w:rsidRPr="00890A0A" w:rsidRDefault="000B107C" w:rsidP="000B107C"/>
        </w:tc>
        <w:tc>
          <w:tcPr>
            <w:tcW w:w="2991" w:type="dxa"/>
          </w:tcPr>
          <w:p w14:paraId="5DA773DF" w14:textId="699CC7FD" w:rsidR="000B107C" w:rsidRPr="00816465" w:rsidRDefault="000B107C" w:rsidP="000B107C">
            <w:r w:rsidRPr="00885368">
              <w:t>- республиканского бюджета РК</w:t>
            </w:r>
          </w:p>
        </w:tc>
        <w:tc>
          <w:tcPr>
            <w:tcW w:w="1760" w:type="dxa"/>
          </w:tcPr>
          <w:p w14:paraId="7C1522DA" w14:textId="3EB12980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946" w:type="dxa"/>
          </w:tcPr>
          <w:p w14:paraId="51E6F42A" w14:textId="2D91DF41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1051" w:type="dxa"/>
          </w:tcPr>
          <w:p w14:paraId="2431C98C" w14:textId="502E8C97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50DD4FB" w14:textId="24D45DBD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</w:tr>
      <w:tr w:rsidR="000B107C" w:rsidRPr="003C428D" w14:paraId="754AF0F0" w14:textId="77777777" w:rsidTr="00224B21">
        <w:tc>
          <w:tcPr>
            <w:tcW w:w="2024" w:type="dxa"/>
          </w:tcPr>
          <w:p w14:paraId="5EAD23CB" w14:textId="77777777" w:rsidR="000B107C" w:rsidRPr="00890A0A" w:rsidRDefault="000B107C" w:rsidP="000B107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343111E" w14:textId="77777777" w:rsidR="000B107C" w:rsidRPr="00890A0A" w:rsidRDefault="000B107C" w:rsidP="000B107C"/>
        </w:tc>
        <w:tc>
          <w:tcPr>
            <w:tcW w:w="2991" w:type="dxa"/>
          </w:tcPr>
          <w:p w14:paraId="2EF474BB" w14:textId="021CF02F" w:rsidR="000B107C" w:rsidRPr="00816465" w:rsidRDefault="000B107C" w:rsidP="000B107C">
            <w:r w:rsidRPr="00885368">
              <w:t>- федерального бюджета</w:t>
            </w:r>
          </w:p>
        </w:tc>
        <w:tc>
          <w:tcPr>
            <w:tcW w:w="1760" w:type="dxa"/>
          </w:tcPr>
          <w:p w14:paraId="732EF2B0" w14:textId="2B36EA5B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946" w:type="dxa"/>
          </w:tcPr>
          <w:p w14:paraId="6B213216" w14:textId="74C97023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1051" w:type="dxa"/>
          </w:tcPr>
          <w:p w14:paraId="738B6269" w14:textId="6EDFDFB4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54B500E" w14:textId="1D95F94C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</w:tr>
      <w:tr w:rsidR="000B107C" w:rsidRPr="003C428D" w14:paraId="2463CB20" w14:textId="77777777" w:rsidTr="00224B21">
        <w:tc>
          <w:tcPr>
            <w:tcW w:w="2024" w:type="dxa"/>
          </w:tcPr>
          <w:p w14:paraId="5326A44E" w14:textId="77777777" w:rsidR="000B107C" w:rsidRPr="00890A0A" w:rsidRDefault="000B107C" w:rsidP="000B107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0C7A2226" w14:textId="77777777" w:rsidR="000B107C" w:rsidRPr="00890A0A" w:rsidRDefault="000B107C" w:rsidP="000B107C"/>
        </w:tc>
        <w:tc>
          <w:tcPr>
            <w:tcW w:w="2991" w:type="dxa"/>
          </w:tcPr>
          <w:p w14:paraId="447CCF2A" w14:textId="1D89AAA9" w:rsidR="000B107C" w:rsidRPr="00816465" w:rsidRDefault="000B107C" w:rsidP="000B107C">
            <w:r w:rsidRPr="00885368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324636A" w14:textId="4564C4E6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946" w:type="dxa"/>
          </w:tcPr>
          <w:p w14:paraId="2606953A" w14:textId="45E28B8A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1051" w:type="dxa"/>
          </w:tcPr>
          <w:p w14:paraId="6597A2FE" w14:textId="1F0FFAC3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554E1B7" w14:textId="4313C536" w:rsidR="000B107C" w:rsidRPr="00816465" w:rsidRDefault="000B107C" w:rsidP="000B107C">
            <w:pPr>
              <w:jc w:val="center"/>
            </w:pPr>
            <w:r w:rsidRPr="00885368">
              <w:t>0</w:t>
            </w:r>
          </w:p>
        </w:tc>
      </w:tr>
      <w:tr w:rsidR="004445B2" w:rsidRPr="003C428D" w14:paraId="2ED3D318" w14:textId="77777777" w:rsidTr="00224B21">
        <w:tc>
          <w:tcPr>
            <w:tcW w:w="2024" w:type="dxa"/>
          </w:tcPr>
          <w:p w14:paraId="0417F4B0" w14:textId="44A609AF" w:rsidR="004445B2" w:rsidRPr="003C428D" w:rsidRDefault="004445B2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lastRenderedPageBreak/>
              <w:t>Основное мероприятие 3.</w:t>
            </w:r>
            <w:r>
              <w:rPr>
                <w:snapToGrid w:val="0"/>
              </w:rPr>
              <w:t>3</w:t>
            </w:r>
          </w:p>
        </w:tc>
        <w:tc>
          <w:tcPr>
            <w:tcW w:w="3925" w:type="dxa"/>
          </w:tcPr>
          <w:p w14:paraId="2612C521" w14:textId="77777777" w:rsidR="004445B2" w:rsidRPr="003C428D" w:rsidRDefault="004445B2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2991" w:type="dxa"/>
          </w:tcPr>
          <w:p w14:paraId="39213784" w14:textId="77777777" w:rsidR="004445B2" w:rsidRPr="003C428D" w:rsidRDefault="004445B2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4A5B8317" w14:textId="3A806135" w:rsidR="004445B2" w:rsidRPr="003C428D" w:rsidRDefault="004445B2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0CA1A6C4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0876E04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17478C08" w14:textId="260B29E8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</w:tr>
      <w:tr w:rsidR="004445B2" w:rsidRPr="003C428D" w14:paraId="208481CF" w14:textId="77777777" w:rsidTr="00224B21">
        <w:tc>
          <w:tcPr>
            <w:tcW w:w="2024" w:type="dxa"/>
          </w:tcPr>
          <w:p w14:paraId="0F55FE70" w14:textId="77777777" w:rsidR="004445B2" w:rsidRPr="003C428D" w:rsidRDefault="004445B2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10EC36F" w14:textId="77777777" w:rsidR="004445B2" w:rsidRPr="003C428D" w:rsidRDefault="004445B2" w:rsidP="00E511E9"/>
        </w:tc>
        <w:tc>
          <w:tcPr>
            <w:tcW w:w="2991" w:type="dxa"/>
          </w:tcPr>
          <w:p w14:paraId="5E6C74BB" w14:textId="77777777" w:rsidR="004445B2" w:rsidRPr="003C428D" w:rsidRDefault="004445B2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1C70A12" w14:textId="77777777" w:rsidR="004445B2" w:rsidRPr="003C428D" w:rsidRDefault="004445B2" w:rsidP="00E511E9">
            <w:pPr>
              <w:jc w:val="center"/>
            </w:pPr>
          </w:p>
        </w:tc>
        <w:tc>
          <w:tcPr>
            <w:tcW w:w="946" w:type="dxa"/>
          </w:tcPr>
          <w:p w14:paraId="06B47028" w14:textId="77777777" w:rsidR="004445B2" w:rsidRPr="003C428D" w:rsidRDefault="004445B2" w:rsidP="00E511E9">
            <w:pPr>
              <w:jc w:val="center"/>
            </w:pPr>
          </w:p>
        </w:tc>
        <w:tc>
          <w:tcPr>
            <w:tcW w:w="1051" w:type="dxa"/>
          </w:tcPr>
          <w:p w14:paraId="533F6680" w14:textId="77777777" w:rsidR="004445B2" w:rsidRPr="003C428D" w:rsidRDefault="004445B2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7FF2CBE1" w14:textId="77777777" w:rsidR="004445B2" w:rsidRPr="003C428D" w:rsidRDefault="004445B2" w:rsidP="00E511E9">
            <w:pPr>
              <w:jc w:val="center"/>
            </w:pPr>
          </w:p>
        </w:tc>
      </w:tr>
      <w:tr w:rsidR="004445B2" w:rsidRPr="003C428D" w14:paraId="0A0C40A7" w14:textId="77777777" w:rsidTr="00224B21">
        <w:tc>
          <w:tcPr>
            <w:tcW w:w="2024" w:type="dxa"/>
          </w:tcPr>
          <w:p w14:paraId="16749A79" w14:textId="77777777" w:rsidR="004445B2" w:rsidRPr="003C428D" w:rsidRDefault="004445B2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256D73F" w14:textId="77777777" w:rsidR="004445B2" w:rsidRPr="003C428D" w:rsidRDefault="004445B2" w:rsidP="00E511E9"/>
        </w:tc>
        <w:tc>
          <w:tcPr>
            <w:tcW w:w="2991" w:type="dxa"/>
          </w:tcPr>
          <w:p w14:paraId="288C43B6" w14:textId="77777777" w:rsidR="004445B2" w:rsidRPr="003C428D" w:rsidRDefault="004445B2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80E5CF5" w14:textId="6A1DFF2D" w:rsidR="004445B2" w:rsidRPr="003C428D" w:rsidRDefault="004445B2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075C4C2E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7AE34006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F055148" w14:textId="4442BEB1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</w:tr>
      <w:tr w:rsidR="004445B2" w:rsidRPr="003C428D" w14:paraId="578D3CCF" w14:textId="77777777" w:rsidTr="00224B21">
        <w:tc>
          <w:tcPr>
            <w:tcW w:w="2024" w:type="dxa"/>
          </w:tcPr>
          <w:p w14:paraId="13190623" w14:textId="77777777" w:rsidR="004445B2" w:rsidRPr="003C428D" w:rsidRDefault="004445B2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20D1A6C" w14:textId="77777777" w:rsidR="004445B2" w:rsidRPr="003C428D" w:rsidRDefault="004445B2" w:rsidP="00E511E9"/>
        </w:tc>
        <w:tc>
          <w:tcPr>
            <w:tcW w:w="2991" w:type="dxa"/>
          </w:tcPr>
          <w:p w14:paraId="0BBB736F" w14:textId="77777777" w:rsidR="004445B2" w:rsidRPr="003C428D" w:rsidRDefault="004445B2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314826C4" w14:textId="1BD341C8" w:rsidR="004445B2" w:rsidRPr="003C428D" w:rsidRDefault="004445B2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0D3E864B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2B29E93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FBBED59" w14:textId="037E074D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</w:tr>
      <w:tr w:rsidR="004445B2" w:rsidRPr="003C428D" w14:paraId="0412B3E0" w14:textId="77777777" w:rsidTr="00224B21">
        <w:tc>
          <w:tcPr>
            <w:tcW w:w="2024" w:type="dxa"/>
          </w:tcPr>
          <w:p w14:paraId="6062A3FE" w14:textId="77777777" w:rsidR="004445B2" w:rsidRPr="003C428D" w:rsidRDefault="004445B2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33A3C76" w14:textId="77777777" w:rsidR="004445B2" w:rsidRPr="003C428D" w:rsidRDefault="004445B2" w:rsidP="00E511E9"/>
        </w:tc>
        <w:tc>
          <w:tcPr>
            <w:tcW w:w="2991" w:type="dxa"/>
          </w:tcPr>
          <w:p w14:paraId="2C2E5801" w14:textId="77777777" w:rsidR="004445B2" w:rsidRPr="003C428D" w:rsidRDefault="004445B2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08F2EFBD" w14:textId="128F66BB" w:rsidR="004445B2" w:rsidRPr="003C428D" w:rsidRDefault="004445B2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438F140F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3014DB4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6C664B9" w14:textId="6380672E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</w:tr>
      <w:tr w:rsidR="004445B2" w:rsidRPr="003C428D" w14:paraId="2D6E9BF8" w14:textId="77777777" w:rsidTr="00224B21">
        <w:tc>
          <w:tcPr>
            <w:tcW w:w="2024" w:type="dxa"/>
          </w:tcPr>
          <w:p w14:paraId="5C8B415C" w14:textId="77777777" w:rsidR="004445B2" w:rsidRPr="003C428D" w:rsidRDefault="004445B2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65574DF9" w14:textId="77777777" w:rsidR="004445B2" w:rsidRPr="003C428D" w:rsidRDefault="004445B2" w:rsidP="00E511E9"/>
        </w:tc>
        <w:tc>
          <w:tcPr>
            <w:tcW w:w="2991" w:type="dxa"/>
          </w:tcPr>
          <w:p w14:paraId="61572458" w14:textId="77777777" w:rsidR="004445B2" w:rsidRPr="003C428D" w:rsidRDefault="004445B2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671A2A78" w14:textId="2264DBF1" w:rsidR="004445B2" w:rsidRPr="003C428D" w:rsidRDefault="004445B2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2644AEED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3F77B10" w14:textId="77777777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82E909C" w14:textId="3B0BB16B" w:rsidR="004445B2" w:rsidRPr="003C428D" w:rsidRDefault="004445B2" w:rsidP="00E511E9">
            <w:pPr>
              <w:jc w:val="center"/>
            </w:pPr>
            <w:r w:rsidRPr="003C428D">
              <w:t>0</w:t>
            </w:r>
          </w:p>
        </w:tc>
      </w:tr>
      <w:tr w:rsidR="00BF76F3" w:rsidRPr="003C428D" w14:paraId="7CF87612" w14:textId="77777777" w:rsidTr="00224B21">
        <w:tc>
          <w:tcPr>
            <w:tcW w:w="2024" w:type="dxa"/>
          </w:tcPr>
          <w:p w14:paraId="07625722" w14:textId="77777777" w:rsidR="00BF76F3" w:rsidRPr="003C428D" w:rsidRDefault="00BF76F3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62B56541" w14:textId="77777777" w:rsidR="00BF76F3" w:rsidRPr="003C428D" w:rsidRDefault="00BF76F3" w:rsidP="00E511E9"/>
        </w:tc>
        <w:tc>
          <w:tcPr>
            <w:tcW w:w="2991" w:type="dxa"/>
          </w:tcPr>
          <w:p w14:paraId="63FA4767" w14:textId="77777777" w:rsidR="00BF76F3" w:rsidRPr="003C428D" w:rsidRDefault="00BF76F3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3921DA0" w14:textId="30F3537E" w:rsidR="00BF76F3" w:rsidRPr="003C428D" w:rsidRDefault="00BF76F3" w:rsidP="00E511E9">
            <w:pPr>
              <w:jc w:val="center"/>
            </w:pPr>
          </w:p>
        </w:tc>
        <w:tc>
          <w:tcPr>
            <w:tcW w:w="946" w:type="dxa"/>
          </w:tcPr>
          <w:p w14:paraId="4C1AE307" w14:textId="77777777" w:rsidR="00BF76F3" w:rsidRPr="003C428D" w:rsidRDefault="00BF76F3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E845A3C" w14:textId="77777777" w:rsidR="00BF76F3" w:rsidRPr="003C428D" w:rsidRDefault="00BF76F3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343D96A" w14:textId="6B608BE0" w:rsidR="00BF76F3" w:rsidRPr="003C428D" w:rsidRDefault="00BF76F3" w:rsidP="00E511E9">
            <w:pPr>
              <w:jc w:val="center"/>
            </w:pPr>
            <w:r w:rsidRPr="003C428D">
              <w:t>0</w:t>
            </w:r>
          </w:p>
        </w:tc>
      </w:tr>
      <w:tr w:rsidR="00825CAC" w:rsidRPr="003C428D" w14:paraId="701DA0B3" w14:textId="77777777" w:rsidTr="00224B21">
        <w:tc>
          <w:tcPr>
            <w:tcW w:w="2024" w:type="dxa"/>
            <w:shd w:val="clear" w:color="auto" w:fill="auto"/>
          </w:tcPr>
          <w:p w14:paraId="62D68414" w14:textId="525856E1" w:rsidR="00825CAC" w:rsidRPr="003C428D" w:rsidRDefault="00825CAC" w:rsidP="00E511E9">
            <w:pPr>
              <w:rPr>
                <w:snapToGrid w:val="0"/>
              </w:rPr>
            </w:pPr>
            <w:r w:rsidRPr="003C428D">
              <w:t>Основное мероприятие 3.</w:t>
            </w:r>
            <w:r>
              <w:t>4</w:t>
            </w:r>
            <w:r w:rsidRPr="003C428D">
              <w:t>.</w:t>
            </w:r>
          </w:p>
        </w:tc>
        <w:tc>
          <w:tcPr>
            <w:tcW w:w="3925" w:type="dxa"/>
            <w:shd w:val="clear" w:color="auto" w:fill="auto"/>
          </w:tcPr>
          <w:p w14:paraId="5A95D0B3" w14:textId="77777777" w:rsidR="00825CAC" w:rsidRPr="003C428D" w:rsidRDefault="00825CAC" w:rsidP="00E511E9">
            <w:r w:rsidRPr="003C428D"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991" w:type="dxa"/>
          </w:tcPr>
          <w:p w14:paraId="40745046" w14:textId="77777777" w:rsidR="00825CAC" w:rsidRPr="003C428D" w:rsidRDefault="00825CAC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493860D3" w14:textId="01274D83" w:rsidR="00825CAC" w:rsidRPr="003C428D" w:rsidRDefault="00330D14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512F0074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13313683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A77F4B1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  <w:p w14:paraId="75F5C1ED" w14:textId="56F2F561" w:rsidR="00825CAC" w:rsidRPr="003C428D" w:rsidRDefault="00825CAC" w:rsidP="00E511E9">
            <w:pPr>
              <w:jc w:val="center"/>
            </w:pPr>
          </w:p>
        </w:tc>
      </w:tr>
      <w:tr w:rsidR="00825CAC" w:rsidRPr="003C428D" w14:paraId="4C3C74A4" w14:textId="77777777" w:rsidTr="00224B21">
        <w:tc>
          <w:tcPr>
            <w:tcW w:w="2024" w:type="dxa"/>
          </w:tcPr>
          <w:p w14:paraId="3BAAD9C1" w14:textId="77777777" w:rsidR="00825CAC" w:rsidRPr="003C428D" w:rsidRDefault="00825CAC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4709C27" w14:textId="77777777" w:rsidR="00825CAC" w:rsidRPr="003C428D" w:rsidRDefault="00825CAC" w:rsidP="00E511E9"/>
        </w:tc>
        <w:tc>
          <w:tcPr>
            <w:tcW w:w="2991" w:type="dxa"/>
          </w:tcPr>
          <w:p w14:paraId="0F23523F" w14:textId="77777777" w:rsidR="00825CAC" w:rsidRPr="003C428D" w:rsidRDefault="00825CAC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5916F8B4" w14:textId="77777777" w:rsidR="00825CAC" w:rsidRPr="003C428D" w:rsidRDefault="00825CAC" w:rsidP="00E511E9">
            <w:pPr>
              <w:jc w:val="center"/>
            </w:pPr>
          </w:p>
        </w:tc>
        <w:tc>
          <w:tcPr>
            <w:tcW w:w="946" w:type="dxa"/>
          </w:tcPr>
          <w:p w14:paraId="512871CE" w14:textId="77777777" w:rsidR="00825CAC" w:rsidRPr="003C428D" w:rsidRDefault="00825CAC" w:rsidP="00E511E9">
            <w:pPr>
              <w:jc w:val="center"/>
            </w:pPr>
          </w:p>
        </w:tc>
        <w:tc>
          <w:tcPr>
            <w:tcW w:w="1051" w:type="dxa"/>
          </w:tcPr>
          <w:p w14:paraId="17A2C767" w14:textId="77777777" w:rsidR="00825CAC" w:rsidRPr="003C428D" w:rsidRDefault="00825CAC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55F8FE31" w14:textId="77777777" w:rsidR="00825CAC" w:rsidRPr="003C428D" w:rsidRDefault="00825CAC" w:rsidP="00E511E9">
            <w:pPr>
              <w:jc w:val="center"/>
            </w:pPr>
          </w:p>
        </w:tc>
      </w:tr>
      <w:tr w:rsidR="00825CAC" w:rsidRPr="003C428D" w14:paraId="2FA77110" w14:textId="77777777" w:rsidTr="00224B21">
        <w:tc>
          <w:tcPr>
            <w:tcW w:w="2024" w:type="dxa"/>
          </w:tcPr>
          <w:p w14:paraId="4653A56C" w14:textId="77777777" w:rsidR="00825CAC" w:rsidRPr="003C428D" w:rsidRDefault="00825CAC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1FE0504" w14:textId="77777777" w:rsidR="00825CAC" w:rsidRPr="003C428D" w:rsidRDefault="00825CAC" w:rsidP="00E511E9"/>
        </w:tc>
        <w:tc>
          <w:tcPr>
            <w:tcW w:w="2991" w:type="dxa"/>
          </w:tcPr>
          <w:p w14:paraId="591329B1" w14:textId="77777777" w:rsidR="00825CAC" w:rsidRPr="003C428D" w:rsidRDefault="00825CAC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F3350D4" w14:textId="5BD543A6" w:rsidR="00825CAC" w:rsidRPr="003C428D" w:rsidRDefault="00330D14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5BE5F115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1F5E9503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5A896A2" w14:textId="7D95AE73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</w:tr>
      <w:tr w:rsidR="00825CAC" w:rsidRPr="003C428D" w14:paraId="1A66E4D3" w14:textId="77777777" w:rsidTr="00224B21">
        <w:tc>
          <w:tcPr>
            <w:tcW w:w="2024" w:type="dxa"/>
          </w:tcPr>
          <w:p w14:paraId="45A92CBB" w14:textId="77777777" w:rsidR="00825CAC" w:rsidRPr="003C428D" w:rsidRDefault="00825CAC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0625EB70" w14:textId="77777777" w:rsidR="00825CAC" w:rsidRPr="003C428D" w:rsidRDefault="00825CAC" w:rsidP="00E511E9"/>
        </w:tc>
        <w:tc>
          <w:tcPr>
            <w:tcW w:w="2991" w:type="dxa"/>
          </w:tcPr>
          <w:p w14:paraId="77C5D192" w14:textId="77777777" w:rsidR="00825CAC" w:rsidRPr="003C428D" w:rsidRDefault="00825CAC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7B05BC7B" w14:textId="1F9125D4" w:rsidR="00825CAC" w:rsidRPr="003C428D" w:rsidRDefault="00330D14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35BEF949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7A6E2667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B377A97" w14:textId="1E840193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</w:tr>
      <w:tr w:rsidR="00825CAC" w:rsidRPr="003C428D" w14:paraId="7F41B61C" w14:textId="77777777" w:rsidTr="00224B21">
        <w:tc>
          <w:tcPr>
            <w:tcW w:w="2024" w:type="dxa"/>
          </w:tcPr>
          <w:p w14:paraId="786530C4" w14:textId="77777777" w:rsidR="00825CAC" w:rsidRPr="003C428D" w:rsidRDefault="00825CAC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D0CBF4B" w14:textId="77777777" w:rsidR="00825CAC" w:rsidRPr="003C428D" w:rsidRDefault="00825CAC" w:rsidP="00E511E9"/>
        </w:tc>
        <w:tc>
          <w:tcPr>
            <w:tcW w:w="2991" w:type="dxa"/>
          </w:tcPr>
          <w:p w14:paraId="4D139642" w14:textId="77777777" w:rsidR="00825CAC" w:rsidRPr="003C428D" w:rsidRDefault="00825CAC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03783F0B" w14:textId="1E64F1E3" w:rsidR="00825CAC" w:rsidRPr="003C428D" w:rsidRDefault="00330D14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0F279A46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7D562766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1D40E9F" w14:textId="7DC6A860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</w:tr>
      <w:tr w:rsidR="00825CAC" w:rsidRPr="003C428D" w14:paraId="5556E97D" w14:textId="77777777" w:rsidTr="00224B21">
        <w:tc>
          <w:tcPr>
            <w:tcW w:w="2024" w:type="dxa"/>
          </w:tcPr>
          <w:p w14:paraId="16F453E6" w14:textId="77777777" w:rsidR="00825CAC" w:rsidRPr="003C428D" w:rsidRDefault="00825CAC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6435E9F" w14:textId="77777777" w:rsidR="00825CAC" w:rsidRPr="003C428D" w:rsidRDefault="00825CAC" w:rsidP="00E511E9"/>
        </w:tc>
        <w:tc>
          <w:tcPr>
            <w:tcW w:w="2991" w:type="dxa"/>
          </w:tcPr>
          <w:p w14:paraId="5191B8DA" w14:textId="77777777" w:rsidR="00825CAC" w:rsidRPr="003C428D" w:rsidRDefault="00825CAC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5E6D5AC9" w14:textId="21A049F7" w:rsidR="00825CAC" w:rsidRPr="003C428D" w:rsidRDefault="00330D14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61D8D538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5678AEB1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20FDB25" w14:textId="70D320D3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</w:tr>
      <w:tr w:rsidR="00825CAC" w:rsidRPr="003C428D" w14:paraId="7D8F0A44" w14:textId="77777777" w:rsidTr="00224B21">
        <w:tc>
          <w:tcPr>
            <w:tcW w:w="2024" w:type="dxa"/>
          </w:tcPr>
          <w:p w14:paraId="02485275" w14:textId="77777777" w:rsidR="00825CAC" w:rsidRPr="003C428D" w:rsidRDefault="00825CAC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B8FF127" w14:textId="77777777" w:rsidR="00825CAC" w:rsidRPr="003C428D" w:rsidRDefault="00825CAC" w:rsidP="00E511E9"/>
        </w:tc>
        <w:tc>
          <w:tcPr>
            <w:tcW w:w="2991" w:type="dxa"/>
          </w:tcPr>
          <w:p w14:paraId="4C2323CF" w14:textId="77777777" w:rsidR="00825CAC" w:rsidRPr="003C428D" w:rsidRDefault="00825CAC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B21A758" w14:textId="1D423A8F" w:rsidR="00825CAC" w:rsidRPr="003C428D" w:rsidRDefault="00330D14" w:rsidP="00E511E9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73F8498A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172A3882" w14:textId="77777777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201E3DA" w14:textId="66B9DF44" w:rsidR="00825CAC" w:rsidRPr="003C428D" w:rsidRDefault="00825CAC" w:rsidP="00E511E9">
            <w:pPr>
              <w:jc w:val="center"/>
            </w:pPr>
            <w:r w:rsidRPr="003C428D">
              <w:t>0</w:t>
            </w:r>
          </w:p>
        </w:tc>
      </w:tr>
      <w:tr w:rsidR="00330D14" w:rsidRPr="003C428D" w14:paraId="4A05EEB4" w14:textId="77777777" w:rsidTr="00224B21">
        <w:tc>
          <w:tcPr>
            <w:tcW w:w="2024" w:type="dxa"/>
          </w:tcPr>
          <w:p w14:paraId="59D579B1" w14:textId="3407F4C7" w:rsidR="00330D14" w:rsidRPr="003C428D" w:rsidRDefault="00330D14" w:rsidP="00330D14">
            <w:pPr>
              <w:rPr>
                <w:snapToGrid w:val="0"/>
              </w:rPr>
            </w:pPr>
            <w:r w:rsidRPr="00330D14">
              <w:rPr>
                <w:snapToGrid w:val="0"/>
              </w:rPr>
              <w:t>Основное мероприятие</w:t>
            </w:r>
            <w:r>
              <w:rPr>
                <w:snapToGrid w:val="0"/>
              </w:rPr>
              <w:t xml:space="preserve"> </w:t>
            </w:r>
            <w:r w:rsidRPr="00330D14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  <w:r w:rsidRPr="00330D14">
              <w:rPr>
                <w:snapToGrid w:val="0"/>
              </w:rPr>
              <w:t>.</w:t>
            </w:r>
          </w:p>
        </w:tc>
        <w:tc>
          <w:tcPr>
            <w:tcW w:w="3925" w:type="dxa"/>
          </w:tcPr>
          <w:p w14:paraId="6DAA5630" w14:textId="5BF788F9" w:rsidR="00330D14" w:rsidRPr="003C428D" w:rsidRDefault="00330D14" w:rsidP="00330D14">
            <w:r w:rsidRPr="00330D14">
              <w:t xml:space="preserve">Организация работы по вовлечению в процесс анкетирования  руководителей структурных подразделений </w:t>
            </w:r>
            <w:r w:rsidRPr="00330D14">
              <w:lastRenderedPageBreak/>
              <w:t>администрации,  муниципальных служащих 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2991" w:type="dxa"/>
          </w:tcPr>
          <w:p w14:paraId="3AB955F1" w14:textId="725C9FFB" w:rsidR="00330D14" w:rsidRPr="003C428D" w:rsidRDefault="00330D14" w:rsidP="00330D14">
            <w:pPr>
              <w:rPr>
                <w:snapToGrid w:val="0"/>
              </w:rPr>
            </w:pPr>
            <w:r w:rsidRPr="002B31AD">
              <w:lastRenderedPageBreak/>
              <w:t>Всего:</w:t>
            </w:r>
          </w:p>
        </w:tc>
        <w:tc>
          <w:tcPr>
            <w:tcW w:w="1760" w:type="dxa"/>
          </w:tcPr>
          <w:p w14:paraId="7322C49B" w14:textId="10CD51C6" w:rsidR="00330D14" w:rsidRPr="003C428D" w:rsidRDefault="00330D14" w:rsidP="00330D14">
            <w:pPr>
              <w:jc w:val="center"/>
            </w:pPr>
            <w:r>
              <w:t>0</w:t>
            </w:r>
          </w:p>
        </w:tc>
        <w:tc>
          <w:tcPr>
            <w:tcW w:w="946" w:type="dxa"/>
          </w:tcPr>
          <w:p w14:paraId="17DD6825" w14:textId="6672421D" w:rsidR="00330D14" w:rsidRPr="003C428D" w:rsidRDefault="00330D14" w:rsidP="00330D14">
            <w:pPr>
              <w:jc w:val="center"/>
            </w:pPr>
            <w:r w:rsidRPr="002B31AD">
              <w:t>0</w:t>
            </w:r>
          </w:p>
        </w:tc>
        <w:tc>
          <w:tcPr>
            <w:tcW w:w="1051" w:type="dxa"/>
          </w:tcPr>
          <w:p w14:paraId="23F11468" w14:textId="485F3BF6" w:rsidR="00330D14" w:rsidRPr="003C428D" w:rsidRDefault="00330D14" w:rsidP="00330D14">
            <w:pPr>
              <w:jc w:val="center"/>
            </w:pPr>
            <w:r w:rsidRPr="002B31A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2A89FC3" w14:textId="088C15A7" w:rsidR="00330D14" w:rsidRPr="003C428D" w:rsidRDefault="00330D14" w:rsidP="00330D14">
            <w:pPr>
              <w:jc w:val="center"/>
            </w:pPr>
            <w:r w:rsidRPr="002B31AD">
              <w:t>0</w:t>
            </w:r>
          </w:p>
        </w:tc>
      </w:tr>
      <w:tr w:rsidR="00330D14" w:rsidRPr="003C428D" w14:paraId="54CC1736" w14:textId="77777777" w:rsidTr="00224B21">
        <w:tc>
          <w:tcPr>
            <w:tcW w:w="2024" w:type="dxa"/>
          </w:tcPr>
          <w:p w14:paraId="3AF01F67" w14:textId="77777777" w:rsidR="00330D14" w:rsidRPr="003C428D" w:rsidRDefault="00330D14" w:rsidP="00330D14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8F18A89" w14:textId="77777777" w:rsidR="00330D14" w:rsidRPr="003C428D" w:rsidRDefault="00330D14" w:rsidP="00330D14"/>
        </w:tc>
        <w:tc>
          <w:tcPr>
            <w:tcW w:w="2991" w:type="dxa"/>
          </w:tcPr>
          <w:p w14:paraId="555C749F" w14:textId="0A26E071" w:rsidR="00330D14" w:rsidRPr="003C428D" w:rsidRDefault="00330D14" w:rsidP="00330D14">
            <w:pPr>
              <w:rPr>
                <w:snapToGrid w:val="0"/>
              </w:rPr>
            </w:pPr>
            <w:r w:rsidRPr="005A7AC1">
              <w:t>в том числе:</w:t>
            </w:r>
          </w:p>
        </w:tc>
        <w:tc>
          <w:tcPr>
            <w:tcW w:w="1760" w:type="dxa"/>
          </w:tcPr>
          <w:p w14:paraId="56F2E335" w14:textId="77777777" w:rsidR="00330D14" w:rsidRPr="003C428D" w:rsidRDefault="00330D14" w:rsidP="00330D14">
            <w:pPr>
              <w:jc w:val="center"/>
            </w:pPr>
          </w:p>
        </w:tc>
        <w:tc>
          <w:tcPr>
            <w:tcW w:w="946" w:type="dxa"/>
          </w:tcPr>
          <w:p w14:paraId="3F03543A" w14:textId="77777777" w:rsidR="00330D14" w:rsidRPr="003C428D" w:rsidRDefault="00330D14" w:rsidP="00330D14">
            <w:pPr>
              <w:jc w:val="center"/>
            </w:pPr>
          </w:p>
        </w:tc>
        <w:tc>
          <w:tcPr>
            <w:tcW w:w="1051" w:type="dxa"/>
          </w:tcPr>
          <w:p w14:paraId="7DC30517" w14:textId="77777777" w:rsidR="00330D14" w:rsidRPr="003C428D" w:rsidRDefault="00330D14" w:rsidP="00330D14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3DA74342" w14:textId="77777777" w:rsidR="00330D14" w:rsidRPr="003C428D" w:rsidRDefault="00330D14" w:rsidP="00330D14">
            <w:pPr>
              <w:jc w:val="center"/>
            </w:pPr>
          </w:p>
        </w:tc>
      </w:tr>
      <w:tr w:rsidR="00330D14" w:rsidRPr="003C428D" w14:paraId="2697BB18" w14:textId="77777777" w:rsidTr="00224B21">
        <w:tc>
          <w:tcPr>
            <w:tcW w:w="2024" w:type="dxa"/>
          </w:tcPr>
          <w:p w14:paraId="0B39F8E6" w14:textId="77777777" w:rsidR="00330D14" w:rsidRPr="003C428D" w:rsidRDefault="00330D14" w:rsidP="00330D14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A0E341A" w14:textId="77777777" w:rsidR="00330D14" w:rsidRPr="003C428D" w:rsidRDefault="00330D14" w:rsidP="00330D14"/>
        </w:tc>
        <w:tc>
          <w:tcPr>
            <w:tcW w:w="2991" w:type="dxa"/>
          </w:tcPr>
          <w:p w14:paraId="1DF19D59" w14:textId="107D0D05" w:rsidR="00330D14" w:rsidRPr="003C428D" w:rsidRDefault="00330D14" w:rsidP="00330D14">
            <w:pPr>
              <w:rPr>
                <w:snapToGrid w:val="0"/>
              </w:rPr>
            </w:pPr>
            <w:r w:rsidRPr="005A7AC1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92E2B75" w14:textId="2869349C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946" w:type="dxa"/>
          </w:tcPr>
          <w:p w14:paraId="5B461652" w14:textId="67141C90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1051" w:type="dxa"/>
          </w:tcPr>
          <w:p w14:paraId="2AD33A6E" w14:textId="09989CA1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475645B" w14:textId="3EBD7793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</w:tr>
      <w:tr w:rsidR="00330D14" w:rsidRPr="003C428D" w14:paraId="5A3F484B" w14:textId="77777777" w:rsidTr="00224B21">
        <w:tc>
          <w:tcPr>
            <w:tcW w:w="2024" w:type="dxa"/>
          </w:tcPr>
          <w:p w14:paraId="1423FDE8" w14:textId="77777777" w:rsidR="00330D14" w:rsidRPr="003C428D" w:rsidRDefault="00330D14" w:rsidP="00330D14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3D076A3" w14:textId="77777777" w:rsidR="00330D14" w:rsidRPr="003C428D" w:rsidRDefault="00330D14" w:rsidP="00330D14"/>
        </w:tc>
        <w:tc>
          <w:tcPr>
            <w:tcW w:w="2991" w:type="dxa"/>
          </w:tcPr>
          <w:p w14:paraId="2F641E63" w14:textId="05A106E4" w:rsidR="00330D14" w:rsidRPr="003C428D" w:rsidRDefault="00330D14" w:rsidP="00330D14">
            <w:pPr>
              <w:rPr>
                <w:snapToGrid w:val="0"/>
              </w:rPr>
            </w:pPr>
            <w:r w:rsidRPr="005A7AC1">
              <w:t>- местного бюджета</w:t>
            </w:r>
          </w:p>
        </w:tc>
        <w:tc>
          <w:tcPr>
            <w:tcW w:w="1760" w:type="dxa"/>
          </w:tcPr>
          <w:p w14:paraId="2EEE8745" w14:textId="0D920D0E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946" w:type="dxa"/>
          </w:tcPr>
          <w:p w14:paraId="0FC82A9A" w14:textId="370B9CB7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1051" w:type="dxa"/>
          </w:tcPr>
          <w:p w14:paraId="0D1702D5" w14:textId="5387EF06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6D45149" w14:textId="20E98B27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</w:tr>
      <w:tr w:rsidR="00330D14" w:rsidRPr="003C428D" w14:paraId="5C04E2BD" w14:textId="77777777" w:rsidTr="00224B21">
        <w:tc>
          <w:tcPr>
            <w:tcW w:w="2024" w:type="dxa"/>
          </w:tcPr>
          <w:p w14:paraId="5637F57F" w14:textId="77777777" w:rsidR="00330D14" w:rsidRPr="003C428D" w:rsidRDefault="00330D14" w:rsidP="00330D14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BD1DE2E" w14:textId="77777777" w:rsidR="00330D14" w:rsidRPr="003C428D" w:rsidRDefault="00330D14" w:rsidP="00330D14"/>
        </w:tc>
        <w:tc>
          <w:tcPr>
            <w:tcW w:w="2991" w:type="dxa"/>
          </w:tcPr>
          <w:p w14:paraId="7D456AC4" w14:textId="3A8C2611" w:rsidR="00330D14" w:rsidRPr="003C428D" w:rsidRDefault="00330D14" w:rsidP="00330D14">
            <w:pPr>
              <w:rPr>
                <w:snapToGrid w:val="0"/>
              </w:rPr>
            </w:pPr>
            <w:r w:rsidRPr="005A7AC1">
              <w:t>- республиканского бюджета РК</w:t>
            </w:r>
          </w:p>
        </w:tc>
        <w:tc>
          <w:tcPr>
            <w:tcW w:w="1760" w:type="dxa"/>
          </w:tcPr>
          <w:p w14:paraId="6B1DDC28" w14:textId="2D9D3E48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946" w:type="dxa"/>
          </w:tcPr>
          <w:p w14:paraId="7393ED94" w14:textId="046B1D69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1051" w:type="dxa"/>
          </w:tcPr>
          <w:p w14:paraId="0D0E3B22" w14:textId="1C54030A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5FF3E45" w14:textId="5E054B75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</w:tr>
      <w:tr w:rsidR="00330D14" w:rsidRPr="003C428D" w14:paraId="3B2A49E4" w14:textId="77777777" w:rsidTr="00224B21">
        <w:tc>
          <w:tcPr>
            <w:tcW w:w="2024" w:type="dxa"/>
          </w:tcPr>
          <w:p w14:paraId="122CB7E1" w14:textId="77777777" w:rsidR="00330D14" w:rsidRPr="003C428D" w:rsidRDefault="00330D14" w:rsidP="00330D14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896DCB2" w14:textId="77777777" w:rsidR="00330D14" w:rsidRPr="003C428D" w:rsidRDefault="00330D14" w:rsidP="00330D14"/>
        </w:tc>
        <w:tc>
          <w:tcPr>
            <w:tcW w:w="2991" w:type="dxa"/>
          </w:tcPr>
          <w:p w14:paraId="2E9D8E14" w14:textId="0C2CA385" w:rsidR="00330D14" w:rsidRPr="003C428D" w:rsidRDefault="00330D14" w:rsidP="00330D14">
            <w:pPr>
              <w:rPr>
                <w:snapToGrid w:val="0"/>
              </w:rPr>
            </w:pPr>
            <w:r w:rsidRPr="005A7AC1">
              <w:t>- федерального бюджета</w:t>
            </w:r>
          </w:p>
        </w:tc>
        <w:tc>
          <w:tcPr>
            <w:tcW w:w="1760" w:type="dxa"/>
          </w:tcPr>
          <w:p w14:paraId="6D6060F1" w14:textId="2789DAE4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946" w:type="dxa"/>
          </w:tcPr>
          <w:p w14:paraId="2573E8ED" w14:textId="6E9F31CB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1051" w:type="dxa"/>
          </w:tcPr>
          <w:p w14:paraId="6ABB8ACF" w14:textId="6C463832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37C928AD" w14:textId="5CE6D551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</w:tr>
      <w:tr w:rsidR="00330D14" w:rsidRPr="003C428D" w14:paraId="56C7407C" w14:textId="77777777" w:rsidTr="00224B21">
        <w:tc>
          <w:tcPr>
            <w:tcW w:w="2024" w:type="dxa"/>
          </w:tcPr>
          <w:p w14:paraId="468E21D5" w14:textId="77777777" w:rsidR="00330D14" w:rsidRPr="003C428D" w:rsidRDefault="00330D14" w:rsidP="00330D14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5B4C297" w14:textId="77777777" w:rsidR="00330D14" w:rsidRPr="003C428D" w:rsidRDefault="00330D14" w:rsidP="00330D14"/>
        </w:tc>
        <w:tc>
          <w:tcPr>
            <w:tcW w:w="2991" w:type="dxa"/>
          </w:tcPr>
          <w:p w14:paraId="129A0F5F" w14:textId="1E9267B5" w:rsidR="00330D14" w:rsidRPr="003C428D" w:rsidRDefault="00330D14" w:rsidP="00330D14">
            <w:pPr>
              <w:rPr>
                <w:snapToGrid w:val="0"/>
              </w:rPr>
            </w:pPr>
            <w:r w:rsidRPr="005A7AC1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B4C744C" w14:textId="71A15814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946" w:type="dxa"/>
          </w:tcPr>
          <w:p w14:paraId="7F1657B4" w14:textId="55BCE27D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1051" w:type="dxa"/>
          </w:tcPr>
          <w:p w14:paraId="172F9B44" w14:textId="4A49AC8D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18643162" w14:textId="076D8095" w:rsidR="00330D14" w:rsidRPr="003C428D" w:rsidRDefault="00330D14" w:rsidP="00330D14">
            <w:pPr>
              <w:jc w:val="center"/>
            </w:pPr>
            <w:r w:rsidRPr="005A7AC1">
              <w:t>0</w:t>
            </w:r>
          </w:p>
        </w:tc>
      </w:tr>
      <w:tr w:rsidR="001678AF" w:rsidRPr="003C428D" w14:paraId="6A507B0A" w14:textId="77777777" w:rsidTr="00224B21">
        <w:tc>
          <w:tcPr>
            <w:tcW w:w="2024" w:type="dxa"/>
          </w:tcPr>
          <w:p w14:paraId="0634484D" w14:textId="1BFDF90A" w:rsidR="001678AF" w:rsidRPr="003C428D" w:rsidRDefault="001678AF" w:rsidP="001678AF">
            <w:pPr>
              <w:rPr>
                <w:snapToGrid w:val="0"/>
              </w:rPr>
            </w:pPr>
            <w:r w:rsidRPr="001678AF">
              <w:rPr>
                <w:snapToGrid w:val="0"/>
              </w:rPr>
              <w:t>Основное мероприятие</w:t>
            </w:r>
            <w:r>
              <w:rPr>
                <w:snapToGrid w:val="0"/>
              </w:rPr>
              <w:t xml:space="preserve"> 4.</w:t>
            </w:r>
            <w:r w:rsidR="00184A4A">
              <w:rPr>
                <w:snapToGrid w:val="0"/>
              </w:rPr>
              <w:t>1</w:t>
            </w:r>
          </w:p>
        </w:tc>
        <w:tc>
          <w:tcPr>
            <w:tcW w:w="3925" w:type="dxa"/>
          </w:tcPr>
          <w:p w14:paraId="1EC67257" w14:textId="242A7726" w:rsidR="001678AF" w:rsidRPr="003C428D" w:rsidRDefault="00184A4A" w:rsidP="001678AF">
            <w:r w:rsidRPr="00184A4A">
              <w:t>Подготовка проектов правовых актов о назначении наставника</w:t>
            </w:r>
          </w:p>
        </w:tc>
        <w:tc>
          <w:tcPr>
            <w:tcW w:w="2991" w:type="dxa"/>
          </w:tcPr>
          <w:p w14:paraId="3E1D2835" w14:textId="18968ABC" w:rsidR="001678AF" w:rsidRPr="005A7AC1" w:rsidRDefault="001678AF" w:rsidP="001678AF">
            <w:r w:rsidRPr="009F0A52">
              <w:t>Всего:</w:t>
            </w:r>
          </w:p>
        </w:tc>
        <w:tc>
          <w:tcPr>
            <w:tcW w:w="1760" w:type="dxa"/>
          </w:tcPr>
          <w:p w14:paraId="7F9C405B" w14:textId="62551CF8" w:rsidR="001678AF" w:rsidRPr="005A7AC1" w:rsidRDefault="001678AF" w:rsidP="001678AF">
            <w:pPr>
              <w:jc w:val="center"/>
            </w:pPr>
            <w:r w:rsidRPr="009F0A52">
              <w:t>0</w:t>
            </w:r>
          </w:p>
        </w:tc>
        <w:tc>
          <w:tcPr>
            <w:tcW w:w="946" w:type="dxa"/>
          </w:tcPr>
          <w:p w14:paraId="285DF1B9" w14:textId="76454BA7" w:rsidR="001678AF" w:rsidRPr="005A7AC1" w:rsidRDefault="001678AF" w:rsidP="001678AF">
            <w:pPr>
              <w:jc w:val="center"/>
            </w:pPr>
            <w:r w:rsidRPr="009F0A52">
              <w:t>0</w:t>
            </w:r>
          </w:p>
        </w:tc>
        <w:tc>
          <w:tcPr>
            <w:tcW w:w="1051" w:type="dxa"/>
          </w:tcPr>
          <w:p w14:paraId="370F1A0D" w14:textId="5B7445A5" w:rsidR="001678AF" w:rsidRPr="005A7AC1" w:rsidRDefault="001678AF" w:rsidP="001678AF">
            <w:pPr>
              <w:jc w:val="center"/>
            </w:pPr>
            <w:r w:rsidRPr="009F0A52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9674860" w14:textId="16A0AE13" w:rsidR="001678AF" w:rsidRPr="005A7AC1" w:rsidRDefault="001678AF" w:rsidP="001678AF">
            <w:pPr>
              <w:jc w:val="center"/>
            </w:pPr>
            <w:r w:rsidRPr="009F0A52">
              <w:t>0</w:t>
            </w:r>
          </w:p>
        </w:tc>
      </w:tr>
      <w:tr w:rsidR="001678AF" w:rsidRPr="003C428D" w14:paraId="4A51DC2B" w14:textId="77777777" w:rsidTr="00224B21">
        <w:tc>
          <w:tcPr>
            <w:tcW w:w="2024" w:type="dxa"/>
          </w:tcPr>
          <w:p w14:paraId="28570345" w14:textId="77777777" w:rsidR="001678AF" w:rsidRPr="003C428D" w:rsidRDefault="001678AF" w:rsidP="001678AF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D252FC8" w14:textId="77777777" w:rsidR="001678AF" w:rsidRPr="003C428D" w:rsidRDefault="001678AF" w:rsidP="001678AF"/>
        </w:tc>
        <w:tc>
          <w:tcPr>
            <w:tcW w:w="2991" w:type="dxa"/>
          </w:tcPr>
          <w:p w14:paraId="06A6CA9A" w14:textId="0EDA8504" w:rsidR="001678AF" w:rsidRPr="005A7AC1" w:rsidRDefault="001678AF" w:rsidP="001678AF">
            <w:r w:rsidRPr="00A06AE7">
              <w:t>в том числе:</w:t>
            </w:r>
          </w:p>
        </w:tc>
        <w:tc>
          <w:tcPr>
            <w:tcW w:w="1760" w:type="dxa"/>
          </w:tcPr>
          <w:p w14:paraId="47B7193D" w14:textId="77777777" w:rsidR="001678AF" w:rsidRPr="005A7AC1" w:rsidRDefault="001678AF" w:rsidP="001678AF">
            <w:pPr>
              <w:jc w:val="center"/>
            </w:pPr>
          </w:p>
        </w:tc>
        <w:tc>
          <w:tcPr>
            <w:tcW w:w="946" w:type="dxa"/>
          </w:tcPr>
          <w:p w14:paraId="565001D7" w14:textId="77777777" w:rsidR="001678AF" w:rsidRPr="005A7AC1" w:rsidRDefault="001678AF" w:rsidP="001678AF">
            <w:pPr>
              <w:jc w:val="center"/>
            </w:pPr>
          </w:p>
        </w:tc>
        <w:tc>
          <w:tcPr>
            <w:tcW w:w="1051" w:type="dxa"/>
          </w:tcPr>
          <w:p w14:paraId="56637649" w14:textId="77777777" w:rsidR="001678AF" w:rsidRPr="005A7AC1" w:rsidRDefault="001678AF" w:rsidP="001678AF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40BDBEEA" w14:textId="77777777" w:rsidR="001678AF" w:rsidRPr="005A7AC1" w:rsidRDefault="001678AF" w:rsidP="001678AF">
            <w:pPr>
              <w:jc w:val="center"/>
            </w:pPr>
          </w:p>
        </w:tc>
      </w:tr>
      <w:tr w:rsidR="001678AF" w:rsidRPr="003C428D" w14:paraId="7F795994" w14:textId="77777777" w:rsidTr="00224B21">
        <w:tc>
          <w:tcPr>
            <w:tcW w:w="2024" w:type="dxa"/>
          </w:tcPr>
          <w:p w14:paraId="7EA64EC9" w14:textId="77777777" w:rsidR="001678AF" w:rsidRPr="003C428D" w:rsidRDefault="001678AF" w:rsidP="001678AF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D297B11" w14:textId="77777777" w:rsidR="001678AF" w:rsidRPr="003C428D" w:rsidRDefault="001678AF" w:rsidP="001678AF"/>
        </w:tc>
        <w:tc>
          <w:tcPr>
            <w:tcW w:w="2991" w:type="dxa"/>
          </w:tcPr>
          <w:p w14:paraId="4B63135E" w14:textId="702D954F" w:rsidR="001678AF" w:rsidRPr="005A7AC1" w:rsidRDefault="001678AF" w:rsidP="001678AF">
            <w:r w:rsidRPr="00A06AE7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2EACEF9" w14:textId="1FC5F402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946" w:type="dxa"/>
          </w:tcPr>
          <w:p w14:paraId="7512E76B" w14:textId="082EB165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1051" w:type="dxa"/>
          </w:tcPr>
          <w:p w14:paraId="7144E037" w14:textId="025819CE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A5A90FE" w14:textId="08E2AA76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</w:tr>
      <w:tr w:rsidR="001678AF" w:rsidRPr="003C428D" w14:paraId="6CBAAD4B" w14:textId="77777777" w:rsidTr="00224B21">
        <w:tc>
          <w:tcPr>
            <w:tcW w:w="2024" w:type="dxa"/>
          </w:tcPr>
          <w:p w14:paraId="20597BBD" w14:textId="77777777" w:rsidR="001678AF" w:rsidRPr="003C428D" w:rsidRDefault="001678AF" w:rsidP="001678AF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3ECB763" w14:textId="77777777" w:rsidR="001678AF" w:rsidRPr="003C428D" w:rsidRDefault="001678AF" w:rsidP="001678AF"/>
        </w:tc>
        <w:tc>
          <w:tcPr>
            <w:tcW w:w="2991" w:type="dxa"/>
          </w:tcPr>
          <w:p w14:paraId="4B440D82" w14:textId="7AB2344D" w:rsidR="001678AF" w:rsidRPr="005A7AC1" w:rsidRDefault="001678AF" w:rsidP="001678AF">
            <w:r w:rsidRPr="00A06AE7">
              <w:t>- местного бюджета</w:t>
            </w:r>
          </w:p>
        </w:tc>
        <w:tc>
          <w:tcPr>
            <w:tcW w:w="1760" w:type="dxa"/>
          </w:tcPr>
          <w:p w14:paraId="0CC70514" w14:textId="218D7117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946" w:type="dxa"/>
          </w:tcPr>
          <w:p w14:paraId="4A1A835E" w14:textId="4A38451D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1051" w:type="dxa"/>
          </w:tcPr>
          <w:p w14:paraId="762E8257" w14:textId="6BC0477E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14B3199" w14:textId="4A83A46F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</w:tr>
      <w:tr w:rsidR="001678AF" w:rsidRPr="003C428D" w14:paraId="0E4C6A6B" w14:textId="77777777" w:rsidTr="00224B21">
        <w:tc>
          <w:tcPr>
            <w:tcW w:w="2024" w:type="dxa"/>
          </w:tcPr>
          <w:p w14:paraId="6AD048A4" w14:textId="77777777" w:rsidR="001678AF" w:rsidRPr="003C428D" w:rsidRDefault="001678AF" w:rsidP="001678AF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37FA261" w14:textId="77777777" w:rsidR="001678AF" w:rsidRPr="003C428D" w:rsidRDefault="001678AF" w:rsidP="001678AF"/>
        </w:tc>
        <w:tc>
          <w:tcPr>
            <w:tcW w:w="2991" w:type="dxa"/>
          </w:tcPr>
          <w:p w14:paraId="6285452B" w14:textId="37481350" w:rsidR="001678AF" w:rsidRPr="005A7AC1" w:rsidRDefault="001678AF" w:rsidP="001678AF">
            <w:r w:rsidRPr="00A06AE7">
              <w:t>- республиканского бюджета РК</w:t>
            </w:r>
          </w:p>
        </w:tc>
        <w:tc>
          <w:tcPr>
            <w:tcW w:w="1760" w:type="dxa"/>
          </w:tcPr>
          <w:p w14:paraId="2DBB6BF9" w14:textId="6319A77F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946" w:type="dxa"/>
          </w:tcPr>
          <w:p w14:paraId="0A29F1C6" w14:textId="6A3B9F42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1051" w:type="dxa"/>
          </w:tcPr>
          <w:p w14:paraId="062CE2E5" w14:textId="0C5984F1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30913E2" w14:textId="614DBC7C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</w:tr>
      <w:tr w:rsidR="001678AF" w:rsidRPr="003C428D" w14:paraId="3E11BA71" w14:textId="77777777" w:rsidTr="00224B21">
        <w:tc>
          <w:tcPr>
            <w:tcW w:w="2024" w:type="dxa"/>
          </w:tcPr>
          <w:p w14:paraId="73E1EFDE" w14:textId="77777777" w:rsidR="001678AF" w:rsidRPr="003C428D" w:rsidRDefault="001678AF" w:rsidP="001678AF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DBC044C" w14:textId="77777777" w:rsidR="001678AF" w:rsidRPr="003C428D" w:rsidRDefault="001678AF" w:rsidP="001678AF"/>
        </w:tc>
        <w:tc>
          <w:tcPr>
            <w:tcW w:w="2991" w:type="dxa"/>
          </w:tcPr>
          <w:p w14:paraId="70FD99C5" w14:textId="7E44BDF4" w:rsidR="001678AF" w:rsidRPr="005A7AC1" w:rsidRDefault="001678AF" w:rsidP="001678AF">
            <w:r w:rsidRPr="00A06AE7">
              <w:t>- федерального бюджета</w:t>
            </w:r>
          </w:p>
        </w:tc>
        <w:tc>
          <w:tcPr>
            <w:tcW w:w="1760" w:type="dxa"/>
          </w:tcPr>
          <w:p w14:paraId="4C010351" w14:textId="2E3842D6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946" w:type="dxa"/>
          </w:tcPr>
          <w:p w14:paraId="5DE911DE" w14:textId="3F68D5B2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1051" w:type="dxa"/>
          </w:tcPr>
          <w:p w14:paraId="515F4A83" w14:textId="33DAF238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4FBA6DC3" w14:textId="718B1F0A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</w:tr>
      <w:tr w:rsidR="001678AF" w:rsidRPr="003C428D" w14:paraId="3F7CC159" w14:textId="77777777" w:rsidTr="00224B21">
        <w:tc>
          <w:tcPr>
            <w:tcW w:w="2024" w:type="dxa"/>
          </w:tcPr>
          <w:p w14:paraId="679E3A65" w14:textId="77777777" w:rsidR="001678AF" w:rsidRPr="003C428D" w:rsidRDefault="001678AF" w:rsidP="001678AF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C331533" w14:textId="77777777" w:rsidR="001678AF" w:rsidRPr="003C428D" w:rsidRDefault="001678AF" w:rsidP="001678AF"/>
        </w:tc>
        <w:tc>
          <w:tcPr>
            <w:tcW w:w="2991" w:type="dxa"/>
          </w:tcPr>
          <w:p w14:paraId="0EC11D92" w14:textId="0132B487" w:rsidR="001678AF" w:rsidRPr="005A7AC1" w:rsidRDefault="001678AF" w:rsidP="001678AF">
            <w:r w:rsidRPr="00A06AE7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1982DED" w14:textId="1144561E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946" w:type="dxa"/>
          </w:tcPr>
          <w:p w14:paraId="6626A64D" w14:textId="05A883C9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1051" w:type="dxa"/>
          </w:tcPr>
          <w:p w14:paraId="73C6C391" w14:textId="2CD46E8E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B498B96" w14:textId="6CA20614" w:rsidR="001678AF" w:rsidRPr="005A7AC1" w:rsidRDefault="001678AF" w:rsidP="001678AF">
            <w:pPr>
              <w:jc w:val="center"/>
            </w:pPr>
            <w:r w:rsidRPr="00A06AE7">
              <w:t>0</w:t>
            </w:r>
          </w:p>
        </w:tc>
      </w:tr>
      <w:tr w:rsidR="0052677B" w:rsidRPr="003C428D" w14:paraId="5404FCCE" w14:textId="77777777" w:rsidTr="00224B21">
        <w:tc>
          <w:tcPr>
            <w:tcW w:w="2024" w:type="dxa"/>
          </w:tcPr>
          <w:p w14:paraId="46AA9222" w14:textId="0CB9FEA8" w:rsidR="0052677B" w:rsidRPr="003C428D" w:rsidRDefault="0052677B" w:rsidP="0052677B">
            <w:pPr>
              <w:rPr>
                <w:snapToGrid w:val="0"/>
              </w:rPr>
            </w:pPr>
            <w:r w:rsidRPr="00184A4A">
              <w:rPr>
                <w:snapToGrid w:val="0"/>
              </w:rPr>
              <w:t>Основное мероприятие 4.</w:t>
            </w:r>
            <w:r>
              <w:rPr>
                <w:snapToGrid w:val="0"/>
              </w:rPr>
              <w:t>2</w:t>
            </w:r>
          </w:p>
        </w:tc>
        <w:tc>
          <w:tcPr>
            <w:tcW w:w="3925" w:type="dxa"/>
          </w:tcPr>
          <w:p w14:paraId="18B50D5A" w14:textId="28ED12C8" w:rsidR="0052677B" w:rsidRPr="003C428D" w:rsidRDefault="0052677B" w:rsidP="0052677B">
            <w:r w:rsidRPr="00184A4A">
              <w:t xml:space="preserve">Развитие  института наставничества, используя всевозможный инструментарий (разработка методических рекомендаций (памяток) по осуществлению наставничества, </w:t>
            </w:r>
            <w:r w:rsidRPr="00184A4A">
              <w:lastRenderedPageBreak/>
              <w:t>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2991" w:type="dxa"/>
          </w:tcPr>
          <w:p w14:paraId="74CDF7DB" w14:textId="180378C7" w:rsidR="0052677B" w:rsidRPr="00A06AE7" w:rsidRDefault="0052677B" w:rsidP="0052677B">
            <w:r w:rsidRPr="005C7B3A">
              <w:lastRenderedPageBreak/>
              <w:t>Всего:</w:t>
            </w:r>
          </w:p>
        </w:tc>
        <w:tc>
          <w:tcPr>
            <w:tcW w:w="1760" w:type="dxa"/>
          </w:tcPr>
          <w:p w14:paraId="1CAA7550" w14:textId="583D209D" w:rsidR="0052677B" w:rsidRPr="00A06AE7" w:rsidRDefault="0052677B" w:rsidP="0052677B">
            <w:pPr>
              <w:jc w:val="center"/>
            </w:pPr>
            <w:r w:rsidRPr="005C7B3A">
              <w:t>0</w:t>
            </w:r>
          </w:p>
        </w:tc>
        <w:tc>
          <w:tcPr>
            <w:tcW w:w="946" w:type="dxa"/>
          </w:tcPr>
          <w:p w14:paraId="52632F24" w14:textId="3C191B53" w:rsidR="0052677B" w:rsidRPr="00A06AE7" w:rsidRDefault="0052677B" w:rsidP="0052677B">
            <w:pPr>
              <w:jc w:val="center"/>
            </w:pPr>
            <w:r w:rsidRPr="005C7B3A">
              <w:t>0</w:t>
            </w:r>
          </w:p>
        </w:tc>
        <w:tc>
          <w:tcPr>
            <w:tcW w:w="1051" w:type="dxa"/>
          </w:tcPr>
          <w:p w14:paraId="421450F1" w14:textId="2A3A1565" w:rsidR="0052677B" w:rsidRPr="00A06AE7" w:rsidRDefault="0052677B" w:rsidP="0052677B">
            <w:pPr>
              <w:jc w:val="center"/>
            </w:pPr>
            <w:r w:rsidRPr="005C7B3A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207217BA" w14:textId="1153A028" w:rsidR="0052677B" w:rsidRPr="00A06AE7" w:rsidRDefault="0052677B" w:rsidP="0052677B">
            <w:pPr>
              <w:jc w:val="center"/>
            </w:pPr>
            <w:r w:rsidRPr="005C7B3A">
              <w:t>0</w:t>
            </w:r>
          </w:p>
        </w:tc>
      </w:tr>
      <w:tr w:rsidR="00255F8C" w:rsidRPr="003C428D" w14:paraId="719E856A" w14:textId="77777777" w:rsidTr="00224B21">
        <w:tc>
          <w:tcPr>
            <w:tcW w:w="2024" w:type="dxa"/>
          </w:tcPr>
          <w:p w14:paraId="63A77024" w14:textId="77777777" w:rsidR="00255F8C" w:rsidRPr="003C428D" w:rsidRDefault="00255F8C" w:rsidP="00255F8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9860A31" w14:textId="77777777" w:rsidR="00255F8C" w:rsidRPr="003C428D" w:rsidRDefault="00255F8C" w:rsidP="00255F8C"/>
        </w:tc>
        <w:tc>
          <w:tcPr>
            <w:tcW w:w="2991" w:type="dxa"/>
          </w:tcPr>
          <w:p w14:paraId="1641CFF9" w14:textId="40A131D4" w:rsidR="00255F8C" w:rsidRPr="00A06AE7" w:rsidRDefault="00255F8C" w:rsidP="00255F8C">
            <w:r w:rsidRPr="002E4409">
              <w:t>в том числе:</w:t>
            </w:r>
          </w:p>
        </w:tc>
        <w:tc>
          <w:tcPr>
            <w:tcW w:w="1760" w:type="dxa"/>
          </w:tcPr>
          <w:p w14:paraId="75D43295" w14:textId="77777777" w:rsidR="00255F8C" w:rsidRPr="00A06AE7" w:rsidRDefault="00255F8C" w:rsidP="00255F8C">
            <w:pPr>
              <w:jc w:val="center"/>
            </w:pPr>
          </w:p>
        </w:tc>
        <w:tc>
          <w:tcPr>
            <w:tcW w:w="946" w:type="dxa"/>
          </w:tcPr>
          <w:p w14:paraId="68A587FF" w14:textId="77777777" w:rsidR="00255F8C" w:rsidRPr="00A06AE7" w:rsidRDefault="00255F8C" w:rsidP="00255F8C">
            <w:pPr>
              <w:jc w:val="center"/>
            </w:pPr>
          </w:p>
        </w:tc>
        <w:tc>
          <w:tcPr>
            <w:tcW w:w="1051" w:type="dxa"/>
          </w:tcPr>
          <w:p w14:paraId="315F23DE" w14:textId="77777777" w:rsidR="00255F8C" w:rsidRPr="00A06AE7" w:rsidRDefault="00255F8C" w:rsidP="00255F8C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29EFDA82" w14:textId="77777777" w:rsidR="00255F8C" w:rsidRPr="00A06AE7" w:rsidRDefault="00255F8C" w:rsidP="00255F8C">
            <w:pPr>
              <w:jc w:val="center"/>
            </w:pPr>
          </w:p>
        </w:tc>
      </w:tr>
      <w:tr w:rsidR="00255F8C" w:rsidRPr="003C428D" w14:paraId="4C40BDA8" w14:textId="77777777" w:rsidTr="00224B21">
        <w:tc>
          <w:tcPr>
            <w:tcW w:w="2024" w:type="dxa"/>
          </w:tcPr>
          <w:p w14:paraId="10A14E91" w14:textId="77777777" w:rsidR="00255F8C" w:rsidRPr="003C428D" w:rsidRDefault="00255F8C" w:rsidP="00255F8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174FCD85" w14:textId="77777777" w:rsidR="00255F8C" w:rsidRPr="003C428D" w:rsidRDefault="00255F8C" w:rsidP="00255F8C"/>
        </w:tc>
        <w:tc>
          <w:tcPr>
            <w:tcW w:w="2991" w:type="dxa"/>
          </w:tcPr>
          <w:p w14:paraId="6B8C2DAC" w14:textId="03016318" w:rsidR="00255F8C" w:rsidRPr="00A06AE7" w:rsidRDefault="00255F8C" w:rsidP="00255F8C">
            <w:r w:rsidRPr="002E4409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BC10ED3" w14:textId="6743315C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946" w:type="dxa"/>
          </w:tcPr>
          <w:p w14:paraId="3862B1DC" w14:textId="17C9859F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1051" w:type="dxa"/>
          </w:tcPr>
          <w:p w14:paraId="3D4E0C7B" w14:textId="2917DE29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6419010" w14:textId="13B2839E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</w:tr>
      <w:tr w:rsidR="00255F8C" w:rsidRPr="003C428D" w14:paraId="5D3F44EA" w14:textId="77777777" w:rsidTr="00224B21">
        <w:tc>
          <w:tcPr>
            <w:tcW w:w="2024" w:type="dxa"/>
          </w:tcPr>
          <w:p w14:paraId="3FC7D93E" w14:textId="77777777" w:rsidR="00255F8C" w:rsidRPr="003C428D" w:rsidRDefault="00255F8C" w:rsidP="00255F8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0E5F2EA" w14:textId="77777777" w:rsidR="00255F8C" w:rsidRPr="003C428D" w:rsidRDefault="00255F8C" w:rsidP="00255F8C"/>
        </w:tc>
        <w:tc>
          <w:tcPr>
            <w:tcW w:w="2991" w:type="dxa"/>
          </w:tcPr>
          <w:p w14:paraId="40A50194" w14:textId="42700B22" w:rsidR="00255F8C" w:rsidRPr="00A06AE7" w:rsidRDefault="00255F8C" w:rsidP="00255F8C">
            <w:r w:rsidRPr="002E4409">
              <w:t>- местного бюджета</w:t>
            </w:r>
          </w:p>
        </w:tc>
        <w:tc>
          <w:tcPr>
            <w:tcW w:w="1760" w:type="dxa"/>
          </w:tcPr>
          <w:p w14:paraId="153A6D4D" w14:textId="5F67DCCF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946" w:type="dxa"/>
          </w:tcPr>
          <w:p w14:paraId="7D7FD0FA" w14:textId="2E8ED9A7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1051" w:type="dxa"/>
          </w:tcPr>
          <w:p w14:paraId="2B80F4E4" w14:textId="39409716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D3FA23A" w14:textId="7DF10267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</w:tr>
      <w:tr w:rsidR="00255F8C" w:rsidRPr="003C428D" w14:paraId="35C66A02" w14:textId="77777777" w:rsidTr="00224B21">
        <w:tc>
          <w:tcPr>
            <w:tcW w:w="2024" w:type="dxa"/>
          </w:tcPr>
          <w:p w14:paraId="391B874A" w14:textId="77777777" w:rsidR="00255F8C" w:rsidRPr="003C428D" w:rsidRDefault="00255F8C" w:rsidP="00255F8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021E371" w14:textId="77777777" w:rsidR="00255F8C" w:rsidRPr="003C428D" w:rsidRDefault="00255F8C" w:rsidP="00255F8C"/>
        </w:tc>
        <w:tc>
          <w:tcPr>
            <w:tcW w:w="2991" w:type="dxa"/>
          </w:tcPr>
          <w:p w14:paraId="5F1F63C7" w14:textId="21F61A56" w:rsidR="00255F8C" w:rsidRPr="00A06AE7" w:rsidRDefault="00255F8C" w:rsidP="00255F8C">
            <w:r w:rsidRPr="002E4409">
              <w:t>- республиканского бюджета РК</w:t>
            </w:r>
          </w:p>
        </w:tc>
        <w:tc>
          <w:tcPr>
            <w:tcW w:w="1760" w:type="dxa"/>
          </w:tcPr>
          <w:p w14:paraId="5243C1B4" w14:textId="795D24E3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946" w:type="dxa"/>
          </w:tcPr>
          <w:p w14:paraId="0C6AEC43" w14:textId="055D1BE5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1051" w:type="dxa"/>
          </w:tcPr>
          <w:p w14:paraId="7CF67FF5" w14:textId="6003C461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1797CDFF" w14:textId="0B91B32E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</w:tr>
      <w:tr w:rsidR="00255F8C" w:rsidRPr="003C428D" w14:paraId="7C39D277" w14:textId="77777777" w:rsidTr="00224B21">
        <w:tc>
          <w:tcPr>
            <w:tcW w:w="2024" w:type="dxa"/>
          </w:tcPr>
          <w:p w14:paraId="5CE72710" w14:textId="77777777" w:rsidR="00255F8C" w:rsidRPr="003C428D" w:rsidRDefault="00255F8C" w:rsidP="00255F8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AD26D93" w14:textId="77777777" w:rsidR="00255F8C" w:rsidRPr="003C428D" w:rsidRDefault="00255F8C" w:rsidP="00255F8C"/>
        </w:tc>
        <w:tc>
          <w:tcPr>
            <w:tcW w:w="2991" w:type="dxa"/>
          </w:tcPr>
          <w:p w14:paraId="65C2754B" w14:textId="6F939B70" w:rsidR="00255F8C" w:rsidRPr="00A06AE7" w:rsidRDefault="00255F8C" w:rsidP="00255F8C">
            <w:r w:rsidRPr="002E4409">
              <w:t>- федерального бюджета</w:t>
            </w:r>
          </w:p>
        </w:tc>
        <w:tc>
          <w:tcPr>
            <w:tcW w:w="1760" w:type="dxa"/>
          </w:tcPr>
          <w:p w14:paraId="701AB6BA" w14:textId="0CBF0C94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946" w:type="dxa"/>
          </w:tcPr>
          <w:p w14:paraId="4BE100C5" w14:textId="18524B08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1051" w:type="dxa"/>
          </w:tcPr>
          <w:p w14:paraId="11E76182" w14:textId="28152D67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49466D4" w14:textId="4F7B846F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</w:tr>
      <w:tr w:rsidR="00255F8C" w:rsidRPr="003C428D" w14:paraId="5AEB9C26" w14:textId="77777777" w:rsidTr="00224B21">
        <w:tc>
          <w:tcPr>
            <w:tcW w:w="2024" w:type="dxa"/>
          </w:tcPr>
          <w:p w14:paraId="64E79DF1" w14:textId="77777777" w:rsidR="00255F8C" w:rsidRPr="003C428D" w:rsidRDefault="00255F8C" w:rsidP="00255F8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4A3245B" w14:textId="77777777" w:rsidR="00255F8C" w:rsidRPr="003C428D" w:rsidRDefault="00255F8C" w:rsidP="00255F8C"/>
        </w:tc>
        <w:tc>
          <w:tcPr>
            <w:tcW w:w="2991" w:type="dxa"/>
          </w:tcPr>
          <w:p w14:paraId="21B68FED" w14:textId="5094831F" w:rsidR="00255F8C" w:rsidRPr="00A06AE7" w:rsidRDefault="00255F8C" w:rsidP="00255F8C">
            <w:r w:rsidRPr="002E4409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3BC3AE8" w14:textId="6C770C35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946" w:type="dxa"/>
          </w:tcPr>
          <w:p w14:paraId="172CBEE2" w14:textId="2E1C4631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1051" w:type="dxa"/>
          </w:tcPr>
          <w:p w14:paraId="2AA3AD75" w14:textId="0DBD7FE0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44234AC" w14:textId="39DF5F16" w:rsidR="00255F8C" w:rsidRPr="00A06AE7" w:rsidRDefault="00255F8C" w:rsidP="00255F8C">
            <w:pPr>
              <w:jc w:val="center"/>
            </w:pPr>
            <w:r w:rsidRPr="002E4409">
              <w:t>0</w:t>
            </w:r>
          </w:p>
        </w:tc>
      </w:tr>
      <w:tr w:rsidR="00060B5C" w:rsidRPr="003C428D" w14:paraId="3139F493" w14:textId="77777777" w:rsidTr="00224B21">
        <w:tc>
          <w:tcPr>
            <w:tcW w:w="2024" w:type="dxa"/>
          </w:tcPr>
          <w:p w14:paraId="325406F1" w14:textId="0B0A524B" w:rsidR="00060B5C" w:rsidRPr="003C428D" w:rsidRDefault="00060B5C" w:rsidP="00060B5C">
            <w:pPr>
              <w:rPr>
                <w:snapToGrid w:val="0"/>
              </w:rPr>
            </w:pPr>
            <w:r w:rsidRPr="00060B5C">
              <w:rPr>
                <w:snapToGrid w:val="0"/>
              </w:rPr>
              <w:t>Основное мероприятие 4.</w:t>
            </w:r>
            <w:r>
              <w:rPr>
                <w:snapToGrid w:val="0"/>
              </w:rPr>
              <w:t>3</w:t>
            </w:r>
          </w:p>
        </w:tc>
        <w:tc>
          <w:tcPr>
            <w:tcW w:w="3925" w:type="dxa"/>
          </w:tcPr>
          <w:p w14:paraId="5C9B2816" w14:textId="4A8CEFC4" w:rsidR="00060B5C" w:rsidRPr="003C428D" w:rsidRDefault="00060B5C" w:rsidP="00060B5C">
            <w:r w:rsidRPr="00060B5C">
              <w:t>Внедрение института наставничества в 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2991" w:type="dxa"/>
          </w:tcPr>
          <w:p w14:paraId="475DBA58" w14:textId="41CD6514" w:rsidR="00060B5C" w:rsidRPr="00A06AE7" w:rsidRDefault="00060B5C" w:rsidP="00060B5C">
            <w:r w:rsidRPr="0031784E">
              <w:t>Всего:</w:t>
            </w:r>
          </w:p>
        </w:tc>
        <w:tc>
          <w:tcPr>
            <w:tcW w:w="1760" w:type="dxa"/>
          </w:tcPr>
          <w:p w14:paraId="71C2A073" w14:textId="7FAB7A84" w:rsidR="00060B5C" w:rsidRPr="00A06AE7" w:rsidRDefault="00060B5C" w:rsidP="00060B5C">
            <w:pPr>
              <w:jc w:val="center"/>
            </w:pPr>
            <w:r w:rsidRPr="0031784E">
              <w:t>0</w:t>
            </w:r>
          </w:p>
        </w:tc>
        <w:tc>
          <w:tcPr>
            <w:tcW w:w="946" w:type="dxa"/>
          </w:tcPr>
          <w:p w14:paraId="52925DDA" w14:textId="70881A61" w:rsidR="00060B5C" w:rsidRPr="00A06AE7" w:rsidRDefault="00060B5C" w:rsidP="00060B5C">
            <w:pPr>
              <w:jc w:val="center"/>
            </w:pPr>
            <w:r w:rsidRPr="0031784E">
              <w:t>0</w:t>
            </w:r>
          </w:p>
        </w:tc>
        <w:tc>
          <w:tcPr>
            <w:tcW w:w="1051" w:type="dxa"/>
          </w:tcPr>
          <w:p w14:paraId="54275A9F" w14:textId="3068E1F7" w:rsidR="00060B5C" w:rsidRPr="00A06AE7" w:rsidRDefault="00060B5C" w:rsidP="00060B5C">
            <w:pPr>
              <w:jc w:val="center"/>
            </w:pPr>
            <w:r w:rsidRPr="0031784E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4CC6B38" w14:textId="42B19BC5" w:rsidR="00060B5C" w:rsidRPr="00A06AE7" w:rsidRDefault="00060B5C" w:rsidP="00060B5C">
            <w:pPr>
              <w:jc w:val="center"/>
            </w:pPr>
            <w:r w:rsidRPr="0031784E">
              <w:t>0</w:t>
            </w:r>
          </w:p>
        </w:tc>
      </w:tr>
      <w:tr w:rsidR="00060B5C" w:rsidRPr="003C428D" w14:paraId="480D0921" w14:textId="77777777" w:rsidTr="00224B21">
        <w:tc>
          <w:tcPr>
            <w:tcW w:w="2024" w:type="dxa"/>
          </w:tcPr>
          <w:p w14:paraId="1CCD46D1" w14:textId="77777777" w:rsidR="00060B5C" w:rsidRPr="003C428D" w:rsidRDefault="00060B5C" w:rsidP="00060B5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0A229054" w14:textId="77777777" w:rsidR="00060B5C" w:rsidRPr="003C428D" w:rsidRDefault="00060B5C" w:rsidP="00060B5C"/>
        </w:tc>
        <w:tc>
          <w:tcPr>
            <w:tcW w:w="2991" w:type="dxa"/>
          </w:tcPr>
          <w:p w14:paraId="6B07962B" w14:textId="38DCCCB8" w:rsidR="00060B5C" w:rsidRPr="00A06AE7" w:rsidRDefault="00060B5C" w:rsidP="00060B5C">
            <w:r w:rsidRPr="00F06B0D">
              <w:t>в том числе:</w:t>
            </w:r>
          </w:p>
        </w:tc>
        <w:tc>
          <w:tcPr>
            <w:tcW w:w="1760" w:type="dxa"/>
          </w:tcPr>
          <w:p w14:paraId="1D18DD8B" w14:textId="77777777" w:rsidR="00060B5C" w:rsidRPr="00A06AE7" w:rsidRDefault="00060B5C" w:rsidP="00060B5C">
            <w:pPr>
              <w:jc w:val="center"/>
            </w:pPr>
          </w:p>
        </w:tc>
        <w:tc>
          <w:tcPr>
            <w:tcW w:w="946" w:type="dxa"/>
          </w:tcPr>
          <w:p w14:paraId="5DF7E2F4" w14:textId="77777777" w:rsidR="00060B5C" w:rsidRPr="00A06AE7" w:rsidRDefault="00060B5C" w:rsidP="00060B5C">
            <w:pPr>
              <w:jc w:val="center"/>
            </w:pPr>
          </w:p>
        </w:tc>
        <w:tc>
          <w:tcPr>
            <w:tcW w:w="1051" w:type="dxa"/>
          </w:tcPr>
          <w:p w14:paraId="09CA9318" w14:textId="77777777" w:rsidR="00060B5C" w:rsidRPr="00A06AE7" w:rsidRDefault="00060B5C" w:rsidP="00060B5C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3B79BB23" w14:textId="77777777" w:rsidR="00060B5C" w:rsidRPr="00A06AE7" w:rsidRDefault="00060B5C" w:rsidP="00060B5C">
            <w:pPr>
              <w:jc w:val="center"/>
            </w:pPr>
          </w:p>
        </w:tc>
      </w:tr>
      <w:tr w:rsidR="00060B5C" w:rsidRPr="003C428D" w14:paraId="383A9FB3" w14:textId="77777777" w:rsidTr="00224B21">
        <w:tc>
          <w:tcPr>
            <w:tcW w:w="2024" w:type="dxa"/>
          </w:tcPr>
          <w:p w14:paraId="153A05DB" w14:textId="77777777" w:rsidR="00060B5C" w:rsidRPr="003C428D" w:rsidRDefault="00060B5C" w:rsidP="00060B5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6DFF5DF9" w14:textId="77777777" w:rsidR="00060B5C" w:rsidRPr="003C428D" w:rsidRDefault="00060B5C" w:rsidP="00060B5C"/>
        </w:tc>
        <w:tc>
          <w:tcPr>
            <w:tcW w:w="2991" w:type="dxa"/>
          </w:tcPr>
          <w:p w14:paraId="78C51B3B" w14:textId="09A6714F" w:rsidR="00060B5C" w:rsidRPr="00A06AE7" w:rsidRDefault="00060B5C" w:rsidP="00060B5C">
            <w:r w:rsidRPr="00F06B0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CB2975A" w14:textId="51559B98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946" w:type="dxa"/>
          </w:tcPr>
          <w:p w14:paraId="2A652759" w14:textId="5C3F0363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1051" w:type="dxa"/>
          </w:tcPr>
          <w:p w14:paraId="05A33809" w14:textId="7871DFC0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1A9554F" w14:textId="43A1D371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</w:tr>
      <w:tr w:rsidR="00060B5C" w:rsidRPr="003C428D" w14:paraId="4EFF28A1" w14:textId="77777777" w:rsidTr="00224B21">
        <w:tc>
          <w:tcPr>
            <w:tcW w:w="2024" w:type="dxa"/>
          </w:tcPr>
          <w:p w14:paraId="07DD3B60" w14:textId="77777777" w:rsidR="00060B5C" w:rsidRPr="003C428D" w:rsidRDefault="00060B5C" w:rsidP="00060B5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D3B8DD1" w14:textId="77777777" w:rsidR="00060B5C" w:rsidRPr="003C428D" w:rsidRDefault="00060B5C" w:rsidP="00060B5C"/>
        </w:tc>
        <w:tc>
          <w:tcPr>
            <w:tcW w:w="2991" w:type="dxa"/>
          </w:tcPr>
          <w:p w14:paraId="00BC70C2" w14:textId="32397848" w:rsidR="00060B5C" w:rsidRPr="00A06AE7" w:rsidRDefault="00060B5C" w:rsidP="00060B5C">
            <w:r w:rsidRPr="00F06B0D">
              <w:t>- местного бюджета</w:t>
            </w:r>
          </w:p>
        </w:tc>
        <w:tc>
          <w:tcPr>
            <w:tcW w:w="1760" w:type="dxa"/>
          </w:tcPr>
          <w:p w14:paraId="583E702F" w14:textId="61C84104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946" w:type="dxa"/>
          </w:tcPr>
          <w:p w14:paraId="6E628D45" w14:textId="5A730EA4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1051" w:type="dxa"/>
          </w:tcPr>
          <w:p w14:paraId="55D27F55" w14:textId="0B05A1C4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76BD60B" w14:textId="721B9D2A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</w:tr>
      <w:tr w:rsidR="00060B5C" w:rsidRPr="003C428D" w14:paraId="0AB35985" w14:textId="77777777" w:rsidTr="00224B21">
        <w:tc>
          <w:tcPr>
            <w:tcW w:w="2024" w:type="dxa"/>
          </w:tcPr>
          <w:p w14:paraId="73712F39" w14:textId="77777777" w:rsidR="00060B5C" w:rsidRPr="003C428D" w:rsidRDefault="00060B5C" w:rsidP="00060B5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82D8BA0" w14:textId="77777777" w:rsidR="00060B5C" w:rsidRPr="003C428D" w:rsidRDefault="00060B5C" w:rsidP="00060B5C"/>
        </w:tc>
        <w:tc>
          <w:tcPr>
            <w:tcW w:w="2991" w:type="dxa"/>
          </w:tcPr>
          <w:p w14:paraId="665264F2" w14:textId="2869409B" w:rsidR="00060B5C" w:rsidRPr="00A06AE7" w:rsidRDefault="00060B5C" w:rsidP="00060B5C">
            <w:r w:rsidRPr="00F06B0D">
              <w:t>- республиканского бюджета РК</w:t>
            </w:r>
          </w:p>
        </w:tc>
        <w:tc>
          <w:tcPr>
            <w:tcW w:w="1760" w:type="dxa"/>
          </w:tcPr>
          <w:p w14:paraId="01F7805E" w14:textId="68E046F5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946" w:type="dxa"/>
          </w:tcPr>
          <w:p w14:paraId="0F045192" w14:textId="7F0F1E3C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1051" w:type="dxa"/>
          </w:tcPr>
          <w:p w14:paraId="33BA0317" w14:textId="0207DFF5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2156AEB" w14:textId="03276CBC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</w:tr>
      <w:tr w:rsidR="00060B5C" w:rsidRPr="003C428D" w14:paraId="7F601F07" w14:textId="77777777" w:rsidTr="00224B21">
        <w:tc>
          <w:tcPr>
            <w:tcW w:w="2024" w:type="dxa"/>
          </w:tcPr>
          <w:p w14:paraId="52BD80EC" w14:textId="77777777" w:rsidR="00060B5C" w:rsidRPr="003C428D" w:rsidRDefault="00060B5C" w:rsidP="00060B5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B07AD75" w14:textId="77777777" w:rsidR="00060B5C" w:rsidRPr="003C428D" w:rsidRDefault="00060B5C" w:rsidP="00060B5C"/>
        </w:tc>
        <w:tc>
          <w:tcPr>
            <w:tcW w:w="2991" w:type="dxa"/>
          </w:tcPr>
          <w:p w14:paraId="0096458A" w14:textId="1A831AA7" w:rsidR="00060B5C" w:rsidRPr="00A06AE7" w:rsidRDefault="00060B5C" w:rsidP="00060B5C">
            <w:r w:rsidRPr="00F06B0D">
              <w:t>- федерального бюджета</w:t>
            </w:r>
          </w:p>
        </w:tc>
        <w:tc>
          <w:tcPr>
            <w:tcW w:w="1760" w:type="dxa"/>
          </w:tcPr>
          <w:p w14:paraId="1FF65F0E" w14:textId="32A2458A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946" w:type="dxa"/>
          </w:tcPr>
          <w:p w14:paraId="49A95E19" w14:textId="16529F4A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1051" w:type="dxa"/>
          </w:tcPr>
          <w:p w14:paraId="018BCB67" w14:textId="7AB58736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B06CFD5" w14:textId="21111EB3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</w:tr>
      <w:tr w:rsidR="00060B5C" w:rsidRPr="003C428D" w14:paraId="203C27DB" w14:textId="77777777" w:rsidTr="00224B21">
        <w:tc>
          <w:tcPr>
            <w:tcW w:w="2024" w:type="dxa"/>
          </w:tcPr>
          <w:p w14:paraId="416B483F" w14:textId="77777777" w:rsidR="00060B5C" w:rsidRPr="003C428D" w:rsidRDefault="00060B5C" w:rsidP="00060B5C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BBF7D71" w14:textId="77777777" w:rsidR="00060B5C" w:rsidRPr="003C428D" w:rsidRDefault="00060B5C" w:rsidP="00060B5C"/>
        </w:tc>
        <w:tc>
          <w:tcPr>
            <w:tcW w:w="2991" w:type="dxa"/>
          </w:tcPr>
          <w:p w14:paraId="0C3C28C1" w14:textId="28D38B13" w:rsidR="00060B5C" w:rsidRPr="00A06AE7" w:rsidRDefault="00060B5C" w:rsidP="00060B5C">
            <w:r w:rsidRPr="00F06B0D"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AF41946" w14:textId="568B2DC5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946" w:type="dxa"/>
          </w:tcPr>
          <w:p w14:paraId="017A963C" w14:textId="3467BE8D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1051" w:type="dxa"/>
          </w:tcPr>
          <w:p w14:paraId="56E21C64" w14:textId="0B05F4DA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3B6802B2" w14:textId="7E8F0990" w:rsidR="00060B5C" w:rsidRPr="00A06AE7" w:rsidRDefault="00060B5C" w:rsidP="00060B5C">
            <w:pPr>
              <w:jc w:val="center"/>
            </w:pPr>
            <w:r w:rsidRPr="00F06B0D">
              <w:t>0</w:t>
            </w:r>
          </w:p>
        </w:tc>
      </w:tr>
      <w:tr w:rsidR="00BF79A7" w:rsidRPr="003C428D" w14:paraId="13ACA8DC" w14:textId="77777777" w:rsidTr="00224B21">
        <w:tc>
          <w:tcPr>
            <w:tcW w:w="2024" w:type="dxa"/>
          </w:tcPr>
          <w:p w14:paraId="7389DE5E" w14:textId="17D9B56B" w:rsidR="00BF79A7" w:rsidRPr="003C428D" w:rsidRDefault="00BF79A7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 xml:space="preserve">Основное мероприятие </w:t>
            </w:r>
            <w:r>
              <w:rPr>
                <w:snapToGrid w:val="0"/>
              </w:rPr>
              <w:t>5.1</w:t>
            </w:r>
          </w:p>
        </w:tc>
        <w:tc>
          <w:tcPr>
            <w:tcW w:w="3925" w:type="dxa"/>
          </w:tcPr>
          <w:p w14:paraId="0B24AC2B" w14:textId="77777777" w:rsidR="00BF79A7" w:rsidRPr="003C428D" w:rsidRDefault="00BF79A7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991" w:type="dxa"/>
          </w:tcPr>
          <w:p w14:paraId="18EDB661" w14:textId="77777777" w:rsidR="00BF79A7" w:rsidRPr="003C428D" w:rsidRDefault="00BF79A7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  <w:shd w:val="clear" w:color="auto" w:fill="auto"/>
          </w:tcPr>
          <w:p w14:paraId="727A6906" w14:textId="3AE54FC5" w:rsidR="00BF79A7" w:rsidRPr="003C428D" w:rsidRDefault="00BF79A7" w:rsidP="00E511E9">
            <w:pPr>
              <w:jc w:val="center"/>
            </w:pPr>
            <w:r>
              <w:t>300</w:t>
            </w:r>
            <w:r w:rsidRPr="003C428D">
              <w:t>,</w:t>
            </w:r>
            <w:r>
              <w:t>0</w:t>
            </w:r>
          </w:p>
        </w:tc>
        <w:tc>
          <w:tcPr>
            <w:tcW w:w="946" w:type="dxa"/>
            <w:shd w:val="clear" w:color="auto" w:fill="auto"/>
          </w:tcPr>
          <w:p w14:paraId="14F0E2C1" w14:textId="0AF96521" w:rsidR="00BF79A7" w:rsidRPr="003C428D" w:rsidRDefault="00BF79A7" w:rsidP="00E511E9">
            <w:pPr>
              <w:jc w:val="center"/>
            </w:pPr>
            <w:r>
              <w:t>10</w:t>
            </w:r>
            <w:r w:rsidRPr="003C428D">
              <w:t>0,0</w:t>
            </w:r>
          </w:p>
        </w:tc>
        <w:tc>
          <w:tcPr>
            <w:tcW w:w="1051" w:type="dxa"/>
            <w:shd w:val="clear" w:color="auto" w:fill="auto"/>
          </w:tcPr>
          <w:p w14:paraId="7837AFC5" w14:textId="270C0B3E" w:rsidR="00BF79A7" w:rsidRPr="003C428D" w:rsidRDefault="00BF79A7" w:rsidP="00E511E9">
            <w:pPr>
              <w:jc w:val="center"/>
            </w:pPr>
            <w:r>
              <w:t>10</w:t>
            </w:r>
            <w:r w:rsidRPr="003C428D">
              <w:t>0,0</w:t>
            </w:r>
          </w:p>
        </w:tc>
        <w:tc>
          <w:tcPr>
            <w:tcW w:w="2004" w:type="dxa"/>
          </w:tcPr>
          <w:p w14:paraId="3CCADEC1" w14:textId="437CD2D9" w:rsidR="00BF79A7" w:rsidRPr="003C428D" w:rsidRDefault="00BF79A7" w:rsidP="00E511E9">
            <w:pPr>
              <w:jc w:val="center"/>
            </w:pPr>
            <w:r>
              <w:t>10</w:t>
            </w:r>
            <w:r w:rsidRPr="003C428D">
              <w:t>0,0</w:t>
            </w:r>
          </w:p>
          <w:p w14:paraId="5A3A8FD4" w14:textId="4DD0588C" w:rsidR="00BF79A7" w:rsidRPr="003C428D" w:rsidRDefault="00BF79A7" w:rsidP="00E511E9">
            <w:pPr>
              <w:jc w:val="center"/>
            </w:pPr>
          </w:p>
        </w:tc>
      </w:tr>
      <w:tr w:rsidR="00AD6293" w:rsidRPr="003C428D" w14:paraId="7746415B" w14:textId="77777777" w:rsidTr="00224B21">
        <w:tc>
          <w:tcPr>
            <w:tcW w:w="2024" w:type="dxa"/>
          </w:tcPr>
          <w:p w14:paraId="61D6C887" w14:textId="77777777" w:rsidR="00AD6293" w:rsidRPr="003C428D" w:rsidRDefault="00AD6293" w:rsidP="00AD6293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07D7BD43" w14:textId="77777777" w:rsidR="00AD6293" w:rsidRPr="003C428D" w:rsidRDefault="00AD6293" w:rsidP="00AD6293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7A845B20" w14:textId="77777777" w:rsidR="00AD6293" w:rsidRPr="003C428D" w:rsidRDefault="00AD6293" w:rsidP="00AD6293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  <w:shd w:val="clear" w:color="auto" w:fill="auto"/>
          </w:tcPr>
          <w:p w14:paraId="42A8C5C6" w14:textId="0B20AD71" w:rsidR="00AD6293" w:rsidRPr="003C428D" w:rsidRDefault="00AD6293" w:rsidP="00AD6293">
            <w:pPr>
              <w:jc w:val="center"/>
            </w:pPr>
            <w:r w:rsidRPr="007C20C2">
              <w:t>300,0</w:t>
            </w:r>
          </w:p>
        </w:tc>
        <w:tc>
          <w:tcPr>
            <w:tcW w:w="946" w:type="dxa"/>
            <w:shd w:val="clear" w:color="auto" w:fill="auto"/>
          </w:tcPr>
          <w:p w14:paraId="32DE65CB" w14:textId="481B7531" w:rsidR="00AD6293" w:rsidRPr="003C428D" w:rsidRDefault="00AD6293" w:rsidP="00AD6293">
            <w:pPr>
              <w:jc w:val="center"/>
            </w:pPr>
            <w:r w:rsidRPr="007C20C2">
              <w:t>100,0</w:t>
            </w:r>
          </w:p>
        </w:tc>
        <w:tc>
          <w:tcPr>
            <w:tcW w:w="1051" w:type="dxa"/>
            <w:shd w:val="clear" w:color="auto" w:fill="auto"/>
          </w:tcPr>
          <w:p w14:paraId="18F3EC8C" w14:textId="1F91452A" w:rsidR="00AD6293" w:rsidRPr="003C428D" w:rsidRDefault="00AD6293" w:rsidP="00AD6293">
            <w:pPr>
              <w:jc w:val="center"/>
            </w:pPr>
            <w:r w:rsidRPr="007C20C2">
              <w:t>100,0</w:t>
            </w:r>
          </w:p>
        </w:tc>
        <w:tc>
          <w:tcPr>
            <w:tcW w:w="2004" w:type="dxa"/>
          </w:tcPr>
          <w:p w14:paraId="397C794D" w14:textId="4A44489E" w:rsidR="00AD6293" w:rsidRPr="003C428D" w:rsidRDefault="00AD6293" w:rsidP="00AD6293">
            <w:pPr>
              <w:jc w:val="center"/>
            </w:pPr>
            <w:r w:rsidRPr="007C20C2">
              <w:t>100,0</w:t>
            </w:r>
          </w:p>
        </w:tc>
      </w:tr>
      <w:tr w:rsidR="00BF79A7" w:rsidRPr="003C428D" w14:paraId="24E03B07" w14:textId="77777777" w:rsidTr="00224B21">
        <w:tc>
          <w:tcPr>
            <w:tcW w:w="2024" w:type="dxa"/>
          </w:tcPr>
          <w:p w14:paraId="5D463DB6" w14:textId="77777777" w:rsidR="00BF79A7" w:rsidRPr="003C428D" w:rsidRDefault="00BF79A7" w:rsidP="00BF79A7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6ABA607B" w14:textId="77777777" w:rsidR="00BF79A7" w:rsidRPr="003C428D" w:rsidRDefault="00BF79A7" w:rsidP="00BF79A7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0B144812" w14:textId="77777777" w:rsidR="00BF79A7" w:rsidRPr="003C428D" w:rsidRDefault="00BF79A7" w:rsidP="00BF79A7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</w:tcPr>
          <w:p w14:paraId="241D97E8" w14:textId="5CA5AE7F" w:rsidR="00BF79A7" w:rsidRPr="003C428D" w:rsidRDefault="00BF79A7" w:rsidP="00BF79A7">
            <w:pPr>
              <w:jc w:val="center"/>
            </w:pPr>
            <w:r w:rsidRPr="00923B6F">
              <w:t>300,0</w:t>
            </w:r>
          </w:p>
        </w:tc>
        <w:tc>
          <w:tcPr>
            <w:tcW w:w="946" w:type="dxa"/>
            <w:shd w:val="clear" w:color="auto" w:fill="auto"/>
          </w:tcPr>
          <w:p w14:paraId="682C9B94" w14:textId="11FDCBE7" w:rsidR="00BF79A7" w:rsidRPr="003C428D" w:rsidRDefault="00BF79A7" w:rsidP="00BF79A7">
            <w:pPr>
              <w:jc w:val="center"/>
            </w:pPr>
            <w:r w:rsidRPr="00923B6F">
              <w:t>100,0</w:t>
            </w:r>
          </w:p>
        </w:tc>
        <w:tc>
          <w:tcPr>
            <w:tcW w:w="1051" w:type="dxa"/>
            <w:shd w:val="clear" w:color="auto" w:fill="auto"/>
          </w:tcPr>
          <w:p w14:paraId="12597C72" w14:textId="754AA64D" w:rsidR="00BF79A7" w:rsidRPr="003C428D" w:rsidRDefault="00BF79A7" w:rsidP="00BF79A7">
            <w:pPr>
              <w:jc w:val="center"/>
            </w:pPr>
            <w:r w:rsidRPr="00923B6F">
              <w:t>100,0</w:t>
            </w:r>
          </w:p>
        </w:tc>
        <w:tc>
          <w:tcPr>
            <w:tcW w:w="2004" w:type="dxa"/>
          </w:tcPr>
          <w:p w14:paraId="6075DE5B" w14:textId="2356C2AF" w:rsidR="00BF79A7" w:rsidRPr="003C428D" w:rsidRDefault="00BF79A7" w:rsidP="00BF79A7">
            <w:pPr>
              <w:jc w:val="center"/>
            </w:pPr>
            <w:r w:rsidRPr="00923B6F">
              <w:t>100,0</w:t>
            </w:r>
          </w:p>
        </w:tc>
      </w:tr>
      <w:tr w:rsidR="00BF79A7" w:rsidRPr="003C428D" w14:paraId="25016176" w14:textId="77777777" w:rsidTr="00224B21">
        <w:tc>
          <w:tcPr>
            <w:tcW w:w="2024" w:type="dxa"/>
          </w:tcPr>
          <w:p w14:paraId="49453995" w14:textId="77777777" w:rsidR="00BF79A7" w:rsidRPr="003C428D" w:rsidRDefault="00BF79A7" w:rsidP="00BF79A7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FBEF240" w14:textId="77777777" w:rsidR="00BF79A7" w:rsidRPr="003C428D" w:rsidRDefault="00BF79A7" w:rsidP="00BF79A7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5B607B62" w14:textId="77777777" w:rsidR="00BF79A7" w:rsidRPr="003C428D" w:rsidRDefault="00BF79A7" w:rsidP="00BF79A7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</w:tcPr>
          <w:p w14:paraId="1F6A3B71" w14:textId="2EEC040C" w:rsidR="00BF79A7" w:rsidRPr="003C428D" w:rsidRDefault="00BF79A7" w:rsidP="00BF79A7">
            <w:pPr>
              <w:jc w:val="center"/>
            </w:pPr>
            <w:r w:rsidRPr="00B91E07">
              <w:t>300,0</w:t>
            </w:r>
          </w:p>
        </w:tc>
        <w:tc>
          <w:tcPr>
            <w:tcW w:w="946" w:type="dxa"/>
            <w:shd w:val="clear" w:color="auto" w:fill="auto"/>
          </w:tcPr>
          <w:p w14:paraId="7835D638" w14:textId="2BBE85B0" w:rsidR="00BF79A7" w:rsidRPr="003C428D" w:rsidRDefault="00BF79A7" w:rsidP="00BF79A7">
            <w:pPr>
              <w:jc w:val="center"/>
            </w:pPr>
            <w:r w:rsidRPr="00B91E07">
              <w:t>100,0</w:t>
            </w:r>
          </w:p>
        </w:tc>
        <w:tc>
          <w:tcPr>
            <w:tcW w:w="1051" w:type="dxa"/>
            <w:shd w:val="clear" w:color="auto" w:fill="auto"/>
          </w:tcPr>
          <w:p w14:paraId="446825EB" w14:textId="03AB285F" w:rsidR="00BF79A7" w:rsidRPr="003C428D" w:rsidRDefault="00BF79A7" w:rsidP="00BF79A7">
            <w:pPr>
              <w:jc w:val="center"/>
            </w:pPr>
            <w:r w:rsidRPr="00B91E07">
              <w:t>100,0</w:t>
            </w:r>
          </w:p>
        </w:tc>
        <w:tc>
          <w:tcPr>
            <w:tcW w:w="2004" w:type="dxa"/>
          </w:tcPr>
          <w:p w14:paraId="51EDA5E0" w14:textId="06DC138E" w:rsidR="00BF79A7" w:rsidRPr="003C428D" w:rsidRDefault="00BF79A7" w:rsidP="00BF79A7">
            <w:pPr>
              <w:jc w:val="center"/>
            </w:pPr>
            <w:r w:rsidRPr="00B91E07">
              <w:t>100,0</w:t>
            </w:r>
          </w:p>
        </w:tc>
      </w:tr>
      <w:tr w:rsidR="00BF79A7" w:rsidRPr="003C428D" w14:paraId="21D7D7E0" w14:textId="77777777" w:rsidTr="00224B21">
        <w:tc>
          <w:tcPr>
            <w:tcW w:w="2024" w:type="dxa"/>
          </w:tcPr>
          <w:p w14:paraId="4104B29A" w14:textId="77777777" w:rsidR="00BF79A7" w:rsidRPr="003C428D" w:rsidRDefault="00BF79A7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6C448367" w14:textId="77777777" w:rsidR="00BF79A7" w:rsidRPr="003C428D" w:rsidRDefault="00BF79A7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1B71EEDF" w14:textId="77777777" w:rsidR="00BF79A7" w:rsidRPr="003C428D" w:rsidRDefault="00BF79A7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CE59C94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24AE185D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45E95FAE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2A51307" w14:textId="28D24BF4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</w:tr>
      <w:tr w:rsidR="00BF79A7" w:rsidRPr="003C428D" w14:paraId="3FB551B5" w14:textId="77777777" w:rsidTr="00224B21">
        <w:tc>
          <w:tcPr>
            <w:tcW w:w="2024" w:type="dxa"/>
          </w:tcPr>
          <w:p w14:paraId="7081682A" w14:textId="77777777" w:rsidR="00BF79A7" w:rsidRPr="003C428D" w:rsidRDefault="00BF79A7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2F861183" w14:textId="77777777" w:rsidR="00BF79A7" w:rsidRPr="003C428D" w:rsidRDefault="00BF79A7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455AAAFA" w14:textId="77777777" w:rsidR="00BF79A7" w:rsidRPr="003C428D" w:rsidRDefault="00BF79A7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25E113C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6F551CA4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2F38AD0D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1C71401D" w14:textId="57060474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</w:tr>
      <w:tr w:rsidR="00BF79A7" w:rsidRPr="003C428D" w14:paraId="47930071" w14:textId="77777777" w:rsidTr="00224B21">
        <w:tc>
          <w:tcPr>
            <w:tcW w:w="2024" w:type="dxa"/>
          </w:tcPr>
          <w:p w14:paraId="2A0C56EF" w14:textId="77777777" w:rsidR="00BF79A7" w:rsidRPr="003C428D" w:rsidRDefault="00BF79A7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66FE1EC" w14:textId="77777777" w:rsidR="00BF79A7" w:rsidRPr="003C428D" w:rsidRDefault="00BF79A7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7D3ADF11" w14:textId="77777777" w:rsidR="00BF79A7" w:rsidRPr="003C428D" w:rsidRDefault="00BF79A7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68C8231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1E04D026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39B216B3" w14:textId="77777777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0C08C5A5" w14:textId="3992C86E" w:rsidR="00BF79A7" w:rsidRPr="003C428D" w:rsidRDefault="00BF79A7" w:rsidP="00E511E9">
            <w:pPr>
              <w:jc w:val="center"/>
            </w:pPr>
            <w:r w:rsidRPr="003C428D">
              <w:t>0</w:t>
            </w:r>
          </w:p>
        </w:tc>
      </w:tr>
      <w:tr w:rsidR="00A545C9" w:rsidRPr="003C428D" w14:paraId="7F87CC01" w14:textId="77777777" w:rsidTr="00224B21">
        <w:tc>
          <w:tcPr>
            <w:tcW w:w="2024" w:type="dxa"/>
            <w:shd w:val="clear" w:color="auto" w:fill="auto"/>
          </w:tcPr>
          <w:p w14:paraId="6D84CB6D" w14:textId="249956B1" w:rsidR="00A545C9" w:rsidRPr="003C428D" w:rsidRDefault="00A545C9" w:rsidP="00E511E9">
            <w:pPr>
              <w:rPr>
                <w:snapToGrid w:val="0"/>
              </w:rPr>
            </w:pPr>
            <w:r w:rsidRPr="003C428D">
              <w:t xml:space="preserve">Основное мероприятие </w:t>
            </w:r>
            <w:r>
              <w:t>5</w:t>
            </w:r>
            <w:r w:rsidRPr="003C428D">
              <w:t>.2</w:t>
            </w:r>
          </w:p>
        </w:tc>
        <w:tc>
          <w:tcPr>
            <w:tcW w:w="3925" w:type="dxa"/>
            <w:shd w:val="clear" w:color="auto" w:fill="auto"/>
          </w:tcPr>
          <w:p w14:paraId="1A7D0418" w14:textId="77777777" w:rsidR="00A545C9" w:rsidRPr="003C428D" w:rsidRDefault="00A545C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991" w:type="dxa"/>
          </w:tcPr>
          <w:p w14:paraId="4912CAFC" w14:textId="77777777" w:rsidR="00A545C9" w:rsidRPr="003C428D" w:rsidRDefault="00A545C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7101FD36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5D529DB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5DB35A99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A093D76" w14:textId="618542C9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</w:tr>
      <w:tr w:rsidR="00A545C9" w:rsidRPr="003C428D" w14:paraId="3735EC07" w14:textId="77777777" w:rsidTr="00224B21">
        <w:tc>
          <w:tcPr>
            <w:tcW w:w="2024" w:type="dxa"/>
          </w:tcPr>
          <w:p w14:paraId="17AA3109" w14:textId="77777777" w:rsidR="00A545C9" w:rsidRPr="003C428D" w:rsidRDefault="00A545C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727E4AF" w14:textId="77777777" w:rsidR="00A545C9" w:rsidRPr="003C428D" w:rsidRDefault="00A545C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507CF32D" w14:textId="77777777" w:rsidR="00A545C9" w:rsidRPr="003C428D" w:rsidRDefault="00A545C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6489EAE0" w14:textId="77777777" w:rsidR="00A545C9" w:rsidRPr="003C428D" w:rsidRDefault="00A545C9" w:rsidP="00E511E9">
            <w:pPr>
              <w:jc w:val="center"/>
            </w:pPr>
          </w:p>
        </w:tc>
        <w:tc>
          <w:tcPr>
            <w:tcW w:w="946" w:type="dxa"/>
          </w:tcPr>
          <w:p w14:paraId="3793C081" w14:textId="77777777" w:rsidR="00A545C9" w:rsidRPr="003C428D" w:rsidRDefault="00A545C9" w:rsidP="00E511E9">
            <w:pPr>
              <w:jc w:val="center"/>
            </w:pPr>
          </w:p>
        </w:tc>
        <w:tc>
          <w:tcPr>
            <w:tcW w:w="1051" w:type="dxa"/>
          </w:tcPr>
          <w:p w14:paraId="3A4CF72B" w14:textId="77777777" w:rsidR="00A545C9" w:rsidRPr="003C428D" w:rsidRDefault="00A545C9" w:rsidP="00E511E9">
            <w:pPr>
              <w:jc w:val="center"/>
            </w:pPr>
          </w:p>
        </w:tc>
        <w:tc>
          <w:tcPr>
            <w:tcW w:w="2004" w:type="dxa"/>
            <w:shd w:val="clear" w:color="auto" w:fill="FFFFFF" w:themeFill="background1"/>
          </w:tcPr>
          <w:p w14:paraId="31D799D9" w14:textId="77777777" w:rsidR="00A545C9" w:rsidRPr="003C428D" w:rsidRDefault="00A545C9" w:rsidP="00E511E9">
            <w:pPr>
              <w:jc w:val="center"/>
            </w:pPr>
          </w:p>
        </w:tc>
      </w:tr>
      <w:tr w:rsidR="00A545C9" w:rsidRPr="003C428D" w14:paraId="3BBB1542" w14:textId="77777777" w:rsidTr="00224B21">
        <w:tc>
          <w:tcPr>
            <w:tcW w:w="2024" w:type="dxa"/>
          </w:tcPr>
          <w:p w14:paraId="2AACAC59" w14:textId="77777777" w:rsidR="00A545C9" w:rsidRPr="003C428D" w:rsidRDefault="00A545C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3D5CAA13" w14:textId="77777777" w:rsidR="00A545C9" w:rsidRPr="003C428D" w:rsidRDefault="00A545C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26F56947" w14:textId="77777777" w:rsidR="00A545C9" w:rsidRPr="003C428D" w:rsidRDefault="00A545C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FD4A27C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42B044B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0150585D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67F4F72B" w14:textId="1741D3C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</w:tr>
      <w:tr w:rsidR="00A545C9" w:rsidRPr="003C428D" w14:paraId="1E148E64" w14:textId="77777777" w:rsidTr="00224B21">
        <w:tc>
          <w:tcPr>
            <w:tcW w:w="2024" w:type="dxa"/>
          </w:tcPr>
          <w:p w14:paraId="132B4E09" w14:textId="77777777" w:rsidR="00A545C9" w:rsidRPr="003C428D" w:rsidRDefault="00A545C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7F5D6690" w14:textId="77777777" w:rsidR="00A545C9" w:rsidRPr="003C428D" w:rsidRDefault="00A545C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3D34A477" w14:textId="77777777" w:rsidR="00A545C9" w:rsidRPr="003C428D" w:rsidRDefault="00A545C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27963057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DFE1758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67D24842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5117EE0F" w14:textId="1E1D1251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</w:tr>
      <w:tr w:rsidR="00A545C9" w:rsidRPr="003C428D" w14:paraId="5A9D221D" w14:textId="77777777" w:rsidTr="00224B21">
        <w:tc>
          <w:tcPr>
            <w:tcW w:w="2024" w:type="dxa"/>
          </w:tcPr>
          <w:p w14:paraId="15A75D1C" w14:textId="77777777" w:rsidR="00A545C9" w:rsidRPr="003C428D" w:rsidRDefault="00A545C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50ABB949" w14:textId="77777777" w:rsidR="00A545C9" w:rsidRPr="003C428D" w:rsidRDefault="00A545C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66F0159C" w14:textId="77777777" w:rsidR="00A545C9" w:rsidRPr="003C428D" w:rsidRDefault="00A545C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379F7B0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74BA249E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241BA967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E9CA61A" w14:textId="17A75E04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</w:tr>
      <w:tr w:rsidR="00A545C9" w:rsidRPr="003C428D" w14:paraId="62A07CF5" w14:textId="77777777" w:rsidTr="00224B21">
        <w:tc>
          <w:tcPr>
            <w:tcW w:w="2024" w:type="dxa"/>
          </w:tcPr>
          <w:p w14:paraId="59329750" w14:textId="77777777" w:rsidR="00A545C9" w:rsidRPr="003C428D" w:rsidRDefault="00A545C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04E3BDAB" w14:textId="77777777" w:rsidR="00A545C9" w:rsidRPr="003C428D" w:rsidRDefault="00A545C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2FF00849" w14:textId="77777777" w:rsidR="00A545C9" w:rsidRPr="003C428D" w:rsidRDefault="00A545C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267AB715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23D09239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1386542D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7FA11B47" w14:textId="68AB0B1F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</w:tr>
      <w:tr w:rsidR="00A545C9" w:rsidRPr="003C428D" w14:paraId="1250979E" w14:textId="77777777" w:rsidTr="00224B21">
        <w:tc>
          <w:tcPr>
            <w:tcW w:w="2024" w:type="dxa"/>
          </w:tcPr>
          <w:p w14:paraId="41E6C11C" w14:textId="77777777" w:rsidR="00A545C9" w:rsidRPr="003C428D" w:rsidRDefault="00A545C9" w:rsidP="00E511E9">
            <w:pPr>
              <w:rPr>
                <w:snapToGrid w:val="0"/>
              </w:rPr>
            </w:pPr>
          </w:p>
        </w:tc>
        <w:tc>
          <w:tcPr>
            <w:tcW w:w="3925" w:type="dxa"/>
          </w:tcPr>
          <w:p w14:paraId="4C8B1D8C" w14:textId="77777777" w:rsidR="00A545C9" w:rsidRPr="003C428D" w:rsidRDefault="00A545C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991" w:type="dxa"/>
          </w:tcPr>
          <w:p w14:paraId="0FF95D8D" w14:textId="77777777" w:rsidR="00A545C9" w:rsidRPr="003C428D" w:rsidRDefault="00A545C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6C86ADF5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946" w:type="dxa"/>
          </w:tcPr>
          <w:p w14:paraId="0F3047C5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1" w:type="dxa"/>
          </w:tcPr>
          <w:p w14:paraId="4A3E03F8" w14:textId="77777777" w:rsidR="00A545C9" w:rsidRPr="003C428D" w:rsidRDefault="00A545C9" w:rsidP="00E511E9">
            <w:pPr>
              <w:jc w:val="center"/>
            </w:pPr>
            <w:r w:rsidRPr="003C428D">
              <w:t>0</w:t>
            </w:r>
          </w:p>
        </w:tc>
        <w:tc>
          <w:tcPr>
            <w:tcW w:w="2004" w:type="dxa"/>
            <w:shd w:val="clear" w:color="auto" w:fill="FFFFFF" w:themeFill="background1"/>
          </w:tcPr>
          <w:p w14:paraId="3F4931EF" w14:textId="77777777" w:rsidR="00A545C9" w:rsidRDefault="00A545C9" w:rsidP="00E511E9">
            <w:pPr>
              <w:jc w:val="center"/>
            </w:pPr>
            <w:r w:rsidRPr="003C428D">
              <w:t>0</w:t>
            </w:r>
          </w:p>
          <w:p w14:paraId="36706E9F" w14:textId="754A526E" w:rsidR="00960489" w:rsidRPr="003C428D" w:rsidRDefault="00960489" w:rsidP="00E511E9">
            <w:pPr>
              <w:jc w:val="center"/>
            </w:pPr>
          </w:p>
        </w:tc>
      </w:tr>
    </w:tbl>
    <w:p w14:paraId="03B08B52" w14:textId="77777777" w:rsidR="00D752D9" w:rsidRPr="003C428D" w:rsidRDefault="00D752D9">
      <w:pPr>
        <w:autoSpaceDE w:val="0"/>
        <w:autoSpaceDN w:val="0"/>
        <w:adjustRightInd w:val="0"/>
        <w:jc w:val="both"/>
        <w:sectPr w:rsidR="00D752D9" w:rsidRPr="003C428D" w:rsidSect="00A524A6">
          <w:footnotePr>
            <w:pos w:val="beneathText"/>
          </w:footnotePr>
          <w:pgSz w:w="16837" w:h="11905" w:orient="landscape"/>
          <w:pgMar w:top="568" w:right="425" w:bottom="426" w:left="284" w:header="720" w:footer="720" w:gutter="0"/>
          <w:cols w:space="720"/>
          <w:titlePg/>
          <w:docGrid w:linePitch="326"/>
        </w:sectPr>
      </w:pPr>
    </w:p>
    <w:p w14:paraId="35B621DB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b/>
          <w:color w:val="000000"/>
          <w:sz w:val="21"/>
          <w:szCs w:val="21"/>
          <w:lang w:eastAsia="en-US" w:bidi="en-US"/>
        </w:rPr>
        <w:lastRenderedPageBreak/>
        <w:t>ЛИСТ СОГЛАСОВАНИЯ</w:t>
      </w:r>
    </w:p>
    <w:p w14:paraId="309907D7" w14:textId="77777777" w:rsidR="00AA0615" w:rsidRPr="00AA0615" w:rsidRDefault="00F5363D" w:rsidP="00AA0615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 xml:space="preserve">проекта </w:t>
      </w:r>
      <w:bookmarkStart w:id="23" w:name="_Hlk83892471"/>
      <w:r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 xml:space="preserve">постановления </w:t>
      </w:r>
      <w:bookmarkStart w:id="24" w:name="_Hlk72321874"/>
      <w:r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 xml:space="preserve">администрации    МР «Сыктывдинский» </w:t>
      </w:r>
      <w:bookmarkStart w:id="25" w:name="_Hlk82526628"/>
      <w:r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>Республики Коми «</w:t>
      </w:r>
      <w:bookmarkStart w:id="26" w:name="_Hlk102570140"/>
      <w:r w:rsidR="00AA0615" w:rsidRPr="00AA0615"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 xml:space="preserve">Об утверждении муниципальной программы «Развитие муниципальной службы и  профессионального развития муниципальных служащих администрации </w:t>
      </w:r>
    </w:p>
    <w:p w14:paraId="273D8F39" w14:textId="1D9E8CEE" w:rsidR="00F5363D" w:rsidRDefault="00AA0615" w:rsidP="00AA0615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  <w:r w:rsidRPr="00AA0615"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 xml:space="preserve">муниципального района «Сыктывдинский»   </w:t>
      </w:r>
      <w:bookmarkEnd w:id="23"/>
    </w:p>
    <w:bookmarkEnd w:id="24"/>
    <w:bookmarkEnd w:id="25"/>
    <w:bookmarkEnd w:id="26"/>
    <w:p w14:paraId="7FAC4E2D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891"/>
        <w:gridCol w:w="1646"/>
        <w:gridCol w:w="1830"/>
        <w:gridCol w:w="1672"/>
      </w:tblGrid>
      <w:tr w:rsidR="00F5363D" w14:paraId="240458FB" w14:textId="77777777" w:rsidTr="00224B21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17B3" w14:textId="77777777" w:rsidR="00F5363D" w:rsidRDefault="00F5363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Должность лица, согласовавшего проект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F18B" w14:textId="77777777" w:rsidR="00F5363D" w:rsidRDefault="00F5363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Фамилия, инициалы имени и отчества лица, согласовавшего проект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07DD" w14:textId="77777777" w:rsidR="00F5363D" w:rsidRDefault="00F5363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Дата согласования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5CC3" w14:textId="77777777" w:rsidR="00F5363D" w:rsidRDefault="00F5363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Результат согласования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7683" w14:textId="77777777" w:rsidR="00F5363D" w:rsidRDefault="00F5363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Подпись</w:t>
            </w:r>
          </w:p>
        </w:tc>
      </w:tr>
      <w:tr w:rsidR="005205BD" w14:paraId="621A6A1C" w14:textId="77777777" w:rsidTr="00224B21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627" w14:textId="5E6353B4" w:rsidR="005205BD" w:rsidRDefault="005205B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Заместитель руководителя администрации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A29" w14:textId="2ECACD51" w:rsidR="005205BD" w:rsidRDefault="004C3F96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Карин П.Ю.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143" w14:textId="77777777" w:rsidR="005205BD" w:rsidRDefault="005205B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449" w14:textId="77777777" w:rsidR="005205BD" w:rsidRDefault="005205B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269" w14:textId="77777777" w:rsidR="005205BD" w:rsidRDefault="005205B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</w:tr>
      <w:tr w:rsidR="005205BD" w14:paraId="18870691" w14:textId="77777777" w:rsidTr="00224B21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8E1" w14:textId="6DEE6200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Отдел экономического развития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453D" w14:textId="42CAAC64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Малахова М.Л.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329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91B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926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</w:tr>
      <w:tr w:rsidR="005205BD" w14:paraId="0DA4D15B" w14:textId="77777777" w:rsidTr="00224B21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423" w14:textId="26C4AD85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Правовое управление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D44" w14:textId="62417C4A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М</w:t>
            </w:r>
            <w:r>
              <w:rPr>
                <w:rFonts w:eastAsia="Arial Unicode MS" w:cs="Tahoma"/>
                <w:sz w:val="21"/>
                <w:szCs w:val="21"/>
                <w:lang w:eastAsia="en-US" w:bidi="en-US"/>
              </w:rPr>
              <w:t>орокова Л.В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FA5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CAC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103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</w:tr>
      <w:tr w:rsidR="005205BD" w14:paraId="66A83CAF" w14:textId="77777777" w:rsidTr="00224B21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DD3" w14:textId="4CED59C2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Управление финансов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127" w14:textId="2A7FE99F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Гаджиева И.В.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56B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1F4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D70" w14:textId="77777777" w:rsidR="005205BD" w:rsidRDefault="005205BD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</w:tr>
      <w:tr w:rsidR="004C3F96" w14:paraId="0F76573A" w14:textId="77777777" w:rsidTr="00224B21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6EA" w14:textId="6E33091F" w:rsidR="004C3F96" w:rsidRDefault="004C3F96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 xml:space="preserve">Контрольно-счетная палата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24A" w14:textId="0E398A30" w:rsidR="004C3F96" w:rsidRDefault="004C3F96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  <w:t>Милованович О.А.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E35" w14:textId="77777777" w:rsidR="004C3F96" w:rsidRDefault="004C3F96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27A" w14:textId="77777777" w:rsidR="004C3F96" w:rsidRDefault="004C3F96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976" w14:textId="77777777" w:rsidR="004C3F96" w:rsidRDefault="004C3F96" w:rsidP="005205BD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color w:val="000000"/>
                <w:sz w:val="21"/>
                <w:szCs w:val="21"/>
                <w:lang w:eastAsia="en-US" w:bidi="en-US"/>
              </w:rPr>
            </w:pPr>
          </w:p>
        </w:tc>
      </w:tr>
    </w:tbl>
    <w:p w14:paraId="388667F7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174F4FC4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Проект внесен: </w:t>
      </w:r>
      <w:r>
        <w:rPr>
          <w:rFonts w:eastAsia="Arial Unicode MS" w:cs="Tahoma"/>
          <w:color w:val="000000"/>
          <w:sz w:val="21"/>
          <w:szCs w:val="21"/>
          <w:u w:val="single"/>
          <w:lang w:eastAsia="en-US" w:bidi="en-US"/>
        </w:rPr>
        <w:t>управлением организационной и кадровой работы</w:t>
      </w: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 администрации МО МР «Сыктывдинский».</w:t>
      </w:r>
    </w:p>
    <w:p w14:paraId="58B3CE4B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Исполнитель: Начальник управления - Гудзь Елена Владимировна. </w:t>
      </w:r>
    </w:p>
    <w:p w14:paraId="04FE0704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Дата внесения проекта: </w:t>
      </w:r>
    </w:p>
    <w:p w14:paraId="205FC9EB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15D20F52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Документ является нормативным правовым актом__________________________________</w:t>
      </w:r>
    </w:p>
    <w:p w14:paraId="36A27330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(для правового управления) </w:t>
      </w:r>
      <w:r>
        <w:rPr>
          <w:rFonts w:eastAsia="Arial Unicode MS" w:cs="Tahoma"/>
          <w:color w:val="000000"/>
          <w:sz w:val="21"/>
          <w:szCs w:val="21"/>
          <w:lang w:eastAsia="en-US" w:bidi="en-US"/>
        </w:rPr>
        <w:tab/>
        <w:t xml:space="preserve">                             (является, не является, подпись)</w:t>
      </w:r>
    </w:p>
    <w:p w14:paraId="1129CD56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0BB70801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По результатам антикоррупционной экспертизы в проекте коррупциогенных факторов</w:t>
      </w:r>
    </w:p>
    <w:p w14:paraId="07BAC4D7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(для правового управления)  ____________________________________________________</w:t>
      </w:r>
    </w:p>
    <w:p w14:paraId="231E219B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                                                    (не выявлено, подпись, выявлено, заключение прилагается)</w:t>
      </w:r>
    </w:p>
    <w:p w14:paraId="55FC054F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406484E9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Проведение оценки регулирующего воздействия проектов нормативных правовых актов муниципального района «Сыктывдинский»</w:t>
      </w:r>
    </w:p>
    <w:p w14:paraId="6B4BB6FC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(для правового управления) _____________________________________________________</w:t>
      </w:r>
    </w:p>
    <w:p w14:paraId="52B7C14E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                  (требуется, не требуется, подпись)</w:t>
      </w:r>
    </w:p>
    <w:p w14:paraId="6E7FAC91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330C31B6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Направление проекта в прокуратуру</w:t>
      </w:r>
    </w:p>
    <w:p w14:paraId="75DBD07B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(для правового управления)  ____________________________________________________</w:t>
      </w:r>
    </w:p>
    <w:p w14:paraId="0CD9F5D3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                                                             (направить, не направить, подпись)</w:t>
      </w:r>
    </w:p>
    <w:p w14:paraId="20B84BF0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5945F713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Отправка проекта в прокуратуру </w:t>
      </w:r>
    </w:p>
    <w:p w14:paraId="6C247947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>(для управления организационной</w:t>
      </w:r>
    </w:p>
    <w:p w14:paraId="4E4D8FC7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 и кадровой работы)  ___________________________________________________________</w:t>
      </w:r>
    </w:p>
    <w:p w14:paraId="1091B038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                                                                      (дата направления, подпись)</w:t>
      </w:r>
    </w:p>
    <w:p w14:paraId="40220F8A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75BAE7A3" w14:textId="2C3A0E75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color w:val="000000"/>
          <w:sz w:val="21"/>
          <w:szCs w:val="21"/>
          <w:lang w:eastAsia="en-US" w:bidi="en-US"/>
        </w:rPr>
        <w:t xml:space="preserve">   Рассылка:</w:t>
      </w:r>
    </w:p>
    <w:p w14:paraId="4A497412" w14:textId="7EF6C102" w:rsidR="00AB0E7C" w:rsidRDefault="00AB0E7C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5B576E33" w14:textId="77777777" w:rsidR="00AB0E7C" w:rsidRDefault="00AB0E7C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1E55557F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4ABDB796" w14:textId="218932B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276B6827" w14:textId="0F1E571A" w:rsidR="00506BD7" w:rsidRDefault="00506BD7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1A004C6D" w14:textId="77777777" w:rsidR="00506BD7" w:rsidRDefault="00506BD7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6B38D626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p w14:paraId="7E7C55C7" w14:textId="77777777" w:rsidR="00F5363D" w:rsidRDefault="00F5363D" w:rsidP="00F5363D">
      <w:pPr>
        <w:widowControl w:val="0"/>
        <w:tabs>
          <w:tab w:val="left" w:pos="7920"/>
        </w:tabs>
        <w:suppressAutoHyphens/>
        <w:rPr>
          <w:rFonts w:eastAsia="Arial Unicode MS" w:cs="Tahoma"/>
          <w:color w:val="000000"/>
          <w:sz w:val="21"/>
          <w:szCs w:val="21"/>
          <w:lang w:eastAsia="en-US" w:bidi="en-US"/>
        </w:r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F5363D" w14:paraId="1F529DEB" w14:textId="77777777" w:rsidTr="00224B21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12E07A8" w14:textId="7559E0D1" w:rsidR="00F5363D" w:rsidRDefault="00F5363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b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b/>
                <w:color w:val="000000"/>
                <w:sz w:val="21"/>
                <w:szCs w:val="21"/>
                <w:lang w:eastAsia="en-US" w:bidi="en-US"/>
              </w:rPr>
              <w:lastRenderedPageBreak/>
              <w:t>УПРАВЛЕНИЕ ОРГАНИЗАЦИОННОЙ И КАДРОВОЙ РАБОТЫ</w:t>
            </w:r>
          </w:p>
          <w:p w14:paraId="2DE8807D" w14:textId="77777777" w:rsidR="00F5363D" w:rsidRDefault="00F5363D" w:rsidP="00224B21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b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b/>
                <w:color w:val="000000"/>
                <w:sz w:val="21"/>
                <w:szCs w:val="21"/>
                <w:lang w:eastAsia="en-US" w:bidi="en-US"/>
              </w:rPr>
              <w:t xml:space="preserve">АДМИНИСТРАЦИИ МУНИЦИПАЛЬНОГО ОБРАЗОВАНИЯ  </w:t>
            </w:r>
          </w:p>
          <w:p w14:paraId="55B1C154" w14:textId="04676DA4" w:rsidR="00F5363D" w:rsidRDefault="00F5363D" w:rsidP="00B424A2">
            <w:pPr>
              <w:widowControl w:val="0"/>
              <w:tabs>
                <w:tab w:val="left" w:pos="7920"/>
              </w:tabs>
              <w:suppressAutoHyphens/>
              <w:jc w:val="center"/>
              <w:rPr>
                <w:rFonts w:eastAsia="Arial Unicode MS" w:cs="Tahoma"/>
                <w:b/>
                <w:color w:val="000000"/>
                <w:sz w:val="21"/>
                <w:szCs w:val="21"/>
                <w:lang w:eastAsia="en-US" w:bidi="en-US"/>
              </w:rPr>
            </w:pPr>
            <w:r>
              <w:rPr>
                <w:rFonts w:eastAsia="Arial Unicode MS" w:cs="Tahoma"/>
                <w:b/>
                <w:color w:val="000000"/>
                <w:sz w:val="21"/>
                <w:szCs w:val="21"/>
                <w:lang w:eastAsia="en-US" w:bidi="en-US"/>
              </w:rPr>
              <w:t>МУНИЦИПАЛЬНОГО РАЙОНА «СЫКТЫВДИНСКИЙ»</w:t>
            </w:r>
          </w:p>
        </w:tc>
      </w:tr>
    </w:tbl>
    <w:p w14:paraId="3F80F126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 xml:space="preserve">ул. Д. Каликовой, д. 62, с. Выльгорт, Сыктывдинский район, Республика Коми, 168220, </w:t>
      </w:r>
    </w:p>
    <w:p w14:paraId="50B02229" w14:textId="106C155C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  <w:r>
        <w:rPr>
          <w:rFonts w:eastAsia="Arial Unicode MS" w:cs="Tahoma"/>
          <w:b/>
          <w:color w:val="000000"/>
          <w:sz w:val="21"/>
          <w:szCs w:val="21"/>
          <w:lang w:eastAsia="en-US" w:bidi="en-US"/>
        </w:rPr>
        <w:t>тел. 8(82130) 7-16-65, факс 8(82130) 7-15-76</w:t>
      </w:r>
    </w:p>
    <w:p w14:paraId="1D7C11E9" w14:textId="3BC7E6EB" w:rsidR="006C3F8E" w:rsidRDefault="006C3F8E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</w:p>
    <w:p w14:paraId="2BB96893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lang w:eastAsia="en-US" w:bidi="en-US"/>
        </w:rPr>
      </w:pPr>
      <w:r>
        <w:rPr>
          <w:rFonts w:eastAsia="Arial Unicode MS" w:cs="Tahoma"/>
          <w:b/>
          <w:color w:val="000000"/>
          <w:lang w:eastAsia="en-US" w:bidi="en-US"/>
        </w:rPr>
        <w:t>ПОЯСНИТЕЛЬНАЯ ЗАПИСКА</w:t>
      </w:r>
    </w:p>
    <w:p w14:paraId="5EC481D3" w14:textId="77777777" w:rsidR="00506BD7" w:rsidRPr="00506BD7" w:rsidRDefault="00F5363D" w:rsidP="00506BD7">
      <w:pPr>
        <w:tabs>
          <w:tab w:val="left" w:pos="4536"/>
        </w:tabs>
        <w:autoSpaceDE w:val="0"/>
        <w:autoSpaceDN w:val="0"/>
        <w:adjustRightInd w:val="0"/>
        <w:jc w:val="center"/>
        <w:rPr>
          <w:rFonts w:eastAsia="Arial Unicode MS" w:cs="Tahoma"/>
          <w:color w:val="000000"/>
          <w:lang w:eastAsia="en-US" w:bidi="en-US"/>
        </w:rPr>
      </w:pPr>
      <w:r>
        <w:rPr>
          <w:rFonts w:eastAsia="Arial Unicode MS" w:cs="Tahoma"/>
          <w:color w:val="000000"/>
          <w:lang w:eastAsia="en-US" w:bidi="en-US"/>
        </w:rPr>
        <w:t xml:space="preserve">к проекту </w:t>
      </w:r>
      <w:r w:rsidRPr="00F5363D">
        <w:rPr>
          <w:rFonts w:eastAsia="Arial Unicode MS" w:cs="Tahoma"/>
          <w:color w:val="000000"/>
          <w:lang w:eastAsia="en-US" w:bidi="en-US"/>
        </w:rPr>
        <w:t>постановления администрации    МР «Сыктывдинский» Республики Коми «</w:t>
      </w:r>
      <w:r w:rsidR="00506BD7" w:rsidRPr="00506BD7">
        <w:rPr>
          <w:rFonts w:eastAsia="Arial Unicode MS" w:cs="Tahoma"/>
          <w:color w:val="000000"/>
          <w:lang w:eastAsia="en-US" w:bidi="en-US"/>
        </w:rPr>
        <w:t xml:space="preserve">Об утверждении муниципальной программы «Развитие муниципальной службы и  профессионального развития муниципальных служащих администрации </w:t>
      </w:r>
    </w:p>
    <w:p w14:paraId="725D39E0" w14:textId="4EE29157" w:rsidR="00F5363D" w:rsidRDefault="00506BD7" w:rsidP="00506BD7">
      <w:pPr>
        <w:tabs>
          <w:tab w:val="left" w:pos="4536"/>
        </w:tabs>
        <w:autoSpaceDE w:val="0"/>
        <w:autoSpaceDN w:val="0"/>
        <w:adjustRightInd w:val="0"/>
        <w:jc w:val="center"/>
        <w:rPr>
          <w:rFonts w:eastAsia="Arial Unicode MS" w:cs="Tahoma"/>
          <w:color w:val="000000"/>
          <w:lang w:eastAsia="en-US" w:bidi="en-US"/>
        </w:rPr>
      </w:pPr>
      <w:r w:rsidRPr="00506BD7">
        <w:rPr>
          <w:rFonts w:eastAsia="Arial Unicode MS" w:cs="Tahoma"/>
          <w:color w:val="000000"/>
          <w:lang w:eastAsia="en-US" w:bidi="en-US"/>
        </w:rPr>
        <w:t xml:space="preserve">муниципального района «Сыктывдинский»   </w:t>
      </w:r>
    </w:p>
    <w:p w14:paraId="7D824C45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color w:val="000000"/>
          <w:lang w:eastAsia="en-US" w:bidi="en-US"/>
        </w:rPr>
      </w:pPr>
    </w:p>
    <w:p w14:paraId="0172DC8C" w14:textId="1206569B" w:rsidR="00DC2C5B" w:rsidRDefault="006503AA" w:rsidP="00F65956">
      <w:pPr>
        <w:ind w:firstLine="709"/>
        <w:jc w:val="both"/>
      </w:pPr>
      <w:r>
        <w:t>Управлением государственной гражданской службы Администрации Главы Республики Коми направлено письмо от 19 октября 2021 года № 5518-03-1-41</w:t>
      </w:r>
      <w:r w:rsidR="00DC2C5B">
        <w:t xml:space="preserve">,  которое содержит </w:t>
      </w:r>
      <w:r>
        <w:t xml:space="preserve"> </w:t>
      </w:r>
      <w:r w:rsidR="00DC2C5B" w:rsidRPr="00DC2C5B">
        <w:t>результаты мониторинга достижения кадровой службой  Администрации муниципального образования муниципального района «Сыктывдинский» показателей эффективности и результативности работы за 2020 год, проведенного в соответствии с постановлением Правительства Республики Коми от 2 февраля 2018 г. № 67 «Об утверждении региональной программы «Кадровая политика в системе государственного и муниципального управления в Республике Коми (2018 – 2025 годы)», приказом Администрации Главы Республики Коми от 7 декабря 2020 г. № 115-д «Об утверждении показателей эффективности и результативности работы кадровых служб органов исполнительной власти Республики Коми, администраций муниципальных образований городских округов (муниципальных районов) в Республике Коми», а также рекомендации по повышению эффективности и результативности работы</w:t>
      </w:r>
      <w:r w:rsidR="00DC2C5B">
        <w:t>.</w:t>
      </w:r>
    </w:p>
    <w:p w14:paraId="18354650" w14:textId="08DFFE02" w:rsidR="00DC2C5B" w:rsidRDefault="00DC2C5B" w:rsidP="00DC2C5B">
      <w:pPr>
        <w:ind w:firstLine="709"/>
        <w:jc w:val="both"/>
      </w:pPr>
      <w:r>
        <w:t xml:space="preserve">В качестве рекомендаций по повышению результатов было дано, в том числе предложение разработать и утвердить локальным актом администрации программу профессионального развития муниципальных служащих. При этом в отчете управление организационной и кадровой работы в качестве локального акта указывало подпрограмму </w:t>
      </w:r>
      <w:bookmarkStart w:id="27" w:name="_Hlk102572259"/>
      <w:r w:rsidRPr="00DC2C5B">
        <w:t>1 «Формирование и развитие кадрового состава органов местного самоуправления муниципального района «Сыктывдинский»</w:t>
      </w:r>
      <w:bookmarkEnd w:id="27"/>
      <w:r w:rsidR="00F57883" w:rsidRPr="00F57883">
        <w:t xml:space="preserve"> </w:t>
      </w:r>
      <w:r w:rsidR="00F57883" w:rsidRPr="00DC2C5B">
        <w:t>муниципальной программы МО МР «Сыктывдинский» «Развитие муниципального управления»</w:t>
      </w:r>
      <w:r w:rsidR="00AD4046">
        <w:t xml:space="preserve">, однако данная подпрограмма не была учтена при оценке </w:t>
      </w:r>
      <w:r w:rsidR="00AD4046" w:rsidRPr="00AD4046">
        <w:t>показателей эффективности и результативности работы</w:t>
      </w:r>
      <w:r w:rsidR="00AD4046">
        <w:t xml:space="preserve"> кадровой службы</w:t>
      </w:r>
      <w:r w:rsidR="00F57883">
        <w:t xml:space="preserve">. </w:t>
      </w:r>
    </w:p>
    <w:p w14:paraId="566EB42C" w14:textId="507A878F" w:rsidR="00F57883" w:rsidRDefault="00F57883" w:rsidP="00DC2C5B">
      <w:pPr>
        <w:ind w:firstLine="709"/>
        <w:jc w:val="both"/>
      </w:pPr>
      <w:r>
        <w:t xml:space="preserve">Управлением организационной и кадровой работы в сентябре 2021 года был разработан проект </w:t>
      </w:r>
      <w:r w:rsidRPr="00F57883">
        <w:t>муниципальн</w:t>
      </w:r>
      <w:r>
        <w:t>ой</w:t>
      </w:r>
      <w:r w:rsidRPr="00F57883">
        <w:t xml:space="preserve"> программ</w:t>
      </w:r>
      <w:r>
        <w:t>ы</w:t>
      </w:r>
      <w:r w:rsidRPr="00F57883">
        <w:t xml:space="preserve"> муниципального района «Сыктывдинский» Республики Коми «Развитие муниципальной кадровой политики»</w:t>
      </w:r>
      <w:r>
        <w:t>, однако данный проект был не согласован управлением финансов, отделом экономического развития, Контрольно-счетной палатой Сыктывдинского района только по причине позднего срока внесения программы для согласования.</w:t>
      </w:r>
    </w:p>
    <w:p w14:paraId="0882B567" w14:textId="655C4C98" w:rsidR="00DC2C5B" w:rsidRDefault="002847AF" w:rsidP="002847AF">
      <w:pPr>
        <w:ind w:firstLine="709"/>
        <w:jc w:val="both"/>
      </w:pPr>
      <w:r>
        <w:t xml:space="preserve">14 февраля 2022 года состоялось рабочее совещания по обсуждению перечня муниципальных программ муниципального района «Сыктывдинский» Республики Коми, действие которых начнется с 01.01.2023 года. </w:t>
      </w:r>
    </w:p>
    <w:p w14:paraId="1546CA2E" w14:textId="65A30C9B" w:rsidR="002847AF" w:rsidRDefault="002847AF" w:rsidP="00924EB1">
      <w:pPr>
        <w:ind w:firstLine="709"/>
        <w:jc w:val="both"/>
      </w:pPr>
      <w:r>
        <w:t xml:space="preserve">М.Л. Малаховой, начальником отдела экономического развития было предложено вывести из муниципальной программы «Развитие муниципального управления» подпрограммы 1 </w:t>
      </w:r>
      <w:r w:rsidR="000C7C12" w:rsidRPr="000C7C12">
        <w:t xml:space="preserve"> «Формирование и развитие кадрового состава органов местного самоуправления муниципального района «Сыктывдинский»</w:t>
      </w:r>
      <w:r w:rsidR="00682E36">
        <w:t xml:space="preserve"> и 4 «Электронный муниципалитет» в отдельные ведомственные программы. Утвердить отдельные муниципальные «Управление муниципальными финансами</w:t>
      </w:r>
      <w:r w:rsidR="00924EB1">
        <w:t xml:space="preserve"> и муниципальным долгом</w:t>
      </w:r>
      <w:r w:rsidR="00682E36">
        <w:t>»</w:t>
      </w:r>
      <w:r w:rsidR="00924EB1">
        <w:t xml:space="preserve"> и «Управление муниципальным имуществом». </w:t>
      </w:r>
      <w:r w:rsidR="00682E36">
        <w:t xml:space="preserve"> </w:t>
      </w:r>
      <w:r w:rsidR="00924EB1">
        <w:t xml:space="preserve"> Руководителям структурных подразделений поручено направить проекты муниципальных программ, которые планируется реализовать с  </w:t>
      </w:r>
      <w:r w:rsidR="00924EB1" w:rsidRPr="00924EB1">
        <w:t>01.01.2023 года</w:t>
      </w:r>
      <w:r w:rsidR="00924EB1">
        <w:t xml:space="preserve"> в адрес отдела экономического развития и управления финансов в срок до 15 мая 2022 года.</w:t>
      </w:r>
    </w:p>
    <w:p w14:paraId="607CFD2C" w14:textId="77777777" w:rsidR="004E5D5B" w:rsidRDefault="00924EB1" w:rsidP="004E5D5B">
      <w:pPr>
        <w:ind w:firstLine="709"/>
        <w:jc w:val="both"/>
      </w:pPr>
      <w:r>
        <w:lastRenderedPageBreak/>
        <w:t>На основании изложенного, управлением организационной и кадровой ра</w:t>
      </w:r>
      <w:r w:rsidR="004E5D5B">
        <w:t xml:space="preserve">боты подготовлен настоящий проект постановления администрации    МР «Сыктывдинский» Республики Коми «Об утверждении </w:t>
      </w:r>
      <w:bookmarkStart w:id="28" w:name="_Hlk102577682"/>
      <w:r w:rsidR="004E5D5B">
        <w:t>муниципальной программы «Развитие муниципальной службы и  профессионального развития муниципальных служащих администрации  муниципального района «Сыктывдинский»</w:t>
      </w:r>
      <w:bookmarkEnd w:id="28"/>
      <w:r w:rsidR="004E5D5B">
        <w:t>.</w:t>
      </w:r>
    </w:p>
    <w:p w14:paraId="66595662" w14:textId="49B246A1" w:rsidR="002847AF" w:rsidRDefault="004E5D5B" w:rsidP="002847AF">
      <w:pPr>
        <w:ind w:firstLine="709"/>
        <w:jc w:val="both"/>
      </w:pPr>
      <w:r>
        <w:t xml:space="preserve">Проектом предлагается утвердить  муниципальную программу  в связи с тем, что в структуру администрации входят структурные подразделения, которые являются  </w:t>
      </w:r>
      <w:r w:rsidRPr="004E5D5B">
        <w:t>отраслевы</w:t>
      </w:r>
      <w:r>
        <w:t>ми</w:t>
      </w:r>
      <w:r w:rsidRPr="004E5D5B">
        <w:t xml:space="preserve"> (функциональны</w:t>
      </w:r>
      <w:r>
        <w:t>ми</w:t>
      </w:r>
      <w:r w:rsidRPr="004E5D5B">
        <w:t>) орган</w:t>
      </w:r>
      <w:r>
        <w:t>ами</w:t>
      </w:r>
      <w:r w:rsidRPr="004E5D5B">
        <w:t xml:space="preserve"> администрации муниципального района «Сыктывдинский», имеющие статус отдельного юридического лица</w:t>
      </w:r>
      <w:r>
        <w:t xml:space="preserve">, финансирование программы для обучения специалистов </w:t>
      </w:r>
      <w:r w:rsidR="0098479B">
        <w:t>указанных подразделений возможно если программа будет является муниципальной.</w:t>
      </w:r>
      <w:r>
        <w:t xml:space="preserve"> </w:t>
      </w:r>
    </w:p>
    <w:p w14:paraId="2D3DB2C0" w14:textId="11B5A062" w:rsidR="00F65956" w:rsidRDefault="00F5363D" w:rsidP="00F65956">
      <w:pPr>
        <w:ind w:firstLine="709"/>
        <w:jc w:val="both"/>
      </w:pPr>
      <w:r>
        <w:t xml:space="preserve">Проектом предлагается утвердить </w:t>
      </w:r>
      <w:bookmarkStart w:id="29" w:name="_Hlk83898917"/>
      <w:r w:rsidRPr="00F5363D">
        <w:t>муниципальн</w:t>
      </w:r>
      <w:r>
        <w:t>ую</w:t>
      </w:r>
      <w:r w:rsidRPr="00F5363D">
        <w:t xml:space="preserve"> программ</w:t>
      </w:r>
      <w:r>
        <w:t>у</w:t>
      </w:r>
      <w:r w:rsidR="00413451">
        <w:t xml:space="preserve">, которая </w:t>
      </w:r>
      <w:r w:rsidRPr="00F5363D">
        <w:t xml:space="preserve"> </w:t>
      </w:r>
      <w:bookmarkEnd w:id="29"/>
      <w:r>
        <w:t xml:space="preserve">разработана в целях </w:t>
      </w:r>
      <w:r w:rsidR="00FC25E1">
        <w:t>с</w:t>
      </w:r>
      <w:r w:rsidR="00413451" w:rsidRPr="00413451">
        <w:t>оздани</w:t>
      </w:r>
      <w:r w:rsidR="00FC25E1">
        <w:t>я</w:t>
      </w:r>
      <w:r w:rsidR="00413451" w:rsidRPr="00413451">
        <w:t xml:space="preserve"> условий для дальнейшего развития муниципальной службы и совершенствование системы развития и эффективного использования кадрового потенциала органов местного самоуправления муниципального района «Сыктывдинский»</w:t>
      </w:r>
      <w:r w:rsidR="00413451">
        <w:t xml:space="preserve"> </w:t>
      </w:r>
      <w:r w:rsidR="00C4701E">
        <w:t xml:space="preserve">и реализации </w:t>
      </w:r>
      <w:r w:rsidR="00F65956">
        <w:t>положений региональной программы «Кадровая политика в системе государственного и муниципального управления в Республике Коми (2018 - 2025 годы)», утвержденной постановлением Правительства Республики Коми от 02.02.2018 № 67.</w:t>
      </w:r>
    </w:p>
    <w:p w14:paraId="4EF4A55C" w14:textId="00A36C78" w:rsidR="00807907" w:rsidRDefault="00AD4046" w:rsidP="00807907">
      <w:pPr>
        <w:ind w:firstLine="709"/>
        <w:jc w:val="both"/>
      </w:pPr>
      <w:r>
        <w:t>В 2021 году п</w:t>
      </w:r>
      <w:r w:rsidR="00807907">
        <w:t>роведя сравнительный анализ количественных и качественных показателей кадрового состава администрации района,  можно выявить проблемы,   проявляющиеся в снижении укомплектованности кадрами, высокой текучести кадров, нехватке муниципальных служащих соответствующей квалификации по уровню и направлению профессиональной подготовки, непрестижностью муниципальной службы как социального института.</w:t>
      </w:r>
    </w:p>
    <w:p w14:paraId="1A788773" w14:textId="77777777" w:rsidR="00807907" w:rsidRDefault="00807907" w:rsidP="00807907">
      <w:pPr>
        <w:ind w:firstLine="709"/>
        <w:jc w:val="both"/>
      </w:pPr>
      <w:r>
        <w:t xml:space="preserve">По состоянию на 1 июля 2021 года за первое полугодие 2021 года из администрации муниципального района уволилось 19 работников администрации, из них 10, которые замещали должности муниципальной службы. Из 10 муниципальных служащих, только 1 служащий уволен в связи с истечением срока трудового договора, остальные – по собственной инициативе, при этом надо учитывать, что среди уволенных 6 муниципальных служащих – это муниципальные служащие, относящиеся к группе «Руководители» (заместитель руководителя администрации, начальник управления,  начальники отделов, заведующий сектором), 3 муниципальных служащих, которые замещали должности «консультант», «главный специалист». В течение 2020 года в администрацию муниципального района «Сыктывдинский» на должности муниципальной службы был принят 21 человек, на должности, не отнесенные к должностям муниципальной службы – 33 человек. В течение  2020 года по собственной инициативе уволилось –28 человек. </w:t>
      </w:r>
    </w:p>
    <w:p w14:paraId="67EAB12C" w14:textId="77777777" w:rsidR="00807907" w:rsidRDefault="00807907" w:rsidP="00807907">
      <w:pPr>
        <w:ind w:firstLine="709"/>
        <w:jc w:val="both"/>
      </w:pPr>
      <w:r>
        <w:t xml:space="preserve">Показатель укомплектованности является результирующим таких явлений, как сменяемость и текучесть кадров. При высокой текучести кадров накопленный опыт не успевает передаваться, процессы адаптации кадров не перерастают в эффективную профессиональную деятельность. Допустимый уровень текучести кадров составляет не более 10% в год, за первое полугодие 2021 года уровень текучести кадров среди муниципальных служащих уже составил – 15,6 %. Ситуация, сложившаяся в администрации района и во многих администрациях муниципальных районов в Республике Коми схожая и сегодня уровень текучести кадров находится на грани критического. </w:t>
      </w:r>
    </w:p>
    <w:p w14:paraId="14E75EA1" w14:textId="44DC724C" w:rsidR="00F5363D" w:rsidRDefault="00807907" w:rsidP="00807907">
      <w:pPr>
        <w:ind w:firstLine="709"/>
        <w:jc w:val="both"/>
      </w:pPr>
      <w:r>
        <w:t>На сегодняшний день общественный престиж муниципальный службы крайне низок. Основанием общественного престижа выступает степень социальной значимости, оценка эффективности деятельности, влияния, уважения, авторитета, почет, которым пользуются муниципальные служащие в обществе.</w:t>
      </w:r>
    </w:p>
    <w:p w14:paraId="5AE064F0" w14:textId="0F37D9D7" w:rsidR="004C3F57" w:rsidRDefault="00807907" w:rsidP="00807907">
      <w:pPr>
        <w:ind w:firstLine="709"/>
        <w:jc w:val="both"/>
        <w:rPr>
          <w:snapToGrid w:val="0"/>
        </w:rPr>
      </w:pPr>
      <w:r>
        <w:t>В связи с этим полагаем целесообразным утверждение</w:t>
      </w:r>
      <w:r w:rsidR="00AD4046">
        <w:t xml:space="preserve"> отдельной </w:t>
      </w:r>
      <w:r>
        <w:t xml:space="preserve"> муниципальной программы </w:t>
      </w:r>
      <w:r w:rsidR="00AD4046" w:rsidRPr="00AD4046">
        <w:t>муниципальной программы «Развитие муниципальной службы и  профессионального развития муниципальных служащих администрации  муниципального района «Сыктывдинский»</w:t>
      </w:r>
      <w:r>
        <w:t xml:space="preserve">,  не в составе </w:t>
      </w:r>
      <w:r w:rsidR="00F91354">
        <w:t xml:space="preserve">муниципальной </w:t>
      </w:r>
      <w:r>
        <w:t xml:space="preserve"> </w:t>
      </w:r>
      <w:r w:rsidR="00F91354">
        <w:t>программы «</w:t>
      </w:r>
      <w:r w:rsidR="00F91354" w:rsidRPr="003C428D">
        <w:rPr>
          <w:snapToGrid w:val="0"/>
        </w:rPr>
        <w:t>Развитие муниципального управления</w:t>
      </w:r>
      <w:r w:rsidR="00F91354">
        <w:rPr>
          <w:snapToGrid w:val="0"/>
        </w:rPr>
        <w:t xml:space="preserve">». </w:t>
      </w:r>
    </w:p>
    <w:p w14:paraId="5B1C9162" w14:textId="5A260C98" w:rsidR="004C569F" w:rsidRDefault="004C3F57" w:rsidP="004C569F">
      <w:pPr>
        <w:ind w:firstLine="709"/>
        <w:jc w:val="both"/>
        <w:rPr>
          <w:snapToGrid w:val="0"/>
        </w:rPr>
      </w:pPr>
      <w:r>
        <w:rPr>
          <w:snapToGrid w:val="0"/>
        </w:rPr>
        <w:lastRenderedPageBreak/>
        <w:t xml:space="preserve">Начальником управления организационной и кадровой работы подготовлено и направлено письмо </w:t>
      </w:r>
      <w:r w:rsidR="00F91354" w:rsidRPr="003C428D">
        <w:rPr>
          <w:snapToGrid w:val="0"/>
        </w:rPr>
        <w:t xml:space="preserve"> </w:t>
      </w:r>
      <w:r>
        <w:rPr>
          <w:snapToGrid w:val="0"/>
        </w:rPr>
        <w:t xml:space="preserve">в администрации муниципальных районов в Республике Коми </w:t>
      </w:r>
      <w:r w:rsidR="00F91354" w:rsidRPr="003C428D">
        <w:rPr>
          <w:snapToGrid w:val="0"/>
        </w:rPr>
        <w:t xml:space="preserve"> </w:t>
      </w:r>
      <w:r w:rsidRPr="004C3F57">
        <w:rPr>
          <w:snapToGrid w:val="0"/>
        </w:rPr>
        <w:t>по вопросу кадрового обеспечения органов местного самоуправления.</w:t>
      </w:r>
      <w:r>
        <w:rPr>
          <w:snapToGrid w:val="0"/>
        </w:rPr>
        <w:t xml:space="preserve"> Многие муниципалитеты одобрили инициативу администрации муниципального района «С</w:t>
      </w:r>
      <w:r w:rsidR="004C569F">
        <w:rPr>
          <w:snapToGrid w:val="0"/>
        </w:rPr>
        <w:t>ыктывдинский», письмо направлено в адрес и</w:t>
      </w:r>
      <w:r w:rsidR="004C569F" w:rsidRPr="004C569F">
        <w:rPr>
          <w:snapToGrid w:val="0"/>
        </w:rPr>
        <w:t>сполняюще</w:t>
      </w:r>
      <w:r w:rsidR="004C569F">
        <w:rPr>
          <w:snapToGrid w:val="0"/>
        </w:rPr>
        <w:t>го</w:t>
      </w:r>
      <w:r w:rsidR="004C569F" w:rsidRPr="004C569F">
        <w:rPr>
          <w:snapToGrid w:val="0"/>
        </w:rPr>
        <w:t xml:space="preserve"> обязанности  руководителя Администрации Главы Республики Коми Д.Б. Салимову</w:t>
      </w:r>
      <w:r w:rsidR="004C569F">
        <w:rPr>
          <w:snapToGrid w:val="0"/>
        </w:rPr>
        <w:t xml:space="preserve">. </w:t>
      </w:r>
      <w:r w:rsidR="00FC25E1">
        <w:rPr>
          <w:snapToGrid w:val="0"/>
        </w:rPr>
        <w:t xml:space="preserve">Сегодня </w:t>
      </w:r>
      <w:r w:rsidR="004C569F">
        <w:rPr>
          <w:snapToGrid w:val="0"/>
        </w:rPr>
        <w:t>вопросы кадрового обеспечения органов местного самоуправления, система оплаты труда муниципальных служащих и финансовое обеспечение решение данной проблемы будут рассмотрены на уровне республики и повлекут изменения в целом в вопросах муниципальной службы.  Предстоит значительная работа и в муниципалитетах по изменению муниципальных правовых актов, изменению системы оплаты труда, пересмотру структуры органов местного самоуправления муниципального и поселенческого уровня и многое другое.</w:t>
      </w:r>
    </w:p>
    <w:p w14:paraId="0471D682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Для достижения поставленной цели Программы будут обеспечиваться путем решения следующих задач:</w:t>
      </w:r>
    </w:p>
    <w:p w14:paraId="1E3EECEE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повышение уровня профессионального развития специалистов администрации  муниципального района «Сыктывдинский», обеспечение непрерывного профессионального развития муниципальных служащих;</w:t>
      </w:r>
    </w:p>
    <w:p w14:paraId="6F1426AC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совершенствование оценки муниципальных служащих органов местного самоуправления муниципального района «Сыктывдинский»;</w:t>
      </w:r>
    </w:p>
    <w:p w14:paraId="731C87DF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совершенствование процедур подбора квалифицированных кадров органов местного самоуправления муниципального района «Сыктывдинский»;</w:t>
      </w:r>
    </w:p>
    <w:p w14:paraId="28956BBA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совершенствование и развитие института наставничества;</w:t>
      </w:r>
    </w:p>
    <w:p w14:paraId="07527FD6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«Сыктывдинский».</w:t>
      </w:r>
    </w:p>
    <w:p w14:paraId="02FEF03D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Реализация запланированного Программой комплекса мероприятий позволит обеспечить:</w:t>
      </w:r>
    </w:p>
    <w:p w14:paraId="0953102E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увеличение специалистов, прошедших профессиональную подготовку, переподготовку и повышение квалификации, в том числе с применением дистанционных и модульных технологий, в отчетном периоде за счет средств местного бюджета, от общей численности специалистов муниципального района;</w:t>
      </w:r>
    </w:p>
    <w:p w14:paraId="52A07B25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увеличение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14:paraId="71A12161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 xml:space="preserve">- увеличение количества проектов нормативных правовых актов муниципального района по вопросам прохождения муниципальной службы; </w:t>
      </w:r>
    </w:p>
    <w:p w14:paraId="4D8A8D2F" w14:textId="77777777" w:rsidR="00BC311F" w:rsidRP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увеличение количества муниципальных служащих, назначенных в отчетном году на управленческие должности, должности муниципальной службы  из резерва управленческих кадров муниципального района «Сыктывдинский», кадрового резерва администрации  от общей численности лиц, включенных в резерв кадров муниципального района «Сыктывдинский».</w:t>
      </w:r>
    </w:p>
    <w:p w14:paraId="128B5E80" w14:textId="57572328" w:rsidR="00BC311F" w:rsidRDefault="00BC311F" w:rsidP="00BC311F">
      <w:pPr>
        <w:ind w:firstLine="709"/>
        <w:jc w:val="both"/>
        <w:rPr>
          <w:snapToGrid w:val="0"/>
        </w:rPr>
      </w:pPr>
      <w:r w:rsidRPr="00BC311F">
        <w:rPr>
          <w:snapToGrid w:val="0"/>
        </w:rPr>
        <w:t>- увеличение количества муниципальных служащих, принятых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периоде.</w:t>
      </w:r>
    </w:p>
    <w:p w14:paraId="14F39DAB" w14:textId="74F4185C" w:rsidR="005205BD" w:rsidRDefault="005205BD" w:rsidP="00327336">
      <w:pPr>
        <w:ind w:firstLine="709"/>
        <w:jc w:val="both"/>
        <w:rPr>
          <w:snapToGrid w:val="0"/>
        </w:rPr>
      </w:pPr>
      <w:r>
        <w:rPr>
          <w:snapToGrid w:val="0"/>
        </w:rPr>
        <w:t>Проект подготовлен с учетом финансового обеспечения программы на основании  р</w:t>
      </w:r>
      <w:r w:rsidRPr="005205BD">
        <w:rPr>
          <w:snapToGrid w:val="0"/>
        </w:rPr>
        <w:t>ешени</w:t>
      </w:r>
      <w:r>
        <w:rPr>
          <w:snapToGrid w:val="0"/>
        </w:rPr>
        <w:t>я</w:t>
      </w:r>
      <w:r w:rsidRPr="005205BD">
        <w:rPr>
          <w:snapToGrid w:val="0"/>
        </w:rPr>
        <w:t xml:space="preserve"> Совета МО муниципального района "Сыктывдинский" от </w:t>
      </w:r>
      <w:r w:rsidR="00327336">
        <w:rPr>
          <w:snapToGrid w:val="0"/>
        </w:rPr>
        <w:t>26 апреля 2022 года</w:t>
      </w:r>
      <w:r w:rsidRPr="005205BD">
        <w:rPr>
          <w:snapToGrid w:val="0"/>
        </w:rPr>
        <w:t xml:space="preserve"> </w:t>
      </w:r>
      <w:r w:rsidR="00AD4046">
        <w:rPr>
          <w:snapToGrid w:val="0"/>
        </w:rPr>
        <w:t>№</w:t>
      </w:r>
      <w:r w:rsidRPr="005205BD">
        <w:rPr>
          <w:snapToGrid w:val="0"/>
        </w:rPr>
        <w:t xml:space="preserve"> </w:t>
      </w:r>
      <w:r w:rsidR="00327336" w:rsidRPr="00327336">
        <w:rPr>
          <w:snapToGrid w:val="0"/>
        </w:rPr>
        <w:t>18/4-3</w:t>
      </w:r>
      <w:r w:rsidR="00AD4046">
        <w:rPr>
          <w:snapToGrid w:val="0"/>
        </w:rPr>
        <w:t xml:space="preserve"> «</w:t>
      </w:r>
      <w:r w:rsidR="00327336" w:rsidRPr="00327336">
        <w:rPr>
          <w:snapToGrid w:val="0"/>
        </w:rPr>
        <w:t xml:space="preserve">О внесении изменений в решение </w:t>
      </w:r>
      <w:r w:rsidR="00AD4046">
        <w:rPr>
          <w:snapToGrid w:val="0"/>
        </w:rPr>
        <w:t xml:space="preserve"> </w:t>
      </w:r>
      <w:r w:rsidR="00327336" w:rsidRPr="00327336">
        <w:rPr>
          <w:snapToGrid w:val="0"/>
        </w:rPr>
        <w:t>Совета МР «Сыктывдинский» Республики</w:t>
      </w:r>
      <w:r w:rsidR="00AD4046">
        <w:rPr>
          <w:snapToGrid w:val="0"/>
        </w:rPr>
        <w:t xml:space="preserve"> </w:t>
      </w:r>
      <w:r w:rsidR="00327336" w:rsidRPr="00327336">
        <w:rPr>
          <w:snapToGrid w:val="0"/>
        </w:rPr>
        <w:t xml:space="preserve">Коми от 22 декабря 2021 года № 15/12-2 </w:t>
      </w:r>
      <w:r w:rsidR="00AD4046">
        <w:rPr>
          <w:snapToGrid w:val="0"/>
        </w:rPr>
        <w:t xml:space="preserve"> </w:t>
      </w:r>
      <w:r w:rsidR="00327336" w:rsidRPr="00327336">
        <w:rPr>
          <w:snapToGrid w:val="0"/>
        </w:rPr>
        <w:t xml:space="preserve">«О бюджете муниципального района </w:t>
      </w:r>
      <w:r w:rsidR="00AD4046">
        <w:rPr>
          <w:snapToGrid w:val="0"/>
        </w:rPr>
        <w:t xml:space="preserve"> </w:t>
      </w:r>
      <w:r w:rsidR="00327336" w:rsidRPr="00327336">
        <w:rPr>
          <w:snapToGrid w:val="0"/>
        </w:rPr>
        <w:t xml:space="preserve">«Сыктывдинский» Республики Коми </w:t>
      </w:r>
      <w:r w:rsidR="00AD4046">
        <w:rPr>
          <w:snapToGrid w:val="0"/>
        </w:rPr>
        <w:t xml:space="preserve"> </w:t>
      </w:r>
      <w:r w:rsidR="00327336" w:rsidRPr="00327336">
        <w:rPr>
          <w:snapToGrid w:val="0"/>
        </w:rPr>
        <w:t xml:space="preserve">на 2022 год и плановый период 2023 и </w:t>
      </w:r>
      <w:r w:rsidR="00AD4046">
        <w:rPr>
          <w:snapToGrid w:val="0"/>
        </w:rPr>
        <w:t xml:space="preserve"> </w:t>
      </w:r>
      <w:r w:rsidR="00327336" w:rsidRPr="00327336">
        <w:rPr>
          <w:snapToGrid w:val="0"/>
        </w:rPr>
        <w:t>2024 годов»</w:t>
      </w:r>
      <w:r w:rsidR="00AD4046">
        <w:rPr>
          <w:snapToGrid w:val="0"/>
        </w:rPr>
        <w:t>.</w:t>
      </w:r>
    </w:p>
    <w:p w14:paraId="2D3A45F5" w14:textId="3B3E5AA0" w:rsidR="005409E4" w:rsidRPr="005409E4" w:rsidRDefault="00074144" w:rsidP="005409E4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5CDD9CF8" w14:textId="77777777" w:rsidR="004C569F" w:rsidRDefault="004C569F" w:rsidP="004C569F">
      <w:pPr>
        <w:ind w:firstLine="709"/>
        <w:jc w:val="both"/>
        <w:rPr>
          <w:snapToGrid w:val="0"/>
        </w:rPr>
      </w:pPr>
    </w:p>
    <w:p w14:paraId="645F831C" w14:textId="1020D7B5" w:rsidR="00F5363D" w:rsidRDefault="004C569F" w:rsidP="00832C4C">
      <w:pPr>
        <w:ind w:firstLine="709"/>
        <w:jc w:val="both"/>
      </w:pPr>
      <w:r w:rsidRPr="004C569F">
        <w:rPr>
          <w:snapToGrid w:val="0"/>
        </w:rPr>
        <w:t xml:space="preserve"> </w:t>
      </w:r>
    </w:p>
    <w:p w14:paraId="3F35B119" w14:textId="77777777" w:rsidR="00F5363D" w:rsidRDefault="00F5363D" w:rsidP="00F5363D">
      <w:pPr>
        <w:autoSpaceDE w:val="0"/>
        <w:autoSpaceDN w:val="0"/>
        <w:adjustRightInd w:val="0"/>
        <w:ind w:firstLine="709"/>
        <w:jc w:val="both"/>
      </w:pPr>
    </w:p>
    <w:p w14:paraId="09D7E374" w14:textId="77777777" w:rsidR="00F5363D" w:rsidRDefault="00F5363D" w:rsidP="00F5363D">
      <w:pPr>
        <w:autoSpaceDE w:val="0"/>
        <w:autoSpaceDN w:val="0"/>
        <w:adjustRightInd w:val="0"/>
        <w:jc w:val="both"/>
        <w:rPr>
          <w:rFonts w:eastAsia="Arial Unicode MS" w:cs="Tahoma"/>
          <w:color w:val="000000"/>
          <w:lang w:eastAsia="en-US" w:bidi="en-US"/>
        </w:rPr>
      </w:pPr>
      <w:r>
        <w:t xml:space="preserve">Начальник управления </w:t>
      </w:r>
      <w:r>
        <w:tab/>
      </w:r>
      <w:r>
        <w:tab/>
      </w:r>
      <w:r>
        <w:tab/>
      </w:r>
      <w:r>
        <w:tab/>
        <w:t xml:space="preserve">                                          </w:t>
      </w:r>
      <w:r>
        <w:tab/>
        <w:t>Е.В. Гудзь</w:t>
      </w:r>
    </w:p>
    <w:p w14:paraId="3A3D84AD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</w:p>
    <w:p w14:paraId="60C681FA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3"/>
        <w:gridCol w:w="5116"/>
      </w:tblGrid>
      <w:tr w:rsidR="00A67474" w:rsidRPr="00CA328D" w14:paraId="1ABA90D0" w14:textId="77777777" w:rsidTr="00224B21">
        <w:tc>
          <w:tcPr>
            <w:tcW w:w="4408" w:type="dxa"/>
          </w:tcPr>
          <w:p w14:paraId="46289432" w14:textId="77777777" w:rsidR="00A67474" w:rsidRPr="00CA328D" w:rsidRDefault="00A67474" w:rsidP="00224B21">
            <w:pPr>
              <w:pStyle w:val="13"/>
              <w:rPr>
                <w:b w:val="0"/>
                <w:bCs/>
                <w:color w:val="000000"/>
                <w:szCs w:val="28"/>
              </w:rPr>
            </w:pPr>
          </w:p>
        </w:tc>
        <w:tc>
          <w:tcPr>
            <w:tcW w:w="5163" w:type="dxa"/>
          </w:tcPr>
          <w:p w14:paraId="1DCA0AB2" w14:textId="77777777" w:rsidR="00A67474" w:rsidRPr="00C226FC" w:rsidRDefault="00A67474" w:rsidP="00224B21">
            <w:pPr>
              <w:pStyle w:val="13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C226FC">
              <w:rPr>
                <w:b w:val="0"/>
                <w:bCs/>
                <w:color w:val="000000"/>
                <w:sz w:val="24"/>
                <w:szCs w:val="24"/>
              </w:rPr>
              <w:t xml:space="preserve">Приложение </w:t>
            </w:r>
          </w:p>
          <w:p w14:paraId="6B0921E8" w14:textId="77777777" w:rsidR="00A67474" w:rsidRPr="00C226FC" w:rsidRDefault="00A67474" w:rsidP="00224B21">
            <w:pPr>
              <w:pStyle w:val="13"/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 w:rsidRPr="00C226FC">
              <w:rPr>
                <w:b w:val="0"/>
                <w:bCs/>
                <w:color w:val="000000"/>
                <w:sz w:val="24"/>
                <w:szCs w:val="24"/>
              </w:rPr>
              <w:t xml:space="preserve">к распоряжению администрации </w:t>
            </w:r>
          </w:p>
          <w:p w14:paraId="5866B9EA" w14:textId="77777777" w:rsidR="00A67474" w:rsidRPr="00C226FC" w:rsidRDefault="00A67474" w:rsidP="00224B21">
            <w:pPr>
              <w:pStyle w:val="13"/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 w:rsidRPr="00C226FC">
              <w:rPr>
                <w:b w:val="0"/>
                <w:bCs/>
                <w:color w:val="000000"/>
                <w:sz w:val="24"/>
                <w:szCs w:val="24"/>
              </w:rPr>
              <w:t>муниципального района «Сыктывдинский»</w:t>
            </w:r>
          </w:p>
          <w:p w14:paraId="77F730ED" w14:textId="77777777" w:rsidR="00A67474" w:rsidRPr="00CA328D" w:rsidRDefault="00A67474" w:rsidP="00224B21">
            <w:pPr>
              <w:pStyle w:val="13"/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 w:rsidRPr="00C226FC">
              <w:rPr>
                <w:b w:val="0"/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28 декабря 2020</w:t>
            </w:r>
            <w:r w:rsidRPr="00C226FC">
              <w:rPr>
                <w:b w:val="0"/>
                <w:bCs/>
                <w:color w:val="000000"/>
                <w:sz w:val="24"/>
                <w:szCs w:val="24"/>
              </w:rPr>
              <w:t xml:space="preserve"> года №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190-р</w:t>
            </w:r>
          </w:p>
          <w:p w14:paraId="611CFC04" w14:textId="77777777" w:rsidR="00A67474" w:rsidRPr="00CA328D" w:rsidRDefault="00A67474" w:rsidP="00224B21">
            <w:pPr>
              <w:pStyle w:val="13"/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 w:rsidRPr="00CA328D">
              <w:rPr>
                <w:b w:val="0"/>
                <w:color w:val="000000"/>
                <w:sz w:val="24"/>
                <w:szCs w:val="24"/>
              </w:rPr>
              <w:t xml:space="preserve">         </w:t>
            </w:r>
          </w:p>
          <w:p w14:paraId="2FFD127A" w14:textId="77777777" w:rsidR="00A67474" w:rsidRPr="00CA328D" w:rsidRDefault="00A67474" w:rsidP="00224B21">
            <w:pPr>
              <w:pStyle w:val="13"/>
              <w:ind w:left="833"/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025241C6" w14:textId="77777777" w:rsidR="00A67474" w:rsidRDefault="00A67474" w:rsidP="00A67474">
      <w:pPr>
        <w:pStyle w:val="13"/>
        <w:jc w:val="right"/>
        <w:rPr>
          <w:b w:val="0"/>
          <w:bCs/>
          <w:sz w:val="24"/>
          <w:szCs w:val="24"/>
        </w:rPr>
      </w:pPr>
    </w:p>
    <w:p w14:paraId="28B203FA" w14:textId="77777777" w:rsidR="00A67474" w:rsidRPr="007C6ACA" w:rsidRDefault="00A67474" w:rsidP="00A67474">
      <w:pPr>
        <w:pStyle w:val="13"/>
        <w:rPr>
          <w:sz w:val="24"/>
          <w:szCs w:val="24"/>
        </w:rPr>
      </w:pPr>
      <w:r w:rsidRPr="007C6ACA">
        <w:rPr>
          <w:sz w:val="24"/>
          <w:szCs w:val="24"/>
        </w:rPr>
        <w:t xml:space="preserve">Инструкция </w:t>
      </w:r>
    </w:p>
    <w:p w14:paraId="504F4665" w14:textId="77777777" w:rsidR="00A67474" w:rsidRPr="007C6ACA" w:rsidRDefault="00A67474" w:rsidP="00A67474">
      <w:pPr>
        <w:pStyle w:val="13"/>
        <w:rPr>
          <w:sz w:val="24"/>
          <w:szCs w:val="24"/>
        </w:rPr>
      </w:pPr>
      <w:r w:rsidRPr="007C6ACA">
        <w:rPr>
          <w:sz w:val="24"/>
          <w:szCs w:val="24"/>
        </w:rPr>
        <w:t xml:space="preserve">по делопроизводству </w:t>
      </w:r>
    </w:p>
    <w:p w14:paraId="0C4C607E" w14:textId="77777777" w:rsidR="00A67474" w:rsidRDefault="00A67474" w:rsidP="00A67474">
      <w:pPr>
        <w:pStyle w:val="13"/>
        <w:rPr>
          <w:sz w:val="24"/>
          <w:szCs w:val="24"/>
        </w:rPr>
      </w:pPr>
      <w:r w:rsidRPr="007C6ACA">
        <w:rPr>
          <w:sz w:val="24"/>
          <w:szCs w:val="24"/>
        </w:rPr>
        <w:t xml:space="preserve">в </w:t>
      </w:r>
      <w:r w:rsidRPr="00375E74">
        <w:rPr>
          <w:sz w:val="24"/>
          <w:szCs w:val="24"/>
        </w:rPr>
        <w:t>администрации муниципального района «Сыктывдинский»</w:t>
      </w:r>
    </w:p>
    <w:p w14:paraId="691E8668" w14:textId="77777777" w:rsidR="00A67474" w:rsidRPr="007C6ACA" w:rsidRDefault="00A67474" w:rsidP="00A67474">
      <w:pPr>
        <w:pStyle w:val="13"/>
        <w:rPr>
          <w:b w:val="0"/>
          <w:sz w:val="24"/>
          <w:szCs w:val="24"/>
        </w:rPr>
      </w:pPr>
      <w:r w:rsidRPr="00375E74">
        <w:rPr>
          <w:sz w:val="24"/>
          <w:szCs w:val="24"/>
        </w:rPr>
        <w:t xml:space="preserve"> Республики Коми   </w:t>
      </w:r>
    </w:p>
    <w:p w14:paraId="53172C4E" w14:textId="77777777" w:rsidR="00A67474" w:rsidRDefault="00A67474" w:rsidP="00A67474">
      <w:pPr>
        <w:jc w:val="center"/>
        <w:rPr>
          <w:b/>
        </w:rPr>
      </w:pPr>
    </w:p>
    <w:p w14:paraId="3A753EBE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</w:p>
    <w:p w14:paraId="3EF4E095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</w:p>
    <w:p w14:paraId="53587AA3" w14:textId="77777777" w:rsidR="00F5363D" w:rsidRDefault="00F5363D" w:rsidP="00F5363D">
      <w:pPr>
        <w:widowControl w:val="0"/>
        <w:tabs>
          <w:tab w:val="left" w:pos="7920"/>
        </w:tabs>
        <w:suppressAutoHyphens/>
        <w:jc w:val="center"/>
        <w:rPr>
          <w:rFonts w:eastAsia="Arial Unicode MS" w:cs="Tahoma"/>
          <w:b/>
          <w:color w:val="000000"/>
          <w:sz w:val="21"/>
          <w:szCs w:val="21"/>
          <w:lang w:eastAsia="en-US" w:bidi="en-US"/>
        </w:rPr>
      </w:pPr>
    </w:p>
    <w:p w14:paraId="30C55A86" w14:textId="77777777" w:rsidR="00A67474" w:rsidRPr="007C6ACA" w:rsidRDefault="00A67474" w:rsidP="00A67474">
      <w:pPr>
        <w:autoSpaceDE w:val="0"/>
        <w:autoSpaceDN w:val="0"/>
        <w:adjustRightInd w:val="0"/>
        <w:ind w:firstLine="851"/>
        <w:jc w:val="both"/>
      </w:pPr>
      <w:r w:rsidRPr="007C6ACA">
        <w:t xml:space="preserve">4. Срок согласования с каждым должностным лицом, структурным подразделением Администрации не должен превышать  трех  рабочих дней со дня поступления  соответствующего проекта. По вопросам, связанным с  финансированием, срок для согласования с управлением финансов Администрации не должен превышать пяти рабочих дней, а с </w:t>
      </w:r>
      <w:r>
        <w:t>п</w:t>
      </w:r>
      <w:r w:rsidRPr="00A82FDC">
        <w:t>раво</w:t>
      </w:r>
      <w:r>
        <w:t>вым</w:t>
      </w:r>
      <w:r w:rsidRPr="00A82FDC">
        <w:t xml:space="preserve"> управление</w:t>
      </w:r>
      <w:r>
        <w:t>м</w:t>
      </w:r>
      <w:r w:rsidRPr="00A82FDC">
        <w:t xml:space="preserve">  </w:t>
      </w:r>
      <w:r w:rsidRPr="007C6ACA">
        <w:t xml:space="preserve">не должен превышать четырех рабочих дней со дня поступления соответствующего проекта акта. </w:t>
      </w:r>
    </w:p>
    <w:p w14:paraId="26DD8974" w14:textId="77777777" w:rsidR="00D752D9" w:rsidRPr="003C428D" w:rsidRDefault="00D752D9">
      <w:pPr>
        <w:ind w:firstLine="851"/>
        <w:jc w:val="center"/>
        <w:rPr>
          <w:rFonts w:eastAsia="Arial"/>
          <w:b/>
        </w:rPr>
      </w:pPr>
    </w:p>
    <w:sectPr w:rsidR="00D752D9" w:rsidRPr="003C428D">
      <w:footerReference w:type="even" r:id="rId13"/>
      <w:footerReference w:type="default" r:id="rId14"/>
      <w:pgSz w:w="11907" w:h="16840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92E4" w14:textId="77777777" w:rsidR="00AA3136" w:rsidRDefault="00AA3136">
      <w:r>
        <w:separator/>
      </w:r>
    </w:p>
  </w:endnote>
  <w:endnote w:type="continuationSeparator" w:id="0">
    <w:p w14:paraId="65136DDF" w14:textId="77777777" w:rsidR="00AA3136" w:rsidRDefault="00AA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F7A1" w14:textId="0E2FFF15" w:rsidR="00E511E9" w:rsidRDefault="00E511E9">
    <w:pPr>
      <w:pStyle w:val="af0"/>
      <w:jc w:val="right"/>
    </w:pPr>
  </w:p>
  <w:p w14:paraId="1DA7CEEA" w14:textId="77777777" w:rsidR="00E511E9" w:rsidRDefault="00E511E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FFA0" w14:textId="77777777" w:rsidR="00E511E9" w:rsidRDefault="00E511E9">
    <w:pPr>
      <w:pStyle w:val="af0"/>
      <w:jc w:val="right"/>
    </w:pPr>
  </w:p>
  <w:p w14:paraId="7F7CA305" w14:textId="77777777" w:rsidR="00E511E9" w:rsidRDefault="00E511E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EEDE" w14:textId="42CA2A21" w:rsidR="00E511E9" w:rsidRDefault="00E511E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CFBB73" w14:textId="77777777" w:rsidR="00E511E9" w:rsidRDefault="00E511E9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631C" w14:textId="77777777" w:rsidR="00E511E9" w:rsidRDefault="00E511E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3CD9">
      <w:rPr>
        <w:rStyle w:val="a5"/>
        <w:noProof/>
      </w:rPr>
      <w:t>44</w:t>
    </w:r>
    <w:r>
      <w:rPr>
        <w:rStyle w:val="a5"/>
      </w:rPr>
      <w:fldChar w:fldCharType="end"/>
    </w:r>
  </w:p>
  <w:p w14:paraId="258FFD3E" w14:textId="77777777" w:rsidR="00E511E9" w:rsidRDefault="00E511E9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C4EB" w14:textId="77777777" w:rsidR="00AA3136" w:rsidRDefault="00AA3136">
      <w:r>
        <w:separator/>
      </w:r>
    </w:p>
  </w:footnote>
  <w:footnote w:type="continuationSeparator" w:id="0">
    <w:p w14:paraId="7E3344D5" w14:textId="77777777" w:rsidR="00AA3136" w:rsidRDefault="00AA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189"/>
    <w:multiLevelType w:val="hybridMultilevel"/>
    <w:tmpl w:val="9872F47C"/>
    <w:lvl w:ilvl="0" w:tplc="D0B43E26">
      <w:start w:val="1"/>
      <w:numFmt w:val="decimal"/>
      <w:lvlText w:val="%1."/>
      <w:lvlJc w:val="left"/>
      <w:pPr>
        <w:ind w:left="24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4A5D1A6D"/>
    <w:multiLevelType w:val="hybridMultilevel"/>
    <w:tmpl w:val="FB7678BA"/>
    <w:lvl w:ilvl="0" w:tplc="79AE7B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756447A1"/>
    <w:multiLevelType w:val="hybridMultilevel"/>
    <w:tmpl w:val="FB9E64CA"/>
    <w:lvl w:ilvl="0" w:tplc="1B40D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3AD8"/>
    <w:multiLevelType w:val="hybridMultilevel"/>
    <w:tmpl w:val="6B38CF56"/>
    <w:lvl w:ilvl="0" w:tplc="85CE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045779">
    <w:abstractNumId w:val="2"/>
  </w:num>
  <w:num w:numId="2" w16cid:durableId="1351569514">
    <w:abstractNumId w:val="0"/>
  </w:num>
  <w:num w:numId="3" w16cid:durableId="391932463">
    <w:abstractNumId w:val="1"/>
  </w:num>
  <w:num w:numId="4" w16cid:durableId="141778517">
    <w:abstractNumId w:val="4"/>
  </w:num>
  <w:num w:numId="5" w16cid:durableId="748041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81"/>
    <w:rsid w:val="0000022C"/>
    <w:rsid w:val="00002609"/>
    <w:rsid w:val="0000484E"/>
    <w:rsid w:val="000060B0"/>
    <w:rsid w:val="00006BE3"/>
    <w:rsid w:val="00012CF6"/>
    <w:rsid w:val="000140A7"/>
    <w:rsid w:val="0001441D"/>
    <w:rsid w:val="00014CAF"/>
    <w:rsid w:val="00017A08"/>
    <w:rsid w:val="00017D82"/>
    <w:rsid w:val="000227F9"/>
    <w:rsid w:val="00022959"/>
    <w:rsid w:val="00023121"/>
    <w:rsid w:val="00023A2E"/>
    <w:rsid w:val="00024284"/>
    <w:rsid w:val="0002527F"/>
    <w:rsid w:val="00025499"/>
    <w:rsid w:val="00025690"/>
    <w:rsid w:val="00027970"/>
    <w:rsid w:val="00030AC4"/>
    <w:rsid w:val="00030B28"/>
    <w:rsid w:val="000334C4"/>
    <w:rsid w:val="00035DBC"/>
    <w:rsid w:val="00036509"/>
    <w:rsid w:val="00037D88"/>
    <w:rsid w:val="000417B0"/>
    <w:rsid w:val="000446C9"/>
    <w:rsid w:val="000478F1"/>
    <w:rsid w:val="000509C3"/>
    <w:rsid w:val="000510C8"/>
    <w:rsid w:val="00052007"/>
    <w:rsid w:val="00054563"/>
    <w:rsid w:val="00056E8F"/>
    <w:rsid w:val="00057840"/>
    <w:rsid w:val="00060380"/>
    <w:rsid w:val="00060B5C"/>
    <w:rsid w:val="00062F41"/>
    <w:rsid w:val="000713BE"/>
    <w:rsid w:val="00074144"/>
    <w:rsid w:val="000758DB"/>
    <w:rsid w:val="00080938"/>
    <w:rsid w:val="00085883"/>
    <w:rsid w:val="00090168"/>
    <w:rsid w:val="00090CF4"/>
    <w:rsid w:val="00092C40"/>
    <w:rsid w:val="00093B1F"/>
    <w:rsid w:val="00094631"/>
    <w:rsid w:val="00097E9A"/>
    <w:rsid w:val="000A1C36"/>
    <w:rsid w:val="000A44B0"/>
    <w:rsid w:val="000B107C"/>
    <w:rsid w:val="000B1111"/>
    <w:rsid w:val="000B1D1E"/>
    <w:rsid w:val="000B265A"/>
    <w:rsid w:val="000B3E21"/>
    <w:rsid w:val="000B47CA"/>
    <w:rsid w:val="000B4F4E"/>
    <w:rsid w:val="000B7C49"/>
    <w:rsid w:val="000B7DFA"/>
    <w:rsid w:val="000C0248"/>
    <w:rsid w:val="000C4583"/>
    <w:rsid w:val="000C4745"/>
    <w:rsid w:val="000C477E"/>
    <w:rsid w:val="000C70E9"/>
    <w:rsid w:val="000C7C12"/>
    <w:rsid w:val="000D0645"/>
    <w:rsid w:val="000D18CC"/>
    <w:rsid w:val="000D3598"/>
    <w:rsid w:val="000D3F08"/>
    <w:rsid w:val="000E25C9"/>
    <w:rsid w:val="000E3E76"/>
    <w:rsid w:val="000E7088"/>
    <w:rsid w:val="000F04C4"/>
    <w:rsid w:val="000F0539"/>
    <w:rsid w:val="000F371E"/>
    <w:rsid w:val="000F49B8"/>
    <w:rsid w:val="000F611D"/>
    <w:rsid w:val="00101CE8"/>
    <w:rsid w:val="001065FC"/>
    <w:rsid w:val="00107DD8"/>
    <w:rsid w:val="00110DF2"/>
    <w:rsid w:val="001116FE"/>
    <w:rsid w:val="00114B1E"/>
    <w:rsid w:val="001166E5"/>
    <w:rsid w:val="00117026"/>
    <w:rsid w:val="0012027B"/>
    <w:rsid w:val="00120726"/>
    <w:rsid w:val="00124260"/>
    <w:rsid w:val="00125096"/>
    <w:rsid w:val="0012559B"/>
    <w:rsid w:val="00127B0D"/>
    <w:rsid w:val="00132E68"/>
    <w:rsid w:val="0014070C"/>
    <w:rsid w:val="001417A1"/>
    <w:rsid w:val="001417CF"/>
    <w:rsid w:val="0014264F"/>
    <w:rsid w:val="00143650"/>
    <w:rsid w:val="00143658"/>
    <w:rsid w:val="00144B55"/>
    <w:rsid w:val="00145B60"/>
    <w:rsid w:val="00150D44"/>
    <w:rsid w:val="001521AC"/>
    <w:rsid w:val="0015650C"/>
    <w:rsid w:val="00157B30"/>
    <w:rsid w:val="00157CC7"/>
    <w:rsid w:val="00162CC8"/>
    <w:rsid w:val="00165ED0"/>
    <w:rsid w:val="00167638"/>
    <w:rsid w:val="001678AF"/>
    <w:rsid w:val="00170A6D"/>
    <w:rsid w:val="0017119A"/>
    <w:rsid w:val="001713D8"/>
    <w:rsid w:val="0017257C"/>
    <w:rsid w:val="00172749"/>
    <w:rsid w:val="00173549"/>
    <w:rsid w:val="0017444E"/>
    <w:rsid w:val="00175988"/>
    <w:rsid w:val="00176480"/>
    <w:rsid w:val="0017758B"/>
    <w:rsid w:val="00180B52"/>
    <w:rsid w:val="00181143"/>
    <w:rsid w:val="001830A6"/>
    <w:rsid w:val="00184A4A"/>
    <w:rsid w:val="00185FD4"/>
    <w:rsid w:val="00190346"/>
    <w:rsid w:val="00190607"/>
    <w:rsid w:val="00190D62"/>
    <w:rsid w:val="00191419"/>
    <w:rsid w:val="00194407"/>
    <w:rsid w:val="00194D8B"/>
    <w:rsid w:val="00195A70"/>
    <w:rsid w:val="00196DFE"/>
    <w:rsid w:val="001A514E"/>
    <w:rsid w:val="001A558E"/>
    <w:rsid w:val="001A66B0"/>
    <w:rsid w:val="001B1266"/>
    <w:rsid w:val="001B33CD"/>
    <w:rsid w:val="001B3E42"/>
    <w:rsid w:val="001B46A5"/>
    <w:rsid w:val="001B482F"/>
    <w:rsid w:val="001B720A"/>
    <w:rsid w:val="001C1C8F"/>
    <w:rsid w:val="001C3DA5"/>
    <w:rsid w:val="001C3E83"/>
    <w:rsid w:val="001C3EC9"/>
    <w:rsid w:val="001C5686"/>
    <w:rsid w:val="001D1948"/>
    <w:rsid w:val="001D1B5F"/>
    <w:rsid w:val="001D20F8"/>
    <w:rsid w:val="001D512F"/>
    <w:rsid w:val="001E11A9"/>
    <w:rsid w:val="001E1503"/>
    <w:rsid w:val="001E72D9"/>
    <w:rsid w:val="001E7836"/>
    <w:rsid w:val="001F18F8"/>
    <w:rsid w:val="001F1C60"/>
    <w:rsid w:val="0020233A"/>
    <w:rsid w:val="00206A9C"/>
    <w:rsid w:val="00210830"/>
    <w:rsid w:val="00211D72"/>
    <w:rsid w:val="00214399"/>
    <w:rsid w:val="00215AC1"/>
    <w:rsid w:val="00220452"/>
    <w:rsid w:val="00220F04"/>
    <w:rsid w:val="002218B9"/>
    <w:rsid w:val="00221EF4"/>
    <w:rsid w:val="0022272E"/>
    <w:rsid w:val="00222CB2"/>
    <w:rsid w:val="002235AC"/>
    <w:rsid w:val="00223BFC"/>
    <w:rsid w:val="00224B21"/>
    <w:rsid w:val="00225C86"/>
    <w:rsid w:val="002327B7"/>
    <w:rsid w:val="00235A38"/>
    <w:rsid w:val="0023777C"/>
    <w:rsid w:val="0024044D"/>
    <w:rsid w:val="00240626"/>
    <w:rsid w:val="002463C8"/>
    <w:rsid w:val="00254774"/>
    <w:rsid w:val="00255F8C"/>
    <w:rsid w:val="002610E9"/>
    <w:rsid w:val="0026169D"/>
    <w:rsid w:val="00267361"/>
    <w:rsid w:val="00267D72"/>
    <w:rsid w:val="00271F2C"/>
    <w:rsid w:val="0027231B"/>
    <w:rsid w:val="0027317E"/>
    <w:rsid w:val="00274352"/>
    <w:rsid w:val="00274623"/>
    <w:rsid w:val="00275869"/>
    <w:rsid w:val="00275A53"/>
    <w:rsid w:val="00276447"/>
    <w:rsid w:val="002800C5"/>
    <w:rsid w:val="002818CD"/>
    <w:rsid w:val="002847AF"/>
    <w:rsid w:val="00285D5C"/>
    <w:rsid w:val="0028619D"/>
    <w:rsid w:val="00286AF6"/>
    <w:rsid w:val="00290912"/>
    <w:rsid w:val="00290AB7"/>
    <w:rsid w:val="00292BDA"/>
    <w:rsid w:val="002939C1"/>
    <w:rsid w:val="0029417C"/>
    <w:rsid w:val="00294501"/>
    <w:rsid w:val="00294B41"/>
    <w:rsid w:val="00294BA6"/>
    <w:rsid w:val="002A07B0"/>
    <w:rsid w:val="002A5762"/>
    <w:rsid w:val="002A6686"/>
    <w:rsid w:val="002A6DC3"/>
    <w:rsid w:val="002B015D"/>
    <w:rsid w:val="002B1FC7"/>
    <w:rsid w:val="002B27BA"/>
    <w:rsid w:val="002B5129"/>
    <w:rsid w:val="002B7928"/>
    <w:rsid w:val="002B7F1E"/>
    <w:rsid w:val="002C1016"/>
    <w:rsid w:val="002C239C"/>
    <w:rsid w:val="002C5B98"/>
    <w:rsid w:val="002C6402"/>
    <w:rsid w:val="002C7767"/>
    <w:rsid w:val="002D017A"/>
    <w:rsid w:val="002D30F1"/>
    <w:rsid w:val="002D43BA"/>
    <w:rsid w:val="002D4C58"/>
    <w:rsid w:val="002D5208"/>
    <w:rsid w:val="002D6909"/>
    <w:rsid w:val="002D6F35"/>
    <w:rsid w:val="002D7F4D"/>
    <w:rsid w:val="002E0C08"/>
    <w:rsid w:val="002E13AE"/>
    <w:rsid w:val="002E16AC"/>
    <w:rsid w:val="002E49B7"/>
    <w:rsid w:val="002E5791"/>
    <w:rsid w:val="002E5F48"/>
    <w:rsid w:val="002E61C8"/>
    <w:rsid w:val="002F1BEB"/>
    <w:rsid w:val="002F25C3"/>
    <w:rsid w:val="002F50F7"/>
    <w:rsid w:val="002F5FEC"/>
    <w:rsid w:val="002F6588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0D1C"/>
    <w:rsid w:val="00321220"/>
    <w:rsid w:val="00321CCE"/>
    <w:rsid w:val="00325585"/>
    <w:rsid w:val="00326CD0"/>
    <w:rsid w:val="00327336"/>
    <w:rsid w:val="003276CF"/>
    <w:rsid w:val="00330997"/>
    <w:rsid w:val="00330D14"/>
    <w:rsid w:val="00333015"/>
    <w:rsid w:val="00333230"/>
    <w:rsid w:val="003346F6"/>
    <w:rsid w:val="00335611"/>
    <w:rsid w:val="0033652B"/>
    <w:rsid w:val="003375D8"/>
    <w:rsid w:val="0034027D"/>
    <w:rsid w:val="00343E94"/>
    <w:rsid w:val="003447D2"/>
    <w:rsid w:val="00345ABC"/>
    <w:rsid w:val="00347738"/>
    <w:rsid w:val="003508AF"/>
    <w:rsid w:val="00352C52"/>
    <w:rsid w:val="00355BB6"/>
    <w:rsid w:val="0035639E"/>
    <w:rsid w:val="0035790B"/>
    <w:rsid w:val="00361FCD"/>
    <w:rsid w:val="00363AA5"/>
    <w:rsid w:val="00364B64"/>
    <w:rsid w:val="0036790A"/>
    <w:rsid w:val="003701E2"/>
    <w:rsid w:val="003709CE"/>
    <w:rsid w:val="003721B7"/>
    <w:rsid w:val="003739AA"/>
    <w:rsid w:val="0037436A"/>
    <w:rsid w:val="00374696"/>
    <w:rsid w:val="00374B7D"/>
    <w:rsid w:val="0037572D"/>
    <w:rsid w:val="00377DDC"/>
    <w:rsid w:val="00380A8F"/>
    <w:rsid w:val="00381D31"/>
    <w:rsid w:val="00381E20"/>
    <w:rsid w:val="00382DA3"/>
    <w:rsid w:val="00383A15"/>
    <w:rsid w:val="00385141"/>
    <w:rsid w:val="00390091"/>
    <w:rsid w:val="003901C0"/>
    <w:rsid w:val="003912B2"/>
    <w:rsid w:val="0039188C"/>
    <w:rsid w:val="00392B56"/>
    <w:rsid w:val="003933CD"/>
    <w:rsid w:val="00393BB6"/>
    <w:rsid w:val="00395031"/>
    <w:rsid w:val="00395B16"/>
    <w:rsid w:val="003A28EF"/>
    <w:rsid w:val="003A3650"/>
    <w:rsid w:val="003A3AB3"/>
    <w:rsid w:val="003A6101"/>
    <w:rsid w:val="003A6464"/>
    <w:rsid w:val="003A7C4F"/>
    <w:rsid w:val="003B11AF"/>
    <w:rsid w:val="003B15C4"/>
    <w:rsid w:val="003B4A4E"/>
    <w:rsid w:val="003B54CA"/>
    <w:rsid w:val="003B5A1A"/>
    <w:rsid w:val="003B60BF"/>
    <w:rsid w:val="003C106A"/>
    <w:rsid w:val="003C28BD"/>
    <w:rsid w:val="003C3FB6"/>
    <w:rsid w:val="003C428D"/>
    <w:rsid w:val="003D3770"/>
    <w:rsid w:val="003D53C4"/>
    <w:rsid w:val="003D580B"/>
    <w:rsid w:val="003D59C6"/>
    <w:rsid w:val="003E177E"/>
    <w:rsid w:val="003E1E22"/>
    <w:rsid w:val="003E1F4C"/>
    <w:rsid w:val="003E5816"/>
    <w:rsid w:val="003E5FA6"/>
    <w:rsid w:val="003F0A97"/>
    <w:rsid w:val="003F1E89"/>
    <w:rsid w:val="003F1F72"/>
    <w:rsid w:val="003F2593"/>
    <w:rsid w:val="003F329D"/>
    <w:rsid w:val="004007D8"/>
    <w:rsid w:val="00401874"/>
    <w:rsid w:val="00404A05"/>
    <w:rsid w:val="004054F2"/>
    <w:rsid w:val="00413451"/>
    <w:rsid w:val="00416DAD"/>
    <w:rsid w:val="00417808"/>
    <w:rsid w:val="004208E4"/>
    <w:rsid w:val="00422055"/>
    <w:rsid w:val="004267A7"/>
    <w:rsid w:val="004268E2"/>
    <w:rsid w:val="004327A7"/>
    <w:rsid w:val="00432CB9"/>
    <w:rsid w:val="004338D7"/>
    <w:rsid w:val="00433ABE"/>
    <w:rsid w:val="00433B81"/>
    <w:rsid w:val="00441E27"/>
    <w:rsid w:val="00443B0A"/>
    <w:rsid w:val="0044431F"/>
    <w:rsid w:val="004445B2"/>
    <w:rsid w:val="00444812"/>
    <w:rsid w:val="0044535D"/>
    <w:rsid w:val="00446C9C"/>
    <w:rsid w:val="00447220"/>
    <w:rsid w:val="00452EC9"/>
    <w:rsid w:val="0045306A"/>
    <w:rsid w:val="00453AC6"/>
    <w:rsid w:val="00455CA4"/>
    <w:rsid w:val="0045621F"/>
    <w:rsid w:val="00456DB6"/>
    <w:rsid w:val="004572BA"/>
    <w:rsid w:val="0046203C"/>
    <w:rsid w:val="004636C8"/>
    <w:rsid w:val="00463A53"/>
    <w:rsid w:val="00467EF5"/>
    <w:rsid w:val="0047197F"/>
    <w:rsid w:val="00472C07"/>
    <w:rsid w:val="00472E9E"/>
    <w:rsid w:val="00474783"/>
    <w:rsid w:val="00474E63"/>
    <w:rsid w:val="00476673"/>
    <w:rsid w:val="00481639"/>
    <w:rsid w:val="0048339B"/>
    <w:rsid w:val="00484ECC"/>
    <w:rsid w:val="00486501"/>
    <w:rsid w:val="00486DB3"/>
    <w:rsid w:val="00487868"/>
    <w:rsid w:val="004937AC"/>
    <w:rsid w:val="004937C7"/>
    <w:rsid w:val="0049511A"/>
    <w:rsid w:val="00497FBB"/>
    <w:rsid w:val="004A068A"/>
    <w:rsid w:val="004A4319"/>
    <w:rsid w:val="004A4B12"/>
    <w:rsid w:val="004A531D"/>
    <w:rsid w:val="004A6E15"/>
    <w:rsid w:val="004A71D2"/>
    <w:rsid w:val="004A7D8F"/>
    <w:rsid w:val="004B1696"/>
    <w:rsid w:val="004B39EE"/>
    <w:rsid w:val="004C17F5"/>
    <w:rsid w:val="004C2A0E"/>
    <w:rsid w:val="004C3F57"/>
    <w:rsid w:val="004C3F96"/>
    <w:rsid w:val="004C4C21"/>
    <w:rsid w:val="004C569F"/>
    <w:rsid w:val="004D0FC1"/>
    <w:rsid w:val="004D1701"/>
    <w:rsid w:val="004D1854"/>
    <w:rsid w:val="004D2A8F"/>
    <w:rsid w:val="004D375A"/>
    <w:rsid w:val="004D55C1"/>
    <w:rsid w:val="004D64AB"/>
    <w:rsid w:val="004E021B"/>
    <w:rsid w:val="004E0B72"/>
    <w:rsid w:val="004E12DD"/>
    <w:rsid w:val="004E5681"/>
    <w:rsid w:val="004E5C8D"/>
    <w:rsid w:val="004E5D5B"/>
    <w:rsid w:val="004F157C"/>
    <w:rsid w:val="004F39DA"/>
    <w:rsid w:val="004F4213"/>
    <w:rsid w:val="004F6926"/>
    <w:rsid w:val="004F744E"/>
    <w:rsid w:val="004F75E8"/>
    <w:rsid w:val="00500A22"/>
    <w:rsid w:val="005020FC"/>
    <w:rsid w:val="00502845"/>
    <w:rsid w:val="005029F0"/>
    <w:rsid w:val="00503B00"/>
    <w:rsid w:val="00506145"/>
    <w:rsid w:val="00506BD7"/>
    <w:rsid w:val="00510B49"/>
    <w:rsid w:val="005110A5"/>
    <w:rsid w:val="005110FE"/>
    <w:rsid w:val="0051301C"/>
    <w:rsid w:val="00513634"/>
    <w:rsid w:val="0051457E"/>
    <w:rsid w:val="00514C5F"/>
    <w:rsid w:val="00516E84"/>
    <w:rsid w:val="00517346"/>
    <w:rsid w:val="005177C0"/>
    <w:rsid w:val="005205BD"/>
    <w:rsid w:val="00521A57"/>
    <w:rsid w:val="005236AD"/>
    <w:rsid w:val="0052677B"/>
    <w:rsid w:val="00530724"/>
    <w:rsid w:val="00533390"/>
    <w:rsid w:val="00533A0E"/>
    <w:rsid w:val="005348C2"/>
    <w:rsid w:val="005348FC"/>
    <w:rsid w:val="005352A9"/>
    <w:rsid w:val="00535E77"/>
    <w:rsid w:val="00536D14"/>
    <w:rsid w:val="00537A15"/>
    <w:rsid w:val="00540227"/>
    <w:rsid w:val="005409E4"/>
    <w:rsid w:val="00541BB9"/>
    <w:rsid w:val="0054347F"/>
    <w:rsid w:val="00552BFB"/>
    <w:rsid w:val="00556A67"/>
    <w:rsid w:val="00561897"/>
    <w:rsid w:val="005629E0"/>
    <w:rsid w:val="00566AFB"/>
    <w:rsid w:val="00567F1B"/>
    <w:rsid w:val="005741ED"/>
    <w:rsid w:val="005749B9"/>
    <w:rsid w:val="005749F1"/>
    <w:rsid w:val="00574B82"/>
    <w:rsid w:val="00574E53"/>
    <w:rsid w:val="0057743E"/>
    <w:rsid w:val="00580069"/>
    <w:rsid w:val="00584C94"/>
    <w:rsid w:val="0058524F"/>
    <w:rsid w:val="00586B3A"/>
    <w:rsid w:val="00591BF7"/>
    <w:rsid w:val="00596D2B"/>
    <w:rsid w:val="0059727C"/>
    <w:rsid w:val="0059730B"/>
    <w:rsid w:val="005A033D"/>
    <w:rsid w:val="005A038C"/>
    <w:rsid w:val="005A11A9"/>
    <w:rsid w:val="005A2FE7"/>
    <w:rsid w:val="005A46A2"/>
    <w:rsid w:val="005A4C68"/>
    <w:rsid w:val="005A51A9"/>
    <w:rsid w:val="005B5832"/>
    <w:rsid w:val="005B70BC"/>
    <w:rsid w:val="005C08C8"/>
    <w:rsid w:val="005C1A7D"/>
    <w:rsid w:val="005C1E1A"/>
    <w:rsid w:val="005C2CDC"/>
    <w:rsid w:val="005C3785"/>
    <w:rsid w:val="005C3CD0"/>
    <w:rsid w:val="005C48F6"/>
    <w:rsid w:val="005C5701"/>
    <w:rsid w:val="005C7E61"/>
    <w:rsid w:val="005D097D"/>
    <w:rsid w:val="005E251B"/>
    <w:rsid w:val="005F1A7A"/>
    <w:rsid w:val="005F3003"/>
    <w:rsid w:val="005F3AFB"/>
    <w:rsid w:val="005F4BB4"/>
    <w:rsid w:val="005F5E2A"/>
    <w:rsid w:val="005F7C7F"/>
    <w:rsid w:val="006007A3"/>
    <w:rsid w:val="006009D1"/>
    <w:rsid w:val="00600E6E"/>
    <w:rsid w:val="006013E4"/>
    <w:rsid w:val="00602424"/>
    <w:rsid w:val="00603A39"/>
    <w:rsid w:val="00604B91"/>
    <w:rsid w:val="00605C80"/>
    <w:rsid w:val="00607D8B"/>
    <w:rsid w:val="006105EF"/>
    <w:rsid w:val="00614918"/>
    <w:rsid w:val="00620F2C"/>
    <w:rsid w:val="00623CD9"/>
    <w:rsid w:val="006246E3"/>
    <w:rsid w:val="00625357"/>
    <w:rsid w:val="00627A3D"/>
    <w:rsid w:val="00630A21"/>
    <w:rsid w:val="006318A3"/>
    <w:rsid w:val="00632B28"/>
    <w:rsid w:val="006361C5"/>
    <w:rsid w:val="00637F95"/>
    <w:rsid w:val="00641562"/>
    <w:rsid w:val="0064735F"/>
    <w:rsid w:val="0065018E"/>
    <w:rsid w:val="006503AA"/>
    <w:rsid w:val="006539BE"/>
    <w:rsid w:val="00657E22"/>
    <w:rsid w:val="0066216C"/>
    <w:rsid w:val="0066487C"/>
    <w:rsid w:val="00665319"/>
    <w:rsid w:val="00665DA9"/>
    <w:rsid w:val="00666400"/>
    <w:rsid w:val="0066697A"/>
    <w:rsid w:val="00666B3F"/>
    <w:rsid w:val="0067345A"/>
    <w:rsid w:val="006743CF"/>
    <w:rsid w:val="006776E7"/>
    <w:rsid w:val="00680FDD"/>
    <w:rsid w:val="00681424"/>
    <w:rsid w:val="0068282D"/>
    <w:rsid w:val="00682E36"/>
    <w:rsid w:val="006868F0"/>
    <w:rsid w:val="00686C03"/>
    <w:rsid w:val="006944AF"/>
    <w:rsid w:val="00695F74"/>
    <w:rsid w:val="00696803"/>
    <w:rsid w:val="00697106"/>
    <w:rsid w:val="00697870"/>
    <w:rsid w:val="006A162D"/>
    <w:rsid w:val="006A22E4"/>
    <w:rsid w:val="006A4AD9"/>
    <w:rsid w:val="006A5548"/>
    <w:rsid w:val="006A5E98"/>
    <w:rsid w:val="006A658B"/>
    <w:rsid w:val="006B0247"/>
    <w:rsid w:val="006B4C31"/>
    <w:rsid w:val="006C0D32"/>
    <w:rsid w:val="006C0D90"/>
    <w:rsid w:val="006C1127"/>
    <w:rsid w:val="006C1C5D"/>
    <w:rsid w:val="006C2E1B"/>
    <w:rsid w:val="006C3F8E"/>
    <w:rsid w:val="006C44EA"/>
    <w:rsid w:val="006D00A7"/>
    <w:rsid w:val="006D17FB"/>
    <w:rsid w:val="006E02DB"/>
    <w:rsid w:val="006E25F3"/>
    <w:rsid w:val="006E4819"/>
    <w:rsid w:val="006E6A12"/>
    <w:rsid w:val="006F1FFA"/>
    <w:rsid w:val="006F227A"/>
    <w:rsid w:val="006F3035"/>
    <w:rsid w:val="006F748F"/>
    <w:rsid w:val="00700653"/>
    <w:rsid w:val="00700DFD"/>
    <w:rsid w:val="007021BD"/>
    <w:rsid w:val="00703F6D"/>
    <w:rsid w:val="00707474"/>
    <w:rsid w:val="00710BFB"/>
    <w:rsid w:val="0071196D"/>
    <w:rsid w:val="00711AE6"/>
    <w:rsid w:val="0071206B"/>
    <w:rsid w:val="0071629B"/>
    <w:rsid w:val="00716F7D"/>
    <w:rsid w:val="0071755C"/>
    <w:rsid w:val="00717AFA"/>
    <w:rsid w:val="00722126"/>
    <w:rsid w:val="0072271A"/>
    <w:rsid w:val="00723DDD"/>
    <w:rsid w:val="00727153"/>
    <w:rsid w:val="00730461"/>
    <w:rsid w:val="00730C8C"/>
    <w:rsid w:val="00732329"/>
    <w:rsid w:val="007370B6"/>
    <w:rsid w:val="007377EA"/>
    <w:rsid w:val="0073787C"/>
    <w:rsid w:val="00740939"/>
    <w:rsid w:val="00742158"/>
    <w:rsid w:val="00746647"/>
    <w:rsid w:val="007469D9"/>
    <w:rsid w:val="00747765"/>
    <w:rsid w:val="00747B79"/>
    <w:rsid w:val="00747FF3"/>
    <w:rsid w:val="0075093C"/>
    <w:rsid w:val="007539C5"/>
    <w:rsid w:val="00754EA0"/>
    <w:rsid w:val="00755912"/>
    <w:rsid w:val="00756587"/>
    <w:rsid w:val="0075708F"/>
    <w:rsid w:val="00761A6A"/>
    <w:rsid w:val="00764287"/>
    <w:rsid w:val="007707C2"/>
    <w:rsid w:val="007723D2"/>
    <w:rsid w:val="00773198"/>
    <w:rsid w:val="007736B3"/>
    <w:rsid w:val="00774661"/>
    <w:rsid w:val="007774FC"/>
    <w:rsid w:val="00777ECA"/>
    <w:rsid w:val="00780074"/>
    <w:rsid w:val="00780F0D"/>
    <w:rsid w:val="007840C0"/>
    <w:rsid w:val="007868C6"/>
    <w:rsid w:val="00791D39"/>
    <w:rsid w:val="0079200A"/>
    <w:rsid w:val="00792AB0"/>
    <w:rsid w:val="00795456"/>
    <w:rsid w:val="00796D16"/>
    <w:rsid w:val="00797AA2"/>
    <w:rsid w:val="00797CF3"/>
    <w:rsid w:val="007A1A97"/>
    <w:rsid w:val="007A1BE0"/>
    <w:rsid w:val="007A35DE"/>
    <w:rsid w:val="007A51EB"/>
    <w:rsid w:val="007A5BB1"/>
    <w:rsid w:val="007A5F6C"/>
    <w:rsid w:val="007B0ECD"/>
    <w:rsid w:val="007B7524"/>
    <w:rsid w:val="007B76C2"/>
    <w:rsid w:val="007B7873"/>
    <w:rsid w:val="007B79B1"/>
    <w:rsid w:val="007C11BC"/>
    <w:rsid w:val="007C7931"/>
    <w:rsid w:val="007D1719"/>
    <w:rsid w:val="007D21D2"/>
    <w:rsid w:val="007D5151"/>
    <w:rsid w:val="007D5B11"/>
    <w:rsid w:val="007D7D59"/>
    <w:rsid w:val="007E0C7D"/>
    <w:rsid w:val="007E2F3B"/>
    <w:rsid w:val="007E6156"/>
    <w:rsid w:val="007E66F9"/>
    <w:rsid w:val="007E7BED"/>
    <w:rsid w:val="007F2796"/>
    <w:rsid w:val="007F297E"/>
    <w:rsid w:val="007F38A0"/>
    <w:rsid w:val="007F3C05"/>
    <w:rsid w:val="007F6C2E"/>
    <w:rsid w:val="007F7CC3"/>
    <w:rsid w:val="008017EE"/>
    <w:rsid w:val="00802430"/>
    <w:rsid w:val="008029B1"/>
    <w:rsid w:val="00803696"/>
    <w:rsid w:val="00803829"/>
    <w:rsid w:val="00804B3A"/>
    <w:rsid w:val="00807907"/>
    <w:rsid w:val="00810350"/>
    <w:rsid w:val="00814822"/>
    <w:rsid w:val="008151EE"/>
    <w:rsid w:val="00816A1E"/>
    <w:rsid w:val="00816E8D"/>
    <w:rsid w:val="008174DE"/>
    <w:rsid w:val="008218EE"/>
    <w:rsid w:val="00821CB3"/>
    <w:rsid w:val="00825CAC"/>
    <w:rsid w:val="00826BAA"/>
    <w:rsid w:val="00826BC3"/>
    <w:rsid w:val="0083038F"/>
    <w:rsid w:val="00832AA2"/>
    <w:rsid w:val="00832C4C"/>
    <w:rsid w:val="00833A88"/>
    <w:rsid w:val="00835971"/>
    <w:rsid w:val="0083683C"/>
    <w:rsid w:val="00836F60"/>
    <w:rsid w:val="008428D9"/>
    <w:rsid w:val="008431FA"/>
    <w:rsid w:val="008442ED"/>
    <w:rsid w:val="008443A0"/>
    <w:rsid w:val="008463E9"/>
    <w:rsid w:val="00846614"/>
    <w:rsid w:val="0084749E"/>
    <w:rsid w:val="00847668"/>
    <w:rsid w:val="00847755"/>
    <w:rsid w:val="00850455"/>
    <w:rsid w:val="00855F8D"/>
    <w:rsid w:val="008560BD"/>
    <w:rsid w:val="00856411"/>
    <w:rsid w:val="008571B2"/>
    <w:rsid w:val="00861AD6"/>
    <w:rsid w:val="008639BA"/>
    <w:rsid w:val="008653DE"/>
    <w:rsid w:val="00871137"/>
    <w:rsid w:val="00872008"/>
    <w:rsid w:val="00873106"/>
    <w:rsid w:val="008744FA"/>
    <w:rsid w:val="0087763C"/>
    <w:rsid w:val="008800AA"/>
    <w:rsid w:val="00880514"/>
    <w:rsid w:val="0088089D"/>
    <w:rsid w:val="00880BD5"/>
    <w:rsid w:val="0088262B"/>
    <w:rsid w:val="00884817"/>
    <w:rsid w:val="00884D3B"/>
    <w:rsid w:val="00885C73"/>
    <w:rsid w:val="008862AB"/>
    <w:rsid w:val="00886BFD"/>
    <w:rsid w:val="0088747F"/>
    <w:rsid w:val="00887CDD"/>
    <w:rsid w:val="00890A0A"/>
    <w:rsid w:val="00890CB3"/>
    <w:rsid w:val="00891DF9"/>
    <w:rsid w:val="008933A6"/>
    <w:rsid w:val="00895616"/>
    <w:rsid w:val="008A28B8"/>
    <w:rsid w:val="008A2EED"/>
    <w:rsid w:val="008A5D20"/>
    <w:rsid w:val="008A5DEF"/>
    <w:rsid w:val="008A733C"/>
    <w:rsid w:val="008B152E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D6F6A"/>
    <w:rsid w:val="008E1844"/>
    <w:rsid w:val="008E2AED"/>
    <w:rsid w:val="008E3B8C"/>
    <w:rsid w:val="008E5329"/>
    <w:rsid w:val="008E5374"/>
    <w:rsid w:val="008E7CFA"/>
    <w:rsid w:val="008F1314"/>
    <w:rsid w:val="008F3631"/>
    <w:rsid w:val="008F4825"/>
    <w:rsid w:val="008F4F3A"/>
    <w:rsid w:val="008F7837"/>
    <w:rsid w:val="009002A3"/>
    <w:rsid w:val="00902667"/>
    <w:rsid w:val="009036F4"/>
    <w:rsid w:val="00905A0B"/>
    <w:rsid w:val="00910ADA"/>
    <w:rsid w:val="00911B72"/>
    <w:rsid w:val="00912DF7"/>
    <w:rsid w:val="009142C8"/>
    <w:rsid w:val="00914575"/>
    <w:rsid w:val="00914B62"/>
    <w:rsid w:val="00915370"/>
    <w:rsid w:val="00915DD4"/>
    <w:rsid w:val="00915DDD"/>
    <w:rsid w:val="00921BFB"/>
    <w:rsid w:val="00924BF9"/>
    <w:rsid w:val="00924EB1"/>
    <w:rsid w:val="0093052D"/>
    <w:rsid w:val="00930D26"/>
    <w:rsid w:val="00930D47"/>
    <w:rsid w:val="00936154"/>
    <w:rsid w:val="00940D68"/>
    <w:rsid w:val="00941524"/>
    <w:rsid w:val="00942070"/>
    <w:rsid w:val="00942439"/>
    <w:rsid w:val="00947993"/>
    <w:rsid w:val="009514DB"/>
    <w:rsid w:val="00951AC3"/>
    <w:rsid w:val="00952D50"/>
    <w:rsid w:val="00956D62"/>
    <w:rsid w:val="00956D96"/>
    <w:rsid w:val="00960489"/>
    <w:rsid w:val="00961BEB"/>
    <w:rsid w:val="00966AE2"/>
    <w:rsid w:val="00970347"/>
    <w:rsid w:val="00971965"/>
    <w:rsid w:val="009740A3"/>
    <w:rsid w:val="00976433"/>
    <w:rsid w:val="00980B8C"/>
    <w:rsid w:val="00981590"/>
    <w:rsid w:val="009829DC"/>
    <w:rsid w:val="0098479B"/>
    <w:rsid w:val="00985CC7"/>
    <w:rsid w:val="00986180"/>
    <w:rsid w:val="009864EE"/>
    <w:rsid w:val="00986F9B"/>
    <w:rsid w:val="009879F3"/>
    <w:rsid w:val="00987ADA"/>
    <w:rsid w:val="00991020"/>
    <w:rsid w:val="00991098"/>
    <w:rsid w:val="00991DF8"/>
    <w:rsid w:val="00992F6A"/>
    <w:rsid w:val="009A03A5"/>
    <w:rsid w:val="009A2044"/>
    <w:rsid w:val="009A41FF"/>
    <w:rsid w:val="009A68E5"/>
    <w:rsid w:val="009A717C"/>
    <w:rsid w:val="009A7318"/>
    <w:rsid w:val="009A7BC7"/>
    <w:rsid w:val="009B094B"/>
    <w:rsid w:val="009B16EE"/>
    <w:rsid w:val="009B3A9E"/>
    <w:rsid w:val="009B3CC2"/>
    <w:rsid w:val="009B5AE8"/>
    <w:rsid w:val="009B5C49"/>
    <w:rsid w:val="009C0F97"/>
    <w:rsid w:val="009C25F3"/>
    <w:rsid w:val="009C2B7F"/>
    <w:rsid w:val="009C37CC"/>
    <w:rsid w:val="009C4E92"/>
    <w:rsid w:val="009C7C01"/>
    <w:rsid w:val="009D0B0F"/>
    <w:rsid w:val="009D1762"/>
    <w:rsid w:val="009D21B6"/>
    <w:rsid w:val="009D2B3F"/>
    <w:rsid w:val="009D2E85"/>
    <w:rsid w:val="009D6497"/>
    <w:rsid w:val="009D6D78"/>
    <w:rsid w:val="009D7321"/>
    <w:rsid w:val="009D7C42"/>
    <w:rsid w:val="009E73AD"/>
    <w:rsid w:val="009F0204"/>
    <w:rsid w:val="009F5DB2"/>
    <w:rsid w:val="00A060A9"/>
    <w:rsid w:val="00A07E8B"/>
    <w:rsid w:val="00A07EFC"/>
    <w:rsid w:val="00A120AA"/>
    <w:rsid w:val="00A12535"/>
    <w:rsid w:val="00A12B41"/>
    <w:rsid w:val="00A15F8F"/>
    <w:rsid w:val="00A205B9"/>
    <w:rsid w:val="00A22AB6"/>
    <w:rsid w:val="00A22B61"/>
    <w:rsid w:val="00A2336F"/>
    <w:rsid w:val="00A25AE3"/>
    <w:rsid w:val="00A25D54"/>
    <w:rsid w:val="00A31A18"/>
    <w:rsid w:val="00A35163"/>
    <w:rsid w:val="00A42840"/>
    <w:rsid w:val="00A43418"/>
    <w:rsid w:val="00A43E83"/>
    <w:rsid w:val="00A5145A"/>
    <w:rsid w:val="00A524A6"/>
    <w:rsid w:val="00A54257"/>
    <w:rsid w:val="00A545C9"/>
    <w:rsid w:val="00A60AFA"/>
    <w:rsid w:val="00A60CFA"/>
    <w:rsid w:val="00A60DCF"/>
    <w:rsid w:val="00A67474"/>
    <w:rsid w:val="00A72348"/>
    <w:rsid w:val="00A7300F"/>
    <w:rsid w:val="00A731CE"/>
    <w:rsid w:val="00A84374"/>
    <w:rsid w:val="00A909C5"/>
    <w:rsid w:val="00A93E75"/>
    <w:rsid w:val="00A95596"/>
    <w:rsid w:val="00A96263"/>
    <w:rsid w:val="00A972C3"/>
    <w:rsid w:val="00A97C59"/>
    <w:rsid w:val="00A97C9E"/>
    <w:rsid w:val="00A97F5F"/>
    <w:rsid w:val="00AA0615"/>
    <w:rsid w:val="00AA0B28"/>
    <w:rsid w:val="00AA0DDB"/>
    <w:rsid w:val="00AA1220"/>
    <w:rsid w:val="00AA3136"/>
    <w:rsid w:val="00AA62FD"/>
    <w:rsid w:val="00AA6CDF"/>
    <w:rsid w:val="00AA7BEC"/>
    <w:rsid w:val="00AB06BF"/>
    <w:rsid w:val="00AB0E7C"/>
    <w:rsid w:val="00AB1785"/>
    <w:rsid w:val="00AB2CF5"/>
    <w:rsid w:val="00AB3411"/>
    <w:rsid w:val="00AB49D9"/>
    <w:rsid w:val="00AB5BDC"/>
    <w:rsid w:val="00AB5C1E"/>
    <w:rsid w:val="00AC1A48"/>
    <w:rsid w:val="00AC1C93"/>
    <w:rsid w:val="00AC465D"/>
    <w:rsid w:val="00AC4B28"/>
    <w:rsid w:val="00AD0386"/>
    <w:rsid w:val="00AD4046"/>
    <w:rsid w:val="00AD41DF"/>
    <w:rsid w:val="00AD5EDB"/>
    <w:rsid w:val="00AD6293"/>
    <w:rsid w:val="00AE49AD"/>
    <w:rsid w:val="00AE5AEC"/>
    <w:rsid w:val="00AE5F9D"/>
    <w:rsid w:val="00AF1075"/>
    <w:rsid w:val="00AF2DCB"/>
    <w:rsid w:val="00AF5161"/>
    <w:rsid w:val="00AF6CFE"/>
    <w:rsid w:val="00B012EF"/>
    <w:rsid w:val="00B03948"/>
    <w:rsid w:val="00B06333"/>
    <w:rsid w:val="00B067C9"/>
    <w:rsid w:val="00B13A5E"/>
    <w:rsid w:val="00B153E6"/>
    <w:rsid w:val="00B15D1F"/>
    <w:rsid w:val="00B16B15"/>
    <w:rsid w:val="00B16DB4"/>
    <w:rsid w:val="00B20174"/>
    <w:rsid w:val="00B223AC"/>
    <w:rsid w:val="00B241D9"/>
    <w:rsid w:val="00B3184C"/>
    <w:rsid w:val="00B33016"/>
    <w:rsid w:val="00B348E5"/>
    <w:rsid w:val="00B348FB"/>
    <w:rsid w:val="00B34B4D"/>
    <w:rsid w:val="00B35C3D"/>
    <w:rsid w:val="00B36AF8"/>
    <w:rsid w:val="00B374AC"/>
    <w:rsid w:val="00B40505"/>
    <w:rsid w:val="00B40889"/>
    <w:rsid w:val="00B410C1"/>
    <w:rsid w:val="00B41A26"/>
    <w:rsid w:val="00B424A2"/>
    <w:rsid w:val="00B42C44"/>
    <w:rsid w:val="00B444BD"/>
    <w:rsid w:val="00B46A32"/>
    <w:rsid w:val="00B477E2"/>
    <w:rsid w:val="00B50B16"/>
    <w:rsid w:val="00B51781"/>
    <w:rsid w:val="00B53E2D"/>
    <w:rsid w:val="00B556C6"/>
    <w:rsid w:val="00B55982"/>
    <w:rsid w:val="00B55F82"/>
    <w:rsid w:val="00B56AE5"/>
    <w:rsid w:val="00B6373A"/>
    <w:rsid w:val="00B63CC1"/>
    <w:rsid w:val="00B66347"/>
    <w:rsid w:val="00B6703A"/>
    <w:rsid w:val="00B70885"/>
    <w:rsid w:val="00B76883"/>
    <w:rsid w:val="00B777FC"/>
    <w:rsid w:val="00B80215"/>
    <w:rsid w:val="00B81DD5"/>
    <w:rsid w:val="00B83C36"/>
    <w:rsid w:val="00B85E30"/>
    <w:rsid w:val="00B87E05"/>
    <w:rsid w:val="00B906FE"/>
    <w:rsid w:val="00B918DA"/>
    <w:rsid w:val="00B93510"/>
    <w:rsid w:val="00B93527"/>
    <w:rsid w:val="00BA16D4"/>
    <w:rsid w:val="00BA24A2"/>
    <w:rsid w:val="00BA30F9"/>
    <w:rsid w:val="00BA4C4C"/>
    <w:rsid w:val="00BA54BB"/>
    <w:rsid w:val="00BA7097"/>
    <w:rsid w:val="00BB05EF"/>
    <w:rsid w:val="00BB1FD0"/>
    <w:rsid w:val="00BB5219"/>
    <w:rsid w:val="00BB6920"/>
    <w:rsid w:val="00BB75CA"/>
    <w:rsid w:val="00BB77A9"/>
    <w:rsid w:val="00BC1E41"/>
    <w:rsid w:val="00BC311F"/>
    <w:rsid w:val="00BC427B"/>
    <w:rsid w:val="00BC5111"/>
    <w:rsid w:val="00BC79ED"/>
    <w:rsid w:val="00BD2FF6"/>
    <w:rsid w:val="00BD30D5"/>
    <w:rsid w:val="00BD3808"/>
    <w:rsid w:val="00BD68FF"/>
    <w:rsid w:val="00BD6B31"/>
    <w:rsid w:val="00BE099D"/>
    <w:rsid w:val="00BE5A45"/>
    <w:rsid w:val="00BE6F9E"/>
    <w:rsid w:val="00BE7C0D"/>
    <w:rsid w:val="00BE7F0F"/>
    <w:rsid w:val="00BF0135"/>
    <w:rsid w:val="00BF419E"/>
    <w:rsid w:val="00BF6D78"/>
    <w:rsid w:val="00BF76F3"/>
    <w:rsid w:val="00BF7845"/>
    <w:rsid w:val="00BF79A7"/>
    <w:rsid w:val="00C001A3"/>
    <w:rsid w:val="00C008F4"/>
    <w:rsid w:val="00C01002"/>
    <w:rsid w:val="00C029B6"/>
    <w:rsid w:val="00C04A0E"/>
    <w:rsid w:val="00C051B4"/>
    <w:rsid w:val="00C0709F"/>
    <w:rsid w:val="00C138DD"/>
    <w:rsid w:val="00C13D15"/>
    <w:rsid w:val="00C14331"/>
    <w:rsid w:val="00C147C9"/>
    <w:rsid w:val="00C150D8"/>
    <w:rsid w:val="00C158D6"/>
    <w:rsid w:val="00C17DE4"/>
    <w:rsid w:val="00C20171"/>
    <w:rsid w:val="00C247B2"/>
    <w:rsid w:val="00C2675F"/>
    <w:rsid w:val="00C314EA"/>
    <w:rsid w:val="00C32956"/>
    <w:rsid w:val="00C3439C"/>
    <w:rsid w:val="00C350B4"/>
    <w:rsid w:val="00C43973"/>
    <w:rsid w:val="00C4701E"/>
    <w:rsid w:val="00C47C26"/>
    <w:rsid w:val="00C512FC"/>
    <w:rsid w:val="00C51353"/>
    <w:rsid w:val="00C566AF"/>
    <w:rsid w:val="00C57E29"/>
    <w:rsid w:val="00C64054"/>
    <w:rsid w:val="00C64452"/>
    <w:rsid w:val="00C65FFD"/>
    <w:rsid w:val="00C660F1"/>
    <w:rsid w:val="00C66BA3"/>
    <w:rsid w:val="00C7066E"/>
    <w:rsid w:val="00C732BA"/>
    <w:rsid w:val="00C74593"/>
    <w:rsid w:val="00C74BF4"/>
    <w:rsid w:val="00C757A2"/>
    <w:rsid w:val="00C76198"/>
    <w:rsid w:val="00C763C9"/>
    <w:rsid w:val="00C800E9"/>
    <w:rsid w:val="00C82E67"/>
    <w:rsid w:val="00C82FFC"/>
    <w:rsid w:val="00C83D7A"/>
    <w:rsid w:val="00C91195"/>
    <w:rsid w:val="00C9387B"/>
    <w:rsid w:val="00C95EF6"/>
    <w:rsid w:val="00C966DB"/>
    <w:rsid w:val="00C9720A"/>
    <w:rsid w:val="00C97C61"/>
    <w:rsid w:val="00CA1D6F"/>
    <w:rsid w:val="00CA1F86"/>
    <w:rsid w:val="00CA3B0C"/>
    <w:rsid w:val="00CA689E"/>
    <w:rsid w:val="00CB001B"/>
    <w:rsid w:val="00CB15C9"/>
    <w:rsid w:val="00CB4D10"/>
    <w:rsid w:val="00CB5966"/>
    <w:rsid w:val="00CB619B"/>
    <w:rsid w:val="00CB7216"/>
    <w:rsid w:val="00CB7269"/>
    <w:rsid w:val="00CB72F0"/>
    <w:rsid w:val="00CC060E"/>
    <w:rsid w:val="00CC348D"/>
    <w:rsid w:val="00CC6AC1"/>
    <w:rsid w:val="00CC7083"/>
    <w:rsid w:val="00CC7447"/>
    <w:rsid w:val="00CC74B5"/>
    <w:rsid w:val="00CC7D17"/>
    <w:rsid w:val="00CD44FB"/>
    <w:rsid w:val="00CD596B"/>
    <w:rsid w:val="00CE1B8F"/>
    <w:rsid w:val="00CE44F9"/>
    <w:rsid w:val="00CE6374"/>
    <w:rsid w:val="00CE6530"/>
    <w:rsid w:val="00CE6E69"/>
    <w:rsid w:val="00CE780C"/>
    <w:rsid w:val="00CF2066"/>
    <w:rsid w:val="00CF325E"/>
    <w:rsid w:val="00CF63F9"/>
    <w:rsid w:val="00CF65EC"/>
    <w:rsid w:val="00CF6E7E"/>
    <w:rsid w:val="00CF70BB"/>
    <w:rsid w:val="00D000D0"/>
    <w:rsid w:val="00D01944"/>
    <w:rsid w:val="00D03631"/>
    <w:rsid w:val="00D03A69"/>
    <w:rsid w:val="00D04F33"/>
    <w:rsid w:val="00D055EE"/>
    <w:rsid w:val="00D057AE"/>
    <w:rsid w:val="00D12894"/>
    <w:rsid w:val="00D142BF"/>
    <w:rsid w:val="00D170E0"/>
    <w:rsid w:val="00D17441"/>
    <w:rsid w:val="00D2479F"/>
    <w:rsid w:val="00D25823"/>
    <w:rsid w:val="00D25A28"/>
    <w:rsid w:val="00D312C1"/>
    <w:rsid w:val="00D31D05"/>
    <w:rsid w:val="00D32C6D"/>
    <w:rsid w:val="00D34002"/>
    <w:rsid w:val="00D34207"/>
    <w:rsid w:val="00D36C1D"/>
    <w:rsid w:val="00D36D93"/>
    <w:rsid w:val="00D37090"/>
    <w:rsid w:val="00D37D18"/>
    <w:rsid w:val="00D4026C"/>
    <w:rsid w:val="00D40E3E"/>
    <w:rsid w:val="00D41180"/>
    <w:rsid w:val="00D4296C"/>
    <w:rsid w:val="00D42B0D"/>
    <w:rsid w:val="00D43D10"/>
    <w:rsid w:val="00D43D82"/>
    <w:rsid w:val="00D4529B"/>
    <w:rsid w:val="00D535D8"/>
    <w:rsid w:val="00D5364B"/>
    <w:rsid w:val="00D55418"/>
    <w:rsid w:val="00D56BEA"/>
    <w:rsid w:val="00D6047F"/>
    <w:rsid w:val="00D61D63"/>
    <w:rsid w:val="00D6303C"/>
    <w:rsid w:val="00D630C3"/>
    <w:rsid w:val="00D6329C"/>
    <w:rsid w:val="00D67645"/>
    <w:rsid w:val="00D752D9"/>
    <w:rsid w:val="00D77416"/>
    <w:rsid w:val="00D779CA"/>
    <w:rsid w:val="00D80FAD"/>
    <w:rsid w:val="00D8283B"/>
    <w:rsid w:val="00D83193"/>
    <w:rsid w:val="00D8550A"/>
    <w:rsid w:val="00D85F7B"/>
    <w:rsid w:val="00D86074"/>
    <w:rsid w:val="00D86481"/>
    <w:rsid w:val="00D865EA"/>
    <w:rsid w:val="00D922FB"/>
    <w:rsid w:val="00D9309D"/>
    <w:rsid w:val="00D936C0"/>
    <w:rsid w:val="00D969BA"/>
    <w:rsid w:val="00D97D6A"/>
    <w:rsid w:val="00DA12BD"/>
    <w:rsid w:val="00DA17E6"/>
    <w:rsid w:val="00DA3C49"/>
    <w:rsid w:val="00DA3FCA"/>
    <w:rsid w:val="00DA7F87"/>
    <w:rsid w:val="00DB1D0B"/>
    <w:rsid w:val="00DB31BE"/>
    <w:rsid w:val="00DB43E0"/>
    <w:rsid w:val="00DB5CCB"/>
    <w:rsid w:val="00DB63D9"/>
    <w:rsid w:val="00DC0E41"/>
    <w:rsid w:val="00DC1B8F"/>
    <w:rsid w:val="00DC2C5B"/>
    <w:rsid w:val="00DC2F67"/>
    <w:rsid w:val="00DC3127"/>
    <w:rsid w:val="00DC3D49"/>
    <w:rsid w:val="00DC40BB"/>
    <w:rsid w:val="00DC421F"/>
    <w:rsid w:val="00DC4328"/>
    <w:rsid w:val="00DC7FAE"/>
    <w:rsid w:val="00DD009D"/>
    <w:rsid w:val="00DD1C5E"/>
    <w:rsid w:val="00DD2AE1"/>
    <w:rsid w:val="00DD38D6"/>
    <w:rsid w:val="00DD79AC"/>
    <w:rsid w:val="00DE01E3"/>
    <w:rsid w:val="00DE03B0"/>
    <w:rsid w:val="00DE3CD8"/>
    <w:rsid w:val="00DE4FAA"/>
    <w:rsid w:val="00DE7D9D"/>
    <w:rsid w:val="00DF0BA3"/>
    <w:rsid w:val="00DF1884"/>
    <w:rsid w:val="00DF3289"/>
    <w:rsid w:val="00DF3CDE"/>
    <w:rsid w:val="00DF4684"/>
    <w:rsid w:val="00DF51F2"/>
    <w:rsid w:val="00DF643E"/>
    <w:rsid w:val="00DF6F1C"/>
    <w:rsid w:val="00DF7622"/>
    <w:rsid w:val="00DF7749"/>
    <w:rsid w:val="00E0091F"/>
    <w:rsid w:val="00E0196D"/>
    <w:rsid w:val="00E02864"/>
    <w:rsid w:val="00E03F30"/>
    <w:rsid w:val="00E051BB"/>
    <w:rsid w:val="00E060C3"/>
    <w:rsid w:val="00E074BF"/>
    <w:rsid w:val="00E12907"/>
    <w:rsid w:val="00E12C4F"/>
    <w:rsid w:val="00E12FC3"/>
    <w:rsid w:val="00E144BF"/>
    <w:rsid w:val="00E149E6"/>
    <w:rsid w:val="00E14A60"/>
    <w:rsid w:val="00E20392"/>
    <w:rsid w:val="00E25915"/>
    <w:rsid w:val="00E2675A"/>
    <w:rsid w:val="00E26A21"/>
    <w:rsid w:val="00E32B74"/>
    <w:rsid w:val="00E34480"/>
    <w:rsid w:val="00E376D3"/>
    <w:rsid w:val="00E4173B"/>
    <w:rsid w:val="00E41966"/>
    <w:rsid w:val="00E431BD"/>
    <w:rsid w:val="00E446E0"/>
    <w:rsid w:val="00E46982"/>
    <w:rsid w:val="00E511E9"/>
    <w:rsid w:val="00E52911"/>
    <w:rsid w:val="00E533BA"/>
    <w:rsid w:val="00E55BEA"/>
    <w:rsid w:val="00E56CB6"/>
    <w:rsid w:val="00E57535"/>
    <w:rsid w:val="00E60144"/>
    <w:rsid w:val="00E614D0"/>
    <w:rsid w:val="00E61D48"/>
    <w:rsid w:val="00E61DB2"/>
    <w:rsid w:val="00E65849"/>
    <w:rsid w:val="00E666F0"/>
    <w:rsid w:val="00E67524"/>
    <w:rsid w:val="00E6759A"/>
    <w:rsid w:val="00E679E9"/>
    <w:rsid w:val="00E67F2D"/>
    <w:rsid w:val="00E73E20"/>
    <w:rsid w:val="00E82083"/>
    <w:rsid w:val="00E8282F"/>
    <w:rsid w:val="00E82B5E"/>
    <w:rsid w:val="00E84A55"/>
    <w:rsid w:val="00E85CB3"/>
    <w:rsid w:val="00E90ABC"/>
    <w:rsid w:val="00E938F2"/>
    <w:rsid w:val="00E95D32"/>
    <w:rsid w:val="00E9638A"/>
    <w:rsid w:val="00E964D8"/>
    <w:rsid w:val="00E96DD9"/>
    <w:rsid w:val="00E977BA"/>
    <w:rsid w:val="00EA0B6E"/>
    <w:rsid w:val="00EA0F32"/>
    <w:rsid w:val="00EA1DF5"/>
    <w:rsid w:val="00EA2B44"/>
    <w:rsid w:val="00EA43CC"/>
    <w:rsid w:val="00EA5870"/>
    <w:rsid w:val="00EA6B71"/>
    <w:rsid w:val="00EA72FC"/>
    <w:rsid w:val="00EB10CA"/>
    <w:rsid w:val="00EB2438"/>
    <w:rsid w:val="00EB2FD8"/>
    <w:rsid w:val="00EB306D"/>
    <w:rsid w:val="00EB3B70"/>
    <w:rsid w:val="00EB4174"/>
    <w:rsid w:val="00EB5743"/>
    <w:rsid w:val="00EC1373"/>
    <w:rsid w:val="00EC3EB8"/>
    <w:rsid w:val="00EC5BD2"/>
    <w:rsid w:val="00ED2166"/>
    <w:rsid w:val="00ED375F"/>
    <w:rsid w:val="00ED481D"/>
    <w:rsid w:val="00ED6C9E"/>
    <w:rsid w:val="00ED6CB6"/>
    <w:rsid w:val="00ED6D4F"/>
    <w:rsid w:val="00ED6F01"/>
    <w:rsid w:val="00ED70C8"/>
    <w:rsid w:val="00EE068B"/>
    <w:rsid w:val="00EE0EEE"/>
    <w:rsid w:val="00EE53CE"/>
    <w:rsid w:val="00EE6DA7"/>
    <w:rsid w:val="00EF1433"/>
    <w:rsid w:val="00EF1CC2"/>
    <w:rsid w:val="00EF257F"/>
    <w:rsid w:val="00EF477E"/>
    <w:rsid w:val="00EF6DB6"/>
    <w:rsid w:val="00F00335"/>
    <w:rsid w:val="00F00555"/>
    <w:rsid w:val="00F0143F"/>
    <w:rsid w:val="00F0259E"/>
    <w:rsid w:val="00F027A3"/>
    <w:rsid w:val="00F0739A"/>
    <w:rsid w:val="00F07B1D"/>
    <w:rsid w:val="00F11E81"/>
    <w:rsid w:val="00F1361E"/>
    <w:rsid w:val="00F1455D"/>
    <w:rsid w:val="00F1631D"/>
    <w:rsid w:val="00F17124"/>
    <w:rsid w:val="00F17223"/>
    <w:rsid w:val="00F21605"/>
    <w:rsid w:val="00F21E69"/>
    <w:rsid w:val="00F234A1"/>
    <w:rsid w:val="00F24021"/>
    <w:rsid w:val="00F243CC"/>
    <w:rsid w:val="00F27186"/>
    <w:rsid w:val="00F278C5"/>
    <w:rsid w:val="00F308D7"/>
    <w:rsid w:val="00F31E92"/>
    <w:rsid w:val="00F354D9"/>
    <w:rsid w:val="00F40090"/>
    <w:rsid w:val="00F46141"/>
    <w:rsid w:val="00F50EF9"/>
    <w:rsid w:val="00F5151C"/>
    <w:rsid w:val="00F5258E"/>
    <w:rsid w:val="00F5363D"/>
    <w:rsid w:val="00F55284"/>
    <w:rsid w:val="00F55391"/>
    <w:rsid w:val="00F57107"/>
    <w:rsid w:val="00F57883"/>
    <w:rsid w:val="00F57FB8"/>
    <w:rsid w:val="00F602B8"/>
    <w:rsid w:val="00F6344A"/>
    <w:rsid w:val="00F63A68"/>
    <w:rsid w:val="00F65956"/>
    <w:rsid w:val="00F66C41"/>
    <w:rsid w:val="00F677A4"/>
    <w:rsid w:val="00F713BB"/>
    <w:rsid w:val="00F71E70"/>
    <w:rsid w:val="00F73605"/>
    <w:rsid w:val="00F74A2D"/>
    <w:rsid w:val="00F759AF"/>
    <w:rsid w:val="00F866CB"/>
    <w:rsid w:val="00F87273"/>
    <w:rsid w:val="00F8745F"/>
    <w:rsid w:val="00F91354"/>
    <w:rsid w:val="00F913DC"/>
    <w:rsid w:val="00F92C63"/>
    <w:rsid w:val="00F938ED"/>
    <w:rsid w:val="00F942F8"/>
    <w:rsid w:val="00F97042"/>
    <w:rsid w:val="00FA1256"/>
    <w:rsid w:val="00FA2ABC"/>
    <w:rsid w:val="00FA3198"/>
    <w:rsid w:val="00FA5539"/>
    <w:rsid w:val="00FB0267"/>
    <w:rsid w:val="00FB2398"/>
    <w:rsid w:val="00FB4480"/>
    <w:rsid w:val="00FB506D"/>
    <w:rsid w:val="00FB6EF5"/>
    <w:rsid w:val="00FC04EF"/>
    <w:rsid w:val="00FC25E1"/>
    <w:rsid w:val="00FC6E38"/>
    <w:rsid w:val="00FD2914"/>
    <w:rsid w:val="00FD58E1"/>
    <w:rsid w:val="00FD5EF6"/>
    <w:rsid w:val="00FD6571"/>
    <w:rsid w:val="00FD79AE"/>
    <w:rsid w:val="00FE1FFB"/>
    <w:rsid w:val="00FE3838"/>
    <w:rsid w:val="00FE39EB"/>
    <w:rsid w:val="00FE5411"/>
    <w:rsid w:val="00FE56B7"/>
    <w:rsid w:val="00FE6A15"/>
    <w:rsid w:val="00FF04D6"/>
    <w:rsid w:val="00FF085C"/>
    <w:rsid w:val="00FF0DDD"/>
    <w:rsid w:val="00FF50F6"/>
    <w:rsid w:val="00FF5A22"/>
    <w:rsid w:val="00FF65FA"/>
    <w:rsid w:val="00FF6F69"/>
    <w:rsid w:val="10756520"/>
    <w:rsid w:val="2CE35877"/>
    <w:rsid w:val="56552BB7"/>
    <w:rsid w:val="5AAA5CDA"/>
    <w:rsid w:val="5F110DE4"/>
    <w:rsid w:val="64C53F32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3006EF"/>
  <w15:docId w15:val="{BA36DE7A-6EC0-4FC5-AFFA-D1703E0C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2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1"/>
    <w:basedOn w:val="a"/>
    <w:next w:val="afa"/>
    <w:link w:val="afb"/>
    <w:qFormat/>
    <w:rsid w:val="00A67474"/>
    <w:pPr>
      <w:jc w:val="center"/>
    </w:pPr>
    <w:rPr>
      <w:rFonts w:eastAsia="Arial"/>
      <w:b/>
      <w:sz w:val="28"/>
      <w:szCs w:val="20"/>
    </w:rPr>
  </w:style>
  <w:style w:type="character" w:customStyle="1" w:styleId="afb">
    <w:name w:val="Название Знак"/>
    <w:link w:val="13"/>
    <w:rsid w:val="00A67474"/>
    <w:rPr>
      <w:rFonts w:eastAsia="Arial"/>
      <w:b/>
      <w:sz w:val="28"/>
    </w:rPr>
  </w:style>
  <w:style w:type="paragraph" w:styleId="afa">
    <w:name w:val="Title"/>
    <w:basedOn w:val="a"/>
    <w:next w:val="a"/>
    <w:link w:val="afc"/>
    <w:uiPriority w:val="10"/>
    <w:qFormat/>
    <w:rsid w:val="00A674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a"/>
    <w:uiPriority w:val="10"/>
    <w:rsid w:val="00A6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d">
    <w:name w:val="annotation reference"/>
    <w:basedOn w:val="a0"/>
    <w:uiPriority w:val="99"/>
    <w:semiHidden/>
    <w:unhideWhenUsed/>
    <w:rsid w:val="00B6703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6703A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B6703A"/>
    <w:rPr>
      <w:rFonts w:ascii="Times New Roman" w:eastAsia="Times New Roman" w:hAnsi="Times New Roman"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703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B6703A"/>
    <w:rPr>
      <w:rFonts w:ascii="Times New Roman" w:eastAsia="Times New Roman" w:hAnsi="Times New Roman" w:cs="Times New Roman"/>
      <w:b/>
      <w:bCs/>
    </w:rPr>
  </w:style>
  <w:style w:type="paragraph" w:styleId="aff2">
    <w:name w:val="Revision"/>
    <w:hidden/>
    <w:uiPriority w:val="99"/>
    <w:semiHidden/>
    <w:rsid w:val="00B670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.i.serditov@syktyvdin.rkomi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12DA7-40C3-4695-A556-03BC96D3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10866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USER30_1</dc:creator>
  <cp:keywords/>
  <dc:description/>
  <cp:lastModifiedBy>Puser03_0</cp:lastModifiedBy>
  <cp:revision>3</cp:revision>
  <cp:lastPrinted>2022-06-24T11:35:00Z</cp:lastPrinted>
  <dcterms:created xsi:type="dcterms:W3CDTF">2022-07-04T11:33:00Z</dcterms:created>
  <dcterms:modified xsi:type="dcterms:W3CDTF">2023-03-15T07:38:00Z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