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7FF2" w14:textId="0A6A26FE" w:rsidR="00B62FBE" w:rsidRDefault="00CE2C9E" w:rsidP="00074E4D">
      <w:pPr>
        <w:spacing w:line="240" w:lineRule="auto"/>
        <w:contextualSpacing/>
        <w:jc w:val="right"/>
        <w:rPr>
          <w:rFonts w:ascii="Times New Roman" w:hAnsi="Times New Roman" w:cs="Times New Roman"/>
          <w:b/>
          <w:sz w:val="24"/>
          <w:szCs w:val="24"/>
        </w:rPr>
      </w:pPr>
      <w:r w:rsidRPr="00EB7C4A">
        <w:rPr>
          <w:rFonts w:ascii="Times New Roman" w:hAnsi="Times New Roman" w:cs="Times New Roman"/>
          <w:b/>
          <w:noProof/>
          <w:sz w:val="24"/>
          <w:szCs w:val="24"/>
          <w:u w:val="single"/>
          <w:lang w:eastAsia="ru-RU"/>
        </w:rPr>
        <w:drawing>
          <wp:anchor distT="0" distB="0" distL="6401435" distR="6401435" simplePos="0" relativeHeight="251660288" behindDoc="0" locked="0" layoutInCell="1" allowOverlap="1" wp14:anchorId="63E366D7" wp14:editId="25ED344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35A31705" w14:textId="77777777" w:rsidR="001F476E" w:rsidRDefault="001F476E" w:rsidP="001F476E">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w:t>
      </w:r>
      <w:proofErr w:type="spellStart"/>
      <w:r w:rsidRPr="001F476E">
        <w:rPr>
          <w:rFonts w:ascii="Times New Roman" w:hAnsi="Times New Roman" w:cs="Times New Roman"/>
          <w:b/>
          <w:sz w:val="24"/>
          <w:szCs w:val="24"/>
        </w:rPr>
        <w:t>Республикаын</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Сыктывдін</w:t>
      </w:r>
      <w:proofErr w:type="spellEnd"/>
      <w:r w:rsidRPr="001F476E">
        <w:rPr>
          <w:rFonts w:ascii="Times New Roman" w:hAnsi="Times New Roman" w:cs="Times New Roman"/>
          <w:b/>
          <w:sz w:val="24"/>
          <w:szCs w:val="24"/>
        </w:rPr>
        <w:t xml:space="preserve">» </w:t>
      </w:r>
    </w:p>
    <w:p w14:paraId="4CB6E5D2" w14:textId="77777777" w:rsidR="001F476E" w:rsidRPr="00A47004" w:rsidRDefault="001F476E" w:rsidP="001F476E">
      <w:pPr>
        <w:spacing w:after="0" w:line="240" w:lineRule="auto"/>
        <w:contextualSpacing/>
        <w:jc w:val="center"/>
        <w:rPr>
          <w:rFonts w:ascii="Times New Roman" w:hAnsi="Times New Roman" w:cs="Times New Roman"/>
          <w:b/>
          <w:bCs/>
          <w:sz w:val="24"/>
          <w:szCs w:val="24"/>
        </w:rPr>
      </w:pPr>
      <w:proofErr w:type="spellStart"/>
      <w:r w:rsidRPr="001F476E">
        <w:rPr>
          <w:rFonts w:ascii="Times New Roman" w:hAnsi="Times New Roman" w:cs="Times New Roman"/>
          <w:b/>
          <w:sz w:val="24"/>
          <w:szCs w:val="24"/>
        </w:rPr>
        <w:t>муниципальнӧй</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районса</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1F9B7C50" w14:textId="38BE56D2" w:rsidR="001F476E" w:rsidRPr="00EB7C4A" w:rsidRDefault="004D336B" w:rsidP="001F476E">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8240" behindDoc="0" locked="0" layoutInCell="1" allowOverlap="1" wp14:anchorId="17FA558B" wp14:editId="38FA37CE">
                <wp:simplePos x="0" y="0"/>
                <wp:positionH relativeFrom="column">
                  <wp:posOffset>-112642</wp:posOffset>
                </wp:positionH>
                <wp:positionV relativeFrom="paragraph">
                  <wp:posOffset>163223</wp:posOffset>
                </wp:positionV>
                <wp:extent cx="6164828" cy="0"/>
                <wp:effectExtent l="0" t="0" r="0" b="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4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1EE212" id="Прямая соединительная линия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2.85pt" to="476.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"/>
            </w:pict>
          </mc:Fallback>
        </mc:AlternateContent>
      </w:r>
      <w:r w:rsidR="001F476E" w:rsidRPr="00EB7C4A">
        <w:rPr>
          <w:b/>
          <w:sz w:val="24"/>
          <w:szCs w:val="24"/>
        </w:rPr>
        <w:t>ШУÖМ</w:t>
      </w:r>
    </w:p>
    <w:p w14:paraId="2AFCC66E" w14:textId="77777777" w:rsidR="001F476E" w:rsidRPr="00EB7C4A" w:rsidRDefault="001F476E" w:rsidP="001F476E">
      <w:pPr>
        <w:pStyle w:val="1"/>
        <w:contextualSpacing/>
        <w:jc w:val="center"/>
        <w:rPr>
          <w:b/>
          <w:sz w:val="24"/>
          <w:szCs w:val="24"/>
        </w:rPr>
      </w:pPr>
      <w:r>
        <w:rPr>
          <w:b/>
          <w:sz w:val="24"/>
          <w:szCs w:val="24"/>
        </w:rPr>
        <w:t>П</w:t>
      </w:r>
      <w:r w:rsidRPr="00EB7C4A">
        <w:rPr>
          <w:b/>
          <w:sz w:val="24"/>
          <w:szCs w:val="24"/>
        </w:rPr>
        <w:t>ОСТАНОВЛЕНИЕ</w:t>
      </w:r>
    </w:p>
    <w:p w14:paraId="3E553ABC" w14:textId="77777777" w:rsidR="001F476E" w:rsidRDefault="001F476E" w:rsidP="001F476E">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6BB10CA" w14:textId="77777777" w:rsidR="001F476E" w:rsidRPr="00EB7C4A" w:rsidRDefault="001F476E" w:rsidP="001F476E">
      <w:pPr>
        <w:spacing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66FAA69D" w14:textId="77777777" w:rsidR="00CE4709" w:rsidRPr="007D2B9D" w:rsidRDefault="00CE4709" w:rsidP="007D2B9D">
      <w:pPr>
        <w:spacing w:after="0" w:line="240" w:lineRule="auto"/>
        <w:jc w:val="both"/>
        <w:rPr>
          <w:rFonts w:ascii="Times New Roman" w:hAnsi="Times New Roman" w:cs="Times New Roman"/>
          <w:sz w:val="24"/>
          <w:szCs w:val="24"/>
        </w:rPr>
      </w:pPr>
    </w:p>
    <w:p w14:paraId="4852586A" w14:textId="66B08C98" w:rsidR="00EB7C4A" w:rsidRDefault="00F17E15" w:rsidP="008A14DC">
      <w:pPr>
        <w:tabs>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 </w:t>
      </w:r>
      <w:r w:rsidR="00700FBB">
        <w:rPr>
          <w:rFonts w:ascii="Times New Roman" w:hAnsi="Times New Roman" w:cs="Times New Roman"/>
          <w:sz w:val="24"/>
          <w:szCs w:val="24"/>
        </w:rPr>
        <w:t>23</w:t>
      </w:r>
      <w:r>
        <w:rPr>
          <w:rFonts w:ascii="Times New Roman" w:hAnsi="Times New Roman" w:cs="Times New Roman"/>
          <w:sz w:val="24"/>
          <w:szCs w:val="24"/>
        </w:rPr>
        <w:t xml:space="preserve"> </w:t>
      </w:r>
      <w:r w:rsidR="00456576">
        <w:rPr>
          <w:rFonts w:ascii="Times New Roman" w:hAnsi="Times New Roman" w:cs="Times New Roman"/>
          <w:sz w:val="24"/>
          <w:szCs w:val="24"/>
        </w:rPr>
        <w:t>мая</w:t>
      </w:r>
      <w:r w:rsidR="008A14DC">
        <w:rPr>
          <w:rFonts w:ascii="Times New Roman" w:hAnsi="Times New Roman" w:cs="Times New Roman"/>
          <w:sz w:val="24"/>
          <w:szCs w:val="24"/>
        </w:rPr>
        <w:t xml:space="preserve"> </w:t>
      </w:r>
      <w:r w:rsidR="00CE4709" w:rsidRPr="007D2B9D">
        <w:rPr>
          <w:rFonts w:ascii="Times New Roman" w:hAnsi="Times New Roman" w:cs="Times New Roman"/>
          <w:sz w:val="24"/>
          <w:szCs w:val="24"/>
        </w:rPr>
        <w:t>202</w:t>
      </w:r>
      <w:r w:rsidR="005C387E">
        <w:rPr>
          <w:rFonts w:ascii="Times New Roman" w:hAnsi="Times New Roman" w:cs="Times New Roman"/>
          <w:sz w:val="24"/>
          <w:szCs w:val="24"/>
        </w:rPr>
        <w:t>3</w:t>
      </w:r>
      <w:r w:rsidR="00CE4709" w:rsidRPr="007D2B9D">
        <w:rPr>
          <w:rFonts w:ascii="Times New Roman" w:hAnsi="Times New Roman" w:cs="Times New Roman"/>
          <w:sz w:val="24"/>
          <w:szCs w:val="24"/>
        </w:rPr>
        <w:t xml:space="preserve"> </w:t>
      </w:r>
      <w:r w:rsidR="00EB7C4A" w:rsidRPr="007D2B9D">
        <w:rPr>
          <w:rFonts w:ascii="Times New Roman" w:hAnsi="Times New Roman" w:cs="Times New Roman"/>
          <w:sz w:val="24"/>
          <w:szCs w:val="24"/>
        </w:rPr>
        <w:t>года</w:t>
      </w:r>
      <w:r w:rsidR="00CE4709" w:rsidRPr="007D2B9D">
        <w:rPr>
          <w:rFonts w:ascii="Times New Roman" w:hAnsi="Times New Roman" w:cs="Times New Roman"/>
          <w:sz w:val="24"/>
          <w:szCs w:val="24"/>
        </w:rPr>
        <w:tab/>
      </w:r>
      <w:r w:rsidR="00EB7C4A" w:rsidRPr="007D2B9D">
        <w:rPr>
          <w:rFonts w:ascii="Times New Roman" w:hAnsi="Times New Roman" w:cs="Times New Roman"/>
          <w:sz w:val="24"/>
          <w:szCs w:val="24"/>
        </w:rPr>
        <w:t>№</w:t>
      </w:r>
      <w:r>
        <w:rPr>
          <w:rFonts w:ascii="Times New Roman" w:hAnsi="Times New Roman" w:cs="Times New Roman"/>
          <w:sz w:val="24"/>
          <w:szCs w:val="24"/>
        </w:rPr>
        <w:t xml:space="preserve"> </w:t>
      </w:r>
      <w:r w:rsidR="00700FBB">
        <w:rPr>
          <w:rFonts w:ascii="Times New Roman" w:hAnsi="Times New Roman" w:cs="Times New Roman"/>
          <w:sz w:val="24"/>
          <w:szCs w:val="24"/>
        </w:rPr>
        <w:t>5</w:t>
      </w:r>
      <w:r w:rsidR="005C387E">
        <w:rPr>
          <w:rFonts w:ascii="Times New Roman" w:hAnsi="Times New Roman" w:cs="Times New Roman"/>
          <w:sz w:val="24"/>
          <w:szCs w:val="24"/>
        </w:rPr>
        <w:t>/</w:t>
      </w:r>
      <w:r w:rsidR="00700FBB">
        <w:rPr>
          <w:rFonts w:ascii="Times New Roman" w:hAnsi="Times New Roman" w:cs="Times New Roman"/>
          <w:sz w:val="24"/>
          <w:szCs w:val="24"/>
        </w:rPr>
        <w:t>640</w:t>
      </w:r>
    </w:p>
    <w:p w14:paraId="2C418C7C" w14:textId="77777777" w:rsidR="00720848" w:rsidRDefault="00720848" w:rsidP="008A14DC">
      <w:pPr>
        <w:tabs>
          <w:tab w:val="left" w:pos="7938"/>
        </w:tabs>
        <w:spacing w:after="0" w:line="240" w:lineRule="auto"/>
        <w:jc w:val="both"/>
        <w:rPr>
          <w:rFonts w:ascii="Times New Roman" w:hAnsi="Times New Roman" w:cs="Times New Roman"/>
          <w:sz w:val="24"/>
          <w:szCs w:val="24"/>
        </w:rPr>
      </w:pPr>
    </w:p>
    <w:p w14:paraId="33DE24E2" w14:textId="65AB5628" w:rsidR="00720848" w:rsidRPr="007D2B9D" w:rsidRDefault="00720848" w:rsidP="00720848">
      <w:pPr>
        <w:tabs>
          <w:tab w:val="left" w:pos="793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 администрации муниципального района «Сыктывдинский» от 29 декабря 2023 №12/2079</w:t>
      </w:r>
    </w:p>
    <w:p w14:paraId="2E342440" w14:textId="77777777" w:rsidR="00CE4709" w:rsidRPr="007D2B9D" w:rsidRDefault="00CE4709" w:rsidP="007D2B9D">
      <w:pPr>
        <w:spacing w:after="0" w:line="240" w:lineRule="auto"/>
        <w:jc w:val="both"/>
        <w:rPr>
          <w:rFonts w:ascii="Times New Roman" w:hAnsi="Times New Roman" w:cs="Times New Roman"/>
          <w:color w:val="000000"/>
          <w:sz w:val="24"/>
          <w:szCs w:val="24"/>
        </w:rPr>
      </w:pPr>
    </w:p>
    <w:p w14:paraId="5607E641" w14:textId="77777777" w:rsidR="005C387E" w:rsidRDefault="00DE1F7E" w:rsidP="00D428C3">
      <w:pPr>
        <w:tabs>
          <w:tab w:val="left" w:pos="4536"/>
        </w:tabs>
        <w:spacing w:after="0" w:line="240" w:lineRule="auto"/>
        <w:ind w:right="4819"/>
        <w:jc w:val="both"/>
        <w:rPr>
          <w:rFonts w:ascii="Times New Roman" w:hAnsi="Times New Roman" w:cs="Times New Roman"/>
          <w:sz w:val="24"/>
          <w:szCs w:val="24"/>
        </w:rPr>
      </w:pPr>
      <w:r w:rsidRPr="007D2B9D">
        <w:rPr>
          <w:rFonts w:ascii="Times New Roman" w:hAnsi="Times New Roman" w:cs="Times New Roman"/>
          <w:sz w:val="24"/>
          <w:szCs w:val="24"/>
        </w:rPr>
        <w:t xml:space="preserve">Об утверждении Комплексного плана мероприятий по реализации </w:t>
      </w:r>
      <w:r w:rsidR="005C387E" w:rsidRPr="005C387E">
        <w:rPr>
          <w:rFonts w:ascii="Times New Roman" w:hAnsi="Times New Roman" w:cs="Times New Roman"/>
          <w:sz w:val="24"/>
          <w:szCs w:val="24"/>
        </w:rPr>
        <w:t>муниципальной программы муниципального района «Сыктывдинский» Республики Коми «Обеспечение доступным и комфортным жильем»</w:t>
      </w:r>
      <w:r w:rsidR="005C387E">
        <w:rPr>
          <w:rFonts w:ascii="Times New Roman" w:hAnsi="Times New Roman" w:cs="Times New Roman"/>
          <w:sz w:val="24"/>
          <w:szCs w:val="24"/>
        </w:rPr>
        <w:t xml:space="preserve"> на 2023 год</w:t>
      </w:r>
    </w:p>
    <w:p w14:paraId="6A104708" w14:textId="33AEDAAD" w:rsidR="0028462A" w:rsidRPr="007D2B9D" w:rsidRDefault="00F17E15" w:rsidP="00D428C3">
      <w:pPr>
        <w:tabs>
          <w:tab w:val="left" w:pos="4536"/>
        </w:tabs>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 xml:space="preserve"> </w:t>
      </w:r>
    </w:p>
    <w:p w14:paraId="0EBFE4D0" w14:textId="5D773DF5" w:rsidR="0028462A" w:rsidRPr="007D2B9D" w:rsidRDefault="0028462A" w:rsidP="00D428C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D2B9D">
        <w:rPr>
          <w:rFonts w:ascii="Times New Roman" w:hAnsi="Times New Roman" w:cs="Times New Roman"/>
          <w:sz w:val="24"/>
          <w:szCs w:val="24"/>
        </w:rPr>
        <w:t xml:space="preserve">Руководствуясь Федеральным законом от 28 июня 2014 года № 172-ФЗ «О стратегическом планировании в Российской Федерации» и постановлением администрации муниципального образования муниципального района «Сыктывдинский» от 30 марта 2018 года № 3/263, в целях реализации и выполнения показателей (индикаторов) </w:t>
      </w:r>
      <w:r w:rsidR="005C387E" w:rsidRPr="005C387E">
        <w:rPr>
          <w:rFonts w:ascii="Times New Roman" w:hAnsi="Times New Roman" w:cs="Times New Roman"/>
          <w:sz w:val="24"/>
          <w:szCs w:val="24"/>
        </w:rPr>
        <w:t>муниципальной программы муниципального района «Сыктывдинский» Республики Коми «Обеспечение доступным и комфортным жильем»</w:t>
      </w:r>
      <w:r w:rsidRPr="007D2B9D">
        <w:rPr>
          <w:rFonts w:ascii="Times New Roman" w:hAnsi="Times New Roman" w:cs="Times New Roman"/>
          <w:sz w:val="24"/>
          <w:szCs w:val="24"/>
        </w:rPr>
        <w:t>, администрация муниципального района «Сыктывдинский» Республики Коми</w:t>
      </w:r>
    </w:p>
    <w:p w14:paraId="7395A84A" w14:textId="77777777" w:rsidR="00CE4709" w:rsidRPr="007D2B9D" w:rsidRDefault="00CE4709" w:rsidP="00D428C3">
      <w:pPr>
        <w:pStyle w:val="ConsPlusTitle"/>
        <w:jc w:val="both"/>
        <w:rPr>
          <w:rFonts w:ascii="Times New Roman" w:hAnsi="Times New Roman" w:cs="Times New Roman"/>
          <w:b w:val="0"/>
          <w:bCs w:val="0"/>
          <w:sz w:val="24"/>
          <w:szCs w:val="24"/>
        </w:rPr>
      </w:pPr>
    </w:p>
    <w:p w14:paraId="2E3499AD" w14:textId="77777777" w:rsidR="00CE4709" w:rsidRPr="007D2B9D" w:rsidRDefault="00CE4709" w:rsidP="00D428C3">
      <w:pPr>
        <w:pStyle w:val="ConsPlusTitle"/>
        <w:jc w:val="both"/>
        <w:rPr>
          <w:rFonts w:ascii="Times New Roman" w:hAnsi="Times New Roman" w:cs="Times New Roman"/>
          <w:sz w:val="24"/>
          <w:szCs w:val="24"/>
        </w:rPr>
      </w:pPr>
      <w:r w:rsidRPr="007D2B9D">
        <w:rPr>
          <w:rFonts w:ascii="Times New Roman" w:hAnsi="Times New Roman" w:cs="Times New Roman"/>
          <w:sz w:val="24"/>
          <w:szCs w:val="24"/>
        </w:rPr>
        <w:t>ПОСТАНОВЛЯЕТ:</w:t>
      </w:r>
    </w:p>
    <w:p w14:paraId="32F852EC" w14:textId="5C49658B" w:rsidR="00CE4709" w:rsidRPr="007D2B9D" w:rsidRDefault="00CE4709" w:rsidP="005C387E">
      <w:pPr>
        <w:pStyle w:val="ConsPlusTitle"/>
        <w:ind w:firstLine="567"/>
        <w:jc w:val="both"/>
        <w:rPr>
          <w:rFonts w:ascii="Times New Roman" w:hAnsi="Times New Roman" w:cs="Times New Roman"/>
          <w:b w:val="0"/>
          <w:bCs w:val="0"/>
          <w:sz w:val="24"/>
          <w:szCs w:val="24"/>
        </w:rPr>
      </w:pPr>
    </w:p>
    <w:p w14:paraId="119F5F57" w14:textId="37EC44E0" w:rsidR="005C387E" w:rsidRPr="005C387E" w:rsidRDefault="005C387E" w:rsidP="005C387E">
      <w:pPr>
        <w:pStyle w:val="ConsPlusTitle"/>
        <w:numPr>
          <w:ilvl w:val="0"/>
          <w:numId w:val="2"/>
        </w:numPr>
        <w:tabs>
          <w:tab w:val="left" w:pos="-2127"/>
          <w:tab w:val="left" w:pos="142"/>
          <w:tab w:val="left" w:pos="567"/>
        </w:tabs>
        <w:ind w:left="0" w:firstLine="567"/>
        <w:jc w:val="both"/>
        <w:rPr>
          <w:rFonts w:ascii="Times New Roman" w:hAnsi="Times New Roman" w:cs="Times New Roman"/>
          <w:b w:val="0"/>
          <w:i/>
          <w:sz w:val="24"/>
          <w:szCs w:val="24"/>
        </w:rPr>
      </w:pPr>
      <w:r w:rsidRPr="005C387E">
        <w:rPr>
          <w:rFonts w:ascii="Times New Roman" w:hAnsi="Times New Roman" w:cs="Times New Roman"/>
          <w:b w:val="0"/>
          <w:sz w:val="24"/>
          <w:szCs w:val="24"/>
        </w:rPr>
        <w:t>У</w:t>
      </w:r>
      <w:r w:rsidR="00206819" w:rsidRPr="005C387E">
        <w:rPr>
          <w:rFonts w:ascii="Times New Roman" w:hAnsi="Times New Roman" w:cs="Times New Roman"/>
          <w:b w:val="0"/>
          <w:sz w:val="24"/>
          <w:szCs w:val="24"/>
        </w:rPr>
        <w:t>твер</w:t>
      </w:r>
      <w:r w:rsidRPr="005C387E">
        <w:rPr>
          <w:rFonts w:ascii="Times New Roman" w:hAnsi="Times New Roman" w:cs="Times New Roman"/>
          <w:b w:val="0"/>
          <w:sz w:val="24"/>
          <w:szCs w:val="24"/>
        </w:rPr>
        <w:t>дить</w:t>
      </w:r>
      <w:r w:rsidR="00206819" w:rsidRPr="005C387E">
        <w:rPr>
          <w:rFonts w:ascii="Times New Roman" w:hAnsi="Times New Roman" w:cs="Times New Roman"/>
          <w:b w:val="0"/>
          <w:sz w:val="24"/>
          <w:szCs w:val="24"/>
        </w:rPr>
        <w:t xml:space="preserve"> Комплексн</w:t>
      </w:r>
      <w:r w:rsidRPr="005C387E">
        <w:rPr>
          <w:rFonts w:ascii="Times New Roman" w:hAnsi="Times New Roman" w:cs="Times New Roman"/>
          <w:b w:val="0"/>
          <w:sz w:val="24"/>
          <w:szCs w:val="24"/>
        </w:rPr>
        <w:t>ый</w:t>
      </w:r>
      <w:r w:rsidR="00206819" w:rsidRPr="005C387E">
        <w:rPr>
          <w:rFonts w:ascii="Times New Roman" w:hAnsi="Times New Roman" w:cs="Times New Roman"/>
          <w:b w:val="0"/>
          <w:sz w:val="24"/>
          <w:szCs w:val="24"/>
        </w:rPr>
        <w:t xml:space="preserve"> план мероприятий по реализации </w:t>
      </w:r>
      <w:r w:rsidRPr="005C387E">
        <w:rPr>
          <w:rFonts w:ascii="Times New Roman" w:hAnsi="Times New Roman" w:cs="Times New Roman"/>
          <w:b w:val="0"/>
          <w:sz w:val="24"/>
          <w:szCs w:val="24"/>
        </w:rPr>
        <w:t xml:space="preserve">муниципальной программы муниципального района «Сыктывдинский» Республики Коми «Обеспечение доступным и комфортным жильем» </w:t>
      </w:r>
      <w:r w:rsidR="00206819" w:rsidRPr="005C387E">
        <w:rPr>
          <w:rFonts w:ascii="Times New Roman" w:hAnsi="Times New Roman" w:cs="Times New Roman"/>
          <w:b w:val="0"/>
          <w:sz w:val="24"/>
          <w:szCs w:val="24"/>
        </w:rPr>
        <w:t>на 202</w:t>
      </w:r>
      <w:r w:rsidRPr="005C387E">
        <w:rPr>
          <w:rFonts w:ascii="Times New Roman" w:hAnsi="Times New Roman" w:cs="Times New Roman"/>
          <w:b w:val="0"/>
          <w:sz w:val="24"/>
          <w:szCs w:val="24"/>
        </w:rPr>
        <w:t>3</w:t>
      </w:r>
      <w:r w:rsidR="00206819" w:rsidRPr="005C387E">
        <w:rPr>
          <w:rFonts w:ascii="Times New Roman" w:hAnsi="Times New Roman" w:cs="Times New Roman"/>
          <w:b w:val="0"/>
          <w:sz w:val="24"/>
          <w:szCs w:val="24"/>
        </w:rPr>
        <w:t xml:space="preserve"> год </w:t>
      </w:r>
      <w:r>
        <w:rPr>
          <w:rFonts w:ascii="Times New Roman" w:hAnsi="Times New Roman" w:cs="Times New Roman"/>
          <w:b w:val="0"/>
          <w:sz w:val="24"/>
          <w:szCs w:val="24"/>
        </w:rPr>
        <w:t>согласно приложению.</w:t>
      </w:r>
    </w:p>
    <w:p w14:paraId="2C6CE451" w14:textId="69D6AC84" w:rsidR="007D2B9D" w:rsidRPr="007D2B9D" w:rsidRDefault="00206819" w:rsidP="005C387E">
      <w:pPr>
        <w:pStyle w:val="ConsPlusTitle"/>
        <w:tabs>
          <w:tab w:val="left" w:pos="-2127"/>
          <w:tab w:val="left" w:pos="142"/>
          <w:tab w:val="left" w:pos="567"/>
        </w:tabs>
        <w:ind w:firstLine="567"/>
        <w:jc w:val="both"/>
        <w:rPr>
          <w:rFonts w:ascii="Times New Roman" w:hAnsi="Times New Roman" w:cs="Times New Roman"/>
          <w:b w:val="0"/>
          <w:sz w:val="24"/>
          <w:szCs w:val="24"/>
        </w:rPr>
      </w:pPr>
      <w:r w:rsidRPr="00206819">
        <w:rPr>
          <w:rFonts w:ascii="Times New Roman" w:hAnsi="Times New Roman" w:cs="Times New Roman"/>
          <w:b w:val="0"/>
          <w:iCs/>
          <w:sz w:val="24"/>
          <w:szCs w:val="24"/>
        </w:rPr>
        <w:t>2</w:t>
      </w:r>
      <w:r>
        <w:rPr>
          <w:rFonts w:ascii="Times New Roman" w:hAnsi="Times New Roman" w:cs="Times New Roman"/>
          <w:b w:val="0"/>
          <w:i/>
          <w:sz w:val="24"/>
          <w:szCs w:val="24"/>
        </w:rPr>
        <w:t xml:space="preserve">. </w:t>
      </w:r>
      <w:r w:rsidR="0028462A" w:rsidRPr="007D2B9D">
        <w:rPr>
          <w:rFonts w:ascii="Times New Roman" w:eastAsiaTheme="minorHAnsi" w:hAnsi="Times New Roman" w:cs="Times New Roman"/>
          <w:b w:val="0"/>
          <w:sz w:val="24"/>
          <w:szCs w:val="24"/>
          <w:lang w:eastAsia="en-US"/>
        </w:rPr>
        <w:t>Определить срок предоставления соисполнителями отчета о выполнении мероприятий</w:t>
      </w:r>
      <w:r w:rsidR="00E750D0">
        <w:rPr>
          <w:rFonts w:ascii="Times New Roman" w:eastAsiaTheme="minorHAnsi" w:hAnsi="Times New Roman" w:cs="Times New Roman"/>
          <w:b w:val="0"/>
          <w:sz w:val="24"/>
          <w:szCs w:val="24"/>
          <w:lang w:eastAsia="en-US"/>
        </w:rPr>
        <w:t xml:space="preserve"> Плана </w:t>
      </w:r>
      <w:r w:rsidR="0028462A" w:rsidRPr="007D2B9D">
        <w:rPr>
          <w:rFonts w:ascii="Times New Roman" w:eastAsiaTheme="minorHAnsi" w:hAnsi="Times New Roman" w:cs="Times New Roman"/>
          <w:b w:val="0"/>
          <w:sz w:val="24"/>
          <w:szCs w:val="24"/>
          <w:lang w:eastAsia="en-US"/>
        </w:rPr>
        <w:t>– ежеквартально, до 15 числа месяца, следующего за отчетным периодом.</w:t>
      </w:r>
    </w:p>
    <w:p w14:paraId="2C296C8F" w14:textId="2819EB93" w:rsidR="007D2B9D" w:rsidRPr="007D2B9D" w:rsidRDefault="00206819" w:rsidP="005C387E">
      <w:pPr>
        <w:pStyle w:val="ConsPlusTitle"/>
        <w:tabs>
          <w:tab w:val="left" w:pos="-2127"/>
          <w:tab w:val="left" w:pos="142"/>
          <w:tab w:val="left" w:pos="567"/>
        </w:tabs>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0028462A" w:rsidRPr="007D2B9D">
        <w:rPr>
          <w:rFonts w:ascii="Times New Roman" w:hAnsi="Times New Roman" w:cs="Times New Roman"/>
          <w:b w:val="0"/>
          <w:sz w:val="24"/>
          <w:szCs w:val="24"/>
        </w:rPr>
        <w:t xml:space="preserve">Контроль за исполнением настоящего постановления </w:t>
      </w:r>
      <w:r w:rsidR="005C387E">
        <w:rPr>
          <w:rFonts w:ascii="Times New Roman" w:hAnsi="Times New Roman" w:cs="Times New Roman"/>
          <w:b w:val="0"/>
          <w:sz w:val="24"/>
          <w:szCs w:val="24"/>
        </w:rPr>
        <w:t>оставляю за собой.</w:t>
      </w:r>
    </w:p>
    <w:p w14:paraId="15E1EA42" w14:textId="7E4D24AD" w:rsidR="0028462A" w:rsidRPr="007D2B9D" w:rsidRDefault="00206819" w:rsidP="005C387E">
      <w:pPr>
        <w:pStyle w:val="ConsPlusTitle"/>
        <w:tabs>
          <w:tab w:val="left" w:pos="-2127"/>
          <w:tab w:val="left" w:pos="142"/>
          <w:tab w:val="left" w:pos="709"/>
        </w:tabs>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4. </w:t>
      </w:r>
      <w:r w:rsidR="0028462A" w:rsidRPr="007D2B9D">
        <w:rPr>
          <w:rFonts w:ascii="Times New Roman" w:hAnsi="Times New Roman" w:cs="Times New Roman"/>
          <w:b w:val="0"/>
          <w:sz w:val="24"/>
          <w:szCs w:val="24"/>
        </w:rPr>
        <w:t>Настоящее постановление вступает в силу со дня его подписания.</w:t>
      </w:r>
    </w:p>
    <w:p w14:paraId="5AD44954" w14:textId="77777777" w:rsidR="0028462A" w:rsidRPr="007D2B9D" w:rsidRDefault="0028462A" w:rsidP="00D428C3">
      <w:pPr>
        <w:spacing w:after="0" w:line="240" w:lineRule="auto"/>
        <w:ind w:firstLine="426"/>
        <w:jc w:val="both"/>
        <w:rPr>
          <w:rFonts w:ascii="Times New Roman" w:hAnsi="Times New Roman" w:cs="Times New Roman"/>
          <w:sz w:val="24"/>
          <w:szCs w:val="24"/>
        </w:rPr>
      </w:pPr>
    </w:p>
    <w:p w14:paraId="5E99F4D8" w14:textId="581D52A8" w:rsidR="005C387E" w:rsidRPr="005C387E" w:rsidRDefault="00700FBB" w:rsidP="005C387E">
      <w:pPr>
        <w:tabs>
          <w:tab w:val="left" w:pos="7655"/>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005C387E" w:rsidRPr="005C387E">
        <w:rPr>
          <w:rFonts w:ascii="Times New Roman" w:hAnsi="Times New Roman" w:cs="Times New Roman"/>
          <w:color w:val="000000"/>
          <w:sz w:val="24"/>
          <w:szCs w:val="24"/>
        </w:rPr>
        <w:t xml:space="preserve">аместитель руководителя администрации </w:t>
      </w:r>
    </w:p>
    <w:p w14:paraId="76ACA2A7" w14:textId="5D238D30" w:rsidR="003C5482" w:rsidRDefault="005C387E" w:rsidP="0067067F">
      <w:pPr>
        <w:tabs>
          <w:tab w:val="left" w:pos="7655"/>
        </w:tabs>
        <w:spacing w:after="0" w:line="240" w:lineRule="auto"/>
        <w:jc w:val="both"/>
        <w:rPr>
          <w:rFonts w:ascii="Times New Roman" w:hAnsi="Times New Roman" w:cs="Times New Roman"/>
          <w:color w:val="000000"/>
          <w:sz w:val="24"/>
          <w:szCs w:val="24"/>
        </w:rPr>
      </w:pPr>
      <w:r w:rsidRPr="005C387E">
        <w:rPr>
          <w:rFonts w:ascii="Times New Roman" w:hAnsi="Times New Roman" w:cs="Times New Roman"/>
          <w:color w:val="000000"/>
          <w:sz w:val="24"/>
          <w:szCs w:val="24"/>
        </w:rPr>
        <w:t>муниципального района «</w:t>
      </w:r>
      <w:proofErr w:type="gramStart"/>
      <w:r w:rsidRPr="005C387E">
        <w:rPr>
          <w:rFonts w:ascii="Times New Roman" w:hAnsi="Times New Roman" w:cs="Times New Roman"/>
          <w:color w:val="000000"/>
          <w:sz w:val="24"/>
          <w:szCs w:val="24"/>
        </w:rPr>
        <w:t xml:space="preserve">Сыктывдинский»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5C387E">
        <w:rPr>
          <w:rFonts w:ascii="Times New Roman" w:hAnsi="Times New Roman" w:cs="Times New Roman"/>
          <w:color w:val="000000"/>
          <w:sz w:val="24"/>
          <w:szCs w:val="24"/>
        </w:rPr>
        <w:t xml:space="preserve">                        </w:t>
      </w:r>
      <w:r w:rsidR="00700FBB">
        <w:rPr>
          <w:rFonts w:ascii="Times New Roman" w:hAnsi="Times New Roman" w:cs="Times New Roman"/>
          <w:color w:val="000000"/>
          <w:sz w:val="24"/>
          <w:szCs w:val="24"/>
        </w:rPr>
        <w:t xml:space="preserve">   П.В. Карин</w:t>
      </w:r>
    </w:p>
    <w:p w14:paraId="085C087E"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1E7EE171"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5CBA1584"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4CDB5205" w14:textId="77777777" w:rsidR="005C387E" w:rsidRDefault="005C387E" w:rsidP="0067067F">
      <w:pPr>
        <w:tabs>
          <w:tab w:val="left" w:pos="7655"/>
        </w:tabs>
        <w:spacing w:after="0" w:line="240" w:lineRule="auto"/>
        <w:jc w:val="both"/>
        <w:rPr>
          <w:rFonts w:ascii="Times New Roman" w:hAnsi="Times New Roman" w:cs="Times New Roman"/>
          <w:color w:val="000000"/>
          <w:sz w:val="24"/>
          <w:szCs w:val="24"/>
        </w:rPr>
      </w:pPr>
    </w:p>
    <w:p w14:paraId="3B2FF35B"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0A9FCA22"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192C3D66"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0DA08B40"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32005E30"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p w14:paraId="1FA7C3BF"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sectPr w:rsidR="00720848" w:rsidSect="001320E2">
          <w:pgSz w:w="11906" w:h="16838"/>
          <w:pgMar w:top="567" w:right="851" w:bottom="709" w:left="1701" w:header="709" w:footer="709" w:gutter="0"/>
          <w:cols w:space="708"/>
          <w:docGrid w:linePitch="360"/>
        </w:sectPr>
      </w:pPr>
    </w:p>
    <w:tbl>
      <w:tblPr>
        <w:tblW w:w="5000" w:type="pct"/>
        <w:tblLook w:val="04A0" w:firstRow="1" w:lastRow="0" w:firstColumn="1" w:lastColumn="0" w:noHBand="0" w:noVBand="1"/>
      </w:tblPr>
      <w:tblGrid>
        <w:gridCol w:w="652"/>
        <w:gridCol w:w="2017"/>
        <w:gridCol w:w="1361"/>
        <w:gridCol w:w="1295"/>
        <w:gridCol w:w="2340"/>
        <w:gridCol w:w="995"/>
        <w:gridCol w:w="995"/>
        <w:gridCol w:w="655"/>
        <w:gridCol w:w="613"/>
        <w:gridCol w:w="723"/>
        <w:gridCol w:w="645"/>
        <w:gridCol w:w="652"/>
        <w:gridCol w:w="376"/>
        <w:gridCol w:w="376"/>
        <w:gridCol w:w="376"/>
        <w:gridCol w:w="376"/>
        <w:gridCol w:w="1115"/>
      </w:tblGrid>
      <w:tr w:rsidR="00720848" w:rsidRPr="00720848" w14:paraId="4E78030B" w14:textId="77777777" w:rsidTr="00720848">
        <w:trPr>
          <w:trHeight w:val="315"/>
        </w:trPr>
        <w:tc>
          <w:tcPr>
            <w:tcW w:w="5000" w:type="pct"/>
            <w:gridSpan w:val="17"/>
            <w:tcBorders>
              <w:top w:val="nil"/>
              <w:left w:val="nil"/>
              <w:bottom w:val="nil"/>
              <w:right w:val="nil"/>
            </w:tcBorders>
            <w:shd w:val="clear" w:color="000000" w:fill="FFFFFF"/>
            <w:vAlign w:val="center"/>
            <w:hideMark/>
          </w:tcPr>
          <w:p w14:paraId="78ED9B9E"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lastRenderedPageBreak/>
              <w:t xml:space="preserve">Комплексный план мероприятий по реализации муниципальной программы муниципального района «Сыктывдинский» </w:t>
            </w:r>
          </w:p>
        </w:tc>
      </w:tr>
      <w:tr w:rsidR="00720848" w:rsidRPr="00720848" w14:paraId="0C180642" w14:textId="77777777" w:rsidTr="00720848">
        <w:trPr>
          <w:trHeight w:val="315"/>
        </w:trPr>
        <w:tc>
          <w:tcPr>
            <w:tcW w:w="5000" w:type="pct"/>
            <w:gridSpan w:val="17"/>
            <w:tcBorders>
              <w:top w:val="nil"/>
              <w:left w:val="nil"/>
              <w:bottom w:val="nil"/>
              <w:right w:val="nil"/>
            </w:tcBorders>
            <w:shd w:val="clear" w:color="000000" w:fill="FFFFFF"/>
            <w:vAlign w:val="center"/>
            <w:hideMark/>
          </w:tcPr>
          <w:p w14:paraId="6D19A691"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«Обеспечение доступным и комфортным жильем» на 2023 год</w:t>
            </w:r>
          </w:p>
        </w:tc>
      </w:tr>
      <w:tr w:rsidR="00720848" w:rsidRPr="00720848" w14:paraId="212D7BAF" w14:textId="77777777" w:rsidTr="00615636">
        <w:trPr>
          <w:trHeight w:val="580"/>
        </w:trPr>
        <w:tc>
          <w:tcPr>
            <w:tcW w:w="209"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43BADF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w:t>
            </w:r>
          </w:p>
        </w:tc>
        <w:tc>
          <w:tcPr>
            <w:tcW w:w="65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08EEE9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Наименование основного мероприятия, ВЦП, мероприятия, контрольного события программы</w:t>
            </w:r>
          </w:p>
        </w:tc>
        <w:tc>
          <w:tcPr>
            <w:tcW w:w="37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663364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Ответственный руководитель, заместитель руководителя ОМСУ (Ф.И.О., должность)</w:t>
            </w:r>
          </w:p>
        </w:tc>
        <w:tc>
          <w:tcPr>
            <w:tcW w:w="41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725F01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Ответственное структурное подразделение ОМСУ</w:t>
            </w:r>
          </w:p>
        </w:tc>
        <w:tc>
          <w:tcPr>
            <w:tcW w:w="76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578D2C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Ожидаемый непосредственный результат реализации основного мероприятия ВПП. мероприятия</w:t>
            </w:r>
          </w:p>
        </w:tc>
        <w:tc>
          <w:tcPr>
            <w:tcW w:w="32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73C465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Срок начала реализации</w:t>
            </w:r>
          </w:p>
        </w:tc>
        <w:tc>
          <w:tcPr>
            <w:tcW w:w="320"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E6323B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Срок окончания реализации</w:t>
            </w:r>
          </w:p>
        </w:tc>
        <w:tc>
          <w:tcPr>
            <w:tcW w:w="1100" w:type="pct"/>
            <w:gridSpan w:val="5"/>
            <w:tcBorders>
              <w:top w:val="single" w:sz="8" w:space="0" w:color="auto"/>
              <w:left w:val="nil"/>
              <w:bottom w:val="single" w:sz="8" w:space="0" w:color="auto"/>
              <w:right w:val="single" w:sz="8" w:space="0" w:color="000000"/>
            </w:tcBorders>
            <w:shd w:val="clear" w:color="000000" w:fill="FFFFFF"/>
            <w:vAlign w:val="center"/>
            <w:hideMark/>
          </w:tcPr>
          <w:p w14:paraId="0C5EE2F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Объем ресурсного обеспечения на текущий финансовый год, тыс. руб.</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2F36581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График реализации на текущий финансовый год</w:t>
            </w:r>
          </w:p>
        </w:tc>
        <w:tc>
          <w:tcPr>
            <w:tcW w:w="35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2DDC72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Выполнение мероприятий </w:t>
            </w:r>
            <w:r w:rsidRPr="00720848">
              <w:rPr>
                <w:rFonts w:ascii="Times New Roman" w:eastAsia="Times New Roman" w:hAnsi="Times New Roman" w:cs="Times New Roman"/>
                <w:color w:val="000000"/>
                <w:sz w:val="16"/>
                <w:szCs w:val="16"/>
                <w:lang w:eastAsia="ru-RU"/>
              </w:rPr>
              <w:br/>
              <w:t>в 2023 году</w:t>
            </w:r>
          </w:p>
        </w:tc>
      </w:tr>
      <w:tr w:rsidR="00720848" w:rsidRPr="00720848" w14:paraId="08CD1BB1" w14:textId="77777777" w:rsidTr="00615636">
        <w:trPr>
          <w:trHeight w:val="420"/>
        </w:trPr>
        <w:tc>
          <w:tcPr>
            <w:tcW w:w="209" w:type="pct"/>
            <w:vMerge/>
            <w:tcBorders>
              <w:top w:val="single" w:sz="8" w:space="0" w:color="auto"/>
              <w:left w:val="single" w:sz="8" w:space="0" w:color="auto"/>
              <w:bottom w:val="single" w:sz="8" w:space="0" w:color="000000"/>
              <w:right w:val="single" w:sz="8" w:space="0" w:color="auto"/>
            </w:tcBorders>
            <w:vAlign w:val="center"/>
            <w:hideMark/>
          </w:tcPr>
          <w:p w14:paraId="68EEA69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656" w:type="pct"/>
            <w:vMerge/>
            <w:tcBorders>
              <w:top w:val="single" w:sz="8" w:space="0" w:color="auto"/>
              <w:left w:val="single" w:sz="8" w:space="0" w:color="auto"/>
              <w:bottom w:val="single" w:sz="8" w:space="0" w:color="000000"/>
              <w:right w:val="single" w:sz="8" w:space="0" w:color="auto"/>
            </w:tcBorders>
            <w:vAlign w:val="center"/>
            <w:hideMark/>
          </w:tcPr>
          <w:p w14:paraId="267ABE2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377" w:type="pct"/>
            <w:vMerge/>
            <w:tcBorders>
              <w:top w:val="single" w:sz="8" w:space="0" w:color="auto"/>
              <w:left w:val="single" w:sz="8" w:space="0" w:color="auto"/>
              <w:bottom w:val="single" w:sz="8" w:space="0" w:color="000000"/>
              <w:right w:val="single" w:sz="8" w:space="0" w:color="auto"/>
            </w:tcBorders>
            <w:vAlign w:val="center"/>
            <w:hideMark/>
          </w:tcPr>
          <w:p w14:paraId="4DDDFEA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416" w:type="pct"/>
            <w:vMerge/>
            <w:tcBorders>
              <w:top w:val="single" w:sz="8" w:space="0" w:color="auto"/>
              <w:left w:val="single" w:sz="8" w:space="0" w:color="auto"/>
              <w:bottom w:val="single" w:sz="8" w:space="0" w:color="000000"/>
              <w:right w:val="single" w:sz="8" w:space="0" w:color="auto"/>
            </w:tcBorders>
            <w:vAlign w:val="center"/>
            <w:hideMark/>
          </w:tcPr>
          <w:p w14:paraId="587F9C7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760" w:type="pct"/>
            <w:vMerge/>
            <w:tcBorders>
              <w:top w:val="single" w:sz="8" w:space="0" w:color="auto"/>
              <w:left w:val="single" w:sz="8" w:space="0" w:color="auto"/>
              <w:bottom w:val="single" w:sz="8" w:space="0" w:color="000000"/>
              <w:right w:val="single" w:sz="8" w:space="0" w:color="auto"/>
            </w:tcBorders>
            <w:vAlign w:val="center"/>
            <w:hideMark/>
          </w:tcPr>
          <w:p w14:paraId="32A18F5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7B04D2D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0319AB4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215"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0ACD3BC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Всего:</w:t>
            </w:r>
          </w:p>
        </w:tc>
        <w:tc>
          <w:tcPr>
            <w:tcW w:w="885" w:type="pct"/>
            <w:gridSpan w:val="4"/>
            <w:tcBorders>
              <w:top w:val="single" w:sz="8" w:space="0" w:color="auto"/>
              <w:left w:val="nil"/>
              <w:bottom w:val="nil"/>
              <w:right w:val="single" w:sz="8" w:space="0" w:color="000000"/>
            </w:tcBorders>
            <w:shd w:val="clear" w:color="000000" w:fill="FFFFFF"/>
            <w:vAlign w:val="center"/>
            <w:hideMark/>
          </w:tcPr>
          <w:p w14:paraId="7E7B31D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том числе за счет средств:</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5733C8D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квартал</w:t>
            </w:r>
          </w:p>
        </w:tc>
        <w:tc>
          <w:tcPr>
            <w:tcW w:w="358" w:type="pct"/>
            <w:vMerge/>
            <w:tcBorders>
              <w:top w:val="single" w:sz="8" w:space="0" w:color="auto"/>
              <w:left w:val="single" w:sz="8" w:space="0" w:color="auto"/>
              <w:bottom w:val="single" w:sz="8" w:space="0" w:color="000000"/>
              <w:right w:val="single" w:sz="8" w:space="0" w:color="auto"/>
            </w:tcBorders>
            <w:vAlign w:val="center"/>
            <w:hideMark/>
          </w:tcPr>
          <w:p w14:paraId="78AC65D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r>
      <w:tr w:rsidR="00720848" w:rsidRPr="00720848" w14:paraId="41BEA6F8" w14:textId="77777777" w:rsidTr="00615636">
        <w:trPr>
          <w:trHeight w:val="247"/>
        </w:trPr>
        <w:tc>
          <w:tcPr>
            <w:tcW w:w="209" w:type="pct"/>
            <w:vMerge/>
            <w:tcBorders>
              <w:top w:val="single" w:sz="8" w:space="0" w:color="auto"/>
              <w:left w:val="single" w:sz="8" w:space="0" w:color="auto"/>
              <w:bottom w:val="single" w:sz="8" w:space="0" w:color="000000"/>
              <w:right w:val="single" w:sz="8" w:space="0" w:color="auto"/>
            </w:tcBorders>
            <w:vAlign w:val="center"/>
            <w:hideMark/>
          </w:tcPr>
          <w:p w14:paraId="3FAC1C8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656" w:type="pct"/>
            <w:vMerge/>
            <w:tcBorders>
              <w:top w:val="single" w:sz="8" w:space="0" w:color="auto"/>
              <w:left w:val="single" w:sz="8" w:space="0" w:color="auto"/>
              <w:bottom w:val="single" w:sz="8" w:space="0" w:color="000000"/>
              <w:right w:val="single" w:sz="8" w:space="0" w:color="auto"/>
            </w:tcBorders>
            <w:vAlign w:val="center"/>
            <w:hideMark/>
          </w:tcPr>
          <w:p w14:paraId="48D069D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377" w:type="pct"/>
            <w:vMerge/>
            <w:tcBorders>
              <w:top w:val="single" w:sz="8" w:space="0" w:color="auto"/>
              <w:left w:val="single" w:sz="8" w:space="0" w:color="auto"/>
              <w:bottom w:val="single" w:sz="8" w:space="0" w:color="000000"/>
              <w:right w:val="single" w:sz="8" w:space="0" w:color="auto"/>
            </w:tcBorders>
            <w:vAlign w:val="center"/>
            <w:hideMark/>
          </w:tcPr>
          <w:p w14:paraId="7E788F4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416" w:type="pct"/>
            <w:vMerge/>
            <w:tcBorders>
              <w:top w:val="single" w:sz="8" w:space="0" w:color="auto"/>
              <w:left w:val="single" w:sz="8" w:space="0" w:color="auto"/>
              <w:bottom w:val="single" w:sz="8" w:space="0" w:color="000000"/>
              <w:right w:val="single" w:sz="8" w:space="0" w:color="auto"/>
            </w:tcBorders>
            <w:vAlign w:val="center"/>
            <w:hideMark/>
          </w:tcPr>
          <w:p w14:paraId="721C950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760" w:type="pct"/>
            <w:vMerge/>
            <w:tcBorders>
              <w:top w:val="single" w:sz="8" w:space="0" w:color="auto"/>
              <w:left w:val="single" w:sz="8" w:space="0" w:color="auto"/>
              <w:bottom w:val="single" w:sz="8" w:space="0" w:color="000000"/>
              <w:right w:val="single" w:sz="8" w:space="0" w:color="auto"/>
            </w:tcBorders>
            <w:vAlign w:val="center"/>
            <w:hideMark/>
          </w:tcPr>
          <w:p w14:paraId="4D8DA39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4DC9389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3B8D9C5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215" w:type="pct"/>
            <w:vMerge/>
            <w:tcBorders>
              <w:top w:val="nil"/>
              <w:left w:val="single" w:sz="8" w:space="0" w:color="auto"/>
              <w:bottom w:val="single" w:sz="8" w:space="0" w:color="000000"/>
              <w:right w:val="single" w:sz="8" w:space="0" w:color="auto"/>
            </w:tcBorders>
            <w:vAlign w:val="center"/>
            <w:hideMark/>
          </w:tcPr>
          <w:p w14:paraId="42B30C5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c>
          <w:tcPr>
            <w:tcW w:w="215" w:type="pct"/>
            <w:tcBorders>
              <w:top w:val="single" w:sz="8" w:space="0" w:color="auto"/>
              <w:left w:val="nil"/>
              <w:bottom w:val="single" w:sz="8" w:space="0" w:color="auto"/>
              <w:right w:val="single" w:sz="8" w:space="0" w:color="auto"/>
            </w:tcBorders>
            <w:shd w:val="clear" w:color="000000" w:fill="FFFFFF"/>
            <w:vAlign w:val="center"/>
            <w:hideMark/>
          </w:tcPr>
          <w:p w14:paraId="69EC7C6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Фонд</w:t>
            </w:r>
          </w:p>
        </w:tc>
        <w:tc>
          <w:tcPr>
            <w:tcW w:w="240" w:type="pct"/>
            <w:tcBorders>
              <w:top w:val="single" w:sz="8" w:space="0" w:color="auto"/>
              <w:left w:val="nil"/>
              <w:bottom w:val="single" w:sz="8" w:space="0" w:color="auto"/>
              <w:right w:val="single" w:sz="8" w:space="0" w:color="auto"/>
            </w:tcBorders>
            <w:shd w:val="clear" w:color="000000" w:fill="FFFFFF"/>
            <w:vAlign w:val="center"/>
            <w:hideMark/>
          </w:tcPr>
          <w:p w14:paraId="306D7AB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ФБ</w:t>
            </w:r>
          </w:p>
        </w:tc>
        <w:tc>
          <w:tcPr>
            <w:tcW w:w="215" w:type="pct"/>
            <w:tcBorders>
              <w:top w:val="single" w:sz="8" w:space="0" w:color="auto"/>
              <w:left w:val="nil"/>
              <w:bottom w:val="single" w:sz="8" w:space="0" w:color="auto"/>
              <w:right w:val="single" w:sz="8" w:space="0" w:color="auto"/>
            </w:tcBorders>
            <w:shd w:val="clear" w:color="000000" w:fill="FFFFFF"/>
            <w:vAlign w:val="center"/>
            <w:hideMark/>
          </w:tcPr>
          <w:p w14:paraId="7309D5F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РБ</w:t>
            </w:r>
          </w:p>
        </w:tc>
        <w:tc>
          <w:tcPr>
            <w:tcW w:w="217" w:type="pct"/>
            <w:tcBorders>
              <w:top w:val="single" w:sz="8" w:space="0" w:color="auto"/>
              <w:left w:val="nil"/>
              <w:bottom w:val="single" w:sz="8" w:space="0" w:color="auto"/>
              <w:right w:val="single" w:sz="8" w:space="0" w:color="auto"/>
            </w:tcBorders>
            <w:shd w:val="clear" w:color="000000" w:fill="FFFFFF"/>
            <w:vAlign w:val="center"/>
            <w:hideMark/>
          </w:tcPr>
          <w:p w14:paraId="5B63090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МБ</w:t>
            </w:r>
          </w:p>
        </w:tc>
        <w:tc>
          <w:tcPr>
            <w:tcW w:w="121" w:type="pct"/>
            <w:tcBorders>
              <w:top w:val="nil"/>
              <w:left w:val="nil"/>
              <w:bottom w:val="single" w:sz="8" w:space="0" w:color="auto"/>
              <w:right w:val="single" w:sz="8" w:space="0" w:color="auto"/>
            </w:tcBorders>
            <w:shd w:val="clear" w:color="000000" w:fill="FFFFFF"/>
            <w:vAlign w:val="center"/>
            <w:hideMark/>
          </w:tcPr>
          <w:p w14:paraId="015E1B5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w:t>
            </w:r>
          </w:p>
        </w:tc>
        <w:tc>
          <w:tcPr>
            <w:tcW w:w="121" w:type="pct"/>
            <w:tcBorders>
              <w:top w:val="nil"/>
              <w:left w:val="nil"/>
              <w:bottom w:val="single" w:sz="8" w:space="0" w:color="auto"/>
              <w:right w:val="single" w:sz="8" w:space="0" w:color="auto"/>
            </w:tcBorders>
            <w:shd w:val="clear" w:color="000000" w:fill="FFFFFF"/>
            <w:vAlign w:val="center"/>
            <w:hideMark/>
          </w:tcPr>
          <w:p w14:paraId="124BFBF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w:t>
            </w:r>
          </w:p>
        </w:tc>
        <w:tc>
          <w:tcPr>
            <w:tcW w:w="121" w:type="pct"/>
            <w:tcBorders>
              <w:top w:val="nil"/>
              <w:left w:val="nil"/>
              <w:bottom w:val="single" w:sz="8" w:space="0" w:color="auto"/>
              <w:right w:val="single" w:sz="8" w:space="0" w:color="auto"/>
            </w:tcBorders>
            <w:shd w:val="clear" w:color="000000" w:fill="FFFFFF"/>
            <w:vAlign w:val="center"/>
            <w:hideMark/>
          </w:tcPr>
          <w:p w14:paraId="080D723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w:t>
            </w:r>
          </w:p>
        </w:tc>
        <w:tc>
          <w:tcPr>
            <w:tcW w:w="122" w:type="pct"/>
            <w:tcBorders>
              <w:top w:val="nil"/>
              <w:left w:val="nil"/>
              <w:bottom w:val="single" w:sz="8" w:space="0" w:color="auto"/>
              <w:right w:val="single" w:sz="8" w:space="0" w:color="auto"/>
            </w:tcBorders>
            <w:shd w:val="clear" w:color="000000" w:fill="FFFFFF"/>
            <w:vAlign w:val="center"/>
            <w:hideMark/>
          </w:tcPr>
          <w:p w14:paraId="06E3A4A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w:t>
            </w:r>
          </w:p>
        </w:tc>
        <w:tc>
          <w:tcPr>
            <w:tcW w:w="358" w:type="pct"/>
            <w:vMerge/>
            <w:tcBorders>
              <w:top w:val="single" w:sz="8" w:space="0" w:color="auto"/>
              <w:left w:val="single" w:sz="8" w:space="0" w:color="auto"/>
              <w:bottom w:val="single" w:sz="8" w:space="0" w:color="000000"/>
              <w:right w:val="single" w:sz="8" w:space="0" w:color="auto"/>
            </w:tcBorders>
            <w:vAlign w:val="center"/>
            <w:hideMark/>
          </w:tcPr>
          <w:p w14:paraId="662F5AE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
        </w:tc>
      </w:tr>
      <w:tr w:rsidR="00720848" w:rsidRPr="00720848" w14:paraId="4B32D0A1" w14:textId="77777777" w:rsidTr="00615636">
        <w:trPr>
          <w:trHeight w:val="33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A185AD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w:t>
            </w:r>
          </w:p>
        </w:tc>
        <w:tc>
          <w:tcPr>
            <w:tcW w:w="656" w:type="pct"/>
            <w:tcBorders>
              <w:top w:val="nil"/>
              <w:left w:val="nil"/>
              <w:bottom w:val="single" w:sz="8" w:space="0" w:color="auto"/>
              <w:right w:val="single" w:sz="8" w:space="0" w:color="auto"/>
            </w:tcBorders>
            <w:shd w:val="clear" w:color="000000" w:fill="FFFFFF"/>
            <w:vAlign w:val="center"/>
            <w:hideMark/>
          </w:tcPr>
          <w:p w14:paraId="2362201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w:t>
            </w:r>
          </w:p>
        </w:tc>
        <w:tc>
          <w:tcPr>
            <w:tcW w:w="377" w:type="pct"/>
            <w:tcBorders>
              <w:top w:val="nil"/>
              <w:left w:val="nil"/>
              <w:bottom w:val="single" w:sz="8" w:space="0" w:color="auto"/>
              <w:right w:val="single" w:sz="8" w:space="0" w:color="auto"/>
            </w:tcBorders>
            <w:shd w:val="clear" w:color="000000" w:fill="FFFFFF"/>
            <w:vAlign w:val="center"/>
            <w:hideMark/>
          </w:tcPr>
          <w:p w14:paraId="06768D8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w:t>
            </w:r>
          </w:p>
        </w:tc>
        <w:tc>
          <w:tcPr>
            <w:tcW w:w="416" w:type="pct"/>
            <w:tcBorders>
              <w:top w:val="nil"/>
              <w:left w:val="nil"/>
              <w:bottom w:val="single" w:sz="8" w:space="0" w:color="auto"/>
              <w:right w:val="single" w:sz="8" w:space="0" w:color="auto"/>
            </w:tcBorders>
            <w:shd w:val="clear" w:color="000000" w:fill="FFFFFF"/>
            <w:vAlign w:val="center"/>
            <w:hideMark/>
          </w:tcPr>
          <w:p w14:paraId="0D1FD56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w:t>
            </w:r>
          </w:p>
        </w:tc>
        <w:tc>
          <w:tcPr>
            <w:tcW w:w="760" w:type="pct"/>
            <w:tcBorders>
              <w:top w:val="nil"/>
              <w:left w:val="nil"/>
              <w:bottom w:val="single" w:sz="8" w:space="0" w:color="auto"/>
              <w:right w:val="single" w:sz="8" w:space="0" w:color="auto"/>
            </w:tcBorders>
            <w:shd w:val="clear" w:color="000000" w:fill="FFFFFF"/>
            <w:vAlign w:val="center"/>
            <w:hideMark/>
          </w:tcPr>
          <w:p w14:paraId="194A78B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w:t>
            </w:r>
          </w:p>
        </w:tc>
        <w:tc>
          <w:tcPr>
            <w:tcW w:w="320" w:type="pct"/>
            <w:tcBorders>
              <w:top w:val="nil"/>
              <w:left w:val="nil"/>
              <w:bottom w:val="single" w:sz="8" w:space="0" w:color="auto"/>
              <w:right w:val="single" w:sz="8" w:space="0" w:color="auto"/>
            </w:tcBorders>
            <w:shd w:val="clear" w:color="000000" w:fill="FFFFFF"/>
            <w:vAlign w:val="center"/>
            <w:hideMark/>
          </w:tcPr>
          <w:p w14:paraId="59066D2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6</w:t>
            </w:r>
          </w:p>
        </w:tc>
        <w:tc>
          <w:tcPr>
            <w:tcW w:w="320" w:type="pct"/>
            <w:tcBorders>
              <w:top w:val="nil"/>
              <w:left w:val="nil"/>
              <w:bottom w:val="single" w:sz="8" w:space="0" w:color="auto"/>
              <w:right w:val="single" w:sz="8" w:space="0" w:color="auto"/>
            </w:tcBorders>
            <w:shd w:val="clear" w:color="000000" w:fill="FFFFFF"/>
            <w:vAlign w:val="center"/>
            <w:hideMark/>
          </w:tcPr>
          <w:p w14:paraId="66958AF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7</w:t>
            </w:r>
          </w:p>
        </w:tc>
        <w:tc>
          <w:tcPr>
            <w:tcW w:w="215" w:type="pct"/>
            <w:tcBorders>
              <w:top w:val="nil"/>
              <w:left w:val="nil"/>
              <w:bottom w:val="single" w:sz="8" w:space="0" w:color="auto"/>
              <w:right w:val="single" w:sz="8" w:space="0" w:color="auto"/>
            </w:tcBorders>
            <w:shd w:val="clear" w:color="000000" w:fill="FFFFFF"/>
            <w:vAlign w:val="center"/>
            <w:hideMark/>
          </w:tcPr>
          <w:p w14:paraId="120108D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8</w:t>
            </w:r>
          </w:p>
        </w:tc>
        <w:tc>
          <w:tcPr>
            <w:tcW w:w="215" w:type="pct"/>
            <w:tcBorders>
              <w:top w:val="nil"/>
              <w:left w:val="nil"/>
              <w:bottom w:val="single" w:sz="8" w:space="0" w:color="auto"/>
              <w:right w:val="single" w:sz="8" w:space="0" w:color="auto"/>
            </w:tcBorders>
            <w:shd w:val="clear" w:color="000000" w:fill="FFFFFF"/>
            <w:vAlign w:val="center"/>
            <w:hideMark/>
          </w:tcPr>
          <w:p w14:paraId="4CBDC5A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9</w:t>
            </w:r>
          </w:p>
        </w:tc>
        <w:tc>
          <w:tcPr>
            <w:tcW w:w="240" w:type="pct"/>
            <w:tcBorders>
              <w:top w:val="nil"/>
              <w:left w:val="nil"/>
              <w:bottom w:val="single" w:sz="8" w:space="0" w:color="auto"/>
              <w:right w:val="single" w:sz="8" w:space="0" w:color="auto"/>
            </w:tcBorders>
            <w:shd w:val="clear" w:color="000000" w:fill="FFFFFF"/>
            <w:vAlign w:val="center"/>
            <w:hideMark/>
          </w:tcPr>
          <w:p w14:paraId="27554AF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10</w:t>
            </w:r>
          </w:p>
        </w:tc>
        <w:tc>
          <w:tcPr>
            <w:tcW w:w="215" w:type="pct"/>
            <w:tcBorders>
              <w:top w:val="nil"/>
              <w:left w:val="nil"/>
              <w:bottom w:val="single" w:sz="8" w:space="0" w:color="auto"/>
              <w:right w:val="single" w:sz="8" w:space="0" w:color="auto"/>
            </w:tcBorders>
            <w:shd w:val="clear" w:color="000000" w:fill="FFFFFF"/>
            <w:vAlign w:val="center"/>
            <w:hideMark/>
          </w:tcPr>
          <w:p w14:paraId="0E29229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11</w:t>
            </w:r>
          </w:p>
        </w:tc>
        <w:tc>
          <w:tcPr>
            <w:tcW w:w="217" w:type="pct"/>
            <w:tcBorders>
              <w:top w:val="nil"/>
              <w:left w:val="nil"/>
              <w:bottom w:val="single" w:sz="8" w:space="0" w:color="auto"/>
              <w:right w:val="single" w:sz="8" w:space="0" w:color="auto"/>
            </w:tcBorders>
            <w:shd w:val="clear" w:color="000000" w:fill="FFFFFF"/>
            <w:vAlign w:val="center"/>
            <w:hideMark/>
          </w:tcPr>
          <w:p w14:paraId="5B2104A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12</w:t>
            </w:r>
          </w:p>
        </w:tc>
        <w:tc>
          <w:tcPr>
            <w:tcW w:w="121" w:type="pct"/>
            <w:tcBorders>
              <w:top w:val="nil"/>
              <w:left w:val="nil"/>
              <w:bottom w:val="single" w:sz="8" w:space="0" w:color="auto"/>
              <w:right w:val="single" w:sz="8" w:space="0" w:color="auto"/>
            </w:tcBorders>
            <w:shd w:val="clear" w:color="000000" w:fill="FFFFFF"/>
            <w:vAlign w:val="center"/>
            <w:hideMark/>
          </w:tcPr>
          <w:p w14:paraId="1CBC2F9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13</w:t>
            </w:r>
          </w:p>
        </w:tc>
        <w:tc>
          <w:tcPr>
            <w:tcW w:w="121" w:type="pct"/>
            <w:tcBorders>
              <w:top w:val="nil"/>
              <w:left w:val="nil"/>
              <w:bottom w:val="single" w:sz="8" w:space="0" w:color="auto"/>
              <w:right w:val="single" w:sz="8" w:space="0" w:color="auto"/>
            </w:tcBorders>
            <w:shd w:val="clear" w:color="000000" w:fill="FFFFFF"/>
            <w:vAlign w:val="center"/>
            <w:hideMark/>
          </w:tcPr>
          <w:p w14:paraId="7A79B0A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14</w:t>
            </w:r>
          </w:p>
        </w:tc>
        <w:tc>
          <w:tcPr>
            <w:tcW w:w="121" w:type="pct"/>
            <w:tcBorders>
              <w:top w:val="nil"/>
              <w:left w:val="nil"/>
              <w:bottom w:val="single" w:sz="8" w:space="0" w:color="auto"/>
              <w:right w:val="single" w:sz="8" w:space="0" w:color="auto"/>
            </w:tcBorders>
            <w:shd w:val="clear" w:color="000000" w:fill="FFFFFF"/>
            <w:vAlign w:val="center"/>
            <w:hideMark/>
          </w:tcPr>
          <w:p w14:paraId="297AF4D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15</w:t>
            </w:r>
          </w:p>
        </w:tc>
        <w:tc>
          <w:tcPr>
            <w:tcW w:w="122" w:type="pct"/>
            <w:tcBorders>
              <w:top w:val="nil"/>
              <w:left w:val="nil"/>
              <w:bottom w:val="single" w:sz="8" w:space="0" w:color="auto"/>
              <w:right w:val="single" w:sz="8" w:space="0" w:color="auto"/>
            </w:tcBorders>
            <w:shd w:val="clear" w:color="000000" w:fill="FFFFFF"/>
            <w:vAlign w:val="center"/>
            <w:hideMark/>
          </w:tcPr>
          <w:p w14:paraId="6D0FFE2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16</w:t>
            </w:r>
          </w:p>
        </w:tc>
        <w:tc>
          <w:tcPr>
            <w:tcW w:w="358" w:type="pct"/>
            <w:tcBorders>
              <w:top w:val="nil"/>
              <w:left w:val="nil"/>
              <w:bottom w:val="single" w:sz="8" w:space="0" w:color="auto"/>
              <w:right w:val="single" w:sz="8" w:space="0" w:color="auto"/>
            </w:tcBorders>
            <w:shd w:val="clear" w:color="000000" w:fill="FFFFFF"/>
            <w:vAlign w:val="center"/>
            <w:hideMark/>
          </w:tcPr>
          <w:p w14:paraId="1996D9E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17</w:t>
            </w:r>
          </w:p>
        </w:tc>
      </w:tr>
      <w:tr w:rsidR="00720848" w:rsidRPr="00720848" w14:paraId="35D40AC3" w14:textId="77777777" w:rsidTr="00720848">
        <w:trPr>
          <w:trHeight w:val="477"/>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vAlign w:val="center"/>
            <w:hideMark/>
          </w:tcPr>
          <w:p w14:paraId="777A9C8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Цель программы: Улучшение жилищных условий граждан, проживающих (проживавших) на территории муниципального района «Сыктывдинский» Республики Коми, а также обеспечение социальной защищенности отдельных категорий граждан, включая детей-сирот и детей, оставшихся без попечения родителей, лиц из их числа</w:t>
            </w:r>
          </w:p>
        </w:tc>
      </w:tr>
      <w:tr w:rsidR="00720848" w:rsidRPr="00720848" w14:paraId="7C529061" w14:textId="77777777" w:rsidTr="00720848">
        <w:trPr>
          <w:trHeight w:val="399"/>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vAlign w:val="center"/>
            <w:hideMark/>
          </w:tcPr>
          <w:p w14:paraId="22ADB05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Подпрограмма 1 "Переселение граждан из домов, признанными аварийными и подлежащими сносу"</w:t>
            </w:r>
          </w:p>
        </w:tc>
      </w:tr>
      <w:tr w:rsidR="00720848" w:rsidRPr="00720848" w14:paraId="0CD98751" w14:textId="77777777" w:rsidTr="00720848">
        <w:trPr>
          <w:trHeight w:val="405"/>
        </w:trPr>
        <w:tc>
          <w:tcPr>
            <w:tcW w:w="5000" w:type="pct"/>
            <w:gridSpan w:val="17"/>
            <w:tcBorders>
              <w:top w:val="single" w:sz="8" w:space="0" w:color="auto"/>
              <w:left w:val="single" w:sz="8" w:space="0" w:color="auto"/>
              <w:bottom w:val="nil"/>
              <w:right w:val="single" w:sz="8" w:space="0" w:color="000000"/>
            </w:tcBorders>
            <w:shd w:val="clear" w:color="000000" w:fill="FFFFFF"/>
            <w:vAlign w:val="center"/>
            <w:hideMark/>
          </w:tcPr>
          <w:p w14:paraId="0679E1D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Задача 1 Переселение граждан из аварийного жилищного фонда</w:t>
            </w:r>
          </w:p>
        </w:tc>
      </w:tr>
      <w:tr w:rsidR="00720848" w:rsidRPr="00720848" w14:paraId="51C9C1D7" w14:textId="77777777" w:rsidTr="00615636">
        <w:trPr>
          <w:trHeight w:val="1545"/>
        </w:trPr>
        <w:tc>
          <w:tcPr>
            <w:tcW w:w="209"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1028E73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w:t>
            </w:r>
          </w:p>
        </w:tc>
        <w:tc>
          <w:tcPr>
            <w:tcW w:w="656" w:type="pct"/>
            <w:tcBorders>
              <w:top w:val="single" w:sz="8" w:space="0" w:color="auto"/>
              <w:left w:val="nil"/>
              <w:bottom w:val="single" w:sz="8" w:space="0" w:color="auto"/>
              <w:right w:val="single" w:sz="8" w:space="0" w:color="auto"/>
            </w:tcBorders>
            <w:shd w:val="clear" w:color="000000" w:fill="FFFFFF"/>
            <w:vAlign w:val="center"/>
            <w:hideMark/>
          </w:tcPr>
          <w:p w14:paraId="0C3B436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Основное мероприятие 1.1.1 </w:t>
            </w:r>
            <w:r w:rsidRPr="00720848">
              <w:rPr>
                <w:rFonts w:ascii="Times New Roman" w:eastAsia="Times New Roman" w:hAnsi="Times New Roman" w:cs="Times New Roman"/>
                <w:color w:val="000000"/>
                <w:sz w:val="16"/>
                <w:szCs w:val="16"/>
                <w:lang w:eastAsia="ru-RU"/>
              </w:rPr>
              <w:br/>
              <w:t>Приобретение жилых помещений у лиц, не являющихся застройщиками</w:t>
            </w:r>
          </w:p>
        </w:tc>
        <w:tc>
          <w:tcPr>
            <w:tcW w:w="377" w:type="pct"/>
            <w:tcBorders>
              <w:top w:val="single" w:sz="8" w:space="0" w:color="auto"/>
              <w:left w:val="nil"/>
              <w:bottom w:val="nil"/>
              <w:right w:val="single" w:sz="8" w:space="0" w:color="auto"/>
            </w:tcBorders>
            <w:shd w:val="clear" w:color="000000" w:fill="FFFFFF"/>
            <w:vAlign w:val="center"/>
            <w:hideMark/>
          </w:tcPr>
          <w:p w14:paraId="5895D47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Заместитель руководителя администрации муниципального района П.В. Карин (далее - П.В. Карин)</w:t>
            </w:r>
          </w:p>
        </w:tc>
        <w:tc>
          <w:tcPr>
            <w:tcW w:w="416" w:type="pct"/>
            <w:tcBorders>
              <w:top w:val="single" w:sz="8" w:space="0" w:color="auto"/>
              <w:left w:val="nil"/>
              <w:bottom w:val="nil"/>
              <w:right w:val="single" w:sz="8" w:space="0" w:color="auto"/>
            </w:tcBorders>
            <w:shd w:val="clear" w:color="000000" w:fill="FFFFFF"/>
            <w:vAlign w:val="center"/>
            <w:hideMark/>
          </w:tcPr>
          <w:p w14:paraId="07055B8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Управление по жилищным вопросам (далее - УЖВ), </w:t>
            </w:r>
            <w:proofErr w:type="spellStart"/>
            <w:r w:rsidRPr="00720848">
              <w:rPr>
                <w:rFonts w:ascii="Times New Roman" w:eastAsia="Times New Roman" w:hAnsi="Times New Roman" w:cs="Times New Roman"/>
                <w:color w:val="000000"/>
                <w:sz w:val="16"/>
                <w:szCs w:val="16"/>
                <w:lang w:eastAsia="ru-RU"/>
              </w:rPr>
              <w:t>ОИиАО</w:t>
            </w:r>
            <w:proofErr w:type="spellEnd"/>
            <w:r w:rsidRPr="00720848">
              <w:rPr>
                <w:rFonts w:ascii="Times New Roman" w:eastAsia="Times New Roman" w:hAnsi="Times New Roman" w:cs="Times New Roman"/>
                <w:color w:val="000000"/>
                <w:sz w:val="16"/>
                <w:szCs w:val="16"/>
                <w:lang w:eastAsia="ru-RU"/>
              </w:rPr>
              <w:t xml:space="preserve"> (далее - </w:t>
            </w:r>
            <w:proofErr w:type="spellStart"/>
            <w:r w:rsidRPr="00720848">
              <w:rPr>
                <w:rFonts w:ascii="Times New Roman" w:eastAsia="Times New Roman" w:hAnsi="Times New Roman" w:cs="Times New Roman"/>
                <w:color w:val="000000"/>
                <w:sz w:val="16"/>
                <w:szCs w:val="16"/>
                <w:lang w:eastAsia="ru-RU"/>
              </w:rPr>
              <w:t>ОИиАО</w:t>
            </w:r>
            <w:proofErr w:type="spellEnd"/>
            <w:r w:rsidRPr="00720848">
              <w:rPr>
                <w:rFonts w:ascii="Times New Roman" w:eastAsia="Times New Roman" w:hAnsi="Times New Roman" w:cs="Times New Roman"/>
                <w:color w:val="000000"/>
                <w:sz w:val="16"/>
                <w:szCs w:val="16"/>
                <w:lang w:eastAsia="ru-RU"/>
              </w:rPr>
              <w:t>)</w:t>
            </w:r>
          </w:p>
        </w:tc>
        <w:tc>
          <w:tcPr>
            <w:tcW w:w="760" w:type="pct"/>
            <w:tcBorders>
              <w:top w:val="single" w:sz="8" w:space="0" w:color="auto"/>
              <w:left w:val="nil"/>
              <w:bottom w:val="nil"/>
              <w:right w:val="single" w:sz="8" w:space="0" w:color="auto"/>
            </w:tcBorders>
            <w:shd w:val="clear" w:color="000000" w:fill="FFFFFF"/>
            <w:vAlign w:val="center"/>
            <w:hideMark/>
          </w:tcPr>
          <w:p w14:paraId="7394687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20" w:type="pct"/>
            <w:tcBorders>
              <w:top w:val="single" w:sz="8" w:space="0" w:color="auto"/>
              <w:left w:val="nil"/>
              <w:bottom w:val="single" w:sz="8" w:space="0" w:color="auto"/>
              <w:right w:val="single" w:sz="8" w:space="0" w:color="auto"/>
            </w:tcBorders>
            <w:shd w:val="clear" w:color="000000" w:fill="FFFFFF"/>
            <w:vAlign w:val="center"/>
            <w:hideMark/>
          </w:tcPr>
          <w:p w14:paraId="1F794A3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single" w:sz="8" w:space="0" w:color="auto"/>
              <w:left w:val="nil"/>
              <w:bottom w:val="single" w:sz="8" w:space="0" w:color="auto"/>
              <w:right w:val="single" w:sz="8" w:space="0" w:color="auto"/>
            </w:tcBorders>
            <w:shd w:val="clear" w:color="000000" w:fill="FFFFFF"/>
            <w:vAlign w:val="center"/>
            <w:hideMark/>
          </w:tcPr>
          <w:p w14:paraId="0B2112D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0EDCD3C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13 485,2</w:t>
            </w:r>
          </w:p>
        </w:tc>
        <w:tc>
          <w:tcPr>
            <w:tcW w:w="215" w:type="pct"/>
            <w:tcBorders>
              <w:top w:val="single" w:sz="8" w:space="0" w:color="auto"/>
              <w:left w:val="nil"/>
              <w:bottom w:val="nil"/>
              <w:right w:val="single" w:sz="8" w:space="0" w:color="auto"/>
            </w:tcBorders>
            <w:shd w:val="clear" w:color="000000" w:fill="FFFFFF"/>
            <w:vAlign w:val="center"/>
            <w:hideMark/>
          </w:tcPr>
          <w:p w14:paraId="48B4E43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5EA4D06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73DCBE6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13 485,2</w:t>
            </w:r>
          </w:p>
        </w:tc>
        <w:tc>
          <w:tcPr>
            <w:tcW w:w="217" w:type="pct"/>
            <w:tcBorders>
              <w:top w:val="single" w:sz="8" w:space="0" w:color="auto"/>
              <w:left w:val="nil"/>
              <w:bottom w:val="nil"/>
              <w:right w:val="single" w:sz="8" w:space="0" w:color="auto"/>
            </w:tcBorders>
            <w:shd w:val="clear" w:color="000000" w:fill="FFFFFF"/>
            <w:vAlign w:val="center"/>
            <w:hideMark/>
          </w:tcPr>
          <w:p w14:paraId="7680BF2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4432C15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6A30160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06428FE9" w14:textId="77777777" w:rsidTr="00615636">
        <w:trPr>
          <w:trHeight w:val="1827"/>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41E30E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w:t>
            </w:r>
          </w:p>
        </w:tc>
        <w:tc>
          <w:tcPr>
            <w:tcW w:w="656" w:type="pct"/>
            <w:tcBorders>
              <w:top w:val="nil"/>
              <w:left w:val="nil"/>
              <w:bottom w:val="single" w:sz="8" w:space="0" w:color="auto"/>
              <w:right w:val="single" w:sz="8" w:space="0" w:color="auto"/>
            </w:tcBorders>
            <w:shd w:val="clear" w:color="000000" w:fill="FFFFFF"/>
            <w:vAlign w:val="center"/>
            <w:hideMark/>
          </w:tcPr>
          <w:p w14:paraId="5546883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1.1.1.1 </w:t>
            </w:r>
            <w:r w:rsidRPr="00720848">
              <w:rPr>
                <w:rFonts w:ascii="Times New Roman" w:eastAsia="Times New Roman" w:hAnsi="Times New Roman" w:cs="Times New Roman"/>
                <w:color w:val="000000"/>
                <w:sz w:val="16"/>
                <w:szCs w:val="16"/>
                <w:lang w:eastAsia="ru-RU"/>
              </w:rPr>
              <w:b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377" w:type="pct"/>
            <w:tcBorders>
              <w:top w:val="single" w:sz="8" w:space="0" w:color="auto"/>
              <w:left w:val="nil"/>
              <w:bottom w:val="nil"/>
              <w:right w:val="single" w:sz="8" w:space="0" w:color="auto"/>
            </w:tcBorders>
            <w:shd w:val="clear" w:color="000000" w:fill="FFFFFF"/>
            <w:vAlign w:val="center"/>
            <w:hideMark/>
          </w:tcPr>
          <w:p w14:paraId="0DE4D40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EA75B9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single" w:sz="8" w:space="0" w:color="auto"/>
              <w:left w:val="nil"/>
              <w:bottom w:val="nil"/>
              <w:right w:val="single" w:sz="8" w:space="0" w:color="auto"/>
            </w:tcBorders>
            <w:shd w:val="clear" w:color="000000" w:fill="FFFFFF"/>
            <w:vAlign w:val="center"/>
            <w:hideMark/>
          </w:tcPr>
          <w:p w14:paraId="1571DFD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Определение поставщика</w:t>
            </w:r>
          </w:p>
        </w:tc>
        <w:tc>
          <w:tcPr>
            <w:tcW w:w="320" w:type="pct"/>
            <w:tcBorders>
              <w:top w:val="nil"/>
              <w:left w:val="nil"/>
              <w:bottom w:val="single" w:sz="8" w:space="0" w:color="auto"/>
              <w:right w:val="single" w:sz="8" w:space="0" w:color="auto"/>
            </w:tcBorders>
            <w:shd w:val="clear" w:color="000000" w:fill="FFFFFF"/>
            <w:vAlign w:val="center"/>
            <w:hideMark/>
          </w:tcPr>
          <w:p w14:paraId="4CA5EE9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4BFC1E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B7E454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5633D15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1CF3B53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C7B4C4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3129349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14D2D8E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77D6CB4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CA5E914" w14:textId="77777777" w:rsidTr="00615636">
        <w:trPr>
          <w:trHeight w:val="159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2979B0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w:t>
            </w:r>
          </w:p>
        </w:tc>
        <w:tc>
          <w:tcPr>
            <w:tcW w:w="656" w:type="pct"/>
            <w:tcBorders>
              <w:top w:val="nil"/>
              <w:left w:val="nil"/>
              <w:bottom w:val="single" w:sz="8" w:space="0" w:color="auto"/>
              <w:right w:val="single" w:sz="8" w:space="0" w:color="auto"/>
            </w:tcBorders>
            <w:shd w:val="clear" w:color="000000" w:fill="FFFFFF"/>
            <w:vAlign w:val="center"/>
            <w:hideMark/>
          </w:tcPr>
          <w:p w14:paraId="4D2292D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 Организация конкурентных процедур по определению независимого оценщика</w:t>
            </w:r>
          </w:p>
        </w:tc>
        <w:tc>
          <w:tcPr>
            <w:tcW w:w="377" w:type="pct"/>
            <w:tcBorders>
              <w:top w:val="single" w:sz="8" w:space="0" w:color="auto"/>
              <w:left w:val="nil"/>
              <w:bottom w:val="nil"/>
              <w:right w:val="single" w:sz="8" w:space="0" w:color="auto"/>
            </w:tcBorders>
            <w:shd w:val="clear" w:color="000000" w:fill="FFFFFF"/>
            <w:vAlign w:val="center"/>
            <w:hideMark/>
          </w:tcPr>
          <w:p w14:paraId="4268FAC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069A3F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ООЗ (далее - ООЗ), УЖВ</w:t>
            </w:r>
          </w:p>
        </w:tc>
        <w:tc>
          <w:tcPr>
            <w:tcW w:w="760" w:type="pct"/>
            <w:tcBorders>
              <w:top w:val="single" w:sz="8" w:space="0" w:color="auto"/>
              <w:left w:val="nil"/>
              <w:bottom w:val="nil"/>
              <w:right w:val="single" w:sz="8" w:space="0" w:color="auto"/>
            </w:tcBorders>
            <w:shd w:val="clear" w:color="000000" w:fill="FFFFFF"/>
            <w:vAlign w:val="center"/>
            <w:hideMark/>
          </w:tcPr>
          <w:p w14:paraId="7FC44EB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оценку</w:t>
            </w:r>
          </w:p>
        </w:tc>
        <w:tc>
          <w:tcPr>
            <w:tcW w:w="320" w:type="pct"/>
            <w:tcBorders>
              <w:top w:val="nil"/>
              <w:left w:val="nil"/>
              <w:bottom w:val="single" w:sz="8" w:space="0" w:color="auto"/>
              <w:right w:val="single" w:sz="8" w:space="0" w:color="auto"/>
            </w:tcBorders>
            <w:shd w:val="clear" w:color="000000" w:fill="FFFFFF"/>
            <w:vAlign w:val="center"/>
            <w:hideMark/>
          </w:tcPr>
          <w:p w14:paraId="290C925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625778C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50C28F8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5309820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2ECDA7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2B1D11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1AAF9D8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E3AF7A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73C3AB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0F6DCA73" w14:textId="77777777" w:rsidTr="00615636">
        <w:trPr>
          <w:trHeight w:val="83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03EB999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4</w:t>
            </w:r>
          </w:p>
        </w:tc>
        <w:tc>
          <w:tcPr>
            <w:tcW w:w="656" w:type="pct"/>
            <w:tcBorders>
              <w:top w:val="nil"/>
              <w:left w:val="nil"/>
              <w:bottom w:val="single" w:sz="8" w:space="0" w:color="auto"/>
              <w:right w:val="single" w:sz="8" w:space="0" w:color="auto"/>
            </w:tcBorders>
            <w:shd w:val="clear" w:color="000000" w:fill="FFFFFF"/>
            <w:vAlign w:val="center"/>
            <w:hideMark/>
          </w:tcPr>
          <w:p w14:paraId="0070942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№2. Оформление результатов конкурентных процедур</w:t>
            </w:r>
          </w:p>
        </w:tc>
        <w:tc>
          <w:tcPr>
            <w:tcW w:w="377" w:type="pct"/>
            <w:tcBorders>
              <w:top w:val="single" w:sz="8" w:space="0" w:color="auto"/>
              <w:left w:val="nil"/>
              <w:bottom w:val="nil"/>
              <w:right w:val="single" w:sz="8" w:space="0" w:color="auto"/>
            </w:tcBorders>
            <w:shd w:val="clear" w:color="000000" w:fill="FFFFFF"/>
            <w:vAlign w:val="center"/>
            <w:hideMark/>
          </w:tcPr>
          <w:p w14:paraId="79F10CA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2F80985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ООЗ</w:t>
            </w:r>
          </w:p>
        </w:tc>
        <w:tc>
          <w:tcPr>
            <w:tcW w:w="760" w:type="pct"/>
            <w:tcBorders>
              <w:top w:val="single" w:sz="8" w:space="0" w:color="auto"/>
              <w:left w:val="nil"/>
              <w:bottom w:val="nil"/>
              <w:right w:val="single" w:sz="8" w:space="0" w:color="auto"/>
            </w:tcBorders>
            <w:shd w:val="clear" w:color="000000" w:fill="FFFFFF"/>
            <w:vAlign w:val="center"/>
            <w:hideMark/>
          </w:tcPr>
          <w:p w14:paraId="73608C2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Рассмотрения заявок на участие в аукционе, подведение итогов аукциона, публикация протоколов</w:t>
            </w:r>
          </w:p>
        </w:tc>
        <w:tc>
          <w:tcPr>
            <w:tcW w:w="320" w:type="pct"/>
            <w:tcBorders>
              <w:top w:val="nil"/>
              <w:left w:val="nil"/>
              <w:bottom w:val="single" w:sz="8" w:space="0" w:color="auto"/>
              <w:right w:val="single" w:sz="8" w:space="0" w:color="auto"/>
            </w:tcBorders>
            <w:shd w:val="clear" w:color="000000" w:fill="FFFFFF"/>
            <w:vAlign w:val="center"/>
            <w:hideMark/>
          </w:tcPr>
          <w:p w14:paraId="59EEAD5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347D649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498890E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172ADF0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62BB00D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3B1BDDC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37189C9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463C69F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6BA983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82E03BB" w14:textId="77777777" w:rsidTr="00615636">
        <w:trPr>
          <w:trHeight w:val="1119"/>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01FC632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w:t>
            </w:r>
          </w:p>
        </w:tc>
        <w:tc>
          <w:tcPr>
            <w:tcW w:w="656" w:type="pct"/>
            <w:tcBorders>
              <w:top w:val="nil"/>
              <w:left w:val="nil"/>
              <w:bottom w:val="single" w:sz="8" w:space="0" w:color="auto"/>
              <w:right w:val="single" w:sz="8" w:space="0" w:color="auto"/>
            </w:tcBorders>
            <w:shd w:val="clear" w:color="000000" w:fill="FFFFFF"/>
            <w:vAlign w:val="center"/>
            <w:hideMark/>
          </w:tcPr>
          <w:p w14:paraId="4A74FD6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1.1.1.2 </w:t>
            </w:r>
            <w:r w:rsidRPr="00720848">
              <w:rPr>
                <w:rFonts w:ascii="Times New Roman" w:eastAsia="Times New Roman" w:hAnsi="Times New Roman" w:cs="Times New Roman"/>
                <w:color w:val="000000"/>
                <w:sz w:val="16"/>
                <w:szCs w:val="16"/>
                <w:lang w:eastAsia="ru-RU"/>
              </w:rPr>
              <w:br/>
              <w:t>Заключение муниципальных контрактов на приобретение жилого помещения</w:t>
            </w:r>
          </w:p>
        </w:tc>
        <w:tc>
          <w:tcPr>
            <w:tcW w:w="377" w:type="pct"/>
            <w:tcBorders>
              <w:top w:val="single" w:sz="8" w:space="0" w:color="auto"/>
              <w:left w:val="nil"/>
              <w:bottom w:val="nil"/>
              <w:right w:val="single" w:sz="8" w:space="0" w:color="auto"/>
            </w:tcBorders>
            <w:shd w:val="clear" w:color="000000" w:fill="FFFFFF"/>
            <w:vAlign w:val="center"/>
            <w:hideMark/>
          </w:tcPr>
          <w:p w14:paraId="052931C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867915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single" w:sz="8" w:space="0" w:color="auto"/>
              <w:left w:val="nil"/>
              <w:bottom w:val="nil"/>
              <w:right w:val="single" w:sz="8" w:space="0" w:color="auto"/>
            </w:tcBorders>
            <w:shd w:val="clear" w:color="000000" w:fill="FFFFFF"/>
            <w:vAlign w:val="center"/>
            <w:hideMark/>
          </w:tcPr>
          <w:p w14:paraId="583F554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Наличие договора (контракта).</w:t>
            </w:r>
          </w:p>
        </w:tc>
        <w:tc>
          <w:tcPr>
            <w:tcW w:w="320" w:type="pct"/>
            <w:tcBorders>
              <w:top w:val="nil"/>
              <w:left w:val="nil"/>
              <w:bottom w:val="single" w:sz="8" w:space="0" w:color="auto"/>
              <w:right w:val="single" w:sz="8" w:space="0" w:color="auto"/>
            </w:tcBorders>
            <w:shd w:val="clear" w:color="000000" w:fill="FFFFFF"/>
            <w:vAlign w:val="center"/>
            <w:hideMark/>
          </w:tcPr>
          <w:p w14:paraId="10B65D4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3F245AC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0BA9DA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23E7C4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7231EE8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0098A93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7BA0FD6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6A25F80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DA96FA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2F265704" w14:textId="77777777" w:rsidTr="00615636">
        <w:trPr>
          <w:trHeight w:val="1388"/>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18520C8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6</w:t>
            </w:r>
          </w:p>
        </w:tc>
        <w:tc>
          <w:tcPr>
            <w:tcW w:w="656" w:type="pct"/>
            <w:tcBorders>
              <w:top w:val="nil"/>
              <w:left w:val="nil"/>
              <w:bottom w:val="single" w:sz="8" w:space="0" w:color="auto"/>
              <w:right w:val="single" w:sz="8" w:space="0" w:color="auto"/>
            </w:tcBorders>
            <w:shd w:val="clear" w:color="000000" w:fill="FFFFFF"/>
            <w:vAlign w:val="center"/>
            <w:hideMark/>
          </w:tcPr>
          <w:p w14:paraId="1EB6762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1.1.1.3 </w:t>
            </w:r>
            <w:r w:rsidRPr="00720848">
              <w:rPr>
                <w:rFonts w:ascii="Times New Roman" w:eastAsia="Times New Roman" w:hAnsi="Times New Roman" w:cs="Times New Roman"/>
                <w:color w:val="000000"/>
                <w:sz w:val="16"/>
                <w:szCs w:val="16"/>
                <w:lang w:eastAsia="ru-RU"/>
              </w:rPr>
              <w:br/>
              <w:t>Оформление правоустанавливающих документов на жилое помещение для принятия в муниципальную собственность</w:t>
            </w:r>
          </w:p>
        </w:tc>
        <w:tc>
          <w:tcPr>
            <w:tcW w:w="377" w:type="pct"/>
            <w:tcBorders>
              <w:top w:val="single" w:sz="8" w:space="0" w:color="auto"/>
              <w:left w:val="nil"/>
              <w:bottom w:val="nil"/>
              <w:right w:val="single" w:sz="8" w:space="0" w:color="auto"/>
            </w:tcBorders>
            <w:shd w:val="clear" w:color="000000" w:fill="FFFFFF"/>
            <w:vAlign w:val="center"/>
            <w:hideMark/>
          </w:tcPr>
          <w:p w14:paraId="58E0507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307D022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46C8B98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Принятие жилого помещения в казну МР «Сыктывдинский»</w:t>
            </w:r>
          </w:p>
        </w:tc>
        <w:tc>
          <w:tcPr>
            <w:tcW w:w="320" w:type="pct"/>
            <w:tcBorders>
              <w:top w:val="nil"/>
              <w:left w:val="nil"/>
              <w:bottom w:val="single" w:sz="8" w:space="0" w:color="auto"/>
              <w:right w:val="single" w:sz="8" w:space="0" w:color="auto"/>
            </w:tcBorders>
            <w:shd w:val="clear" w:color="000000" w:fill="FFFFFF"/>
            <w:vAlign w:val="center"/>
            <w:hideMark/>
          </w:tcPr>
          <w:p w14:paraId="1D83748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571AF14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3FA7298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13 485,2</w:t>
            </w:r>
          </w:p>
        </w:tc>
        <w:tc>
          <w:tcPr>
            <w:tcW w:w="215" w:type="pct"/>
            <w:tcBorders>
              <w:top w:val="single" w:sz="8" w:space="0" w:color="auto"/>
              <w:left w:val="nil"/>
              <w:bottom w:val="nil"/>
              <w:right w:val="single" w:sz="8" w:space="0" w:color="auto"/>
            </w:tcBorders>
            <w:shd w:val="clear" w:color="000000" w:fill="FFFFFF"/>
            <w:vAlign w:val="center"/>
            <w:hideMark/>
          </w:tcPr>
          <w:p w14:paraId="0AF0053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3505EB0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3F16144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13 485,2</w:t>
            </w:r>
          </w:p>
        </w:tc>
        <w:tc>
          <w:tcPr>
            <w:tcW w:w="217" w:type="pct"/>
            <w:tcBorders>
              <w:top w:val="single" w:sz="8" w:space="0" w:color="auto"/>
              <w:left w:val="nil"/>
              <w:bottom w:val="nil"/>
              <w:right w:val="single" w:sz="8" w:space="0" w:color="auto"/>
            </w:tcBorders>
            <w:shd w:val="clear" w:color="000000" w:fill="FFFFFF"/>
            <w:vAlign w:val="center"/>
            <w:hideMark/>
          </w:tcPr>
          <w:p w14:paraId="4D15C6F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77F726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F55F1B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0752DC4D" w14:textId="77777777" w:rsidTr="00615636">
        <w:trPr>
          <w:trHeight w:val="84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6CE4F90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7</w:t>
            </w:r>
          </w:p>
        </w:tc>
        <w:tc>
          <w:tcPr>
            <w:tcW w:w="656" w:type="pct"/>
            <w:tcBorders>
              <w:top w:val="nil"/>
              <w:left w:val="nil"/>
              <w:bottom w:val="single" w:sz="8" w:space="0" w:color="auto"/>
              <w:right w:val="single" w:sz="8" w:space="0" w:color="auto"/>
            </w:tcBorders>
            <w:shd w:val="clear" w:color="000000" w:fill="FFFFFF"/>
            <w:vAlign w:val="center"/>
            <w:hideMark/>
          </w:tcPr>
          <w:p w14:paraId="2731C9A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 13. Комиссионная приемка квартир</w:t>
            </w:r>
          </w:p>
        </w:tc>
        <w:tc>
          <w:tcPr>
            <w:tcW w:w="377" w:type="pct"/>
            <w:tcBorders>
              <w:top w:val="single" w:sz="8" w:space="0" w:color="auto"/>
              <w:left w:val="nil"/>
              <w:bottom w:val="nil"/>
              <w:right w:val="single" w:sz="8" w:space="0" w:color="auto"/>
            </w:tcBorders>
            <w:shd w:val="clear" w:color="000000" w:fill="FFFFFF"/>
            <w:vAlign w:val="center"/>
            <w:hideMark/>
          </w:tcPr>
          <w:p w14:paraId="3C11ABF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0CFEE13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структурные подразделения администрации района</w:t>
            </w:r>
          </w:p>
        </w:tc>
        <w:tc>
          <w:tcPr>
            <w:tcW w:w="760" w:type="pct"/>
            <w:tcBorders>
              <w:top w:val="single" w:sz="8" w:space="0" w:color="auto"/>
              <w:left w:val="nil"/>
              <w:bottom w:val="nil"/>
              <w:right w:val="single" w:sz="8" w:space="0" w:color="auto"/>
            </w:tcBorders>
            <w:shd w:val="clear" w:color="000000" w:fill="FFFFFF"/>
            <w:vAlign w:val="center"/>
            <w:hideMark/>
          </w:tcPr>
          <w:p w14:paraId="29130DE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Приемка квартир комиссией по приемке жилых помещений, подписание акта приема-передачи</w:t>
            </w:r>
          </w:p>
        </w:tc>
        <w:tc>
          <w:tcPr>
            <w:tcW w:w="320" w:type="pct"/>
            <w:tcBorders>
              <w:top w:val="nil"/>
              <w:left w:val="nil"/>
              <w:bottom w:val="single" w:sz="8" w:space="0" w:color="auto"/>
              <w:right w:val="single" w:sz="8" w:space="0" w:color="auto"/>
            </w:tcBorders>
            <w:shd w:val="clear" w:color="000000" w:fill="FFFFFF"/>
            <w:vAlign w:val="center"/>
            <w:hideMark/>
          </w:tcPr>
          <w:p w14:paraId="5B09AB6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D01E07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6C0C2E3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A559B5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31345A3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4075465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6E1791E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19461EA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321268F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0D1545B6" w14:textId="77777777" w:rsidTr="00615636">
        <w:trPr>
          <w:trHeight w:val="153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10DA2B6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8</w:t>
            </w:r>
          </w:p>
        </w:tc>
        <w:tc>
          <w:tcPr>
            <w:tcW w:w="656" w:type="pct"/>
            <w:tcBorders>
              <w:top w:val="nil"/>
              <w:left w:val="nil"/>
              <w:bottom w:val="single" w:sz="8" w:space="0" w:color="auto"/>
              <w:right w:val="single" w:sz="8" w:space="0" w:color="auto"/>
            </w:tcBorders>
            <w:shd w:val="clear" w:color="000000" w:fill="FFFFFF"/>
            <w:vAlign w:val="center"/>
            <w:hideMark/>
          </w:tcPr>
          <w:p w14:paraId="1CBFAF1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№14. Приемка квартир в муниципальную собственность</w:t>
            </w:r>
          </w:p>
        </w:tc>
        <w:tc>
          <w:tcPr>
            <w:tcW w:w="377" w:type="pct"/>
            <w:tcBorders>
              <w:top w:val="single" w:sz="8" w:space="0" w:color="auto"/>
              <w:left w:val="nil"/>
              <w:bottom w:val="nil"/>
              <w:right w:val="single" w:sz="8" w:space="0" w:color="auto"/>
            </w:tcBorders>
            <w:shd w:val="clear" w:color="000000" w:fill="FFFFFF"/>
            <w:vAlign w:val="center"/>
            <w:hideMark/>
          </w:tcPr>
          <w:p w14:paraId="00ACC05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E5B081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отдел бухгалтерского учета и отчетности, ООЗ,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05534A2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Регистрация сделки по приобретению жилого помещения в Управлении Росреестра по Республике Коми (МФЦ), оплата муниципального контракта, принятие жилого помещения в казну МР «Сыктывдинский»</w:t>
            </w:r>
          </w:p>
        </w:tc>
        <w:tc>
          <w:tcPr>
            <w:tcW w:w="320" w:type="pct"/>
            <w:tcBorders>
              <w:top w:val="nil"/>
              <w:left w:val="nil"/>
              <w:bottom w:val="single" w:sz="8" w:space="0" w:color="auto"/>
              <w:right w:val="single" w:sz="8" w:space="0" w:color="auto"/>
            </w:tcBorders>
            <w:shd w:val="clear" w:color="000000" w:fill="FFFFFF"/>
            <w:vAlign w:val="center"/>
            <w:hideMark/>
          </w:tcPr>
          <w:p w14:paraId="67519FA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4166947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759BDE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8D6C3E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1227046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DE000A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1586442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AF1C0F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0784CF6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2368DB3" w14:textId="77777777" w:rsidTr="00615636">
        <w:trPr>
          <w:trHeight w:val="1969"/>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04201FC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9</w:t>
            </w:r>
          </w:p>
        </w:tc>
        <w:tc>
          <w:tcPr>
            <w:tcW w:w="656" w:type="pct"/>
            <w:tcBorders>
              <w:top w:val="nil"/>
              <w:left w:val="nil"/>
              <w:bottom w:val="single" w:sz="8" w:space="0" w:color="auto"/>
              <w:right w:val="single" w:sz="8" w:space="0" w:color="auto"/>
            </w:tcBorders>
            <w:shd w:val="clear" w:color="000000" w:fill="FFFFFF"/>
            <w:vAlign w:val="center"/>
            <w:hideMark/>
          </w:tcPr>
          <w:p w14:paraId="5F70B64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1.1.1.4 </w:t>
            </w:r>
            <w:r w:rsidRPr="00720848">
              <w:rPr>
                <w:rFonts w:ascii="Times New Roman" w:eastAsia="Times New Roman" w:hAnsi="Times New Roman" w:cs="Times New Roman"/>
                <w:color w:val="000000"/>
                <w:sz w:val="16"/>
                <w:szCs w:val="16"/>
                <w:lang w:eastAsia="ru-RU"/>
              </w:rPr>
              <w:b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377" w:type="pct"/>
            <w:tcBorders>
              <w:top w:val="single" w:sz="8" w:space="0" w:color="auto"/>
              <w:left w:val="nil"/>
              <w:bottom w:val="nil"/>
              <w:right w:val="single" w:sz="8" w:space="0" w:color="auto"/>
            </w:tcBorders>
            <w:shd w:val="clear" w:color="000000" w:fill="FFFFFF"/>
            <w:vAlign w:val="center"/>
            <w:hideMark/>
          </w:tcPr>
          <w:p w14:paraId="020E254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3B8D9F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158E323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Наличие заключенных договоров социального найма</w:t>
            </w:r>
          </w:p>
        </w:tc>
        <w:tc>
          <w:tcPr>
            <w:tcW w:w="320" w:type="pct"/>
            <w:tcBorders>
              <w:top w:val="nil"/>
              <w:left w:val="nil"/>
              <w:bottom w:val="single" w:sz="8" w:space="0" w:color="auto"/>
              <w:right w:val="single" w:sz="8" w:space="0" w:color="auto"/>
            </w:tcBorders>
            <w:shd w:val="clear" w:color="000000" w:fill="FFFFFF"/>
            <w:vAlign w:val="center"/>
            <w:hideMark/>
          </w:tcPr>
          <w:p w14:paraId="0B29715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4FED54F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5EE1836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0C7C354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1413E91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5AE1CF1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23D2F7A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6F74A2E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6899755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B9AB33C" w14:textId="77777777" w:rsidTr="00615636">
        <w:trPr>
          <w:trHeight w:val="72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61E6EDB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10</w:t>
            </w:r>
          </w:p>
        </w:tc>
        <w:tc>
          <w:tcPr>
            <w:tcW w:w="656" w:type="pct"/>
            <w:tcBorders>
              <w:top w:val="nil"/>
              <w:left w:val="nil"/>
              <w:bottom w:val="single" w:sz="8" w:space="0" w:color="auto"/>
              <w:right w:val="single" w:sz="8" w:space="0" w:color="auto"/>
            </w:tcBorders>
            <w:shd w:val="clear" w:color="000000" w:fill="FFFFFF"/>
            <w:vAlign w:val="center"/>
            <w:hideMark/>
          </w:tcPr>
          <w:p w14:paraId="733B19B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№15.  Осмотр жилого помещения</w:t>
            </w:r>
          </w:p>
        </w:tc>
        <w:tc>
          <w:tcPr>
            <w:tcW w:w="377" w:type="pct"/>
            <w:tcBorders>
              <w:top w:val="single" w:sz="8" w:space="0" w:color="auto"/>
              <w:left w:val="nil"/>
              <w:bottom w:val="nil"/>
              <w:right w:val="single" w:sz="8" w:space="0" w:color="auto"/>
            </w:tcBorders>
            <w:shd w:val="clear" w:color="000000" w:fill="FFFFFF"/>
            <w:vAlign w:val="center"/>
            <w:hideMark/>
          </w:tcPr>
          <w:p w14:paraId="3D575CB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B8C0E6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2710606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Согласие гражданина на вселение в жилое помещение</w:t>
            </w:r>
          </w:p>
        </w:tc>
        <w:tc>
          <w:tcPr>
            <w:tcW w:w="320" w:type="pct"/>
            <w:tcBorders>
              <w:top w:val="nil"/>
              <w:left w:val="nil"/>
              <w:bottom w:val="single" w:sz="8" w:space="0" w:color="auto"/>
              <w:right w:val="single" w:sz="8" w:space="0" w:color="auto"/>
            </w:tcBorders>
            <w:shd w:val="clear" w:color="000000" w:fill="FFFFFF"/>
            <w:vAlign w:val="center"/>
            <w:hideMark/>
          </w:tcPr>
          <w:p w14:paraId="3A50107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2C954B8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680264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D496BA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74B2C07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088DE82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470EE04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20BED6A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543E0D8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4FA33B07" w14:textId="77777777" w:rsidTr="00615636">
        <w:trPr>
          <w:trHeight w:val="83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28DAFCE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11</w:t>
            </w:r>
          </w:p>
        </w:tc>
        <w:tc>
          <w:tcPr>
            <w:tcW w:w="656" w:type="pct"/>
            <w:tcBorders>
              <w:top w:val="nil"/>
              <w:left w:val="nil"/>
              <w:bottom w:val="single" w:sz="8" w:space="0" w:color="auto"/>
              <w:right w:val="single" w:sz="8" w:space="0" w:color="auto"/>
            </w:tcBorders>
            <w:shd w:val="clear" w:color="000000" w:fill="FFFFFF"/>
            <w:vAlign w:val="center"/>
            <w:hideMark/>
          </w:tcPr>
          <w:p w14:paraId="742530B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№16.  Заключение договоров социального найма</w:t>
            </w:r>
          </w:p>
        </w:tc>
        <w:tc>
          <w:tcPr>
            <w:tcW w:w="377" w:type="pct"/>
            <w:tcBorders>
              <w:top w:val="single" w:sz="8" w:space="0" w:color="auto"/>
              <w:left w:val="nil"/>
              <w:bottom w:val="nil"/>
              <w:right w:val="single" w:sz="8" w:space="0" w:color="auto"/>
            </w:tcBorders>
            <w:shd w:val="clear" w:color="000000" w:fill="FFFFFF"/>
            <w:vAlign w:val="center"/>
            <w:hideMark/>
          </w:tcPr>
          <w:p w14:paraId="51CAAD8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6770E8B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719D97C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Заключенный договор социального найма</w:t>
            </w:r>
          </w:p>
        </w:tc>
        <w:tc>
          <w:tcPr>
            <w:tcW w:w="320" w:type="pct"/>
            <w:tcBorders>
              <w:top w:val="nil"/>
              <w:left w:val="nil"/>
              <w:bottom w:val="single" w:sz="8" w:space="0" w:color="auto"/>
              <w:right w:val="single" w:sz="8" w:space="0" w:color="auto"/>
            </w:tcBorders>
            <w:shd w:val="clear" w:color="000000" w:fill="FFFFFF"/>
            <w:vAlign w:val="center"/>
            <w:hideMark/>
          </w:tcPr>
          <w:p w14:paraId="45D5074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88457F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82EF17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BF293E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142038A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3329C8D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650BA59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0ADC93D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B21180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228AD27" w14:textId="77777777" w:rsidTr="00615636">
        <w:trPr>
          <w:trHeight w:val="140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41C52C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12</w:t>
            </w:r>
          </w:p>
        </w:tc>
        <w:tc>
          <w:tcPr>
            <w:tcW w:w="656" w:type="pct"/>
            <w:tcBorders>
              <w:top w:val="nil"/>
              <w:left w:val="nil"/>
              <w:bottom w:val="single" w:sz="8" w:space="0" w:color="auto"/>
              <w:right w:val="single" w:sz="8" w:space="0" w:color="auto"/>
            </w:tcBorders>
            <w:shd w:val="clear" w:color="000000" w:fill="FFFFFF"/>
            <w:vAlign w:val="center"/>
            <w:hideMark/>
          </w:tcPr>
          <w:p w14:paraId="0D9FC6C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Основное мероприятие 1.1.2 </w:t>
            </w:r>
            <w:r w:rsidRPr="00720848">
              <w:rPr>
                <w:rFonts w:ascii="Times New Roman" w:eastAsia="Times New Roman" w:hAnsi="Times New Roman" w:cs="Times New Roman"/>
                <w:color w:val="000000"/>
                <w:sz w:val="16"/>
                <w:szCs w:val="16"/>
                <w:lang w:eastAsia="ru-RU"/>
              </w:rPr>
              <w:br/>
              <w:t>Приобретение жилых помещений у лиц, являющихся застройщиками</w:t>
            </w:r>
          </w:p>
        </w:tc>
        <w:tc>
          <w:tcPr>
            <w:tcW w:w="377" w:type="pct"/>
            <w:tcBorders>
              <w:top w:val="single" w:sz="8" w:space="0" w:color="auto"/>
              <w:left w:val="nil"/>
              <w:bottom w:val="nil"/>
              <w:right w:val="single" w:sz="8" w:space="0" w:color="auto"/>
            </w:tcBorders>
            <w:shd w:val="clear" w:color="000000" w:fill="FFFFFF"/>
            <w:vAlign w:val="center"/>
            <w:hideMark/>
          </w:tcPr>
          <w:p w14:paraId="459A76A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1C67F6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roofErr w:type="spellStart"/>
            <w:r w:rsidRPr="00720848">
              <w:rPr>
                <w:rFonts w:ascii="Times New Roman" w:eastAsia="Times New Roman" w:hAnsi="Times New Roman" w:cs="Times New Roman"/>
                <w:color w:val="000000"/>
                <w:sz w:val="16"/>
                <w:szCs w:val="16"/>
                <w:lang w:eastAsia="ru-RU"/>
              </w:rPr>
              <w:t>УАиКС</w:t>
            </w:r>
            <w:proofErr w:type="spellEnd"/>
            <w:r w:rsidRPr="00720848">
              <w:rPr>
                <w:rFonts w:ascii="Times New Roman" w:eastAsia="Times New Roman" w:hAnsi="Times New Roman" w:cs="Times New Roman"/>
                <w:color w:val="000000"/>
                <w:sz w:val="16"/>
                <w:szCs w:val="16"/>
                <w:lang w:eastAsia="ru-RU"/>
              </w:rPr>
              <w:t xml:space="preserve">, 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4712FFC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20" w:type="pct"/>
            <w:tcBorders>
              <w:top w:val="nil"/>
              <w:left w:val="nil"/>
              <w:bottom w:val="single" w:sz="8" w:space="0" w:color="auto"/>
              <w:right w:val="single" w:sz="8" w:space="0" w:color="auto"/>
            </w:tcBorders>
            <w:shd w:val="clear" w:color="000000" w:fill="FFFFFF"/>
            <w:vAlign w:val="center"/>
            <w:hideMark/>
          </w:tcPr>
          <w:p w14:paraId="3EEBD30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780AB96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4E77C82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16 857,2</w:t>
            </w:r>
          </w:p>
        </w:tc>
        <w:tc>
          <w:tcPr>
            <w:tcW w:w="215" w:type="pct"/>
            <w:tcBorders>
              <w:top w:val="single" w:sz="8" w:space="0" w:color="auto"/>
              <w:left w:val="nil"/>
              <w:bottom w:val="nil"/>
              <w:right w:val="single" w:sz="8" w:space="0" w:color="auto"/>
            </w:tcBorders>
            <w:shd w:val="clear" w:color="000000" w:fill="FFFFFF"/>
            <w:vAlign w:val="center"/>
            <w:hideMark/>
          </w:tcPr>
          <w:p w14:paraId="6445BC3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625220C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03BF94B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16 857,2</w:t>
            </w:r>
          </w:p>
        </w:tc>
        <w:tc>
          <w:tcPr>
            <w:tcW w:w="217" w:type="pct"/>
            <w:tcBorders>
              <w:top w:val="single" w:sz="8" w:space="0" w:color="auto"/>
              <w:left w:val="nil"/>
              <w:bottom w:val="nil"/>
              <w:right w:val="single" w:sz="8" w:space="0" w:color="auto"/>
            </w:tcBorders>
            <w:shd w:val="clear" w:color="000000" w:fill="FFFFFF"/>
            <w:vAlign w:val="center"/>
            <w:hideMark/>
          </w:tcPr>
          <w:p w14:paraId="67B8C29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60ED93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72B057E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2D35B79" w14:textId="77777777" w:rsidTr="00615636">
        <w:trPr>
          <w:trHeight w:val="1761"/>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1D879D9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13</w:t>
            </w:r>
          </w:p>
        </w:tc>
        <w:tc>
          <w:tcPr>
            <w:tcW w:w="656" w:type="pct"/>
            <w:tcBorders>
              <w:top w:val="nil"/>
              <w:left w:val="nil"/>
              <w:bottom w:val="single" w:sz="8" w:space="0" w:color="auto"/>
              <w:right w:val="single" w:sz="8" w:space="0" w:color="auto"/>
            </w:tcBorders>
            <w:shd w:val="clear" w:color="000000" w:fill="FFFFFF"/>
            <w:vAlign w:val="center"/>
            <w:hideMark/>
          </w:tcPr>
          <w:p w14:paraId="76B57D6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1.1.2.3 </w:t>
            </w:r>
            <w:r w:rsidRPr="00720848">
              <w:rPr>
                <w:rFonts w:ascii="Times New Roman" w:eastAsia="Times New Roman" w:hAnsi="Times New Roman" w:cs="Times New Roman"/>
                <w:color w:val="000000"/>
                <w:sz w:val="16"/>
                <w:szCs w:val="16"/>
                <w:lang w:eastAsia="ru-RU"/>
              </w:rPr>
              <w:br/>
              <w:t>Организация конкурентных процедур по приобретению жилых помещений у лиц, являющихся застройщиками (подготовка аукционной документации)</w:t>
            </w:r>
          </w:p>
        </w:tc>
        <w:tc>
          <w:tcPr>
            <w:tcW w:w="377" w:type="pct"/>
            <w:tcBorders>
              <w:top w:val="single" w:sz="8" w:space="0" w:color="auto"/>
              <w:left w:val="nil"/>
              <w:bottom w:val="nil"/>
              <w:right w:val="single" w:sz="8" w:space="0" w:color="auto"/>
            </w:tcBorders>
            <w:shd w:val="clear" w:color="000000" w:fill="FFFFFF"/>
            <w:vAlign w:val="center"/>
            <w:hideMark/>
          </w:tcPr>
          <w:p w14:paraId="2B98A03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9469EF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roofErr w:type="spellStart"/>
            <w:r w:rsidRPr="00720848">
              <w:rPr>
                <w:rFonts w:ascii="Times New Roman" w:eastAsia="Times New Roman" w:hAnsi="Times New Roman" w:cs="Times New Roman"/>
                <w:color w:val="000000"/>
                <w:sz w:val="16"/>
                <w:szCs w:val="16"/>
                <w:lang w:eastAsia="ru-RU"/>
              </w:rPr>
              <w:t>УАиКС</w:t>
            </w:r>
            <w:proofErr w:type="spellEnd"/>
            <w:r w:rsidRPr="00720848">
              <w:rPr>
                <w:rFonts w:ascii="Times New Roman" w:eastAsia="Times New Roman" w:hAnsi="Times New Roman" w:cs="Times New Roman"/>
                <w:color w:val="000000"/>
                <w:sz w:val="16"/>
                <w:szCs w:val="16"/>
                <w:lang w:eastAsia="ru-RU"/>
              </w:rPr>
              <w:t>, УЖВ</w:t>
            </w:r>
          </w:p>
        </w:tc>
        <w:tc>
          <w:tcPr>
            <w:tcW w:w="760" w:type="pct"/>
            <w:tcBorders>
              <w:top w:val="single" w:sz="8" w:space="0" w:color="auto"/>
              <w:left w:val="nil"/>
              <w:bottom w:val="nil"/>
              <w:right w:val="single" w:sz="8" w:space="0" w:color="auto"/>
            </w:tcBorders>
            <w:shd w:val="clear" w:color="000000" w:fill="FFFFFF"/>
            <w:vAlign w:val="center"/>
            <w:hideMark/>
          </w:tcPr>
          <w:p w14:paraId="454D4CC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Определение поставщика</w:t>
            </w:r>
          </w:p>
        </w:tc>
        <w:tc>
          <w:tcPr>
            <w:tcW w:w="320" w:type="pct"/>
            <w:tcBorders>
              <w:top w:val="nil"/>
              <w:left w:val="nil"/>
              <w:bottom w:val="single" w:sz="8" w:space="0" w:color="auto"/>
              <w:right w:val="single" w:sz="8" w:space="0" w:color="auto"/>
            </w:tcBorders>
            <w:shd w:val="clear" w:color="000000" w:fill="FFFFFF"/>
            <w:vAlign w:val="center"/>
            <w:hideMark/>
          </w:tcPr>
          <w:p w14:paraId="418799C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A24451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C7A266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651FB14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0BE0E0A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D17948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1CA8DBE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1509DC6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3658417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5D22880B" w14:textId="77777777" w:rsidTr="00615636">
        <w:trPr>
          <w:trHeight w:val="159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31691F7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14</w:t>
            </w:r>
          </w:p>
        </w:tc>
        <w:tc>
          <w:tcPr>
            <w:tcW w:w="656" w:type="pct"/>
            <w:tcBorders>
              <w:top w:val="nil"/>
              <w:left w:val="nil"/>
              <w:bottom w:val="single" w:sz="8" w:space="0" w:color="auto"/>
              <w:right w:val="single" w:sz="8" w:space="0" w:color="auto"/>
            </w:tcBorders>
            <w:shd w:val="clear" w:color="000000" w:fill="FFFFFF"/>
            <w:vAlign w:val="center"/>
            <w:hideMark/>
          </w:tcPr>
          <w:p w14:paraId="28E9622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 Организация конкурентных процедур по определению независимого оценщика</w:t>
            </w:r>
          </w:p>
        </w:tc>
        <w:tc>
          <w:tcPr>
            <w:tcW w:w="377" w:type="pct"/>
            <w:tcBorders>
              <w:top w:val="single" w:sz="8" w:space="0" w:color="auto"/>
              <w:left w:val="nil"/>
              <w:bottom w:val="nil"/>
              <w:right w:val="single" w:sz="8" w:space="0" w:color="auto"/>
            </w:tcBorders>
            <w:shd w:val="clear" w:color="000000" w:fill="FFFFFF"/>
            <w:vAlign w:val="center"/>
            <w:hideMark/>
          </w:tcPr>
          <w:p w14:paraId="1C67ACB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05AB37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ООЗ (далее - ООЗ), УЖВ</w:t>
            </w:r>
          </w:p>
        </w:tc>
        <w:tc>
          <w:tcPr>
            <w:tcW w:w="760" w:type="pct"/>
            <w:tcBorders>
              <w:top w:val="single" w:sz="8" w:space="0" w:color="auto"/>
              <w:left w:val="nil"/>
              <w:bottom w:val="nil"/>
              <w:right w:val="single" w:sz="8" w:space="0" w:color="auto"/>
            </w:tcBorders>
            <w:shd w:val="clear" w:color="000000" w:fill="FFFFFF"/>
            <w:vAlign w:val="center"/>
            <w:hideMark/>
          </w:tcPr>
          <w:p w14:paraId="42A2B54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оценку</w:t>
            </w:r>
          </w:p>
        </w:tc>
        <w:tc>
          <w:tcPr>
            <w:tcW w:w="320" w:type="pct"/>
            <w:tcBorders>
              <w:top w:val="nil"/>
              <w:left w:val="nil"/>
              <w:bottom w:val="single" w:sz="8" w:space="0" w:color="auto"/>
              <w:right w:val="single" w:sz="8" w:space="0" w:color="auto"/>
            </w:tcBorders>
            <w:shd w:val="clear" w:color="000000" w:fill="FFFFFF"/>
            <w:vAlign w:val="center"/>
            <w:hideMark/>
          </w:tcPr>
          <w:p w14:paraId="7711BD6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7E9C43B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4BDE333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65FDBA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467AC6F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F2F28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7F43CA5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66B695C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059C6D8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8EAE9C9" w14:textId="77777777" w:rsidTr="00615636">
        <w:trPr>
          <w:trHeight w:val="903"/>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10C9EA1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15</w:t>
            </w:r>
          </w:p>
        </w:tc>
        <w:tc>
          <w:tcPr>
            <w:tcW w:w="656" w:type="pct"/>
            <w:tcBorders>
              <w:top w:val="nil"/>
              <w:left w:val="nil"/>
              <w:bottom w:val="single" w:sz="8" w:space="0" w:color="auto"/>
              <w:right w:val="single" w:sz="8" w:space="0" w:color="auto"/>
            </w:tcBorders>
            <w:shd w:val="clear" w:color="000000" w:fill="FFFFFF"/>
            <w:vAlign w:val="center"/>
            <w:hideMark/>
          </w:tcPr>
          <w:p w14:paraId="2D260A8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№2. Оформление результатов конкурентных процедур</w:t>
            </w:r>
          </w:p>
        </w:tc>
        <w:tc>
          <w:tcPr>
            <w:tcW w:w="377" w:type="pct"/>
            <w:tcBorders>
              <w:top w:val="single" w:sz="8" w:space="0" w:color="auto"/>
              <w:left w:val="nil"/>
              <w:bottom w:val="nil"/>
              <w:right w:val="single" w:sz="8" w:space="0" w:color="auto"/>
            </w:tcBorders>
            <w:shd w:val="clear" w:color="000000" w:fill="FFFFFF"/>
            <w:vAlign w:val="center"/>
            <w:hideMark/>
          </w:tcPr>
          <w:p w14:paraId="276EFA9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679158D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ООЗ</w:t>
            </w:r>
          </w:p>
        </w:tc>
        <w:tc>
          <w:tcPr>
            <w:tcW w:w="760" w:type="pct"/>
            <w:tcBorders>
              <w:top w:val="single" w:sz="8" w:space="0" w:color="auto"/>
              <w:left w:val="nil"/>
              <w:bottom w:val="nil"/>
              <w:right w:val="single" w:sz="8" w:space="0" w:color="auto"/>
            </w:tcBorders>
            <w:shd w:val="clear" w:color="000000" w:fill="FFFFFF"/>
            <w:vAlign w:val="center"/>
            <w:hideMark/>
          </w:tcPr>
          <w:p w14:paraId="4E0AEB7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Рассмотрения заявок на участие в аукционе, </w:t>
            </w:r>
            <w:proofErr w:type="spellStart"/>
            <w:r w:rsidRPr="00720848">
              <w:rPr>
                <w:rFonts w:ascii="Times New Roman" w:eastAsia="Times New Roman" w:hAnsi="Times New Roman" w:cs="Times New Roman"/>
                <w:color w:val="000000"/>
                <w:sz w:val="16"/>
                <w:szCs w:val="16"/>
                <w:lang w:eastAsia="ru-RU"/>
              </w:rPr>
              <w:t>подве-дение</w:t>
            </w:r>
            <w:proofErr w:type="spellEnd"/>
            <w:r w:rsidRPr="00720848">
              <w:rPr>
                <w:rFonts w:ascii="Times New Roman" w:eastAsia="Times New Roman" w:hAnsi="Times New Roman" w:cs="Times New Roman"/>
                <w:color w:val="000000"/>
                <w:sz w:val="16"/>
                <w:szCs w:val="16"/>
                <w:lang w:eastAsia="ru-RU"/>
              </w:rPr>
              <w:t xml:space="preserve"> итогов аукциона, публикация протоколов</w:t>
            </w:r>
          </w:p>
        </w:tc>
        <w:tc>
          <w:tcPr>
            <w:tcW w:w="320" w:type="pct"/>
            <w:tcBorders>
              <w:top w:val="nil"/>
              <w:left w:val="nil"/>
              <w:bottom w:val="single" w:sz="8" w:space="0" w:color="auto"/>
              <w:right w:val="single" w:sz="8" w:space="0" w:color="auto"/>
            </w:tcBorders>
            <w:shd w:val="clear" w:color="000000" w:fill="FFFFFF"/>
            <w:vAlign w:val="center"/>
            <w:hideMark/>
          </w:tcPr>
          <w:p w14:paraId="13F8955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428510C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05E17FA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36EB0FF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72CF8E6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1F97F1C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2323DEE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22A00F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07378B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824FB01" w14:textId="77777777" w:rsidTr="00615636">
        <w:trPr>
          <w:trHeight w:val="1411"/>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27178DA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16</w:t>
            </w:r>
          </w:p>
        </w:tc>
        <w:tc>
          <w:tcPr>
            <w:tcW w:w="656" w:type="pct"/>
            <w:tcBorders>
              <w:top w:val="nil"/>
              <w:left w:val="nil"/>
              <w:bottom w:val="single" w:sz="8" w:space="0" w:color="auto"/>
              <w:right w:val="single" w:sz="8" w:space="0" w:color="auto"/>
            </w:tcBorders>
            <w:shd w:val="clear" w:color="000000" w:fill="FFFFFF"/>
            <w:vAlign w:val="center"/>
            <w:hideMark/>
          </w:tcPr>
          <w:p w14:paraId="4DA2EE8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1.1.2.4 </w:t>
            </w:r>
            <w:r w:rsidRPr="00720848">
              <w:rPr>
                <w:rFonts w:ascii="Times New Roman" w:eastAsia="Times New Roman" w:hAnsi="Times New Roman" w:cs="Times New Roman"/>
                <w:color w:val="000000"/>
                <w:sz w:val="16"/>
                <w:szCs w:val="16"/>
                <w:lang w:eastAsia="ru-RU"/>
              </w:rPr>
              <w:br/>
              <w:t>Оформление правоустанавливающих документов на жилое помещение для принятия в муниципальную собственность</w:t>
            </w:r>
          </w:p>
        </w:tc>
        <w:tc>
          <w:tcPr>
            <w:tcW w:w="377" w:type="pct"/>
            <w:tcBorders>
              <w:top w:val="single" w:sz="8" w:space="0" w:color="auto"/>
              <w:left w:val="nil"/>
              <w:bottom w:val="nil"/>
              <w:right w:val="single" w:sz="8" w:space="0" w:color="auto"/>
            </w:tcBorders>
            <w:shd w:val="clear" w:color="000000" w:fill="FFFFFF"/>
            <w:vAlign w:val="center"/>
            <w:hideMark/>
          </w:tcPr>
          <w:p w14:paraId="7EA5923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30E7851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single" w:sz="8" w:space="0" w:color="auto"/>
              <w:left w:val="nil"/>
              <w:bottom w:val="nil"/>
              <w:right w:val="single" w:sz="8" w:space="0" w:color="auto"/>
            </w:tcBorders>
            <w:shd w:val="clear" w:color="000000" w:fill="FFFFFF"/>
            <w:vAlign w:val="center"/>
            <w:hideMark/>
          </w:tcPr>
          <w:p w14:paraId="3CE9FB9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Принятие жилого помещения в казну МР «Сыктывдинский»</w:t>
            </w:r>
          </w:p>
        </w:tc>
        <w:tc>
          <w:tcPr>
            <w:tcW w:w="320" w:type="pct"/>
            <w:tcBorders>
              <w:top w:val="nil"/>
              <w:left w:val="nil"/>
              <w:bottom w:val="single" w:sz="8" w:space="0" w:color="auto"/>
              <w:right w:val="single" w:sz="8" w:space="0" w:color="auto"/>
            </w:tcBorders>
            <w:shd w:val="clear" w:color="000000" w:fill="FFFFFF"/>
            <w:vAlign w:val="center"/>
            <w:hideMark/>
          </w:tcPr>
          <w:p w14:paraId="776635E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272E115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D5D1D2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16 857,2</w:t>
            </w:r>
          </w:p>
        </w:tc>
        <w:tc>
          <w:tcPr>
            <w:tcW w:w="215" w:type="pct"/>
            <w:tcBorders>
              <w:top w:val="single" w:sz="8" w:space="0" w:color="auto"/>
              <w:left w:val="nil"/>
              <w:bottom w:val="nil"/>
              <w:right w:val="single" w:sz="8" w:space="0" w:color="auto"/>
            </w:tcBorders>
            <w:shd w:val="clear" w:color="000000" w:fill="FFFFFF"/>
            <w:vAlign w:val="center"/>
            <w:hideMark/>
          </w:tcPr>
          <w:p w14:paraId="6833A75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20A6EC4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3EC414F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16 857,2</w:t>
            </w:r>
          </w:p>
        </w:tc>
        <w:tc>
          <w:tcPr>
            <w:tcW w:w="217" w:type="pct"/>
            <w:tcBorders>
              <w:top w:val="single" w:sz="8" w:space="0" w:color="auto"/>
              <w:left w:val="nil"/>
              <w:bottom w:val="nil"/>
              <w:right w:val="single" w:sz="8" w:space="0" w:color="auto"/>
            </w:tcBorders>
            <w:shd w:val="clear" w:color="000000" w:fill="FFFFFF"/>
            <w:vAlign w:val="center"/>
            <w:hideMark/>
          </w:tcPr>
          <w:p w14:paraId="036472F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F9C1D0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6312ED4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57E78B10" w14:textId="77777777" w:rsidTr="00615636">
        <w:trPr>
          <w:trHeight w:val="1119"/>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6DBE432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17</w:t>
            </w:r>
          </w:p>
        </w:tc>
        <w:tc>
          <w:tcPr>
            <w:tcW w:w="656" w:type="pct"/>
            <w:tcBorders>
              <w:top w:val="nil"/>
              <w:left w:val="nil"/>
              <w:bottom w:val="single" w:sz="8" w:space="0" w:color="auto"/>
              <w:right w:val="single" w:sz="8" w:space="0" w:color="auto"/>
            </w:tcBorders>
            <w:shd w:val="clear" w:color="000000" w:fill="FFFFFF"/>
            <w:vAlign w:val="center"/>
            <w:hideMark/>
          </w:tcPr>
          <w:p w14:paraId="37224D2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 13. Комиссионная приемка квартир</w:t>
            </w:r>
          </w:p>
        </w:tc>
        <w:tc>
          <w:tcPr>
            <w:tcW w:w="377" w:type="pct"/>
            <w:tcBorders>
              <w:top w:val="single" w:sz="8" w:space="0" w:color="auto"/>
              <w:left w:val="nil"/>
              <w:bottom w:val="nil"/>
              <w:right w:val="single" w:sz="8" w:space="0" w:color="auto"/>
            </w:tcBorders>
            <w:shd w:val="clear" w:color="000000" w:fill="FFFFFF"/>
            <w:vAlign w:val="center"/>
            <w:hideMark/>
          </w:tcPr>
          <w:p w14:paraId="39F7079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4EC1D8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структурные подразделения администрации района</w:t>
            </w:r>
          </w:p>
        </w:tc>
        <w:tc>
          <w:tcPr>
            <w:tcW w:w="760" w:type="pct"/>
            <w:tcBorders>
              <w:top w:val="single" w:sz="8" w:space="0" w:color="auto"/>
              <w:left w:val="nil"/>
              <w:bottom w:val="nil"/>
              <w:right w:val="single" w:sz="8" w:space="0" w:color="auto"/>
            </w:tcBorders>
            <w:shd w:val="clear" w:color="000000" w:fill="FFFFFF"/>
            <w:vAlign w:val="center"/>
            <w:hideMark/>
          </w:tcPr>
          <w:p w14:paraId="01368C4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Приемка квартир комиссией по приемке жилых помещений, подписание акта приема-передачи</w:t>
            </w:r>
          </w:p>
        </w:tc>
        <w:tc>
          <w:tcPr>
            <w:tcW w:w="320" w:type="pct"/>
            <w:tcBorders>
              <w:top w:val="nil"/>
              <w:left w:val="nil"/>
              <w:bottom w:val="single" w:sz="8" w:space="0" w:color="auto"/>
              <w:right w:val="single" w:sz="8" w:space="0" w:color="auto"/>
            </w:tcBorders>
            <w:shd w:val="clear" w:color="000000" w:fill="FFFFFF"/>
            <w:vAlign w:val="center"/>
            <w:hideMark/>
          </w:tcPr>
          <w:p w14:paraId="24B15D4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43538D6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764D1B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1CE567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13D7C5C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57CC610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56B41B2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6832C9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0152933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EF08C12" w14:textId="77777777" w:rsidTr="00615636">
        <w:trPr>
          <w:trHeight w:val="1544"/>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68CEC0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18</w:t>
            </w:r>
          </w:p>
        </w:tc>
        <w:tc>
          <w:tcPr>
            <w:tcW w:w="656" w:type="pct"/>
            <w:tcBorders>
              <w:top w:val="nil"/>
              <w:left w:val="nil"/>
              <w:bottom w:val="single" w:sz="8" w:space="0" w:color="auto"/>
              <w:right w:val="single" w:sz="8" w:space="0" w:color="auto"/>
            </w:tcBorders>
            <w:shd w:val="clear" w:color="000000" w:fill="FFFFFF"/>
            <w:vAlign w:val="center"/>
            <w:hideMark/>
          </w:tcPr>
          <w:p w14:paraId="5ECE05C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№14. Приемка квартир в муниципальную собственность</w:t>
            </w:r>
          </w:p>
        </w:tc>
        <w:tc>
          <w:tcPr>
            <w:tcW w:w="377" w:type="pct"/>
            <w:tcBorders>
              <w:top w:val="single" w:sz="8" w:space="0" w:color="auto"/>
              <w:left w:val="nil"/>
              <w:bottom w:val="nil"/>
              <w:right w:val="single" w:sz="8" w:space="0" w:color="auto"/>
            </w:tcBorders>
            <w:shd w:val="clear" w:color="000000" w:fill="FFFFFF"/>
            <w:vAlign w:val="center"/>
            <w:hideMark/>
          </w:tcPr>
          <w:p w14:paraId="20C127D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2D216C6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отдел бухгалтерского учета и отчетности, ООЗ,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7649297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Регистрация сделки по приобретению жилого помещения в Управлении Росреестра по Республике Коми (МФЦ), оплата муниципального контракта, принятие жилого помещения в казну МР «Сыктывдинский»</w:t>
            </w:r>
          </w:p>
        </w:tc>
        <w:tc>
          <w:tcPr>
            <w:tcW w:w="320" w:type="pct"/>
            <w:tcBorders>
              <w:top w:val="nil"/>
              <w:left w:val="nil"/>
              <w:bottom w:val="single" w:sz="8" w:space="0" w:color="auto"/>
              <w:right w:val="single" w:sz="8" w:space="0" w:color="auto"/>
            </w:tcBorders>
            <w:shd w:val="clear" w:color="000000" w:fill="FFFFFF"/>
            <w:vAlign w:val="center"/>
            <w:hideMark/>
          </w:tcPr>
          <w:p w14:paraId="6FC9EB2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304F982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88DE22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62A741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55B3B87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AB8BD0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4C38321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22E6B54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07C580F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2D8586EB" w14:textId="77777777" w:rsidTr="00615636">
        <w:trPr>
          <w:trHeight w:val="2402"/>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2D3A654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19</w:t>
            </w:r>
          </w:p>
        </w:tc>
        <w:tc>
          <w:tcPr>
            <w:tcW w:w="656" w:type="pct"/>
            <w:tcBorders>
              <w:top w:val="nil"/>
              <w:left w:val="nil"/>
              <w:bottom w:val="single" w:sz="8" w:space="0" w:color="auto"/>
              <w:right w:val="single" w:sz="8" w:space="0" w:color="auto"/>
            </w:tcBorders>
            <w:shd w:val="clear" w:color="000000" w:fill="FFFFFF"/>
            <w:vAlign w:val="center"/>
            <w:hideMark/>
          </w:tcPr>
          <w:p w14:paraId="344D483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1.1.2.5 </w:t>
            </w:r>
            <w:r w:rsidRPr="00720848">
              <w:rPr>
                <w:rFonts w:ascii="Times New Roman" w:eastAsia="Times New Roman" w:hAnsi="Times New Roman" w:cs="Times New Roman"/>
                <w:color w:val="000000"/>
                <w:sz w:val="16"/>
                <w:szCs w:val="16"/>
                <w:lang w:eastAsia="ru-RU"/>
              </w:rPr>
              <w:b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377" w:type="pct"/>
            <w:tcBorders>
              <w:top w:val="single" w:sz="8" w:space="0" w:color="auto"/>
              <w:left w:val="nil"/>
              <w:bottom w:val="nil"/>
              <w:right w:val="single" w:sz="8" w:space="0" w:color="auto"/>
            </w:tcBorders>
            <w:shd w:val="clear" w:color="000000" w:fill="FFFFFF"/>
            <w:vAlign w:val="center"/>
            <w:hideMark/>
          </w:tcPr>
          <w:p w14:paraId="13D8288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6697352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51E00EC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Наличие заключенных договоров социального найма</w:t>
            </w:r>
          </w:p>
        </w:tc>
        <w:tc>
          <w:tcPr>
            <w:tcW w:w="320" w:type="pct"/>
            <w:tcBorders>
              <w:top w:val="nil"/>
              <w:left w:val="nil"/>
              <w:bottom w:val="single" w:sz="8" w:space="0" w:color="auto"/>
              <w:right w:val="single" w:sz="8" w:space="0" w:color="auto"/>
            </w:tcBorders>
            <w:shd w:val="clear" w:color="000000" w:fill="FFFFFF"/>
            <w:vAlign w:val="center"/>
            <w:hideMark/>
          </w:tcPr>
          <w:p w14:paraId="1BA31BA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5B68436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49EDFA8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9B073B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1154248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640AEC5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121AC65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2838AD1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2153F90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1EDB226" w14:textId="77777777" w:rsidTr="00615636">
        <w:trPr>
          <w:trHeight w:val="537"/>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7695A52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20</w:t>
            </w:r>
          </w:p>
        </w:tc>
        <w:tc>
          <w:tcPr>
            <w:tcW w:w="656" w:type="pct"/>
            <w:tcBorders>
              <w:top w:val="nil"/>
              <w:left w:val="nil"/>
              <w:bottom w:val="single" w:sz="8" w:space="0" w:color="auto"/>
              <w:right w:val="single" w:sz="8" w:space="0" w:color="auto"/>
            </w:tcBorders>
            <w:shd w:val="clear" w:color="000000" w:fill="FFFFFF"/>
            <w:vAlign w:val="center"/>
            <w:hideMark/>
          </w:tcPr>
          <w:p w14:paraId="65ECF94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№15.  Осмотр жилого помещения</w:t>
            </w:r>
          </w:p>
        </w:tc>
        <w:tc>
          <w:tcPr>
            <w:tcW w:w="377" w:type="pct"/>
            <w:tcBorders>
              <w:top w:val="single" w:sz="8" w:space="0" w:color="auto"/>
              <w:left w:val="nil"/>
              <w:bottom w:val="nil"/>
              <w:right w:val="single" w:sz="8" w:space="0" w:color="auto"/>
            </w:tcBorders>
            <w:shd w:val="clear" w:color="000000" w:fill="FFFFFF"/>
            <w:vAlign w:val="center"/>
            <w:hideMark/>
          </w:tcPr>
          <w:p w14:paraId="4F249A7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A46E0D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1C2C332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Согласие гражданина на вселение в жилое помещение</w:t>
            </w:r>
          </w:p>
        </w:tc>
        <w:tc>
          <w:tcPr>
            <w:tcW w:w="320" w:type="pct"/>
            <w:tcBorders>
              <w:top w:val="nil"/>
              <w:left w:val="nil"/>
              <w:bottom w:val="single" w:sz="8" w:space="0" w:color="auto"/>
              <w:right w:val="single" w:sz="8" w:space="0" w:color="auto"/>
            </w:tcBorders>
            <w:shd w:val="clear" w:color="000000" w:fill="FFFFFF"/>
            <w:vAlign w:val="center"/>
            <w:hideMark/>
          </w:tcPr>
          <w:p w14:paraId="66B34EF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7E90D8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2B7FB6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3734B40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7BEC267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D8BC77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666F26C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12F42E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D26BB5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9E0AEA3" w14:textId="77777777" w:rsidTr="00615636">
        <w:trPr>
          <w:trHeight w:val="81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6D848D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21</w:t>
            </w:r>
          </w:p>
        </w:tc>
        <w:tc>
          <w:tcPr>
            <w:tcW w:w="656" w:type="pct"/>
            <w:tcBorders>
              <w:top w:val="nil"/>
              <w:left w:val="nil"/>
              <w:bottom w:val="single" w:sz="8" w:space="0" w:color="auto"/>
              <w:right w:val="single" w:sz="8" w:space="0" w:color="auto"/>
            </w:tcBorders>
            <w:shd w:val="clear" w:color="000000" w:fill="FFFFFF"/>
            <w:vAlign w:val="center"/>
            <w:hideMark/>
          </w:tcPr>
          <w:p w14:paraId="726EAB9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№16.  Заключение договоров социального найма</w:t>
            </w:r>
          </w:p>
        </w:tc>
        <w:tc>
          <w:tcPr>
            <w:tcW w:w="377" w:type="pct"/>
            <w:tcBorders>
              <w:top w:val="single" w:sz="8" w:space="0" w:color="auto"/>
              <w:left w:val="nil"/>
              <w:bottom w:val="nil"/>
              <w:right w:val="single" w:sz="8" w:space="0" w:color="auto"/>
            </w:tcBorders>
            <w:shd w:val="clear" w:color="000000" w:fill="FFFFFF"/>
            <w:vAlign w:val="center"/>
            <w:hideMark/>
          </w:tcPr>
          <w:p w14:paraId="1AB9404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FE4CDC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17B6EBD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Заключенный договор социального найма</w:t>
            </w:r>
          </w:p>
        </w:tc>
        <w:tc>
          <w:tcPr>
            <w:tcW w:w="320" w:type="pct"/>
            <w:tcBorders>
              <w:top w:val="nil"/>
              <w:left w:val="nil"/>
              <w:bottom w:val="single" w:sz="8" w:space="0" w:color="auto"/>
              <w:right w:val="single" w:sz="8" w:space="0" w:color="auto"/>
            </w:tcBorders>
            <w:shd w:val="clear" w:color="000000" w:fill="FFFFFF"/>
            <w:vAlign w:val="center"/>
            <w:hideMark/>
          </w:tcPr>
          <w:p w14:paraId="5F815DF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0FE603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39BDDA2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4366B82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56B4698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240DE9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6DA9424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11610A7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52DC561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B5DB554" w14:textId="77777777" w:rsidTr="00615636">
        <w:trPr>
          <w:trHeight w:val="111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6B98991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22</w:t>
            </w:r>
          </w:p>
        </w:tc>
        <w:tc>
          <w:tcPr>
            <w:tcW w:w="656" w:type="pct"/>
            <w:tcBorders>
              <w:top w:val="nil"/>
              <w:left w:val="nil"/>
              <w:bottom w:val="single" w:sz="8" w:space="0" w:color="auto"/>
              <w:right w:val="single" w:sz="8" w:space="0" w:color="auto"/>
            </w:tcBorders>
            <w:shd w:val="clear" w:color="000000" w:fill="FFFFFF"/>
            <w:vAlign w:val="center"/>
            <w:hideMark/>
          </w:tcPr>
          <w:p w14:paraId="5835636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Основное мероприятие 1.1.3 </w:t>
            </w:r>
            <w:r w:rsidRPr="00720848">
              <w:rPr>
                <w:rFonts w:ascii="Times New Roman" w:eastAsia="Times New Roman" w:hAnsi="Times New Roman" w:cs="Times New Roman"/>
                <w:color w:val="000000"/>
                <w:sz w:val="16"/>
                <w:szCs w:val="16"/>
                <w:lang w:eastAsia="ru-RU"/>
              </w:rPr>
              <w:br/>
              <w:t>Организация работ по изъятию жилых помещений у собственников</w:t>
            </w:r>
          </w:p>
        </w:tc>
        <w:tc>
          <w:tcPr>
            <w:tcW w:w="377" w:type="pct"/>
            <w:tcBorders>
              <w:top w:val="single" w:sz="8" w:space="0" w:color="auto"/>
              <w:left w:val="nil"/>
              <w:bottom w:val="nil"/>
              <w:right w:val="single" w:sz="8" w:space="0" w:color="auto"/>
            </w:tcBorders>
            <w:shd w:val="clear" w:color="000000" w:fill="FFFFFF"/>
            <w:vAlign w:val="center"/>
            <w:hideMark/>
          </w:tcPr>
          <w:p w14:paraId="1332C5F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DE1C8B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79DDAD2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Выкуп аварийного жилья у собственников (заключение соглашений).</w:t>
            </w:r>
          </w:p>
        </w:tc>
        <w:tc>
          <w:tcPr>
            <w:tcW w:w="320" w:type="pct"/>
            <w:tcBorders>
              <w:top w:val="nil"/>
              <w:left w:val="nil"/>
              <w:bottom w:val="single" w:sz="8" w:space="0" w:color="auto"/>
              <w:right w:val="single" w:sz="8" w:space="0" w:color="auto"/>
            </w:tcBorders>
            <w:shd w:val="clear" w:color="000000" w:fill="FFFFFF"/>
            <w:vAlign w:val="center"/>
            <w:hideMark/>
          </w:tcPr>
          <w:p w14:paraId="4847C1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3E9586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9F062C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24 222,8</w:t>
            </w:r>
          </w:p>
        </w:tc>
        <w:tc>
          <w:tcPr>
            <w:tcW w:w="215" w:type="pct"/>
            <w:tcBorders>
              <w:top w:val="single" w:sz="8" w:space="0" w:color="auto"/>
              <w:left w:val="nil"/>
              <w:bottom w:val="nil"/>
              <w:right w:val="single" w:sz="8" w:space="0" w:color="auto"/>
            </w:tcBorders>
            <w:shd w:val="clear" w:color="000000" w:fill="FFFFFF"/>
            <w:vAlign w:val="center"/>
            <w:hideMark/>
          </w:tcPr>
          <w:p w14:paraId="060AF29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6D0A6E5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436E7E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24 222,8</w:t>
            </w:r>
          </w:p>
        </w:tc>
        <w:tc>
          <w:tcPr>
            <w:tcW w:w="217" w:type="pct"/>
            <w:tcBorders>
              <w:top w:val="single" w:sz="8" w:space="0" w:color="auto"/>
              <w:left w:val="nil"/>
              <w:bottom w:val="nil"/>
              <w:right w:val="single" w:sz="8" w:space="0" w:color="auto"/>
            </w:tcBorders>
            <w:shd w:val="clear" w:color="000000" w:fill="FFFFFF"/>
            <w:vAlign w:val="center"/>
            <w:hideMark/>
          </w:tcPr>
          <w:p w14:paraId="096A5D1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082C1C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34FE70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9F9F5C0" w14:textId="77777777" w:rsidTr="00615636">
        <w:trPr>
          <w:trHeight w:val="1396"/>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0502388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23</w:t>
            </w:r>
          </w:p>
        </w:tc>
        <w:tc>
          <w:tcPr>
            <w:tcW w:w="656" w:type="pct"/>
            <w:tcBorders>
              <w:top w:val="nil"/>
              <w:left w:val="nil"/>
              <w:bottom w:val="single" w:sz="8" w:space="0" w:color="auto"/>
              <w:right w:val="single" w:sz="8" w:space="0" w:color="auto"/>
            </w:tcBorders>
            <w:shd w:val="clear" w:color="000000" w:fill="FFFFFF"/>
            <w:vAlign w:val="center"/>
            <w:hideMark/>
          </w:tcPr>
          <w:p w14:paraId="4140356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Мероприятие 1.1.3.1 </w:t>
            </w:r>
            <w:r w:rsidRPr="00720848">
              <w:rPr>
                <w:rFonts w:ascii="Times New Roman" w:eastAsia="Times New Roman" w:hAnsi="Times New Roman" w:cs="Times New Roman"/>
                <w:color w:val="000000"/>
                <w:sz w:val="16"/>
                <w:szCs w:val="16"/>
                <w:lang w:eastAsia="ru-RU"/>
              </w:rPr>
              <w:br/>
              <w:t>Организация работ по изъятию жилых помещений у собственников</w:t>
            </w:r>
          </w:p>
        </w:tc>
        <w:tc>
          <w:tcPr>
            <w:tcW w:w="377" w:type="pct"/>
            <w:tcBorders>
              <w:top w:val="single" w:sz="8" w:space="0" w:color="auto"/>
              <w:left w:val="nil"/>
              <w:bottom w:val="nil"/>
              <w:right w:val="single" w:sz="8" w:space="0" w:color="auto"/>
            </w:tcBorders>
            <w:shd w:val="clear" w:color="000000" w:fill="FFFFFF"/>
            <w:vAlign w:val="center"/>
            <w:hideMark/>
          </w:tcPr>
          <w:p w14:paraId="574D11B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2ACC7B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79774A9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с собственниками соглашений о выкупе изымаемых жилых помещений, регистрация перехода права собственности на жилые помещения, выплата гражданам компенсации</w:t>
            </w:r>
          </w:p>
        </w:tc>
        <w:tc>
          <w:tcPr>
            <w:tcW w:w="320" w:type="pct"/>
            <w:tcBorders>
              <w:top w:val="nil"/>
              <w:left w:val="nil"/>
              <w:bottom w:val="single" w:sz="8" w:space="0" w:color="auto"/>
              <w:right w:val="single" w:sz="8" w:space="0" w:color="auto"/>
            </w:tcBorders>
            <w:shd w:val="clear" w:color="000000" w:fill="FFFFFF"/>
            <w:vAlign w:val="center"/>
            <w:hideMark/>
          </w:tcPr>
          <w:p w14:paraId="707668A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9991BF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51D1C79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77E2B9E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5003C3A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3B753EE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1BF9D81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AE4A7F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10CFAB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BF273BB" w14:textId="77777777" w:rsidTr="00615636">
        <w:trPr>
          <w:trHeight w:val="1544"/>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55588F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24</w:t>
            </w:r>
          </w:p>
        </w:tc>
        <w:tc>
          <w:tcPr>
            <w:tcW w:w="656" w:type="pct"/>
            <w:tcBorders>
              <w:top w:val="nil"/>
              <w:left w:val="nil"/>
              <w:bottom w:val="single" w:sz="8" w:space="0" w:color="auto"/>
              <w:right w:val="single" w:sz="8" w:space="0" w:color="auto"/>
            </w:tcBorders>
            <w:shd w:val="clear" w:color="000000" w:fill="FFFFFF"/>
            <w:vAlign w:val="center"/>
            <w:hideMark/>
          </w:tcPr>
          <w:p w14:paraId="7D751B4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1.1.3.2</w:t>
            </w:r>
            <w:r w:rsidRPr="00720848">
              <w:rPr>
                <w:rFonts w:ascii="Times New Roman" w:eastAsia="Times New Roman" w:hAnsi="Times New Roman" w:cs="Times New Roman"/>
                <w:color w:val="000000"/>
                <w:sz w:val="16"/>
                <w:szCs w:val="16"/>
                <w:lang w:eastAsia="ru-RU"/>
              </w:rPr>
              <w:br/>
              <w:t>Организация работ по выплате собственникам жилых помещений выкупной стоимости за изымаемое жилое помещение</w:t>
            </w:r>
          </w:p>
        </w:tc>
        <w:tc>
          <w:tcPr>
            <w:tcW w:w="377" w:type="pct"/>
            <w:tcBorders>
              <w:top w:val="single" w:sz="8" w:space="0" w:color="auto"/>
              <w:left w:val="nil"/>
              <w:bottom w:val="nil"/>
              <w:right w:val="single" w:sz="8" w:space="0" w:color="auto"/>
            </w:tcBorders>
            <w:shd w:val="clear" w:color="000000" w:fill="FFFFFF"/>
            <w:vAlign w:val="center"/>
            <w:hideMark/>
          </w:tcPr>
          <w:p w14:paraId="10A3D2E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7DDA6D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отдел бухгалтерского учета и </w:t>
            </w:r>
            <w:proofErr w:type="spellStart"/>
            <w:r w:rsidRPr="00720848">
              <w:rPr>
                <w:rFonts w:ascii="Times New Roman" w:eastAsia="Times New Roman" w:hAnsi="Times New Roman" w:cs="Times New Roman"/>
                <w:color w:val="000000"/>
                <w:sz w:val="16"/>
                <w:szCs w:val="16"/>
                <w:lang w:eastAsia="ru-RU"/>
              </w:rPr>
              <w:t>отчетност</w:t>
            </w:r>
            <w:proofErr w:type="spellEnd"/>
            <w:r w:rsidRPr="00720848">
              <w:rPr>
                <w:rFonts w:ascii="Times New Roman" w:eastAsia="Times New Roman" w:hAnsi="Times New Roman" w:cs="Times New Roman"/>
                <w:color w:val="000000"/>
                <w:sz w:val="16"/>
                <w:szCs w:val="16"/>
                <w:lang w:eastAsia="ru-RU"/>
              </w:rPr>
              <w:t xml:space="preserve">,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nil"/>
            </w:tcBorders>
            <w:shd w:val="clear" w:color="000000" w:fill="FFFFFF"/>
            <w:vAlign w:val="center"/>
            <w:hideMark/>
          </w:tcPr>
          <w:p w14:paraId="0D55E97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Подготовка и направление собственникам проектов соглашений об изъятии жилых помещений для муниципальных нужд, Заключение соглашений </w:t>
            </w:r>
          </w:p>
        </w:tc>
        <w:tc>
          <w:tcPr>
            <w:tcW w:w="320" w:type="pct"/>
            <w:tcBorders>
              <w:top w:val="nil"/>
              <w:left w:val="single" w:sz="8" w:space="0" w:color="auto"/>
              <w:bottom w:val="single" w:sz="8" w:space="0" w:color="auto"/>
              <w:right w:val="single" w:sz="8" w:space="0" w:color="auto"/>
            </w:tcBorders>
            <w:shd w:val="clear" w:color="000000" w:fill="FFFFFF"/>
            <w:vAlign w:val="center"/>
            <w:hideMark/>
          </w:tcPr>
          <w:p w14:paraId="33EB053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5A33567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E89AE8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24 222,8</w:t>
            </w:r>
          </w:p>
        </w:tc>
        <w:tc>
          <w:tcPr>
            <w:tcW w:w="215" w:type="pct"/>
            <w:tcBorders>
              <w:top w:val="single" w:sz="8" w:space="0" w:color="auto"/>
              <w:left w:val="nil"/>
              <w:bottom w:val="nil"/>
              <w:right w:val="single" w:sz="8" w:space="0" w:color="auto"/>
            </w:tcBorders>
            <w:shd w:val="clear" w:color="000000" w:fill="FFFFFF"/>
            <w:vAlign w:val="center"/>
            <w:hideMark/>
          </w:tcPr>
          <w:p w14:paraId="02F98F4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3AFAFBB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996D87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24 222,8</w:t>
            </w:r>
          </w:p>
        </w:tc>
        <w:tc>
          <w:tcPr>
            <w:tcW w:w="217" w:type="pct"/>
            <w:tcBorders>
              <w:top w:val="single" w:sz="8" w:space="0" w:color="auto"/>
              <w:left w:val="nil"/>
              <w:bottom w:val="nil"/>
              <w:right w:val="single" w:sz="8" w:space="0" w:color="auto"/>
            </w:tcBorders>
            <w:shd w:val="clear" w:color="000000" w:fill="FFFFFF"/>
            <w:vAlign w:val="center"/>
            <w:hideMark/>
          </w:tcPr>
          <w:p w14:paraId="3AFC622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7F4DEF6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6BE5DA3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A40D629" w14:textId="77777777" w:rsidTr="00615636">
        <w:trPr>
          <w:trHeight w:val="1127"/>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F4ECCD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25</w:t>
            </w:r>
          </w:p>
        </w:tc>
        <w:tc>
          <w:tcPr>
            <w:tcW w:w="656" w:type="pct"/>
            <w:tcBorders>
              <w:top w:val="nil"/>
              <w:left w:val="nil"/>
              <w:bottom w:val="single" w:sz="8" w:space="0" w:color="auto"/>
              <w:right w:val="single" w:sz="8" w:space="0" w:color="auto"/>
            </w:tcBorders>
            <w:shd w:val="clear" w:color="000000" w:fill="FFFFFF"/>
            <w:vAlign w:val="center"/>
            <w:hideMark/>
          </w:tcPr>
          <w:p w14:paraId="1D1509F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Основное мероприятие 1.1.4. Проведение оценочных процедур по определению рыночной стоимости жилого помещения</w:t>
            </w:r>
          </w:p>
        </w:tc>
        <w:tc>
          <w:tcPr>
            <w:tcW w:w="377" w:type="pct"/>
            <w:tcBorders>
              <w:top w:val="single" w:sz="8" w:space="0" w:color="auto"/>
              <w:left w:val="nil"/>
              <w:bottom w:val="single" w:sz="8" w:space="0" w:color="auto"/>
              <w:right w:val="single" w:sz="8" w:space="0" w:color="auto"/>
            </w:tcBorders>
            <w:shd w:val="clear" w:color="000000" w:fill="FFFFFF"/>
            <w:vAlign w:val="center"/>
            <w:hideMark/>
          </w:tcPr>
          <w:p w14:paraId="4B2CACA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0BE8BE5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7ADBCFF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договора с независимым оценщиком по определению рыночной стоимости жилого помещения, подлежащего изъятию.</w:t>
            </w:r>
          </w:p>
        </w:tc>
        <w:tc>
          <w:tcPr>
            <w:tcW w:w="320" w:type="pct"/>
            <w:tcBorders>
              <w:top w:val="nil"/>
              <w:left w:val="nil"/>
              <w:bottom w:val="nil"/>
              <w:right w:val="single" w:sz="8" w:space="0" w:color="auto"/>
            </w:tcBorders>
            <w:shd w:val="clear" w:color="000000" w:fill="FFFFFF"/>
            <w:vAlign w:val="center"/>
            <w:hideMark/>
          </w:tcPr>
          <w:p w14:paraId="5DC75E2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nil"/>
              <w:right w:val="single" w:sz="8" w:space="0" w:color="auto"/>
            </w:tcBorders>
            <w:shd w:val="clear" w:color="000000" w:fill="FFFFFF"/>
            <w:vAlign w:val="center"/>
            <w:hideMark/>
          </w:tcPr>
          <w:p w14:paraId="4473C30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80DBA9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439,6</w:t>
            </w:r>
          </w:p>
        </w:tc>
        <w:tc>
          <w:tcPr>
            <w:tcW w:w="215" w:type="pct"/>
            <w:tcBorders>
              <w:top w:val="single" w:sz="8" w:space="0" w:color="auto"/>
              <w:left w:val="nil"/>
              <w:bottom w:val="nil"/>
              <w:right w:val="single" w:sz="8" w:space="0" w:color="auto"/>
            </w:tcBorders>
            <w:shd w:val="clear" w:color="000000" w:fill="FFFFFF"/>
            <w:vAlign w:val="center"/>
            <w:hideMark/>
          </w:tcPr>
          <w:p w14:paraId="31BCCF0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33604AD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1024E70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72BF390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439,6</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2CFC953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70F4612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F0D9D28" w14:textId="77777777" w:rsidTr="00615636">
        <w:trPr>
          <w:trHeight w:val="958"/>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5464C26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26</w:t>
            </w:r>
          </w:p>
        </w:tc>
        <w:tc>
          <w:tcPr>
            <w:tcW w:w="656" w:type="pct"/>
            <w:tcBorders>
              <w:top w:val="nil"/>
              <w:left w:val="nil"/>
              <w:bottom w:val="nil"/>
              <w:right w:val="single" w:sz="8" w:space="0" w:color="auto"/>
            </w:tcBorders>
            <w:shd w:val="clear" w:color="000000" w:fill="FFFFFF"/>
            <w:vAlign w:val="center"/>
            <w:hideMark/>
          </w:tcPr>
          <w:p w14:paraId="3883C02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1.1.4.1. Организация работ по заключению договора с независимым оценщиком</w:t>
            </w:r>
          </w:p>
        </w:tc>
        <w:tc>
          <w:tcPr>
            <w:tcW w:w="377" w:type="pct"/>
            <w:tcBorders>
              <w:top w:val="nil"/>
              <w:left w:val="nil"/>
              <w:bottom w:val="nil"/>
              <w:right w:val="single" w:sz="8" w:space="0" w:color="auto"/>
            </w:tcBorders>
            <w:shd w:val="clear" w:color="000000" w:fill="FFFFFF"/>
            <w:vAlign w:val="center"/>
            <w:hideMark/>
          </w:tcPr>
          <w:p w14:paraId="316EF82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09339AB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1BC1F83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договора с независимым оценщиком по определению рыночной стоимости жилого помещения, подлежащего изъятию.</w:t>
            </w:r>
          </w:p>
        </w:tc>
        <w:tc>
          <w:tcPr>
            <w:tcW w:w="320" w:type="pct"/>
            <w:tcBorders>
              <w:top w:val="single" w:sz="8" w:space="0" w:color="auto"/>
              <w:left w:val="nil"/>
              <w:bottom w:val="single" w:sz="8" w:space="0" w:color="auto"/>
              <w:right w:val="single" w:sz="8" w:space="0" w:color="auto"/>
            </w:tcBorders>
            <w:shd w:val="clear" w:color="000000" w:fill="FFFFFF"/>
            <w:vAlign w:val="center"/>
            <w:hideMark/>
          </w:tcPr>
          <w:p w14:paraId="7B5C9BF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single" w:sz="8" w:space="0" w:color="auto"/>
              <w:left w:val="nil"/>
              <w:bottom w:val="single" w:sz="8" w:space="0" w:color="auto"/>
              <w:right w:val="single" w:sz="8" w:space="0" w:color="auto"/>
            </w:tcBorders>
            <w:shd w:val="clear" w:color="000000" w:fill="FFFFFF"/>
            <w:vAlign w:val="center"/>
            <w:hideMark/>
          </w:tcPr>
          <w:p w14:paraId="2AD7425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F19031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1D972F2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4BF93A7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3345E49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1B604A0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803E29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281815E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1C938F7A" w14:textId="77777777" w:rsidTr="00615636">
        <w:trPr>
          <w:trHeight w:val="1539"/>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0852D7A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27</w:t>
            </w:r>
          </w:p>
        </w:tc>
        <w:tc>
          <w:tcPr>
            <w:tcW w:w="656" w:type="pct"/>
            <w:tcBorders>
              <w:top w:val="single" w:sz="8" w:space="0" w:color="auto"/>
              <w:left w:val="nil"/>
              <w:bottom w:val="nil"/>
              <w:right w:val="single" w:sz="8" w:space="0" w:color="auto"/>
            </w:tcBorders>
            <w:shd w:val="clear" w:color="000000" w:fill="FFFFFF"/>
            <w:vAlign w:val="center"/>
            <w:hideMark/>
          </w:tcPr>
          <w:p w14:paraId="6D271BF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 Организация конкурентных процедур по определению независимого оценщика</w:t>
            </w:r>
          </w:p>
        </w:tc>
        <w:tc>
          <w:tcPr>
            <w:tcW w:w="377" w:type="pct"/>
            <w:tcBorders>
              <w:top w:val="single" w:sz="8" w:space="0" w:color="auto"/>
              <w:left w:val="nil"/>
              <w:bottom w:val="nil"/>
              <w:right w:val="single" w:sz="8" w:space="0" w:color="auto"/>
            </w:tcBorders>
            <w:shd w:val="clear" w:color="000000" w:fill="FFFFFF"/>
            <w:vAlign w:val="center"/>
            <w:hideMark/>
          </w:tcPr>
          <w:p w14:paraId="1069DDA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86A202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2A61082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оценку</w:t>
            </w:r>
          </w:p>
        </w:tc>
        <w:tc>
          <w:tcPr>
            <w:tcW w:w="320" w:type="pct"/>
            <w:tcBorders>
              <w:top w:val="nil"/>
              <w:left w:val="nil"/>
              <w:bottom w:val="single" w:sz="8" w:space="0" w:color="auto"/>
              <w:right w:val="single" w:sz="8" w:space="0" w:color="auto"/>
            </w:tcBorders>
            <w:shd w:val="clear" w:color="000000" w:fill="FFFFFF"/>
            <w:vAlign w:val="center"/>
            <w:hideMark/>
          </w:tcPr>
          <w:p w14:paraId="6782CE0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2025F6A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6B74029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5C933A5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1732B29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0EF921A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068D716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7B44D69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AE9F61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F6A6E5E" w14:textId="77777777" w:rsidTr="00615636">
        <w:trPr>
          <w:trHeight w:val="82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63F4061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28</w:t>
            </w:r>
          </w:p>
        </w:tc>
        <w:tc>
          <w:tcPr>
            <w:tcW w:w="656" w:type="pct"/>
            <w:tcBorders>
              <w:top w:val="single" w:sz="8" w:space="0" w:color="auto"/>
              <w:left w:val="nil"/>
              <w:bottom w:val="nil"/>
              <w:right w:val="single" w:sz="8" w:space="0" w:color="auto"/>
            </w:tcBorders>
            <w:shd w:val="clear" w:color="000000" w:fill="FFFFFF"/>
            <w:vAlign w:val="center"/>
            <w:hideMark/>
          </w:tcPr>
          <w:p w14:paraId="239AD19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№2. Оформление результатов конкурентных процедур</w:t>
            </w:r>
          </w:p>
        </w:tc>
        <w:tc>
          <w:tcPr>
            <w:tcW w:w="377" w:type="pct"/>
            <w:tcBorders>
              <w:top w:val="single" w:sz="8" w:space="0" w:color="auto"/>
              <w:left w:val="nil"/>
              <w:bottom w:val="nil"/>
              <w:right w:val="single" w:sz="8" w:space="0" w:color="auto"/>
            </w:tcBorders>
            <w:shd w:val="clear" w:color="000000" w:fill="FFFFFF"/>
            <w:vAlign w:val="center"/>
            <w:hideMark/>
          </w:tcPr>
          <w:p w14:paraId="05664B0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059B4A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4C73FB0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Рассмотрения заявок на участие в аукционе, подведение итогов аукциона, </w:t>
            </w:r>
            <w:proofErr w:type="spellStart"/>
            <w:r w:rsidRPr="00720848">
              <w:rPr>
                <w:rFonts w:ascii="Times New Roman" w:eastAsia="Times New Roman" w:hAnsi="Times New Roman" w:cs="Times New Roman"/>
                <w:color w:val="000000"/>
                <w:sz w:val="16"/>
                <w:szCs w:val="16"/>
                <w:lang w:eastAsia="ru-RU"/>
              </w:rPr>
              <w:t>публикаци</w:t>
            </w:r>
            <w:proofErr w:type="spellEnd"/>
            <w:r w:rsidRPr="00720848">
              <w:rPr>
                <w:rFonts w:ascii="Times New Roman" w:eastAsia="Times New Roman" w:hAnsi="Times New Roman" w:cs="Times New Roman"/>
                <w:color w:val="000000"/>
                <w:sz w:val="16"/>
                <w:szCs w:val="16"/>
                <w:lang w:eastAsia="ru-RU"/>
              </w:rPr>
              <w:t xml:space="preserve"> протоколов</w:t>
            </w:r>
          </w:p>
        </w:tc>
        <w:tc>
          <w:tcPr>
            <w:tcW w:w="320" w:type="pct"/>
            <w:tcBorders>
              <w:top w:val="nil"/>
              <w:left w:val="nil"/>
              <w:bottom w:val="single" w:sz="8" w:space="0" w:color="auto"/>
              <w:right w:val="single" w:sz="8" w:space="0" w:color="auto"/>
            </w:tcBorders>
            <w:shd w:val="clear" w:color="000000" w:fill="FFFFFF"/>
            <w:vAlign w:val="center"/>
            <w:hideMark/>
          </w:tcPr>
          <w:p w14:paraId="18711FC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46DC8A3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5AECB3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DB73DD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29CC762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3DD017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708F246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E735C6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6AACBA0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6D7A50F" w14:textId="77777777" w:rsidTr="00615636">
        <w:trPr>
          <w:trHeight w:val="978"/>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311910B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29</w:t>
            </w:r>
          </w:p>
        </w:tc>
        <w:tc>
          <w:tcPr>
            <w:tcW w:w="656" w:type="pct"/>
            <w:tcBorders>
              <w:top w:val="single" w:sz="8" w:space="0" w:color="auto"/>
              <w:left w:val="nil"/>
              <w:bottom w:val="single" w:sz="8" w:space="0" w:color="auto"/>
              <w:right w:val="single" w:sz="8" w:space="0" w:color="auto"/>
            </w:tcBorders>
            <w:shd w:val="clear" w:color="000000" w:fill="FFFFFF"/>
            <w:vAlign w:val="center"/>
            <w:hideMark/>
          </w:tcPr>
          <w:p w14:paraId="29A262F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1.1.4.2. Заключение договора (контракта) с независимым оценщиком</w:t>
            </w:r>
          </w:p>
        </w:tc>
        <w:tc>
          <w:tcPr>
            <w:tcW w:w="377" w:type="pct"/>
            <w:tcBorders>
              <w:top w:val="single" w:sz="8" w:space="0" w:color="auto"/>
              <w:left w:val="nil"/>
              <w:bottom w:val="nil"/>
              <w:right w:val="single" w:sz="8" w:space="0" w:color="auto"/>
            </w:tcBorders>
            <w:shd w:val="clear" w:color="000000" w:fill="FFFFFF"/>
            <w:vAlign w:val="center"/>
            <w:hideMark/>
          </w:tcPr>
          <w:p w14:paraId="55BA8F1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10F5F0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roofErr w:type="gramStart"/>
            <w:r w:rsidRPr="00720848">
              <w:rPr>
                <w:rFonts w:ascii="Times New Roman" w:eastAsia="Times New Roman" w:hAnsi="Times New Roman" w:cs="Times New Roman"/>
                <w:color w:val="000000"/>
                <w:sz w:val="16"/>
                <w:szCs w:val="16"/>
                <w:lang w:eastAsia="ru-RU"/>
              </w:rPr>
              <w:t>УЖВ,ООЗ</w:t>
            </w:r>
            <w:proofErr w:type="gramEnd"/>
            <w:r w:rsidRPr="00720848">
              <w:rPr>
                <w:rFonts w:ascii="Times New Roman" w:eastAsia="Times New Roman" w:hAnsi="Times New Roman" w:cs="Times New Roman"/>
                <w:color w:val="000000"/>
                <w:sz w:val="16"/>
                <w:szCs w:val="16"/>
                <w:lang w:eastAsia="ru-RU"/>
              </w:rPr>
              <w:t>, Отдел бухгалтерского учета и отчетности</w:t>
            </w:r>
          </w:p>
        </w:tc>
        <w:tc>
          <w:tcPr>
            <w:tcW w:w="760" w:type="pct"/>
            <w:tcBorders>
              <w:top w:val="single" w:sz="8" w:space="0" w:color="auto"/>
              <w:left w:val="nil"/>
              <w:bottom w:val="single" w:sz="8" w:space="0" w:color="auto"/>
              <w:right w:val="single" w:sz="8" w:space="0" w:color="auto"/>
            </w:tcBorders>
            <w:shd w:val="clear" w:color="000000" w:fill="FFFFFF"/>
            <w:vAlign w:val="center"/>
            <w:hideMark/>
          </w:tcPr>
          <w:p w14:paraId="75BCB5C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и контроль исполнения договора (контракта), оплата по договору (контракту).</w:t>
            </w:r>
          </w:p>
        </w:tc>
        <w:tc>
          <w:tcPr>
            <w:tcW w:w="320" w:type="pct"/>
            <w:tcBorders>
              <w:top w:val="nil"/>
              <w:left w:val="nil"/>
              <w:bottom w:val="single" w:sz="8" w:space="0" w:color="auto"/>
              <w:right w:val="single" w:sz="8" w:space="0" w:color="auto"/>
            </w:tcBorders>
            <w:shd w:val="clear" w:color="000000" w:fill="FFFFFF"/>
            <w:vAlign w:val="center"/>
            <w:hideMark/>
          </w:tcPr>
          <w:p w14:paraId="63967C6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F2FE8B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0BFF982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439,6</w:t>
            </w:r>
          </w:p>
        </w:tc>
        <w:tc>
          <w:tcPr>
            <w:tcW w:w="215" w:type="pct"/>
            <w:tcBorders>
              <w:top w:val="single" w:sz="8" w:space="0" w:color="auto"/>
              <w:left w:val="nil"/>
              <w:bottom w:val="nil"/>
              <w:right w:val="single" w:sz="8" w:space="0" w:color="auto"/>
            </w:tcBorders>
            <w:shd w:val="clear" w:color="000000" w:fill="FFFFFF"/>
            <w:vAlign w:val="center"/>
            <w:hideMark/>
          </w:tcPr>
          <w:p w14:paraId="677C408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24C404E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0EFE1DC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45C8B2F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439,6</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F872BA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3FA2E27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B01AF5C" w14:textId="77777777" w:rsidTr="00615636">
        <w:trPr>
          <w:trHeight w:val="83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79E40D8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30</w:t>
            </w:r>
          </w:p>
        </w:tc>
        <w:tc>
          <w:tcPr>
            <w:tcW w:w="656" w:type="pct"/>
            <w:tcBorders>
              <w:top w:val="nil"/>
              <w:left w:val="nil"/>
              <w:bottom w:val="single" w:sz="8" w:space="0" w:color="auto"/>
              <w:right w:val="single" w:sz="8" w:space="0" w:color="auto"/>
            </w:tcBorders>
            <w:shd w:val="clear" w:color="000000" w:fill="FFFFFF"/>
            <w:vAlign w:val="center"/>
            <w:hideMark/>
          </w:tcPr>
          <w:p w14:paraId="3CE724F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Контрольное событие №3. Заключение контракта с победителем конкурентной процедуры </w:t>
            </w:r>
          </w:p>
        </w:tc>
        <w:tc>
          <w:tcPr>
            <w:tcW w:w="377" w:type="pct"/>
            <w:tcBorders>
              <w:top w:val="single" w:sz="8" w:space="0" w:color="auto"/>
              <w:left w:val="nil"/>
              <w:bottom w:val="nil"/>
              <w:right w:val="single" w:sz="8" w:space="0" w:color="auto"/>
            </w:tcBorders>
            <w:shd w:val="clear" w:color="000000" w:fill="FFFFFF"/>
            <w:vAlign w:val="center"/>
            <w:hideMark/>
          </w:tcPr>
          <w:p w14:paraId="0A830C5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607D97A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 Отдел бухгалтерского учета и отчетности</w:t>
            </w:r>
          </w:p>
        </w:tc>
        <w:tc>
          <w:tcPr>
            <w:tcW w:w="760" w:type="pct"/>
            <w:tcBorders>
              <w:top w:val="nil"/>
              <w:left w:val="nil"/>
              <w:bottom w:val="single" w:sz="8" w:space="0" w:color="auto"/>
              <w:right w:val="single" w:sz="8" w:space="0" w:color="auto"/>
            </w:tcBorders>
            <w:shd w:val="clear" w:color="000000" w:fill="FFFFFF"/>
            <w:vAlign w:val="center"/>
            <w:hideMark/>
          </w:tcPr>
          <w:p w14:paraId="4D2F11D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Заключение </w:t>
            </w:r>
            <w:proofErr w:type="spellStart"/>
            <w:r w:rsidRPr="00720848">
              <w:rPr>
                <w:rFonts w:ascii="Times New Roman" w:eastAsia="Times New Roman" w:hAnsi="Times New Roman" w:cs="Times New Roman"/>
                <w:color w:val="000000"/>
                <w:sz w:val="16"/>
                <w:szCs w:val="16"/>
                <w:lang w:eastAsia="ru-RU"/>
              </w:rPr>
              <w:t>контранта</w:t>
            </w:r>
            <w:proofErr w:type="spellEnd"/>
          </w:p>
        </w:tc>
        <w:tc>
          <w:tcPr>
            <w:tcW w:w="320" w:type="pct"/>
            <w:tcBorders>
              <w:top w:val="nil"/>
              <w:left w:val="nil"/>
              <w:bottom w:val="single" w:sz="8" w:space="0" w:color="auto"/>
              <w:right w:val="single" w:sz="8" w:space="0" w:color="auto"/>
            </w:tcBorders>
            <w:shd w:val="clear" w:color="000000" w:fill="FFFFFF"/>
            <w:vAlign w:val="center"/>
            <w:hideMark/>
          </w:tcPr>
          <w:p w14:paraId="21CD60B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5F03477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BDA2A1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1B8D066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0C3C502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00DC9A4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2A16632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7E71AE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37FFCA5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52D20C79" w14:textId="77777777" w:rsidTr="00615636">
        <w:trPr>
          <w:trHeight w:val="83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3AB15B2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31</w:t>
            </w:r>
          </w:p>
        </w:tc>
        <w:tc>
          <w:tcPr>
            <w:tcW w:w="656" w:type="pct"/>
            <w:tcBorders>
              <w:top w:val="nil"/>
              <w:left w:val="nil"/>
              <w:bottom w:val="single" w:sz="8" w:space="0" w:color="auto"/>
              <w:right w:val="single" w:sz="8" w:space="0" w:color="auto"/>
            </w:tcBorders>
            <w:shd w:val="clear" w:color="000000" w:fill="FFFFFF"/>
            <w:vAlign w:val="center"/>
            <w:hideMark/>
          </w:tcPr>
          <w:p w14:paraId="4101BA7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№4. исполнение контракта</w:t>
            </w:r>
          </w:p>
        </w:tc>
        <w:tc>
          <w:tcPr>
            <w:tcW w:w="377" w:type="pct"/>
            <w:tcBorders>
              <w:top w:val="single" w:sz="8" w:space="0" w:color="auto"/>
              <w:left w:val="nil"/>
              <w:bottom w:val="nil"/>
              <w:right w:val="single" w:sz="8" w:space="0" w:color="auto"/>
            </w:tcBorders>
            <w:shd w:val="clear" w:color="000000" w:fill="FFFFFF"/>
            <w:vAlign w:val="center"/>
            <w:hideMark/>
          </w:tcPr>
          <w:p w14:paraId="7A5B008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031309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 Отдел бухгалтерского учета и отчетности</w:t>
            </w:r>
          </w:p>
        </w:tc>
        <w:tc>
          <w:tcPr>
            <w:tcW w:w="760" w:type="pct"/>
            <w:tcBorders>
              <w:top w:val="nil"/>
              <w:left w:val="nil"/>
              <w:bottom w:val="single" w:sz="8" w:space="0" w:color="auto"/>
              <w:right w:val="single" w:sz="8" w:space="0" w:color="auto"/>
            </w:tcBorders>
            <w:shd w:val="clear" w:color="000000" w:fill="FFFFFF"/>
            <w:vAlign w:val="center"/>
            <w:hideMark/>
          </w:tcPr>
          <w:p w14:paraId="4A20CA3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Принятие выполненных работ, оплата по контракту</w:t>
            </w:r>
          </w:p>
        </w:tc>
        <w:tc>
          <w:tcPr>
            <w:tcW w:w="320" w:type="pct"/>
            <w:tcBorders>
              <w:top w:val="nil"/>
              <w:left w:val="nil"/>
              <w:bottom w:val="single" w:sz="8" w:space="0" w:color="auto"/>
              <w:right w:val="single" w:sz="8" w:space="0" w:color="auto"/>
            </w:tcBorders>
            <w:shd w:val="clear" w:color="000000" w:fill="FFFFFF"/>
            <w:vAlign w:val="center"/>
            <w:hideMark/>
          </w:tcPr>
          <w:p w14:paraId="66FAB23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3A94BD9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739B46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BCB956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4C2EBE1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383EA0E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55B00BD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DC256D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0389A6D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137247C4" w14:textId="77777777" w:rsidTr="00615636">
        <w:trPr>
          <w:trHeight w:val="1119"/>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5F3568A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32</w:t>
            </w:r>
          </w:p>
        </w:tc>
        <w:tc>
          <w:tcPr>
            <w:tcW w:w="656" w:type="pct"/>
            <w:tcBorders>
              <w:top w:val="nil"/>
              <w:left w:val="nil"/>
              <w:bottom w:val="single" w:sz="8" w:space="0" w:color="auto"/>
              <w:right w:val="single" w:sz="8" w:space="0" w:color="auto"/>
            </w:tcBorders>
            <w:shd w:val="clear" w:color="000000" w:fill="FFFFFF"/>
            <w:vAlign w:val="center"/>
            <w:hideMark/>
          </w:tcPr>
          <w:p w14:paraId="1EFCC1A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Основное мероприятие 1.1.5. Ремонт жилых помещений</w:t>
            </w:r>
          </w:p>
        </w:tc>
        <w:tc>
          <w:tcPr>
            <w:tcW w:w="377" w:type="pct"/>
            <w:tcBorders>
              <w:top w:val="single" w:sz="8" w:space="0" w:color="auto"/>
              <w:left w:val="nil"/>
              <w:bottom w:val="nil"/>
              <w:right w:val="single" w:sz="8" w:space="0" w:color="auto"/>
            </w:tcBorders>
            <w:shd w:val="clear" w:color="000000" w:fill="FFFFFF"/>
            <w:vAlign w:val="center"/>
            <w:hideMark/>
          </w:tcPr>
          <w:p w14:paraId="619F297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3205D03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 Отдел бухгалтерского учета и отчетности</w:t>
            </w:r>
          </w:p>
        </w:tc>
        <w:tc>
          <w:tcPr>
            <w:tcW w:w="760" w:type="pct"/>
            <w:tcBorders>
              <w:top w:val="nil"/>
              <w:left w:val="nil"/>
              <w:bottom w:val="single" w:sz="8" w:space="0" w:color="auto"/>
              <w:right w:val="single" w:sz="8" w:space="0" w:color="auto"/>
            </w:tcBorders>
            <w:shd w:val="clear" w:color="000000" w:fill="FFFFFF"/>
            <w:vAlign w:val="center"/>
            <w:hideMark/>
          </w:tcPr>
          <w:p w14:paraId="24115A4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муниципального контракта (договора) на выполнение ремонтных работу, приемка и оплата работ</w:t>
            </w:r>
          </w:p>
        </w:tc>
        <w:tc>
          <w:tcPr>
            <w:tcW w:w="320" w:type="pct"/>
            <w:tcBorders>
              <w:top w:val="nil"/>
              <w:left w:val="nil"/>
              <w:bottom w:val="single" w:sz="8" w:space="0" w:color="auto"/>
              <w:right w:val="single" w:sz="8" w:space="0" w:color="auto"/>
            </w:tcBorders>
            <w:shd w:val="clear" w:color="000000" w:fill="FFFFFF"/>
            <w:vAlign w:val="center"/>
            <w:hideMark/>
          </w:tcPr>
          <w:p w14:paraId="48C0DAD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29973DE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4" w:space="0" w:color="auto"/>
              <w:left w:val="nil"/>
              <w:bottom w:val="single" w:sz="4" w:space="0" w:color="auto"/>
              <w:right w:val="single" w:sz="8" w:space="0" w:color="auto"/>
            </w:tcBorders>
            <w:shd w:val="clear" w:color="000000" w:fill="FFFFFF"/>
            <w:vAlign w:val="center"/>
            <w:hideMark/>
          </w:tcPr>
          <w:p w14:paraId="2A2F50D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713,0</w:t>
            </w:r>
          </w:p>
        </w:tc>
        <w:tc>
          <w:tcPr>
            <w:tcW w:w="215" w:type="pct"/>
            <w:tcBorders>
              <w:top w:val="single" w:sz="4" w:space="0" w:color="auto"/>
              <w:left w:val="nil"/>
              <w:bottom w:val="single" w:sz="4" w:space="0" w:color="auto"/>
              <w:right w:val="single" w:sz="8" w:space="0" w:color="auto"/>
            </w:tcBorders>
            <w:shd w:val="clear" w:color="000000" w:fill="FFFFFF"/>
            <w:vAlign w:val="center"/>
            <w:hideMark/>
          </w:tcPr>
          <w:p w14:paraId="743D143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4" w:space="0" w:color="auto"/>
              <w:left w:val="nil"/>
              <w:bottom w:val="single" w:sz="4" w:space="0" w:color="auto"/>
              <w:right w:val="single" w:sz="8" w:space="0" w:color="auto"/>
            </w:tcBorders>
            <w:shd w:val="clear" w:color="000000" w:fill="FFFFFF"/>
            <w:vAlign w:val="center"/>
            <w:hideMark/>
          </w:tcPr>
          <w:p w14:paraId="663E0A4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4" w:space="0" w:color="auto"/>
              <w:left w:val="nil"/>
              <w:bottom w:val="single" w:sz="4" w:space="0" w:color="auto"/>
              <w:right w:val="single" w:sz="8" w:space="0" w:color="auto"/>
            </w:tcBorders>
            <w:shd w:val="clear" w:color="000000" w:fill="FFFFFF"/>
            <w:vAlign w:val="center"/>
            <w:hideMark/>
          </w:tcPr>
          <w:p w14:paraId="751C2BF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713,0</w:t>
            </w:r>
          </w:p>
        </w:tc>
        <w:tc>
          <w:tcPr>
            <w:tcW w:w="217" w:type="pct"/>
            <w:tcBorders>
              <w:top w:val="single" w:sz="4" w:space="0" w:color="auto"/>
              <w:left w:val="nil"/>
              <w:bottom w:val="single" w:sz="4" w:space="0" w:color="auto"/>
              <w:right w:val="single" w:sz="8" w:space="0" w:color="auto"/>
            </w:tcBorders>
            <w:shd w:val="clear" w:color="000000" w:fill="FFFFFF"/>
            <w:vAlign w:val="center"/>
            <w:hideMark/>
          </w:tcPr>
          <w:p w14:paraId="54CF801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771D8C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2596561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25701906" w14:textId="77777777" w:rsidTr="00615636">
        <w:trPr>
          <w:trHeight w:val="1404"/>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2237EAA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33</w:t>
            </w:r>
          </w:p>
        </w:tc>
        <w:tc>
          <w:tcPr>
            <w:tcW w:w="656" w:type="pct"/>
            <w:tcBorders>
              <w:top w:val="nil"/>
              <w:left w:val="nil"/>
              <w:bottom w:val="single" w:sz="8" w:space="0" w:color="auto"/>
              <w:right w:val="single" w:sz="8" w:space="0" w:color="auto"/>
            </w:tcBorders>
            <w:shd w:val="clear" w:color="000000" w:fill="FFFFFF"/>
            <w:vAlign w:val="center"/>
            <w:hideMark/>
          </w:tcPr>
          <w:p w14:paraId="5631778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Основное мероприятие 1.1.6. Региональный проект «Обеспечение устойчивого сокращения непригодного для проживания жилищного фонда»</w:t>
            </w:r>
          </w:p>
        </w:tc>
        <w:tc>
          <w:tcPr>
            <w:tcW w:w="377" w:type="pct"/>
            <w:tcBorders>
              <w:top w:val="single" w:sz="8" w:space="0" w:color="auto"/>
              <w:left w:val="nil"/>
              <w:bottom w:val="nil"/>
              <w:right w:val="single" w:sz="8" w:space="0" w:color="auto"/>
            </w:tcBorders>
            <w:shd w:val="clear" w:color="000000" w:fill="FFFFFF"/>
            <w:vAlign w:val="center"/>
            <w:hideMark/>
          </w:tcPr>
          <w:p w14:paraId="42C29F9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3F70B31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 Отдел бухгалтерского учета и отчетности</w:t>
            </w:r>
          </w:p>
        </w:tc>
        <w:tc>
          <w:tcPr>
            <w:tcW w:w="760" w:type="pct"/>
            <w:tcBorders>
              <w:top w:val="nil"/>
              <w:left w:val="nil"/>
              <w:bottom w:val="single" w:sz="8" w:space="0" w:color="auto"/>
              <w:right w:val="single" w:sz="8" w:space="0" w:color="auto"/>
            </w:tcBorders>
            <w:shd w:val="clear" w:color="000000" w:fill="FFFFFF"/>
            <w:vAlign w:val="center"/>
            <w:hideMark/>
          </w:tcPr>
          <w:p w14:paraId="6192D69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Расселение граждан из аварийного жилищного фонда</w:t>
            </w:r>
          </w:p>
        </w:tc>
        <w:tc>
          <w:tcPr>
            <w:tcW w:w="320" w:type="pct"/>
            <w:tcBorders>
              <w:top w:val="nil"/>
              <w:left w:val="nil"/>
              <w:bottom w:val="single" w:sz="8" w:space="0" w:color="auto"/>
              <w:right w:val="single" w:sz="8" w:space="0" w:color="auto"/>
            </w:tcBorders>
            <w:shd w:val="clear" w:color="000000" w:fill="FFFFFF"/>
            <w:vAlign w:val="center"/>
            <w:hideMark/>
          </w:tcPr>
          <w:p w14:paraId="593F2DE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67D0E8F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nil"/>
              <w:left w:val="nil"/>
              <w:bottom w:val="single" w:sz="8" w:space="0" w:color="auto"/>
              <w:right w:val="single" w:sz="8" w:space="0" w:color="auto"/>
            </w:tcBorders>
            <w:shd w:val="clear" w:color="000000" w:fill="FFFFFF"/>
            <w:vAlign w:val="center"/>
            <w:hideMark/>
          </w:tcPr>
          <w:p w14:paraId="5485EA60"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1 906 448,2</w:t>
            </w:r>
          </w:p>
        </w:tc>
        <w:tc>
          <w:tcPr>
            <w:tcW w:w="215" w:type="pct"/>
            <w:tcBorders>
              <w:top w:val="nil"/>
              <w:left w:val="nil"/>
              <w:bottom w:val="single" w:sz="8" w:space="0" w:color="auto"/>
              <w:right w:val="single" w:sz="8" w:space="0" w:color="auto"/>
            </w:tcBorders>
            <w:shd w:val="clear" w:color="000000" w:fill="FFFFFF"/>
            <w:vAlign w:val="center"/>
            <w:hideMark/>
          </w:tcPr>
          <w:p w14:paraId="307D49E1"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1 539 812,4</w:t>
            </w:r>
          </w:p>
        </w:tc>
        <w:tc>
          <w:tcPr>
            <w:tcW w:w="240" w:type="pct"/>
            <w:tcBorders>
              <w:top w:val="nil"/>
              <w:left w:val="nil"/>
              <w:bottom w:val="single" w:sz="8" w:space="0" w:color="auto"/>
              <w:right w:val="single" w:sz="8" w:space="0" w:color="auto"/>
            </w:tcBorders>
            <w:shd w:val="clear" w:color="000000" w:fill="FFFFFF"/>
            <w:vAlign w:val="center"/>
            <w:hideMark/>
          </w:tcPr>
          <w:p w14:paraId="518810E2"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0,0</w:t>
            </w:r>
          </w:p>
        </w:tc>
        <w:tc>
          <w:tcPr>
            <w:tcW w:w="215" w:type="pct"/>
            <w:tcBorders>
              <w:top w:val="nil"/>
              <w:left w:val="nil"/>
              <w:bottom w:val="single" w:sz="8" w:space="0" w:color="auto"/>
              <w:right w:val="single" w:sz="8" w:space="0" w:color="auto"/>
            </w:tcBorders>
            <w:shd w:val="clear" w:color="000000" w:fill="FFFFFF"/>
            <w:vAlign w:val="center"/>
            <w:hideMark/>
          </w:tcPr>
          <w:p w14:paraId="6BFC8744"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350 141,7</w:t>
            </w:r>
          </w:p>
        </w:tc>
        <w:tc>
          <w:tcPr>
            <w:tcW w:w="217" w:type="pct"/>
            <w:tcBorders>
              <w:top w:val="nil"/>
              <w:left w:val="nil"/>
              <w:bottom w:val="single" w:sz="8" w:space="0" w:color="auto"/>
              <w:right w:val="single" w:sz="8" w:space="0" w:color="auto"/>
            </w:tcBorders>
            <w:shd w:val="clear" w:color="000000" w:fill="FFFFFF"/>
            <w:vAlign w:val="center"/>
            <w:hideMark/>
          </w:tcPr>
          <w:p w14:paraId="51DE1B63"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16 494,1</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0CD7D2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7647395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F5615B9" w14:textId="77777777" w:rsidTr="00615636">
        <w:trPr>
          <w:trHeight w:val="1679"/>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587CC13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34</w:t>
            </w:r>
          </w:p>
        </w:tc>
        <w:tc>
          <w:tcPr>
            <w:tcW w:w="656" w:type="pct"/>
            <w:tcBorders>
              <w:top w:val="nil"/>
              <w:left w:val="nil"/>
              <w:bottom w:val="single" w:sz="8" w:space="0" w:color="auto"/>
              <w:right w:val="single" w:sz="8" w:space="0" w:color="auto"/>
            </w:tcBorders>
            <w:shd w:val="clear" w:color="000000" w:fill="FFFFFF"/>
            <w:vAlign w:val="center"/>
            <w:hideMark/>
          </w:tcPr>
          <w:p w14:paraId="450E14A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1.1.6.1. Организация конкурентных процедур по приобретению жилых помещений и предоставление жилых помещений по договорам социального найма гражданам</w:t>
            </w:r>
          </w:p>
        </w:tc>
        <w:tc>
          <w:tcPr>
            <w:tcW w:w="377" w:type="pct"/>
            <w:tcBorders>
              <w:top w:val="single" w:sz="8" w:space="0" w:color="auto"/>
              <w:left w:val="nil"/>
              <w:bottom w:val="nil"/>
              <w:right w:val="single" w:sz="8" w:space="0" w:color="auto"/>
            </w:tcBorders>
            <w:shd w:val="clear" w:color="000000" w:fill="FFFFFF"/>
            <w:vAlign w:val="center"/>
            <w:hideMark/>
          </w:tcPr>
          <w:p w14:paraId="483A4BA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F75972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 Отдел бухгалтерского учета и отчетности</w:t>
            </w:r>
          </w:p>
        </w:tc>
        <w:tc>
          <w:tcPr>
            <w:tcW w:w="760" w:type="pct"/>
            <w:tcBorders>
              <w:top w:val="nil"/>
              <w:left w:val="nil"/>
              <w:bottom w:val="nil"/>
              <w:right w:val="nil"/>
            </w:tcBorders>
            <w:shd w:val="clear" w:color="000000" w:fill="FFFFFF"/>
            <w:vAlign w:val="center"/>
            <w:hideMark/>
          </w:tcPr>
          <w:p w14:paraId="5D35215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Заключение муниципального контракта на приобретение жилого помещения с победителем электронного аукциона, приемка жилых помещений, заключение с гражданами договоров социального найма </w:t>
            </w:r>
          </w:p>
        </w:tc>
        <w:tc>
          <w:tcPr>
            <w:tcW w:w="320" w:type="pct"/>
            <w:tcBorders>
              <w:top w:val="nil"/>
              <w:left w:val="single" w:sz="8" w:space="0" w:color="auto"/>
              <w:bottom w:val="single" w:sz="8" w:space="0" w:color="auto"/>
              <w:right w:val="single" w:sz="8" w:space="0" w:color="auto"/>
            </w:tcBorders>
            <w:shd w:val="clear" w:color="000000" w:fill="FFFFFF"/>
            <w:vAlign w:val="center"/>
            <w:hideMark/>
          </w:tcPr>
          <w:p w14:paraId="5A4DD76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774D9CD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nil"/>
              <w:left w:val="nil"/>
              <w:bottom w:val="nil"/>
              <w:right w:val="single" w:sz="8" w:space="0" w:color="auto"/>
            </w:tcBorders>
            <w:shd w:val="clear" w:color="000000" w:fill="FFFFFF"/>
            <w:vAlign w:val="center"/>
            <w:hideMark/>
          </w:tcPr>
          <w:p w14:paraId="7786480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1 154 117,4</w:t>
            </w:r>
          </w:p>
        </w:tc>
        <w:tc>
          <w:tcPr>
            <w:tcW w:w="215" w:type="pct"/>
            <w:tcBorders>
              <w:top w:val="nil"/>
              <w:left w:val="nil"/>
              <w:bottom w:val="nil"/>
              <w:right w:val="single" w:sz="8" w:space="0" w:color="auto"/>
            </w:tcBorders>
            <w:shd w:val="clear" w:color="000000" w:fill="FFFFFF"/>
            <w:vAlign w:val="center"/>
            <w:hideMark/>
          </w:tcPr>
          <w:p w14:paraId="75854A38"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842 210,4</w:t>
            </w:r>
          </w:p>
        </w:tc>
        <w:tc>
          <w:tcPr>
            <w:tcW w:w="240" w:type="pct"/>
            <w:tcBorders>
              <w:top w:val="nil"/>
              <w:left w:val="nil"/>
              <w:bottom w:val="nil"/>
              <w:right w:val="single" w:sz="8" w:space="0" w:color="auto"/>
            </w:tcBorders>
            <w:shd w:val="clear" w:color="000000" w:fill="FFFFFF"/>
            <w:vAlign w:val="center"/>
            <w:hideMark/>
          </w:tcPr>
          <w:p w14:paraId="157D29ED"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0,0</w:t>
            </w:r>
          </w:p>
        </w:tc>
        <w:tc>
          <w:tcPr>
            <w:tcW w:w="215" w:type="pct"/>
            <w:tcBorders>
              <w:top w:val="nil"/>
              <w:left w:val="nil"/>
              <w:bottom w:val="nil"/>
              <w:right w:val="single" w:sz="8" w:space="0" w:color="auto"/>
            </w:tcBorders>
            <w:shd w:val="clear" w:color="000000" w:fill="FFFFFF"/>
            <w:vAlign w:val="center"/>
            <w:hideMark/>
          </w:tcPr>
          <w:p w14:paraId="7DBE2C01"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302 773,3</w:t>
            </w:r>
          </w:p>
        </w:tc>
        <w:tc>
          <w:tcPr>
            <w:tcW w:w="217" w:type="pct"/>
            <w:tcBorders>
              <w:top w:val="nil"/>
              <w:left w:val="nil"/>
              <w:bottom w:val="nil"/>
              <w:right w:val="single" w:sz="8" w:space="0" w:color="auto"/>
            </w:tcBorders>
            <w:shd w:val="clear" w:color="000000" w:fill="FFFFFF"/>
            <w:vAlign w:val="center"/>
            <w:hideMark/>
          </w:tcPr>
          <w:p w14:paraId="03AB2A70"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9 133,7</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887B8C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69C82C3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551C54D5" w14:textId="77777777" w:rsidTr="00615636">
        <w:trPr>
          <w:trHeight w:val="966"/>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648C33D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35</w:t>
            </w:r>
          </w:p>
        </w:tc>
        <w:tc>
          <w:tcPr>
            <w:tcW w:w="656" w:type="pct"/>
            <w:tcBorders>
              <w:top w:val="nil"/>
              <w:left w:val="nil"/>
              <w:bottom w:val="single" w:sz="8" w:space="0" w:color="auto"/>
              <w:right w:val="single" w:sz="8" w:space="0" w:color="auto"/>
            </w:tcBorders>
            <w:shd w:val="clear" w:color="000000" w:fill="FFFFFF"/>
            <w:vAlign w:val="center"/>
            <w:hideMark/>
          </w:tcPr>
          <w:p w14:paraId="71ACE26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№5. Приобретение жилых помещений</w:t>
            </w:r>
          </w:p>
        </w:tc>
        <w:tc>
          <w:tcPr>
            <w:tcW w:w="377" w:type="pct"/>
            <w:tcBorders>
              <w:top w:val="single" w:sz="8" w:space="0" w:color="auto"/>
              <w:left w:val="nil"/>
              <w:bottom w:val="nil"/>
              <w:right w:val="single" w:sz="8" w:space="0" w:color="auto"/>
            </w:tcBorders>
            <w:shd w:val="clear" w:color="000000" w:fill="FFFFFF"/>
            <w:vAlign w:val="center"/>
            <w:hideMark/>
          </w:tcPr>
          <w:p w14:paraId="107708A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192AF6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 Отдел бухгалтерского учета и отчетности</w:t>
            </w:r>
          </w:p>
        </w:tc>
        <w:tc>
          <w:tcPr>
            <w:tcW w:w="760" w:type="pct"/>
            <w:tcBorders>
              <w:top w:val="single" w:sz="8" w:space="0" w:color="auto"/>
              <w:left w:val="nil"/>
              <w:bottom w:val="single" w:sz="8" w:space="0" w:color="auto"/>
              <w:right w:val="single" w:sz="8" w:space="0" w:color="auto"/>
            </w:tcBorders>
            <w:shd w:val="clear" w:color="000000" w:fill="FFFFFF"/>
            <w:vAlign w:val="center"/>
            <w:hideMark/>
          </w:tcPr>
          <w:p w14:paraId="335EDA2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Проведение аукциона на приобретение жилых помещений, заключение муниципальных контрактов, приемка квартир</w:t>
            </w:r>
          </w:p>
        </w:tc>
        <w:tc>
          <w:tcPr>
            <w:tcW w:w="320" w:type="pct"/>
            <w:tcBorders>
              <w:top w:val="nil"/>
              <w:left w:val="nil"/>
              <w:bottom w:val="single" w:sz="8" w:space="0" w:color="auto"/>
              <w:right w:val="single" w:sz="8" w:space="0" w:color="auto"/>
            </w:tcBorders>
            <w:shd w:val="clear" w:color="000000" w:fill="FFFFFF"/>
            <w:vAlign w:val="center"/>
            <w:hideMark/>
          </w:tcPr>
          <w:p w14:paraId="58E2FF2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7643D5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B92CE5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4A037464"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0194F992"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4B371654"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1B606884"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C96404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0B2CEA1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A102DF5" w14:textId="77777777" w:rsidTr="00615636">
        <w:trPr>
          <w:trHeight w:val="1817"/>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3AEF543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36</w:t>
            </w:r>
          </w:p>
        </w:tc>
        <w:tc>
          <w:tcPr>
            <w:tcW w:w="656" w:type="pct"/>
            <w:tcBorders>
              <w:top w:val="nil"/>
              <w:left w:val="nil"/>
              <w:bottom w:val="nil"/>
              <w:right w:val="single" w:sz="8" w:space="0" w:color="auto"/>
            </w:tcBorders>
            <w:shd w:val="clear" w:color="000000" w:fill="FFFFFF"/>
            <w:vAlign w:val="center"/>
            <w:hideMark/>
          </w:tcPr>
          <w:p w14:paraId="0A7F480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№6. Заключение договоров социального найма</w:t>
            </w:r>
          </w:p>
        </w:tc>
        <w:tc>
          <w:tcPr>
            <w:tcW w:w="377" w:type="pct"/>
            <w:tcBorders>
              <w:top w:val="single" w:sz="8" w:space="0" w:color="auto"/>
              <w:left w:val="nil"/>
              <w:bottom w:val="nil"/>
              <w:right w:val="single" w:sz="8" w:space="0" w:color="auto"/>
            </w:tcBorders>
            <w:shd w:val="clear" w:color="000000" w:fill="FFFFFF"/>
            <w:vAlign w:val="center"/>
            <w:hideMark/>
          </w:tcPr>
          <w:p w14:paraId="4FFA2FC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C07778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nil"/>
              <w:left w:val="nil"/>
              <w:bottom w:val="nil"/>
              <w:right w:val="nil"/>
            </w:tcBorders>
            <w:shd w:val="clear" w:color="000000" w:fill="FFFFFF"/>
            <w:vAlign w:val="center"/>
            <w:hideMark/>
          </w:tcPr>
          <w:p w14:paraId="558048A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Регистрация сделки по приобретению жилого помещения в Управлении Росреестра по Республике Коми (МФЦ), оплата муниципального контракта, принятие жилого помещения в казну МР «Сыктывдинский», заключение договоров социального найма</w:t>
            </w:r>
          </w:p>
        </w:tc>
        <w:tc>
          <w:tcPr>
            <w:tcW w:w="320" w:type="pct"/>
            <w:tcBorders>
              <w:top w:val="nil"/>
              <w:left w:val="single" w:sz="8" w:space="0" w:color="auto"/>
              <w:bottom w:val="single" w:sz="8" w:space="0" w:color="auto"/>
              <w:right w:val="single" w:sz="8" w:space="0" w:color="auto"/>
            </w:tcBorders>
            <w:shd w:val="clear" w:color="000000" w:fill="FFFFFF"/>
            <w:vAlign w:val="center"/>
            <w:hideMark/>
          </w:tcPr>
          <w:p w14:paraId="3570491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2FB1056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3529C2B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1E1F04ED"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270CBEE8"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F0496B6"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5E168215"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208941C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CAD93E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C1DCE01" w14:textId="77777777" w:rsidTr="00615636">
        <w:trPr>
          <w:trHeight w:val="126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19BFE17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37</w:t>
            </w:r>
          </w:p>
        </w:tc>
        <w:tc>
          <w:tcPr>
            <w:tcW w:w="656" w:type="pct"/>
            <w:tcBorders>
              <w:top w:val="single" w:sz="8" w:space="0" w:color="auto"/>
              <w:left w:val="nil"/>
              <w:bottom w:val="single" w:sz="8" w:space="0" w:color="auto"/>
              <w:right w:val="single" w:sz="8" w:space="0" w:color="auto"/>
            </w:tcBorders>
            <w:shd w:val="clear" w:color="000000" w:fill="FFFFFF"/>
            <w:vAlign w:val="center"/>
            <w:hideMark/>
          </w:tcPr>
          <w:p w14:paraId="7138E39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1.1.6.2. Организация работ по изъятию жилых помещений у собственников</w:t>
            </w:r>
          </w:p>
        </w:tc>
        <w:tc>
          <w:tcPr>
            <w:tcW w:w="377" w:type="pct"/>
            <w:tcBorders>
              <w:top w:val="single" w:sz="8" w:space="0" w:color="auto"/>
              <w:left w:val="nil"/>
              <w:bottom w:val="nil"/>
              <w:right w:val="single" w:sz="8" w:space="0" w:color="auto"/>
            </w:tcBorders>
            <w:shd w:val="clear" w:color="000000" w:fill="FFFFFF"/>
            <w:vAlign w:val="center"/>
            <w:hideMark/>
          </w:tcPr>
          <w:p w14:paraId="2E814BB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3142762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 Отдел бухгалтерского учета и отчетности</w:t>
            </w:r>
          </w:p>
        </w:tc>
        <w:tc>
          <w:tcPr>
            <w:tcW w:w="760" w:type="pct"/>
            <w:tcBorders>
              <w:top w:val="single" w:sz="8" w:space="0" w:color="auto"/>
              <w:left w:val="nil"/>
              <w:bottom w:val="nil"/>
              <w:right w:val="single" w:sz="8" w:space="0" w:color="auto"/>
            </w:tcBorders>
            <w:shd w:val="clear" w:color="000000" w:fill="FFFFFF"/>
            <w:vAlign w:val="center"/>
            <w:hideMark/>
          </w:tcPr>
          <w:p w14:paraId="5DBCC69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с собственниками соглашений о выкупе изымаемых жилых помещений, регистрация перехода права собственности на жилые помещения, выплата гражданам компенсации</w:t>
            </w:r>
          </w:p>
        </w:tc>
        <w:tc>
          <w:tcPr>
            <w:tcW w:w="320" w:type="pct"/>
            <w:tcBorders>
              <w:top w:val="nil"/>
              <w:left w:val="nil"/>
              <w:bottom w:val="nil"/>
              <w:right w:val="single" w:sz="8" w:space="0" w:color="auto"/>
            </w:tcBorders>
            <w:shd w:val="clear" w:color="000000" w:fill="FFFFFF"/>
            <w:vAlign w:val="center"/>
            <w:hideMark/>
          </w:tcPr>
          <w:p w14:paraId="2E1B365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nil"/>
              <w:right w:val="single" w:sz="8" w:space="0" w:color="auto"/>
            </w:tcBorders>
            <w:shd w:val="clear" w:color="000000" w:fill="FFFFFF"/>
            <w:vAlign w:val="center"/>
            <w:hideMark/>
          </w:tcPr>
          <w:p w14:paraId="65009D3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639D341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752 330,8</w:t>
            </w:r>
          </w:p>
        </w:tc>
        <w:tc>
          <w:tcPr>
            <w:tcW w:w="215" w:type="pct"/>
            <w:tcBorders>
              <w:top w:val="single" w:sz="8" w:space="0" w:color="auto"/>
              <w:left w:val="nil"/>
              <w:bottom w:val="nil"/>
              <w:right w:val="single" w:sz="8" w:space="0" w:color="auto"/>
            </w:tcBorders>
            <w:shd w:val="clear" w:color="000000" w:fill="FFFFFF"/>
            <w:vAlign w:val="center"/>
            <w:hideMark/>
          </w:tcPr>
          <w:p w14:paraId="20E4CED2"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697 602,0</w:t>
            </w:r>
          </w:p>
        </w:tc>
        <w:tc>
          <w:tcPr>
            <w:tcW w:w="240" w:type="pct"/>
            <w:tcBorders>
              <w:top w:val="single" w:sz="8" w:space="0" w:color="auto"/>
              <w:left w:val="nil"/>
              <w:bottom w:val="nil"/>
              <w:right w:val="single" w:sz="8" w:space="0" w:color="auto"/>
            </w:tcBorders>
            <w:shd w:val="clear" w:color="000000" w:fill="FFFFFF"/>
            <w:vAlign w:val="center"/>
            <w:hideMark/>
          </w:tcPr>
          <w:p w14:paraId="04DF0E0F"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7C2AF8AA"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47 368,4</w:t>
            </w:r>
          </w:p>
        </w:tc>
        <w:tc>
          <w:tcPr>
            <w:tcW w:w="217" w:type="pct"/>
            <w:tcBorders>
              <w:top w:val="single" w:sz="8" w:space="0" w:color="auto"/>
              <w:left w:val="nil"/>
              <w:bottom w:val="nil"/>
              <w:right w:val="single" w:sz="8" w:space="0" w:color="auto"/>
            </w:tcBorders>
            <w:shd w:val="clear" w:color="000000" w:fill="FFFFFF"/>
            <w:vAlign w:val="center"/>
            <w:hideMark/>
          </w:tcPr>
          <w:p w14:paraId="179279D6" w14:textId="77777777" w:rsidR="00720848" w:rsidRPr="00720848" w:rsidRDefault="00720848" w:rsidP="00720848">
            <w:pPr>
              <w:spacing w:after="0" w:line="240" w:lineRule="auto"/>
              <w:jc w:val="center"/>
              <w:rPr>
                <w:rFonts w:ascii="Times New Roman" w:eastAsia="Times New Roman" w:hAnsi="Times New Roman" w:cs="Times New Roman"/>
                <w:sz w:val="16"/>
                <w:szCs w:val="16"/>
                <w:lang w:eastAsia="ru-RU"/>
              </w:rPr>
            </w:pPr>
            <w:r w:rsidRPr="00720848">
              <w:rPr>
                <w:rFonts w:ascii="Times New Roman" w:eastAsia="Times New Roman" w:hAnsi="Times New Roman" w:cs="Times New Roman"/>
                <w:sz w:val="16"/>
                <w:szCs w:val="16"/>
                <w:lang w:eastAsia="ru-RU"/>
              </w:rPr>
              <w:t>7 360,4</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6958C5C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0DA7741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55DDDA62" w14:textId="77777777" w:rsidTr="00615636">
        <w:trPr>
          <w:trHeight w:val="1260"/>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4E74DDE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38</w:t>
            </w:r>
          </w:p>
        </w:tc>
        <w:tc>
          <w:tcPr>
            <w:tcW w:w="656" w:type="pct"/>
            <w:tcBorders>
              <w:top w:val="nil"/>
              <w:left w:val="nil"/>
              <w:bottom w:val="single" w:sz="8" w:space="0" w:color="auto"/>
              <w:right w:val="single" w:sz="8" w:space="0" w:color="auto"/>
            </w:tcBorders>
            <w:shd w:val="clear" w:color="000000" w:fill="FFFFFF"/>
            <w:vAlign w:val="center"/>
            <w:hideMark/>
          </w:tcPr>
          <w:p w14:paraId="74726D6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№7. Заключение соглашений об изъятии имущества для муниципальных нужд</w:t>
            </w:r>
          </w:p>
        </w:tc>
        <w:tc>
          <w:tcPr>
            <w:tcW w:w="377" w:type="pct"/>
            <w:tcBorders>
              <w:top w:val="single" w:sz="8" w:space="0" w:color="auto"/>
              <w:left w:val="nil"/>
              <w:bottom w:val="nil"/>
              <w:right w:val="single" w:sz="8" w:space="0" w:color="auto"/>
            </w:tcBorders>
            <w:shd w:val="clear" w:color="000000" w:fill="FFFFFF"/>
            <w:vAlign w:val="center"/>
            <w:hideMark/>
          </w:tcPr>
          <w:p w14:paraId="64DB7A2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2EB236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nil"/>
            </w:tcBorders>
            <w:shd w:val="clear" w:color="000000" w:fill="FFFFFF"/>
            <w:vAlign w:val="center"/>
            <w:hideMark/>
          </w:tcPr>
          <w:p w14:paraId="21BB224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Подготовка и направление собственникам проектов соглашений об изъятии жилых помещений для муниципальных нужд, Заключение соглашений </w:t>
            </w:r>
          </w:p>
        </w:tc>
        <w:tc>
          <w:tcPr>
            <w:tcW w:w="32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31FE10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single" w:sz="8" w:space="0" w:color="auto"/>
              <w:left w:val="nil"/>
              <w:bottom w:val="single" w:sz="8" w:space="0" w:color="auto"/>
              <w:right w:val="single" w:sz="8" w:space="0" w:color="auto"/>
            </w:tcBorders>
            <w:shd w:val="clear" w:color="000000" w:fill="FFFFFF"/>
            <w:vAlign w:val="center"/>
            <w:hideMark/>
          </w:tcPr>
          <w:p w14:paraId="1908A97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C598DC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12A1AFF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5FE85D1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048045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15DB2DF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147E09C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24B17D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312782D" w14:textId="77777777" w:rsidTr="00615636">
        <w:trPr>
          <w:trHeight w:val="1265"/>
        </w:trPr>
        <w:tc>
          <w:tcPr>
            <w:tcW w:w="209" w:type="pct"/>
            <w:tcBorders>
              <w:top w:val="nil"/>
              <w:left w:val="single" w:sz="8" w:space="0" w:color="auto"/>
              <w:bottom w:val="single" w:sz="8" w:space="0" w:color="auto"/>
              <w:right w:val="single" w:sz="8" w:space="0" w:color="auto"/>
            </w:tcBorders>
            <w:shd w:val="clear" w:color="000000" w:fill="FFFFFF"/>
            <w:vAlign w:val="center"/>
            <w:hideMark/>
          </w:tcPr>
          <w:p w14:paraId="3B0FCE8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39</w:t>
            </w:r>
          </w:p>
        </w:tc>
        <w:tc>
          <w:tcPr>
            <w:tcW w:w="656" w:type="pct"/>
            <w:tcBorders>
              <w:top w:val="nil"/>
              <w:left w:val="nil"/>
              <w:bottom w:val="single" w:sz="8" w:space="0" w:color="auto"/>
              <w:right w:val="single" w:sz="8" w:space="0" w:color="auto"/>
            </w:tcBorders>
            <w:shd w:val="clear" w:color="000000" w:fill="FFFFFF"/>
            <w:vAlign w:val="center"/>
            <w:hideMark/>
          </w:tcPr>
          <w:p w14:paraId="6873AEB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№8. Принятие имущества в казну МР "Сыктывдинский"</w:t>
            </w:r>
          </w:p>
        </w:tc>
        <w:tc>
          <w:tcPr>
            <w:tcW w:w="377" w:type="pct"/>
            <w:tcBorders>
              <w:top w:val="single" w:sz="8" w:space="0" w:color="auto"/>
              <w:left w:val="nil"/>
              <w:bottom w:val="nil"/>
              <w:right w:val="single" w:sz="8" w:space="0" w:color="auto"/>
            </w:tcBorders>
            <w:shd w:val="clear" w:color="000000" w:fill="FFFFFF"/>
            <w:vAlign w:val="center"/>
            <w:hideMark/>
          </w:tcPr>
          <w:p w14:paraId="39039FB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B13108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nil"/>
            </w:tcBorders>
            <w:shd w:val="clear" w:color="000000" w:fill="FFFFFF"/>
            <w:vAlign w:val="center"/>
            <w:hideMark/>
          </w:tcPr>
          <w:p w14:paraId="056D540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Перечисление денежных средств по заключенным соглашениям, приемка жилых помещений, включение жилых помещений в казну МР "Сыктывдинский"</w:t>
            </w:r>
          </w:p>
        </w:tc>
        <w:tc>
          <w:tcPr>
            <w:tcW w:w="320" w:type="pct"/>
            <w:tcBorders>
              <w:top w:val="nil"/>
              <w:left w:val="single" w:sz="8" w:space="0" w:color="auto"/>
              <w:bottom w:val="nil"/>
              <w:right w:val="single" w:sz="8" w:space="0" w:color="auto"/>
            </w:tcBorders>
            <w:shd w:val="clear" w:color="000000" w:fill="FFFFFF"/>
            <w:vAlign w:val="center"/>
            <w:hideMark/>
          </w:tcPr>
          <w:p w14:paraId="4E3E1DC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nil"/>
              <w:right w:val="single" w:sz="8" w:space="0" w:color="auto"/>
            </w:tcBorders>
            <w:shd w:val="clear" w:color="000000" w:fill="FFFFFF"/>
            <w:vAlign w:val="center"/>
            <w:hideMark/>
          </w:tcPr>
          <w:p w14:paraId="40088DA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32FAC1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6E8E4E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5FA3A01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34117D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133BDD7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7AABA93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2688A44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5260DEFD" w14:textId="77777777" w:rsidTr="00615636">
        <w:trPr>
          <w:trHeight w:val="403"/>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vAlign w:val="center"/>
            <w:hideMark/>
          </w:tcPr>
          <w:p w14:paraId="56994E6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Подпрограмма 3 "Обеспечение жилыми помещениями детей-сирот и детей, оставшихся без попечения родителей, лиц из их числа"</w:t>
            </w:r>
          </w:p>
        </w:tc>
      </w:tr>
      <w:tr w:rsidR="00720848" w:rsidRPr="00720848" w14:paraId="5D82EE40" w14:textId="77777777" w:rsidTr="00615636">
        <w:trPr>
          <w:trHeight w:val="409"/>
        </w:trPr>
        <w:tc>
          <w:tcPr>
            <w:tcW w:w="5000" w:type="pct"/>
            <w:gridSpan w:val="17"/>
            <w:tcBorders>
              <w:top w:val="nil"/>
              <w:left w:val="single" w:sz="8" w:space="0" w:color="auto"/>
              <w:bottom w:val="single" w:sz="8" w:space="0" w:color="auto"/>
              <w:right w:val="single" w:sz="8" w:space="0" w:color="000000"/>
            </w:tcBorders>
            <w:shd w:val="clear" w:color="000000" w:fill="FFFFFF"/>
            <w:vAlign w:val="center"/>
            <w:hideMark/>
          </w:tcPr>
          <w:p w14:paraId="6957847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Задача 1 Обеспечение социальной защищенности детей-сирот и детей, оставшихся без попечения родителей, лиц из их числа</w:t>
            </w:r>
          </w:p>
        </w:tc>
      </w:tr>
      <w:tr w:rsidR="00720848" w:rsidRPr="00720848" w14:paraId="49101BAE" w14:textId="77777777" w:rsidTr="00615636">
        <w:trPr>
          <w:trHeight w:val="3364"/>
        </w:trPr>
        <w:tc>
          <w:tcPr>
            <w:tcW w:w="209" w:type="pct"/>
            <w:tcBorders>
              <w:top w:val="nil"/>
              <w:left w:val="single" w:sz="8" w:space="0" w:color="auto"/>
              <w:bottom w:val="nil"/>
              <w:right w:val="single" w:sz="8" w:space="0" w:color="auto"/>
            </w:tcBorders>
            <w:shd w:val="clear" w:color="000000" w:fill="FFFFFF"/>
            <w:vAlign w:val="center"/>
            <w:hideMark/>
          </w:tcPr>
          <w:p w14:paraId="02FAFF9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40</w:t>
            </w:r>
          </w:p>
        </w:tc>
        <w:tc>
          <w:tcPr>
            <w:tcW w:w="656" w:type="pct"/>
            <w:tcBorders>
              <w:top w:val="nil"/>
              <w:left w:val="nil"/>
              <w:bottom w:val="single" w:sz="8" w:space="0" w:color="auto"/>
              <w:right w:val="single" w:sz="8" w:space="0" w:color="auto"/>
            </w:tcBorders>
            <w:shd w:val="clear" w:color="000000" w:fill="FFFFFF"/>
            <w:vAlign w:val="center"/>
            <w:hideMark/>
          </w:tcPr>
          <w:p w14:paraId="722C24B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Основное мероприятие 3.1.2 Приобретение жилых помещений у лиц, не являющихся застройщиками и лиц, являющихся застройщиками</w:t>
            </w:r>
          </w:p>
        </w:tc>
        <w:tc>
          <w:tcPr>
            <w:tcW w:w="377" w:type="pct"/>
            <w:tcBorders>
              <w:top w:val="nil"/>
              <w:left w:val="nil"/>
              <w:bottom w:val="nil"/>
              <w:right w:val="single" w:sz="8" w:space="0" w:color="auto"/>
            </w:tcBorders>
            <w:shd w:val="clear" w:color="000000" w:fill="FFFFFF"/>
            <w:vAlign w:val="center"/>
            <w:hideMark/>
          </w:tcPr>
          <w:p w14:paraId="228A3B2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nil"/>
              <w:left w:val="nil"/>
              <w:bottom w:val="nil"/>
              <w:right w:val="single" w:sz="8" w:space="0" w:color="auto"/>
            </w:tcBorders>
            <w:shd w:val="clear" w:color="000000" w:fill="FFFFFF"/>
            <w:vAlign w:val="center"/>
            <w:hideMark/>
          </w:tcPr>
          <w:p w14:paraId="2C0D406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nil"/>
              <w:left w:val="nil"/>
              <w:bottom w:val="nil"/>
              <w:right w:val="single" w:sz="8" w:space="0" w:color="auto"/>
            </w:tcBorders>
            <w:shd w:val="clear" w:color="000000" w:fill="FFFFFF"/>
            <w:vAlign w:val="center"/>
            <w:hideMark/>
          </w:tcPr>
          <w:p w14:paraId="136DAB4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Предоставление по договорам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320" w:type="pct"/>
            <w:tcBorders>
              <w:top w:val="nil"/>
              <w:left w:val="nil"/>
              <w:bottom w:val="single" w:sz="8" w:space="0" w:color="auto"/>
              <w:right w:val="single" w:sz="8" w:space="0" w:color="auto"/>
            </w:tcBorders>
            <w:shd w:val="clear" w:color="000000" w:fill="FFFFFF"/>
            <w:vAlign w:val="center"/>
            <w:hideMark/>
          </w:tcPr>
          <w:p w14:paraId="7151A60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645B3A7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nil"/>
              <w:left w:val="nil"/>
              <w:bottom w:val="single" w:sz="8" w:space="0" w:color="auto"/>
              <w:right w:val="single" w:sz="8" w:space="0" w:color="auto"/>
            </w:tcBorders>
            <w:shd w:val="clear" w:color="000000" w:fill="FFFFFF"/>
            <w:vAlign w:val="center"/>
            <w:hideMark/>
          </w:tcPr>
          <w:p w14:paraId="1ADE3ACD"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19 728,2</w:t>
            </w:r>
          </w:p>
        </w:tc>
        <w:tc>
          <w:tcPr>
            <w:tcW w:w="215" w:type="pct"/>
            <w:tcBorders>
              <w:top w:val="nil"/>
              <w:left w:val="nil"/>
              <w:bottom w:val="single" w:sz="8" w:space="0" w:color="auto"/>
              <w:right w:val="single" w:sz="8" w:space="0" w:color="auto"/>
            </w:tcBorders>
            <w:shd w:val="clear" w:color="000000" w:fill="FFFFFF"/>
            <w:vAlign w:val="center"/>
            <w:hideMark/>
          </w:tcPr>
          <w:p w14:paraId="5A8288F6"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0,0</w:t>
            </w:r>
          </w:p>
        </w:tc>
        <w:tc>
          <w:tcPr>
            <w:tcW w:w="240" w:type="pct"/>
            <w:tcBorders>
              <w:top w:val="nil"/>
              <w:left w:val="nil"/>
              <w:bottom w:val="single" w:sz="8" w:space="0" w:color="auto"/>
              <w:right w:val="single" w:sz="8" w:space="0" w:color="auto"/>
            </w:tcBorders>
            <w:shd w:val="clear" w:color="000000" w:fill="FFFFFF"/>
            <w:vAlign w:val="center"/>
            <w:hideMark/>
          </w:tcPr>
          <w:p w14:paraId="5CCD31F0"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6 790,5</w:t>
            </w:r>
          </w:p>
        </w:tc>
        <w:tc>
          <w:tcPr>
            <w:tcW w:w="215" w:type="pct"/>
            <w:tcBorders>
              <w:top w:val="nil"/>
              <w:left w:val="nil"/>
              <w:bottom w:val="single" w:sz="8" w:space="0" w:color="auto"/>
              <w:right w:val="single" w:sz="8" w:space="0" w:color="auto"/>
            </w:tcBorders>
            <w:shd w:val="clear" w:color="000000" w:fill="FFFFFF"/>
            <w:vAlign w:val="center"/>
            <w:hideMark/>
          </w:tcPr>
          <w:p w14:paraId="4701A598"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12 916,0</w:t>
            </w:r>
          </w:p>
        </w:tc>
        <w:tc>
          <w:tcPr>
            <w:tcW w:w="217" w:type="pct"/>
            <w:tcBorders>
              <w:top w:val="nil"/>
              <w:left w:val="nil"/>
              <w:bottom w:val="single" w:sz="8" w:space="0" w:color="auto"/>
              <w:right w:val="single" w:sz="8" w:space="0" w:color="auto"/>
            </w:tcBorders>
            <w:shd w:val="clear" w:color="000000" w:fill="FFFFFF"/>
            <w:vAlign w:val="center"/>
            <w:hideMark/>
          </w:tcPr>
          <w:p w14:paraId="253A9728"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21,7</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53C5925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nil"/>
              <w:left w:val="nil"/>
              <w:bottom w:val="nil"/>
              <w:right w:val="single" w:sz="8" w:space="0" w:color="auto"/>
            </w:tcBorders>
            <w:shd w:val="clear" w:color="000000" w:fill="FFFFFF"/>
            <w:vAlign w:val="center"/>
            <w:hideMark/>
          </w:tcPr>
          <w:p w14:paraId="5D8B6E3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27A524C9" w14:textId="77777777" w:rsidTr="00615636">
        <w:trPr>
          <w:trHeight w:val="2253"/>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0A02CB0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41</w:t>
            </w:r>
          </w:p>
        </w:tc>
        <w:tc>
          <w:tcPr>
            <w:tcW w:w="656" w:type="pct"/>
            <w:tcBorders>
              <w:top w:val="nil"/>
              <w:left w:val="nil"/>
              <w:bottom w:val="nil"/>
              <w:right w:val="single" w:sz="8" w:space="0" w:color="auto"/>
            </w:tcBorders>
            <w:shd w:val="clear" w:color="000000" w:fill="FFFFFF"/>
            <w:vAlign w:val="center"/>
            <w:hideMark/>
          </w:tcPr>
          <w:p w14:paraId="2833F68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3.1.2.1. Организация конкурентных процедур по приобретению жилых помещений у лиц, не являющихся застройщиками и лиц, являющихся застройщиками (подготовка аукционной документации)</w:t>
            </w:r>
          </w:p>
        </w:tc>
        <w:tc>
          <w:tcPr>
            <w:tcW w:w="377" w:type="pct"/>
            <w:tcBorders>
              <w:top w:val="single" w:sz="8" w:space="0" w:color="auto"/>
              <w:left w:val="nil"/>
              <w:bottom w:val="nil"/>
              <w:right w:val="single" w:sz="8" w:space="0" w:color="auto"/>
            </w:tcBorders>
            <w:shd w:val="clear" w:color="000000" w:fill="FFFFFF"/>
            <w:vAlign w:val="center"/>
            <w:hideMark/>
          </w:tcPr>
          <w:p w14:paraId="6C85863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97AB86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5401521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Подготовка заявки на проведение электронного аукциона, обоснование начальной (максимальной) цены муниципального контракта, подготовка технического задания на приобретение жилого помещения, согласование аукционной документации со структурными подразделениями</w:t>
            </w:r>
          </w:p>
        </w:tc>
        <w:tc>
          <w:tcPr>
            <w:tcW w:w="320" w:type="pct"/>
            <w:tcBorders>
              <w:top w:val="nil"/>
              <w:left w:val="nil"/>
              <w:bottom w:val="single" w:sz="8" w:space="0" w:color="auto"/>
              <w:right w:val="single" w:sz="8" w:space="0" w:color="auto"/>
            </w:tcBorders>
            <w:shd w:val="clear" w:color="000000" w:fill="FFFFFF"/>
            <w:vAlign w:val="center"/>
            <w:hideMark/>
          </w:tcPr>
          <w:p w14:paraId="51B7DE5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5D9146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nil"/>
              <w:left w:val="nil"/>
              <w:bottom w:val="nil"/>
              <w:right w:val="single" w:sz="8" w:space="0" w:color="auto"/>
            </w:tcBorders>
            <w:shd w:val="clear" w:color="000000" w:fill="FFFFFF"/>
            <w:vAlign w:val="center"/>
            <w:hideMark/>
          </w:tcPr>
          <w:p w14:paraId="43F0B61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nil"/>
              <w:left w:val="nil"/>
              <w:bottom w:val="nil"/>
              <w:right w:val="single" w:sz="8" w:space="0" w:color="auto"/>
            </w:tcBorders>
            <w:shd w:val="clear" w:color="000000" w:fill="FFFFFF"/>
            <w:vAlign w:val="center"/>
            <w:hideMark/>
          </w:tcPr>
          <w:p w14:paraId="0486882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nil"/>
              <w:left w:val="nil"/>
              <w:bottom w:val="nil"/>
              <w:right w:val="single" w:sz="8" w:space="0" w:color="auto"/>
            </w:tcBorders>
            <w:shd w:val="clear" w:color="000000" w:fill="FFFFFF"/>
            <w:vAlign w:val="center"/>
            <w:hideMark/>
          </w:tcPr>
          <w:p w14:paraId="38229E1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nil"/>
              <w:left w:val="nil"/>
              <w:bottom w:val="nil"/>
              <w:right w:val="single" w:sz="8" w:space="0" w:color="auto"/>
            </w:tcBorders>
            <w:shd w:val="clear" w:color="000000" w:fill="FFFFFF"/>
            <w:vAlign w:val="center"/>
            <w:hideMark/>
          </w:tcPr>
          <w:p w14:paraId="23184C6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nil"/>
              <w:left w:val="nil"/>
              <w:bottom w:val="nil"/>
              <w:right w:val="single" w:sz="8" w:space="0" w:color="auto"/>
            </w:tcBorders>
            <w:shd w:val="clear" w:color="000000" w:fill="FFFFFF"/>
            <w:vAlign w:val="center"/>
            <w:hideMark/>
          </w:tcPr>
          <w:p w14:paraId="7637AFA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515BA31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38D87F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522D7C75" w14:textId="77777777" w:rsidTr="00615636">
        <w:trPr>
          <w:trHeight w:val="1969"/>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0580ECA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42</w:t>
            </w:r>
          </w:p>
        </w:tc>
        <w:tc>
          <w:tcPr>
            <w:tcW w:w="656" w:type="pct"/>
            <w:tcBorders>
              <w:top w:val="single" w:sz="8" w:space="0" w:color="auto"/>
              <w:left w:val="nil"/>
              <w:bottom w:val="nil"/>
              <w:right w:val="single" w:sz="8" w:space="0" w:color="auto"/>
            </w:tcBorders>
            <w:shd w:val="clear" w:color="000000" w:fill="FFFFFF"/>
            <w:vAlign w:val="center"/>
            <w:hideMark/>
          </w:tcPr>
          <w:p w14:paraId="3E031D3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Контрольное событие № 9. Размещение закупки путем проведения электронного аукциона на приобретение жилых помещений </w:t>
            </w:r>
          </w:p>
        </w:tc>
        <w:tc>
          <w:tcPr>
            <w:tcW w:w="377" w:type="pct"/>
            <w:tcBorders>
              <w:top w:val="single" w:sz="8" w:space="0" w:color="auto"/>
              <w:left w:val="nil"/>
              <w:bottom w:val="nil"/>
              <w:right w:val="single" w:sz="8" w:space="0" w:color="auto"/>
            </w:tcBorders>
            <w:shd w:val="clear" w:color="000000" w:fill="FFFFFF"/>
            <w:vAlign w:val="center"/>
            <w:hideMark/>
          </w:tcPr>
          <w:p w14:paraId="188434A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22E3A4B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123291A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Передача заявки на проведение электронного аукциона на приобретение жилого помещения в Управление финансов администрации МР «</w:t>
            </w:r>
            <w:proofErr w:type="gramStart"/>
            <w:r w:rsidRPr="00720848">
              <w:rPr>
                <w:rFonts w:ascii="Times New Roman" w:eastAsia="Times New Roman" w:hAnsi="Times New Roman" w:cs="Times New Roman"/>
                <w:color w:val="000000"/>
                <w:sz w:val="16"/>
                <w:szCs w:val="16"/>
                <w:lang w:eastAsia="ru-RU"/>
              </w:rPr>
              <w:t>Сыктывдинский»  для</w:t>
            </w:r>
            <w:proofErr w:type="gramEnd"/>
            <w:r w:rsidRPr="00720848">
              <w:rPr>
                <w:rFonts w:ascii="Times New Roman" w:eastAsia="Times New Roman" w:hAnsi="Times New Roman" w:cs="Times New Roman"/>
                <w:color w:val="000000"/>
                <w:sz w:val="16"/>
                <w:szCs w:val="16"/>
                <w:lang w:eastAsia="ru-RU"/>
              </w:rPr>
              <w:t xml:space="preserve"> размещения аукциона в единой информационной системе в сфере закупок</w:t>
            </w:r>
          </w:p>
        </w:tc>
        <w:tc>
          <w:tcPr>
            <w:tcW w:w="320" w:type="pct"/>
            <w:tcBorders>
              <w:top w:val="nil"/>
              <w:left w:val="nil"/>
              <w:bottom w:val="single" w:sz="8" w:space="0" w:color="auto"/>
              <w:right w:val="single" w:sz="8" w:space="0" w:color="auto"/>
            </w:tcBorders>
            <w:shd w:val="clear" w:color="000000" w:fill="FFFFFF"/>
            <w:vAlign w:val="center"/>
            <w:hideMark/>
          </w:tcPr>
          <w:p w14:paraId="390A0AE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5151475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3629AA8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77F7DB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7106C7A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C26E46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6B162CC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4CC169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330B439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6C95430" w14:textId="77777777" w:rsidTr="00615636">
        <w:trPr>
          <w:trHeight w:val="1529"/>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360C649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43</w:t>
            </w:r>
          </w:p>
        </w:tc>
        <w:tc>
          <w:tcPr>
            <w:tcW w:w="656" w:type="pct"/>
            <w:tcBorders>
              <w:top w:val="single" w:sz="8" w:space="0" w:color="auto"/>
              <w:left w:val="nil"/>
              <w:bottom w:val="nil"/>
              <w:right w:val="single" w:sz="8" w:space="0" w:color="auto"/>
            </w:tcBorders>
            <w:shd w:val="clear" w:color="000000" w:fill="FFFFFF"/>
            <w:vAlign w:val="center"/>
            <w:hideMark/>
          </w:tcPr>
          <w:p w14:paraId="147C487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 10. Подведение итогов электронного аукциона на приобретение жилых помещений у лиц, не являющихся застройщиками</w:t>
            </w:r>
          </w:p>
        </w:tc>
        <w:tc>
          <w:tcPr>
            <w:tcW w:w="377" w:type="pct"/>
            <w:tcBorders>
              <w:top w:val="single" w:sz="8" w:space="0" w:color="auto"/>
              <w:left w:val="nil"/>
              <w:bottom w:val="nil"/>
              <w:right w:val="single" w:sz="8" w:space="0" w:color="auto"/>
            </w:tcBorders>
            <w:shd w:val="clear" w:color="000000" w:fill="FFFFFF"/>
            <w:vAlign w:val="center"/>
            <w:hideMark/>
          </w:tcPr>
          <w:p w14:paraId="7EF4622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006768F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Аукционная комиссия </w:t>
            </w:r>
          </w:p>
        </w:tc>
        <w:tc>
          <w:tcPr>
            <w:tcW w:w="760" w:type="pct"/>
            <w:tcBorders>
              <w:top w:val="single" w:sz="8" w:space="0" w:color="auto"/>
              <w:left w:val="nil"/>
              <w:bottom w:val="nil"/>
              <w:right w:val="single" w:sz="8" w:space="0" w:color="auto"/>
            </w:tcBorders>
            <w:shd w:val="clear" w:color="000000" w:fill="FFFFFF"/>
            <w:vAlign w:val="center"/>
            <w:hideMark/>
          </w:tcPr>
          <w:p w14:paraId="1A326EB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Рассмотрение заявок участников закупок на соответствии требования технического задания на приобретение жилого помещения, оформление протоколов подведения итогов электронного аукциона</w:t>
            </w:r>
          </w:p>
        </w:tc>
        <w:tc>
          <w:tcPr>
            <w:tcW w:w="320" w:type="pct"/>
            <w:tcBorders>
              <w:top w:val="nil"/>
              <w:left w:val="nil"/>
              <w:bottom w:val="single" w:sz="8" w:space="0" w:color="auto"/>
              <w:right w:val="single" w:sz="8" w:space="0" w:color="auto"/>
            </w:tcBorders>
            <w:shd w:val="clear" w:color="000000" w:fill="FFFFFF"/>
            <w:vAlign w:val="center"/>
            <w:hideMark/>
          </w:tcPr>
          <w:p w14:paraId="1BCE826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5C6C9CE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4DCC623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34E1EF4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5AA5D30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269CC78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679E2FD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3A9D7F9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4734270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2AA2806" w14:textId="77777777" w:rsidTr="00615636">
        <w:trPr>
          <w:trHeight w:val="1410"/>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64AF94D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44</w:t>
            </w:r>
          </w:p>
        </w:tc>
        <w:tc>
          <w:tcPr>
            <w:tcW w:w="656" w:type="pct"/>
            <w:tcBorders>
              <w:top w:val="single" w:sz="8" w:space="0" w:color="auto"/>
              <w:left w:val="nil"/>
              <w:bottom w:val="nil"/>
              <w:right w:val="single" w:sz="8" w:space="0" w:color="auto"/>
            </w:tcBorders>
            <w:shd w:val="clear" w:color="000000" w:fill="FFFFFF"/>
            <w:vAlign w:val="center"/>
            <w:hideMark/>
          </w:tcPr>
          <w:p w14:paraId="3EED1EE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3.1.2.2. Заключение муниципальных контрактов на приобретение жилого помещения</w:t>
            </w:r>
          </w:p>
        </w:tc>
        <w:tc>
          <w:tcPr>
            <w:tcW w:w="377" w:type="pct"/>
            <w:tcBorders>
              <w:top w:val="single" w:sz="8" w:space="0" w:color="auto"/>
              <w:left w:val="nil"/>
              <w:bottom w:val="nil"/>
              <w:right w:val="single" w:sz="8" w:space="0" w:color="auto"/>
            </w:tcBorders>
            <w:shd w:val="clear" w:color="000000" w:fill="FFFFFF"/>
            <w:vAlign w:val="center"/>
            <w:hideMark/>
          </w:tcPr>
          <w:p w14:paraId="29C7128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551EAEF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152C19F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муниципального контракта на приобретение жилого помещения с победителем электронного аукциона по итогам рассмотрения заявок участников</w:t>
            </w:r>
          </w:p>
        </w:tc>
        <w:tc>
          <w:tcPr>
            <w:tcW w:w="320" w:type="pct"/>
            <w:tcBorders>
              <w:top w:val="nil"/>
              <w:left w:val="nil"/>
              <w:bottom w:val="single" w:sz="8" w:space="0" w:color="auto"/>
              <w:right w:val="single" w:sz="8" w:space="0" w:color="auto"/>
            </w:tcBorders>
            <w:shd w:val="clear" w:color="000000" w:fill="FFFFFF"/>
            <w:vAlign w:val="center"/>
            <w:hideMark/>
          </w:tcPr>
          <w:p w14:paraId="57ED14D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3D44419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E95D38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19 728,2</w:t>
            </w:r>
          </w:p>
        </w:tc>
        <w:tc>
          <w:tcPr>
            <w:tcW w:w="215" w:type="pct"/>
            <w:tcBorders>
              <w:top w:val="single" w:sz="8" w:space="0" w:color="auto"/>
              <w:left w:val="nil"/>
              <w:bottom w:val="nil"/>
              <w:right w:val="single" w:sz="8" w:space="0" w:color="auto"/>
            </w:tcBorders>
            <w:shd w:val="clear" w:color="000000" w:fill="FFFFFF"/>
            <w:vAlign w:val="center"/>
            <w:hideMark/>
          </w:tcPr>
          <w:p w14:paraId="54E1351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5EBF8D9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6 790,5</w:t>
            </w:r>
          </w:p>
        </w:tc>
        <w:tc>
          <w:tcPr>
            <w:tcW w:w="215" w:type="pct"/>
            <w:tcBorders>
              <w:top w:val="single" w:sz="8" w:space="0" w:color="auto"/>
              <w:left w:val="nil"/>
              <w:bottom w:val="nil"/>
              <w:right w:val="single" w:sz="8" w:space="0" w:color="auto"/>
            </w:tcBorders>
            <w:shd w:val="clear" w:color="000000" w:fill="FFFFFF"/>
            <w:vAlign w:val="center"/>
            <w:hideMark/>
          </w:tcPr>
          <w:p w14:paraId="75A80E4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12 916,0</w:t>
            </w:r>
          </w:p>
        </w:tc>
        <w:tc>
          <w:tcPr>
            <w:tcW w:w="217" w:type="pct"/>
            <w:tcBorders>
              <w:top w:val="single" w:sz="8" w:space="0" w:color="auto"/>
              <w:left w:val="nil"/>
              <w:bottom w:val="nil"/>
              <w:right w:val="single" w:sz="8" w:space="0" w:color="auto"/>
            </w:tcBorders>
            <w:shd w:val="clear" w:color="000000" w:fill="FFFFFF"/>
            <w:vAlign w:val="center"/>
            <w:hideMark/>
          </w:tcPr>
          <w:p w14:paraId="4B38C8F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21,7</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5C83238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2DF6731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E5DF55D" w14:textId="77777777" w:rsidTr="00615636">
        <w:trPr>
          <w:trHeight w:val="1259"/>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34CE52E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45</w:t>
            </w:r>
          </w:p>
        </w:tc>
        <w:tc>
          <w:tcPr>
            <w:tcW w:w="656" w:type="pct"/>
            <w:tcBorders>
              <w:top w:val="single" w:sz="8" w:space="0" w:color="auto"/>
              <w:left w:val="nil"/>
              <w:bottom w:val="nil"/>
              <w:right w:val="single" w:sz="8" w:space="0" w:color="auto"/>
            </w:tcBorders>
            <w:shd w:val="clear" w:color="000000" w:fill="FFFFFF"/>
            <w:vAlign w:val="center"/>
            <w:hideMark/>
          </w:tcPr>
          <w:p w14:paraId="6A4E86B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 11. Подготовка проекта муниципального контракта на приобретение жилого помещения</w:t>
            </w:r>
          </w:p>
        </w:tc>
        <w:tc>
          <w:tcPr>
            <w:tcW w:w="377" w:type="pct"/>
            <w:tcBorders>
              <w:top w:val="single" w:sz="8" w:space="0" w:color="auto"/>
              <w:left w:val="nil"/>
              <w:bottom w:val="nil"/>
              <w:right w:val="single" w:sz="8" w:space="0" w:color="auto"/>
            </w:tcBorders>
            <w:shd w:val="clear" w:color="000000" w:fill="FFFFFF"/>
            <w:vAlign w:val="center"/>
            <w:hideMark/>
          </w:tcPr>
          <w:p w14:paraId="6193C3F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CD0F91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ООЗ</w:t>
            </w:r>
          </w:p>
        </w:tc>
        <w:tc>
          <w:tcPr>
            <w:tcW w:w="760" w:type="pct"/>
            <w:tcBorders>
              <w:top w:val="single" w:sz="8" w:space="0" w:color="auto"/>
              <w:left w:val="nil"/>
              <w:bottom w:val="nil"/>
              <w:right w:val="single" w:sz="8" w:space="0" w:color="auto"/>
            </w:tcBorders>
            <w:shd w:val="clear" w:color="000000" w:fill="FFFFFF"/>
            <w:vAlign w:val="center"/>
            <w:hideMark/>
          </w:tcPr>
          <w:p w14:paraId="77F11A4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Подготовка проекта муниципального контракта на приобретение жилого помещения </w:t>
            </w:r>
            <w:proofErr w:type="gramStart"/>
            <w:r w:rsidRPr="00720848">
              <w:rPr>
                <w:rFonts w:ascii="Times New Roman" w:eastAsia="Times New Roman" w:hAnsi="Times New Roman" w:cs="Times New Roman"/>
                <w:color w:val="000000"/>
                <w:sz w:val="16"/>
                <w:szCs w:val="16"/>
                <w:lang w:eastAsia="ru-RU"/>
              </w:rPr>
              <w:t>и  размещение</w:t>
            </w:r>
            <w:proofErr w:type="gramEnd"/>
            <w:r w:rsidRPr="00720848">
              <w:rPr>
                <w:rFonts w:ascii="Times New Roman" w:eastAsia="Times New Roman" w:hAnsi="Times New Roman" w:cs="Times New Roman"/>
                <w:color w:val="000000"/>
                <w:sz w:val="16"/>
                <w:szCs w:val="16"/>
                <w:lang w:eastAsia="ru-RU"/>
              </w:rPr>
              <w:t xml:space="preserve"> в единой информационной системе в сфере закупок</w:t>
            </w:r>
          </w:p>
        </w:tc>
        <w:tc>
          <w:tcPr>
            <w:tcW w:w="320" w:type="pct"/>
            <w:tcBorders>
              <w:top w:val="nil"/>
              <w:left w:val="nil"/>
              <w:bottom w:val="single" w:sz="8" w:space="0" w:color="auto"/>
              <w:right w:val="single" w:sz="8" w:space="0" w:color="auto"/>
            </w:tcBorders>
            <w:shd w:val="clear" w:color="000000" w:fill="FFFFFF"/>
            <w:vAlign w:val="center"/>
            <w:hideMark/>
          </w:tcPr>
          <w:p w14:paraId="778A331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BD5F73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A79729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102EBA0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6BA3022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796255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0623B45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22CAC58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5809786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CF4CAB4" w14:textId="77777777" w:rsidTr="00615636">
        <w:trPr>
          <w:trHeight w:val="1260"/>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759AF61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46</w:t>
            </w:r>
          </w:p>
        </w:tc>
        <w:tc>
          <w:tcPr>
            <w:tcW w:w="656" w:type="pct"/>
            <w:tcBorders>
              <w:top w:val="single" w:sz="8" w:space="0" w:color="auto"/>
              <w:left w:val="nil"/>
              <w:bottom w:val="nil"/>
              <w:right w:val="single" w:sz="8" w:space="0" w:color="auto"/>
            </w:tcBorders>
            <w:shd w:val="clear" w:color="000000" w:fill="FFFFFF"/>
            <w:vAlign w:val="center"/>
            <w:hideMark/>
          </w:tcPr>
          <w:p w14:paraId="54DF62D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 12. Заключение муниципальных контрактов на приобретение жилого помещения</w:t>
            </w:r>
          </w:p>
        </w:tc>
        <w:tc>
          <w:tcPr>
            <w:tcW w:w="377" w:type="pct"/>
            <w:tcBorders>
              <w:top w:val="single" w:sz="8" w:space="0" w:color="auto"/>
              <w:left w:val="nil"/>
              <w:bottom w:val="nil"/>
              <w:right w:val="single" w:sz="8" w:space="0" w:color="auto"/>
            </w:tcBorders>
            <w:shd w:val="clear" w:color="000000" w:fill="FFFFFF"/>
            <w:vAlign w:val="center"/>
            <w:hideMark/>
          </w:tcPr>
          <w:p w14:paraId="18E08D0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98F301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ООЗ</w:t>
            </w:r>
          </w:p>
        </w:tc>
        <w:tc>
          <w:tcPr>
            <w:tcW w:w="760" w:type="pct"/>
            <w:tcBorders>
              <w:top w:val="single" w:sz="8" w:space="0" w:color="auto"/>
              <w:left w:val="nil"/>
              <w:bottom w:val="nil"/>
              <w:right w:val="single" w:sz="8" w:space="0" w:color="auto"/>
            </w:tcBorders>
            <w:shd w:val="clear" w:color="000000" w:fill="FFFFFF"/>
            <w:vAlign w:val="center"/>
            <w:hideMark/>
          </w:tcPr>
          <w:p w14:paraId="0534C77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Подписание муниципальных контрактов на приобретение жилого помещения в единой информационной системе в сфере закупок</w:t>
            </w:r>
          </w:p>
        </w:tc>
        <w:tc>
          <w:tcPr>
            <w:tcW w:w="320" w:type="pct"/>
            <w:tcBorders>
              <w:top w:val="nil"/>
              <w:left w:val="nil"/>
              <w:bottom w:val="single" w:sz="8" w:space="0" w:color="auto"/>
              <w:right w:val="single" w:sz="8" w:space="0" w:color="auto"/>
            </w:tcBorders>
            <w:shd w:val="clear" w:color="000000" w:fill="FFFFFF"/>
            <w:vAlign w:val="center"/>
            <w:hideMark/>
          </w:tcPr>
          <w:p w14:paraId="54D3C88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5BC0259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56F60E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4CE4931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77EAF2C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0B70A2F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7B27F20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467E029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6B3720D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7BBE2C6" w14:textId="77777777" w:rsidTr="00615636">
        <w:trPr>
          <w:trHeight w:val="1402"/>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16111E2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47</w:t>
            </w:r>
          </w:p>
        </w:tc>
        <w:tc>
          <w:tcPr>
            <w:tcW w:w="656" w:type="pct"/>
            <w:tcBorders>
              <w:top w:val="single" w:sz="8" w:space="0" w:color="auto"/>
              <w:left w:val="nil"/>
              <w:bottom w:val="nil"/>
              <w:right w:val="single" w:sz="8" w:space="0" w:color="auto"/>
            </w:tcBorders>
            <w:shd w:val="clear" w:color="000000" w:fill="FFFFFF"/>
            <w:vAlign w:val="center"/>
            <w:hideMark/>
          </w:tcPr>
          <w:p w14:paraId="29BE91F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3.1.2.3. Оформление правоустанавливающих документов на жилое помещение для принятия в муниципальную собственность</w:t>
            </w:r>
          </w:p>
        </w:tc>
        <w:tc>
          <w:tcPr>
            <w:tcW w:w="377" w:type="pct"/>
            <w:tcBorders>
              <w:top w:val="single" w:sz="8" w:space="0" w:color="auto"/>
              <w:left w:val="nil"/>
              <w:bottom w:val="nil"/>
              <w:right w:val="single" w:sz="8" w:space="0" w:color="auto"/>
            </w:tcBorders>
            <w:shd w:val="clear" w:color="000000" w:fill="FFFFFF"/>
            <w:vAlign w:val="center"/>
            <w:hideMark/>
          </w:tcPr>
          <w:p w14:paraId="0EF180E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61E9DF4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6428633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Принятие жилого помещения в казну МР «Сыктывдинский»</w:t>
            </w:r>
          </w:p>
        </w:tc>
        <w:tc>
          <w:tcPr>
            <w:tcW w:w="320" w:type="pct"/>
            <w:tcBorders>
              <w:top w:val="nil"/>
              <w:left w:val="nil"/>
              <w:bottom w:val="single" w:sz="8" w:space="0" w:color="auto"/>
              <w:right w:val="single" w:sz="8" w:space="0" w:color="auto"/>
            </w:tcBorders>
            <w:shd w:val="clear" w:color="000000" w:fill="FFFFFF"/>
            <w:vAlign w:val="center"/>
            <w:hideMark/>
          </w:tcPr>
          <w:p w14:paraId="7C73117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6570FB6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3A6AB40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2A886CA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4EBDC1F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60C65B5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34AB378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277E19D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2BB2719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21467B10" w14:textId="77777777" w:rsidTr="00615636">
        <w:trPr>
          <w:trHeight w:val="1118"/>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7DF7C5F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48</w:t>
            </w:r>
          </w:p>
        </w:tc>
        <w:tc>
          <w:tcPr>
            <w:tcW w:w="656" w:type="pct"/>
            <w:tcBorders>
              <w:top w:val="single" w:sz="8" w:space="0" w:color="auto"/>
              <w:left w:val="nil"/>
              <w:bottom w:val="nil"/>
              <w:right w:val="single" w:sz="8" w:space="0" w:color="auto"/>
            </w:tcBorders>
            <w:shd w:val="clear" w:color="000000" w:fill="FFFFFF"/>
            <w:vAlign w:val="center"/>
            <w:hideMark/>
          </w:tcPr>
          <w:p w14:paraId="2573185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Контрольное </w:t>
            </w:r>
            <w:proofErr w:type="spellStart"/>
            <w:r w:rsidRPr="00720848">
              <w:rPr>
                <w:rFonts w:ascii="Times New Roman" w:eastAsia="Times New Roman" w:hAnsi="Times New Roman" w:cs="Times New Roman"/>
                <w:color w:val="000000"/>
                <w:sz w:val="16"/>
                <w:szCs w:val="16"/>
                <w:lang w:eastAsia="ru-RU"/>
              </w:rPr>
              <w:t>событин</w:t>
            </w:r>
            <w:proofErr w:type="spellEnd"/>
            <w:r w:rsidRPr="00720848">
              <w:rPr>
                <w:rFonts w:ascii="Times New Roman" w:eastAsia="Times New Roman" w:hAnsi="Times New Roman" w:cs="Times New Roman"/>
                <w:color w:val="000000"/>
                <w:sz w:val="16"/>
                <w:szCs w:val="16"/>
                <w:lang w:eastAsia="ru-RU"/>
              </w:rPr>
              <w:t xml:space="preserve"> № 13. Комиссионная приемка квартир </w:t>
            </w:r>
          </w:p>
        </w:tc>
        <w:tc>
          <w:tcPr>
            <w:tcW w:w="377" w:type="pct"/>
            <w:tcBorders>
              <w:top w:val="single" w:sz="8" w:space="0" w:color="auto"/>
              <w:left w:val="nil"/>
              <w:bottom w:val="nil"/>
              <w:right w:val="single" w:sz="8" w:space="0" w:color="auto"/>
            </w:tcBorders>
            <w:shd w:val="clear" w:color="000000" w:fill="FFFFFF"/>
            <w:vAlign w:val="center"/>
            <w:hideMark/>
          </w:tcPr>
          <w:p w14:paraId="4B7A43B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2C85539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720848">
              <w:rPr>
                <w:rFonts w:ascii="Times New Roman" w:eastAsia="Times New Roman" w:hAnsi="Times New Roman" w:cs="Times New Roman"/>
                <w:color w:val="000000"/>
                <w:sz w:val="16"/>
                <w:szCs w:val="16"/>
                <w:lang w:eastAsia="ru-RU"/>
              </w:rPr>
              <w:t>УЖВ,Комиссия</w:t>
            </w:r>
            <w:proofErr w:type="spellEnd"/>
            <w:proofErr w:type="gramEnd"/>
            <w:r w:rsidRPr="00720848">
              <w:rPr>
                <w:rFonts w:ascii="Times New Roman" w:eastAsia="Times New Roman" w:hAnsi="Times New Roman" w:cs="Times New Roman"/>
                <w:color w:val="000000"/>
                <w:sz w:val="16"/>
                <w:szCs w:val="16"/>
                <w:lang w:eastAsia="ru-RU"/>
              </w:rPr>
              <w:t xml:space="preserve"> по приемке квартир</w:t>
            </w:r>
          </w:p>
        </w:tc>
        <w:tc>
          <w:tcPr>
            <w:tcW w:w="760" w:type="pct"/>
            <w:tcBorders>
              <w:top w:val="single" w:sz="8" w:space="0" w:color="auto"/>
              <w:left w:val="nil"/>
              <w:bottom w:val="nil"/>
              <w:right w:val="single" w:sz="8" w:space="0" w:color="auto"/>
            </w:tcBorders>
            <w:shd w:val="clear" w:color="000000" w:fill="FFFFFF"/>
            <w:vAlign w:val="center"/>
            <w:hideMark/>
          </w:tcPr>
          <w:p w14:paraId="11E5C9D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Приемка квартир комиссией по приемке жилых помещений, подписание акта приема-передачи</w:t>
            </w:r>
          </w:p>
        </w:tc>
        <w:tc>
          <w:tcPr>
            <w:tcW w:w="320" w:type="pct"/>
            <w:tcBorders>
              <w:top w:val="nil"/>
              <w:left w:val="nil"/>
              <w:bottom w:val="single" w:sz="8" w:space="0" w:color="auto"/>
              <w:right w:val="single" w:sz="8" w:space="0" w:color="auto"/>
            </w:tcBorders>
            <w:shd w:val="clear" w:color="000000" w:fill="FFFFFF"/>
            <w:vAlign w:val="center"/>
            <w:hideMark/>
          </w:tcPr>
          <w:p w14:paraId="377BFC3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2A889B8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55C3956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4B47B14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18693D0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1857D50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7C94DF1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7640266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60D8F7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38773512" w14:textId="77777777" w:rsidTr="00615636">
        <w:trPr>
          <w:trHeight w:val="1546"/>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27EBE7A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49</w:t>
            </w:r>
          </w:p>
        </w:tc>
        <w:tc>
          <w:tcPr>
            <w:tcW w:w="656" w:type="pct"/>
            <w:tcBorders>
              <w:top w:val="single" w:sz="8" w:space="0" w:color="auto"/>
              <w:left w:val="nil"/>
              <w:bottom w:val="nil"/>
              <w:right w:val="single" w:sz="8" w:space="0" w:color="auto"/>
            </w:tcBorders>
            <w:shd w:val="clear" w:color="000000" w:fill="FFFFFF"/>
            <w:vAlign w:val="center"/>
            <w:hideMark/>
          </w:tcPr>
          <w:p w14:paraId="2023FA5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№14. Приемка квартир в муниципальную собственность</w:t>
            </w:r>
          </w:p>
        </w:tc>
        <w:tc>
          <w:tcPr>
            <w:tcW w:w="377" w:type="pct"/>
            <w:tcBorders>
              <w:top w:val="single" w:sz="8" w:space="0" w:color="auto"/>
              <w:left w:val="nil"/>
              <w:bottom w:val="nil"/>
              <w:right w:val="single" w:sz="8" w:space="0" w:color="auto"/>
            </w:tcBorders>
            <w:shd w:val="clear" w:color="000000" w:fill="FFFFFF"/>
            <w:vAlign w:val="center"/>
            <w:hideMark/>
          </w:tcPr>
          <w:p w14:paraId="1F48C12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45273A0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УЖВ, </w:t>
            </w: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0CE918B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Регистрация сделки по приобретению жилого помещения в Управлении Росреестра по Республике Коми (МФЦ), оплата муниципального контракта, принятие жилого помещения в казну МР «Сыктывдинский»</w:t>
            </w:r>
          </w:p>
        </w:tc>
        <w:tc>
          <w:tcPr>
            <w:tcW w:w="320" w:type="pct"/>
            <w:tcBorders>
              <w:top w:val="nil"/>
              <w:left w:val="nil"/>
              <w:bottom w:val="single" w:sz="8" w:space="0" w:color="auto"/>
              <w:right w:val="single" w:sz="8" w:space="0" w:color="auto"/>
            </w:tcBorders>
            <w:shd w:val="clear" w:color="000000" w:fill="FFFFFF"/>
            <w:vAlign w:val="center"/>
            <w:hideMark/>
          </w:tcPr>
          <w:p w14:paraId="65663B4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DFE383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3CBE784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218484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2898BC0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06715CD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46035BD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09E7996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14F5E5A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1A58A96B" w14:textId="77777777" w:rsidTr="00615636">
        <w:trPr>
          <w:trHeight w:val="4657"/>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503BB66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50</w:t>
            </w:r>
          </w:p>
        </w:tc>
        <w:tc>
          <w:tcPr>
            <w:tcW w:w="656" w:type="pct"/>
            <w:tcBorders>
              <w:top w:val="single" w:sz="8" w:space="0" w:color="auto"/>
              <w:left w:val="nil"/>
              <w:bottom w:val="nil"/>
              <w:right w:val="single" w:sz="8" w:space="0" w:color="auto"/>
            </w:tcBorders>
            <w:shd w:val="clear" w:color="000000" w:fill="FFFFFF"/>
            <w:vAlign w:val="center"/>
            <w:hideMark/>
          </w:tcPr>
          <w:p w14:paraId="1DD05B9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3.1.2.4. Предоставление жилых помещений  по договорам найма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377" w:type="pct"/>
            <w:tcBorders>
              <w:top w:val="single" w:sz="8" w:space="0" w:color="auto"/>
              <w:left w:val="nil"/>
              <w:bottom w:val="nil"/>
              <w:right w:val="single" w:sz="8" w:space="0" w:color="auto"/>
            </w:tcBorders>
            <w:shd w:val="clear" w:color="000000" w:fill="FFFFFF"/>
            <w:vAlign w:val="center"/>
            <w:hideMark/>
          </w:tcPr>
          <w:p w14:paraId="5D576E9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E3AD83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3286BB9C"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договоров найма специализированного жилищного фонда жилых помещений в отношении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320" w:type="pct"/>
            <w:tcBorders>
              <w:top w:val="nil"/>
              <w:left w:val="nil"/>
              <w:bottom w:val="single" w:sz="8" w:space="0" w:color="auto"/>
              <w:right w:val="single" w:sz="8" w:space="0" w:color="auto"/>
            </w:tcBorders>
            <w:shd w:val="clear" w:color="000000" w:fill="FFFFFF"/>
            <w:vAlign w:val="center"/>
            <w:hideMark/>
          </w:tcPr>
          <w:p w14:paraId="75D8178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7E0B774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8EC961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747F25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2E27B2B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4400E80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71D25FE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2EB641C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2106BBA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0CB7F736" w14:textId="77777777" w:rsidTr="000D0243">
        <w:trPr>
          <w:trHeight w:val="693"/>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56681B8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51</w:t>
            </w:r>
          </w:p>
        </w:tc>
        <w:tc>
          <w:tcPr>
            <w:tcW w:w="656" w:type="pct"/>
            <w:tcBorders>
              <w:top w:val="single" w:sz="8" w:space="0" w:color="auto"/>
              <w:left w:val="nil"/>
              <w:bottom w:val="nil"/>
              <w:right w:val="single" w:sz="8" w:space="0" w:color="auto"/>
            </w:tcBorders>
            <w:shd w:val="clear" w:color="000000" w:fill="FFFFFF"/>
            <w:vAlign w:val="center"/>
            <w:hideMark/>
          </w:tcPr>
          <w:p w14:paraId="72F3EF17"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№15.  Осмотр жилого помещения</w:t>
            </w:r>
          </w:p>
        </w:tc>
        <w:tc>
          <w:tcPr>
            <w:tcW w:w="377" w:type="pct"/>
            <w:tcBorders>
              <w:top w:val="single" w:sz="8" w:space="0" w:color="auto"/>
              <w:left w:val="nil"/>
              <w:bottom w:val="nil"/>
              <w:right w:val="single" w:sz="8" w:space="0" w:color="auto"/>
            </w:tcBorders>
            <w:shd w:val="clear" w:color="000000" w:fill="FFFFFF"/>
            <w:vAlign w:val="center"/>
            <w:hideMark/>
          </w:tcPr>
          <w:p w14:paraId="13282D4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075DFA9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3B639873"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Согласие гражданина на вселение в жилое помещение</w:t>
            </w:r>
          </w:p>
        </w:tc>
        <w:tc>
          <w:tcPr>
            <w:tcW w:w="320" w:type="pct"/>
            <w:tcBorders>
              <w:top w:val="nil"/>
              <w:left w:val="nil"/>
              <w:bottom w:val="single" w:sz="8" w:space="0" w:color="auto"/>
              <w:right w:val="single" w:sz="8" w:space="0" w:color="auto"/>
            </w:tcBorders>
            <w:shd w:val="clear" w:color="000000" w:fill="FFFFFF"/>
            <w:vAlign w:val="center"/>
            <w:hideMark/>
          </w:tcPr>
          <w:p w14:paraId="76DC379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794D5E1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81F881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5CB4142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0375C81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58896BA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2AF49F7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05968D5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7BB93F2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726274FC" w14:textId="77777777" w:rsidTr="000D0243">
        <w:trPr>
          <w:trHeight w:val="3812"/>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08938FD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52</w:t>
            </w:r>
          </w:p>
        </w:tc>
        <w:tc>
          <w:tcPr>
            <w:tcW w:w="656" w:type="pct"/>
            <w:tcBorders>
              <w:top w:val="single" w:sz="8" w:space="0" w:color="auto"/>
              <w:left w:val="nil"/>
              <w:bottom w:val="nil"/>
              <w:right w:val="single" w:sz="8" w:space="0" w:color="auto"/>
            </w:tcBorders>
            <w:shd w:val="clear" w:color="000000" w:fill="FFFFFF"/>
            <w:vAlign w:val="center"/>
            <w:hideMark/>
          </w:tcPr>
          <w:p w14:paraId="2001C79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№16.  Заключение договоров найма специализированного жилищного фонда.</w:t>
            </w:r>
          </w:p>
        </w:tc>
        <w:tc>
          <w:tcPr>
            <w:tcW w:w="377" w:type="pct"/>
            <w:tcBorders>
              <w:top w:val="single" w:sz="8" w:space="0" w:color="auto"/>
              <w:left w:val="nil"/>
              <w:bottom w:val="nil"/>
              <w:right w:val="single" w:sz="8" w:space="0" w:color="auto"/>
            </w:tcBorders>
            <w:shd w:val="clear" w:color="000000" w:fill="FFFFFF"/>
            <w:vAlign w:val="center"/>
            <w:hideMark/>
          </w:tcPr>
          <w:p w14:paraId="7F525380"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45A546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proofErr w:type="spellStart"/>
            <w:r w:rsidRPr="00720848">
              <w:rPr>
                <w:rFonts w:ascii="Times New Roman" w:eastAsia="Times New Roman" w:hAnsi="Times New Roman" w:cs="Times New Roman"/>
                <w:color w:val="000000"/>
                <w:sz w:val="16"/>
                <w:szCs w:val="16"/>
                <w:lang w:eastAsia="ru-RU"/>
              </w:rPr>
              <w:t>ОИиАО</w:t>
            </w:r>
            <w:proofErr w:type="spellEnd"/>
          </w:p>
        </w:tc>
        <w:tc>
          <w:tcPr>
            <w:tcW w:w="760" w:type="pct"/>
            <w:tcBorders>
              <w:top w:val="single" w:sz="8" w:space="0" w:color="auto"/>
              <w:left w:val="nil"/>
              <w:bottom w:val="nil"/>
              <w:right w:val="single" w:sz="8" w:space="0" w:color="auto"/>
            </w:tcBorders>
            <w:shd w:val="clear" w:color="000000" w:fill="FFFFFF"/>
            <w:vAlign w:val="center"/>
            <w:hideMark/>
          </w:tcPr>
          <w:p w14:paraId="6865CE6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Заключение договоров найма специализированного жилищного фонда жилых помещений в отношении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подписание акта приема-передачи</w:t>
            </w:r>
          </w:p>
        </w:tc>
        <w:tc>
          <w:tcPr>
            <w:tcW w:w="320" w:type="pct"/>
            <w:tcBorders>
              <w:top w:val="nil"/>
              <w:left w:val="nil"/>
              <w:bottom w:val="single" w:sz="8" w:space="0" w:color="auto"/>
              <w:right w:val="single" w:sz="8" w:space="0" w:color="auto"/>
            </w:tcBorders>
            <w:shd w:val="clear" w:color="000000" w:fill="FFFFFF"/>
            <w:vAlign w:val="center"/>
            <w:hideMark/>
          </w:tcPr>
          <w:p w14:paraId="24AC72C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6BD087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1CFA05C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3EBCB9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69376A0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0DEAC5C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02B2A1E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19FA451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течение 2023 года</w:t>
            </w:r>
          </w:p>
        </w:tc>
        <w:tc>
          <w:tcPr>
            <w:tcW w:w="358" w:type="pct"/>
            <w:tcBorders>
              <w:top w:val="single" w:sz="8" w:space="0" w:color="auto"/>
              <w:left w:val="nil"/>
              <w:bottom w:val="nil"/>
              <w:right w:val="single" w:sz="8" w:space="0" w:color="auto"/>
            </w:tcBorders>
            <w:shd w:val="clear" w:color="000000" w:fill="FFFFFF"/>
            <w:vAlign w:val="center"/>
            <w:hideMark/>
          </w:tcPr>
          <w:p w14:paraId="3138FD8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10160728" w14:textId="77777777" w:rsidTr="000D0243">
        <w:trPr>
          <w:trHeight w:val="351"/>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vAlign w:val="center"/>
            <w:hideMark/>
          </w:tcPr>
          <w:p w14:paraId="462EE50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Подпрограмма 4 "Предоставление поддержки отдельным категориям граждан для улучшения их жилищных условий"</w:t>
            </w:r>
          </w:p>
        </w:tc>
      </w:tr>
      <w:tr w:rsidR="00720848" w:rsidRPr="00720848" w14:paraId="54F0E4F1" w14:textId="77777777" w:rsidTr="00720848">
        <w:trPr>
          <w:trHeight w:val="630"/>
        </w:trPr>
        <w:tc>
          <w:tcPr>
            <w:tcW w:w="5000" w:type="pct"/>
            <w:gridSpan w:val="17"/>
            <w:tcBorders>
              <w:top w:val="single" w:sz="8" w:space="0" w:color="auto"/>
              <w:left w:val="single" w:sz="8" w:space="0" w:color="auto"/>
              <w:bottom w:val="single" w:sz="8" w:space="0" w:color="auto"/>
              <w:right w:val="single" w:sz="8" w:space="0" w:color="000000"/>
            </w:tcBorders>
            <w:shd w:val="clear" w:color="000000" w:fill="FFFFFF"/>
            <w:vAlign w:val="center"/>
            <w:hideMark/>
          </w:tcPr>
          <w:p w14:paraId="381D3E6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720848" w:rsidRPr="00720848" w14:paraId="37F436A5" w14:textId="77777777" w:rsidTr="00615636">
        <w:trPr>
          <w:trHeight w:val="3315"/>
        </w:trPr>
        <w:tc>
          <w:tcPr>
            <w:tcW w:w="209" w:type="pct"/>
            <w:tcBorders>
              <w:top w:val="nil"/>
              <w:left w:val="single" w:sz="8" w:space="0" w:color="auto"/>
              <w:bottom w:val="nil"/>
              <w:right w:val="single" w:sz="8" w:space="0" w:color="auto"/>
            </w:tcBorders>
            <w:shd w:val="clear" w:color="000000" w:fill="FFFFFF"/>
            <w:vAlign w:val="center"/>
            <w:hideMark/>
          </w:tcPr>
          <w:p w14:paraId="388BC95E"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53</w:t>
            </w:r>
          </w:p>
        </w:tc>
        <w:tc>
          <w:tcPr>
            <w:tcW w:w="656" w:type="pct"/>
            <w:tcBorders>
              <w:top w:val="nil"/>
              <w:left w:val="nil"/>
              <w:bottom w:val="nil"/>
              <w:right w:val="single" w:sz="8" w:space="0" w:color="auto"/>
            </w:tcBorders>
            <w:shd w:val="clear" w:color="000000" w:fill="FFFFFF"/>
            <w:vAlign w:val="center"/>
            <w:hideMark/>
          </w:tcPr>
          <w:p w14:paraId="65B8F07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Основное мероприятие 4.1.3 </w:t>
            </w:r>
            <w:r w:rsidRPr="00720848">
              <w:rPr>
                <w:rFonts w:ascii="Times New Roman" w:eastAsia="Times New Roman" w:hAnsi="Times New Roman" w:cs="Times New Roman"/>
                <w:color w:val="000000"/>
                <w:sz w:val="16"/>
                <w:szCs w:val="16"/>
                <w:lang w:eastAsia="ru-RU"/>
              </w:rPr>
              <w:br/>
              <w:t>Предоставление социальных выплат молодым семьям</w:t>
            </w:r>
          </w:p>
        </w:tc>
        <w:tc>
          <w:tcPr>
            <w:tcW w:w="377" w:type="pct"/>
            <w:tcBorders>
              <w:top w:val="nil"/>
              <w:left w:val="nil"/>
              <w:bottom w:val="nil"/>
              <w:right w:val="single" w:sz="8" w:space="0" w:color="auto"/>
            </w:tcBorders>
            <w:shd w:val="clear" w:color="000000" w:fill="FFFFFF"/>
            <w:vAlign w:val="center"/>
            <w:hideMark/>
          </w:tcPr>
          <w:p w14:paraId="02EEE75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nil"/>
              <w:left w:val="nil"/>
              <w:bottom w:val="nil"/>
              <w:right w:val="single" w:sz="8" w:space="0" w:color="auto"/>
            </w:tcBorders>
            <w:shd w:val="clear" w:color="000000" w:fill="FFFFFF"/>
            <w:vAlign w:val="center"/>
            <w:hideMark/>
          </w:tcPr>
          <w:p w14:paraId="222DDF15"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nil"/>
              <w:left w:val="nil"/>
              <w:bottom w:val="nil"/>
              <w:right w:val="single" w:sz="8" w:space="0" w:color="auto"/>
            </w:tcBorders>
            <w:shd w:val="clear" w:color="000000" w:fill="FFFFFF"/>
            <w:vAlign w:val="center"/>
            <w:hideMark/>
          </w:tcPr>
          <w:p w14:paraId="54D3E061"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Информирование граждан о возможности получить социальные выплаты на приобретение жилого помещения или создание объекта индивидуального жилищного строительства для улучшения жилищных условий. 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 установленных муниципальной программой.</w:t>
            </w:r>
          </w:p>
        </w:tc>
        <w:tc>
          <w:tcPr>
            <w:tcW w:w="320" w:type="pct"/>
            <w:tcBorders>
              <w:top w:val="nil"/>
              <w:left w:val="nil"/>
              <w:bottom w:val="single" w:sz="8" w:space="0" w:color="auto"/>
              <w:right w:val="single" w:sz="8" w:space="0" w:color="auto"/>
            </w:tcBorders>
            <w:shd w:val="clear" w:color="000000" w:fill="FFFFFF"/>
            <w:vAlign w:val="center"/>
            <w:hideMark/>
          </w:tcPr>
          <w:p w14:paraId="5F53B91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29F1592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nil"/>
              <w:left w:val="nil"/>
              <w:bottom w:val="single" w:sz="8" w:space="0" w:color="auto"/>
              <w:right w:val="single" w:sz="8" w:space="0" w:color="auto"/>
            </w:tcBorders>
            <w:shd w:val="clear" w:color="000000" w:fill="FFFFFF"/>
            <w:vAlign w:val="center"/>
            <w:hideMark/>
          </w:tcPr>
          <w:p w14:paraId="2AF5781F"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28,4</w:t>
            </w:r>
          </w:p>
        </w:tc>
        <w:tc>
          <w:tcPr>
            <w:tcW w:w="215" w:type="pct"/>
            <w:tcBorders>
              <w:top w:val="nil"/>
              <w:left w:val="nil"/>
              <w:bottom w:val="single" w:sz="8" w:space="0" w:color="auto"/>
              <w:right w:val="single" w:sz="8" w:space="0" w:color="auto"/>
            </w:tcBorders>
            <w:shd w:val="clear" w:color="000000" w:fill="FFFFFF"/>
            <w:vAlign w:val="center"/>
            <w:hideMark/>
          </w:tcPr>
          <w:p w14:paraId="260E0006"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0,0</w:t>
            </w:r>
          </w:p>
        </w:tc>
        <w:tc>
          <w:tcPr>
            <w:tcW w:w="240" w:type="pct"/>
            <w:tcBorders>
              <w:top w:val="nil"/>
              <w:left w:val="nil"/>
              <w:bottom w:val="single" w:sz="8" w:space="0" w:color="auto"/>
              <w:right w:val="single" w:sz="8" w:space="0" w:color="auto"/>
            </w:tcBorders>
            <w:shd w:val="clear" w:color="000000" w:fill="FFFFFF"/>
            <w:vAlign w:val="center"/>
            <w:hideMark/>
          </w:tcPr>
          <w:p w14:paraId="0223B9F4"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0,0</w:t>
            </w:r>
          </w:p>
        </w:tc>
        <w:tc>
          <w:tcPr>
            <w:tcW w:w="215" w:type="pct"/>
            <w:tcBorders>
              <w:top w:val="nil"/>
              <w:left w:val="nil"/>
              <w:bottom w:val="single" w:sz="8" w:space="0" w:color="auto"/>
              <w:right w:val="single" w:sz="8" w:space="0" w:color="auto"/>
            </w:tcBorders>
            <w:shd w:val="clear" w:color="000000" w:fill="FFFFFF"/>
            <w:vAlign w:val="center"/>
            <w:hideMark/>
          </w:tcPr>
          <w:p w14:paraId="2FA17BF7"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0,0</w:t>
            </w:r>
          </w:p>
        </w:tc>
        <w:tc>
          <w:tcPr>
            <w:tcW w:w="217" w:type="pct"/>
            <w:tcBorders>
              <w:top w:val="nil"/>
              <w:left w:val="nil"/>
              <w:bottom w:val="single" w:sz="8" w:space="0" w:color="auto"/>
              <w:right w:val="single" w:sz="8" w:space="0" w:color="auto"/>
            </w:tcBorders>
            <w:shd w:val="clear" w:color="000000" w:fill="FFFFFF"/>
            <w:vAlign w:val="center"/>
            <w:hideMark/>
          </w:tcPr>
          <w:p w14:paraId="611D80A8"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28,4</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43DD9A4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течении 2023 года</w:t>
            </w:r>
          </w:p>
        </w:tc>
        <w:tc>
          <w:tcPr>
            <w:tcW w:w="358" w:type="pct"/>
            <w:tcBorders>
              <w:top w:val="nil"/>
              <w:left w:val="nil"/>
              <w:bottom w:val="nil"/>
              <w:right w:val="single" w:sz="8" w:space="0" w:color="auto"/>
            </w:tcBorders>
            <w:shd w:val="clear" w:color="000000" w:fill="FFFFFF"/>
            <w:vAlign w:val="center"/>
            <w:hideMark/>
          </w:tcPr>
          <w:p w14:paraId="2774693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002D31BA" w14:textId="77777777" w:rsidTr="000D0243">
        <w:trPr>
          <w:trHeight w:val="835"/>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2EE13A7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54</w:t>
            </w:r>
          </w:p>
        </w:tc>
        <w:tc>
          <w:tcPr>
            <w:tcW w:w="656" w:type="pct"/>
            <w:tcBorders>
              <w:top w:val="single" w:sz="8" w:space="0" w:color="auto"/>
              <w:left w:val="nil"/>
              <w:bottom w:val="nil"/>
              <w:right w:val="single" w:sz="8" w:space="0" w:color="auto"/>
            </w:tcBorders>
            <w:shd w:val="clear" w:color="000000" w:fill="FFFFFF"/>
            <w:vAlign w:val="center"/>
            <w:hideMark/>
          </w:tcPr>
          <w:p w14:paraId="118D085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4.1.2.1. уведомление граждан о выплатах</w:t>
            </w:r>
          </w:p>
        </w:tc>
        <w:tc>
          <w:tcPr>
            <w:tcW w:w="377" w:type="pct"/>
            <w:tcBorders>
              <w:top w:val="single" w:sz="8" w:space="0" w:color="auto"/>
              <w:left w:val="nil"/>
              <w:bottom w:val="nil"/>
              <w:right w:val="single" w:sz="8" w:space="0" w:color="auto"/>
            </w:tcBorders>
            <w:shd w:val="clear" w:color="000000" w:fill="FFFFFF"/>
            <w:vAlign w:val="center"/>
            <w:hideMark/>
          </w:tcPr>
          <w:p w14:paraId="6A85463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5E3CC0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single" w:sz="8" w:space="0" w:color="auto"/>
              <w:left w:val="nil"/>
              <w:bottom w:val="nil"/>
              <w:right w:val="single" w:sz="8" w:space="0" w:color="auto"/>
            </w:tcBorders>
            <w:shd w:val="clear" w:color="000000" w:fill="FFFFFF"/>
            <w:vAlign w:val="center"/>
            <w:hideMark/>
          </w:tcPr>
          <w:p w14:paraId="5F1701C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Вручение сертификата </w:t>
            </w:r>
            <w:proofErr w:type="gramStart"/>
            <w:r w:rsidRPr="00720848">
              <w:rPr>
                <w:rFonts w:ascii="Times New Roman" w:eastAsia="Times New Roman" w:hAnsi="Times New Roman" w:cs="Times New Roman"/>
                <w:color w:val="000000"/>
                <w:sz w:val="16"/>
                <w:szCs w:val="16"/>
                <w:lang w:eastAsia="ru-RU"/>
              </w:rPr>
              <w:t>гражданам</w:t>
            </w:r>
            <w:proofErr w:type="gramEnd"/>
            <w:r w:rsidRPr="00720848">
              <w:rPr>
                <w:rFonts w:ascii="Times New Roman" w:eastAsia="Times New Roman" w:hAnsi="Times New Roman" w:cs="Times New Roman"/>
                <w:color w:val="000000"/>
                <w:sz w:val="16"/>
                <w:szCs w:val="16"/>
                <w:lang w:eastAsia="ru-RU"/>
              </w:rPr>
              <w:t xml:space="preserve"> состоящим в списке </w:t>
            </w:r>
          </w:p>
        </w:tc>
        <w:tc>
          <w:tcPr>
            <w:tcW w:w="320" w:type="pct"/>
            <w:tcBorders>
              <w:top w:val="nil"/>
              <w:left w:val="nil"/>
              <w:bottom w:val="single" w:sz="8" w:space="0" w:color="auto"/>
              <w:right w:val="single" w:sz="8" w:space="0" w:color="auto"/>
            </w:tcBorders>
            <w:shd w:val="clear" w:color="000000" w:fill="FFFFFF"/>
            <w:vAlign w:val="center"/>
            <w:hideMark/>
          </w:tcPr>
          <w:p w14:paraId="10AC3C5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3A9276B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nil"/>
              <w:left w:val="nil"/>
              <w:bottom w:val="nil"/>
              <w:right w:val="single" w:sz="8" w:space="0" w:color="auto"/>
            </w:tcBorders>
            <w:shd w:val="clear" w:color="000000" w:fill="FFFFFF"/>
            <w:vAlign w:val="center"/>
            <w:hideMark/>
          </w:tcPr>
          <w:p w14:paraId="1FE055E5"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nil"/>
              <w:left w:val="nil"/>
              <w:bottom w:val="nil"/>
              <w:right w:val="single" w:sz="8" w:space="0" w:color="auto"/>
            </w:tcBorders>
            <w:shd w:val="clear" w:color="000000" w:fill="FFFFFF"/>
            <w:vAlign w:val="center"/>
            <w:hideMark/>
          </w:tcPr>
          <w:p w14:paraId="7C4BF3C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nil"/>
              <w:left w:val="nil"/>
              <w:bottom w:val="nil"/>
              <w:right w:val="single" w:sz="8" w:space="0" w:color="auto"/>
            </w:tcBorders>
            <w:shd w:val="clear" w:color="000000" w:fill="FFFFFF"/>
            <w:vAlign w:val="center"/>
            <w:hideMark/>
          </w:tcPr>
          <w:p w14:paraId="08D30A7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nil"/>
              <w:left w:val="nil"/>
              <w:bottom w:val="nil"/>
              <w:right w:val="single" w:sz="8" w:space="0" w:color="auto"/>
            </w:tcBorders>
            <w:shd w:val="clear" w:color="000000" w:fill="FFFFFF"/>
            <w:vAlign w:val="center"/>
            <w:hideMark/>
          </w:tcPr>
          <w:p w14:paraId="2345E2B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nil"/>
              <w:left w:val="nil"/>
              <w:bottom w:val="nil"/>
              <w:right w:val="single" w:sz="8" w:space="0" w:color="auto"/>
            </w:tcBorders>
            <w:shd w:val="clear" w:color="000000" w:fill="FFFFFF"/>
            <w:vAlign w:val="center"/>
            <w:hideMark/>
          </w:tcPr>
          <w:p w14:paraId="4B17F5C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713D997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течении 2023 года</w:t>
            </w:r>
          </w:p>
        </w:tc>
        <w:tc>
          <w:tcPr>
            <w:tcW w:w="358" w:type="pct"/>
            <w:tcBorders>
              <w:top w:val="single" w:sz="8" w:space="0" w:color="auto"/>
              <w:left w:val="nil"/>
              <w:bottom w:val="nil"/>
              <w:right w:val="single" w:sz="8" w:space="0" w:color="auto"/>
            </w:tcBorders>
            <w:shd w:val="clear" w:color="000000" w:fill="FFFFFF"/>
            <w:vAlign w:val="center"/>
            <w:hideMark/>
          </w:tcPr>
          <w:p w14:paraId="6334EB2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23EF417A" w14:textId="77777777" w:rsidTr="000D0243">
        <w:trPr>
          <w:trHeight w:val="1260"/>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60D94CC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lastRenderedPageBreak/>
              <w:t>55</w:t>
            </w:r>
          </w:p>
        </w:tc>
        <w:tc>
          <w:tcPr>
            <w:tcW w:w="656" w:type="pct"/>
            <w:tcBorders>
              <w:top w:val="single" w:sz="8" w:space="0" w:color="auto"/>
              <w:left w:val="nil"/>
              <w:bottom w:val="nil"/>
              <w:right w:val="single" w:sz="8" w:space="0" w:color="auto"/>
            </w:tcBorders>
            <w:shd w:val="clear" w:color="000000" w:fill="FFFFFF"/>
            <w:vAlign w:val="center"/>
            <w:hideMark/>
          </w:tcPr>
          <w:p w14:paraId="0B63BF4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№17. Направление гражданам уведомления о предоставлении социальной выплаты</w:t>
            </w:r>
          </w:p>
        </w:tc>
        <w:tc>
          <w:tcPr>
            <w:tcW w:w="377" w:type="pct"/>
            <w:tcBorders>
              <w:top w:val="single" w:sz="8" w:space="0" w:color="auto"/>
              <w:left w:val="nil"/>
              <w:bottom w:val="nil"/>
              <w:right w:val="single" w:sz="8" w:space="0" w:color="auto"/>
            </w:tcBorders>
            <w:shd w:val="clear" w:color="000000" w:fill="FFFFFF"/>
            <w:vAlign w:val="center"/>
            <w:hideMark/>
          </w:tcPr>
          <w:p w14:paraId="0CAD92C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9E4DEE4"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single" w:sz="8" w:space="0" w:color="auto"/>
              <w:left w:val="nil"/>
              <w:bottom w:val="nil"/>
              <w:right w:val="single" w:sz="8" w:space="0" w:color="auto"/>
            </w:tcBorders>
            <w:shd w:val="clear" w:color="000000" w:fill="FFFFFF"/>
            <w:vAlign w:val="center"/>
            <w:hideMark/>
          </w:tcPr>
          <w:p w14:paraId="5C47C1AB"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Получение заявления (согласия) гражданина на получение социальной выплаты</w:t>
            </w:r>
          </w:p>
        </w:tc>
        <w:tc>
          <w:tcPr>
            <w:tcW w:w="320" w:type="pct"/>
            <w:tcBorders>
              <w:top w:val="nil"/>
              <w:left w:val="nil"/>
              <w:bottom w:val="single" w:sz="8" w:space="0" w:color="auto"/>
              <w:right w:val="single" w:sz="8" w:space="0" w:color="auto"/>
            </w:tcBorders>
            <w:shd w:val="clear" w:color="000000" w:fill="FFFFFF"/>
            <w:vAlign w:val="center"/>
            <w:hideMark/>
          </w:tcPr>
          <w:p w14:paraId="47DDAC3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1E25885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20EB2A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78DC57F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3828745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0303984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3BF4B20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355DB9A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течении 2023 года</w:t>
            </w:r>
          </w:p>
        </w:tc>
        <w:tc>
          <w:tcPr>
            <w:tcW w:w="358" w:type="pct"/>
            <w:tcBorders>
              <w:top w:val="single" w:sz="8" w:space="0" w:color="auto"/>
              <w:left w:val="nil"/>
              <w:bottom w:val="nil"/>
              <w:right w:val="single" w:sz="8" w:space="0" w:color="auto"/>
            </w:tcBorders>
            <w:shd w:val="clear" w:color="000000" w:fill="FFFFFF"/>
            <w:vAlign w:val="center"/>
            <w:hideMark/>
          </w:tcPr>
          <w:p w14:paraId="67A79AE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1FC757D0" w14:textId="77777777" w:rsidTr="000D0243">
        <w:trPr>
          <w:trHeight w:val="698"/>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2CAFB4D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56</w:t>
            </w:r>
          </w:p>
        </w:tc>
        <w:tc>
          <w:tcPr>
            <w:tcW w:w="656" w:type="pct"/>
            <w:tcBorders>
              <w:top w:val="single" w:sz="8" w:space="0" w:color="auto"/>
              <w:left w:val="nil"/>
              <w:bottom w:val="nil"/>
              <w:right w:val="single" w:sz="8" w:space="0" w:color="auto"/>
            </w:tcBorders>
            <w:shd w:val="clear" w:color="000000" w:fill="FFFFFF"/>
            <w:vAlign w:val="center"/>
            <w:hideMark/>
          </w:tcPr>
          <w:p w14:paraId="6BB8AB69"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 18. Вручение сертификата</w:t>
            </w:r>
          </w:p>
        </w:tc>
        <w:tc>
          <w:tcPr>
            <w:tcW w:w="377" w:type="pct"/>
            <w:tcBorders>
              <w:top w:val="single" w:sz="8" w:space="0" w:color="auto"/>
              <w:left w:val="nil"/>
              <w:bottom w:val="nil"/>
              <w:right w:val="single" w:sz="8" w:space="0" w:color="auto"/>
            </w:tcBorders>
            <w:shd w:val="clear" w:color="000000" w:fill="FFFFFF"/>
            <w:vAlign w:val="center"/>
            <w:hideMark/>
          </w:tcPr>
          <w:p w14:paraId="2694D42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369BC37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w:t>
            </w:r>
          </w:p>
        </w:tc>
        <w:tc>
          <w:tcPr>
            <w:tcW w:w="760" w:type="pct"/>
            <w:tcBorders>
              <w:top w:val="single" w:sz="8" w:space="0" w:color="auto"/>
              <w:left w:val="nil"/>
              <w:bottom w:val="nil"/>
              <w:right w:val="single" w:sz="8" w:space="0" w:color="auto"/>
            </w:tcBorders>
            <w:shd w:val="clear" w:color="000000" w:fill="FFFFFF"/>
            <w:vAlign w:val="center"/>
            <w:hideMark/>
          </w:tcPr>
          <w:p w14:paraId="10A7A51F"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Вручение сертификата гражданам, состоящим в списке</w:t>
            </w:r>
          </w:p>
        </w:tc>
        <w:tc>
          <w:tcPr>
            <w:tcW w:w="320" w:type="pct"/>
            <w:tcBorders>
              <w:top w:val="nil"/>
              <w:left w:val="nil"/>
              <w:bottom w:val="single" w:sz="8" w:space="0" w:color="auto"/>
              <w:right w:val="single" w:sz="8" w:space="0" w:color="auto"/>
            </w:tcBorders>
            <w:shd w:val="clear" w:color="000000" w:fill="FFFFFF"/>
            <w:vAlign w:val="center"/>
            <w:hideMark/>
          </w:tcPr>
          <w:p w14:paraId="0A7662C4"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7AB7BE22"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760622BF"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46FF81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nil"/>
              <w:right w:val="single" w:sz="8" w:space="0" w:color="auto"/>
            </w:tcBorders>
            <w:shd w:val="clear" w:color="000000" w:fill="FFFFFF"/>
            <w:vAlign w:val="center"/>
            <w:hideMark/>
          </w:tcPr>
          <w:p w14:paraId="368D6A31"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nil"/>
              <w:right w:val="single" w:sz="8" w:space="0" w:color="auto"/>
            </w:tcBorders>
            <w:shd w:val="clear" w:color="000000" w:fill="FFFFFF"/>
            <w:vAlign w:val="center"/>
            <w:hideMark/>
          </w:tcPr>
          <w:p w14:paraId="6A2F997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nil"/>
              <w:right w:val="single" w:sz="8" w:space="0" w:color="auto"/>
            </w:tcBorders>
            <w:shd w:val="clear" w:color="000000" w:fill="FFFFFF"/>
            <w:vAlign w:val="center"/>
            <w:hideMark/>
          </w:tcPr>
          <w:p w14:paraId="3F20396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524650C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течении 2023 года</w:t>
            </w:r>
          </w:p>
        </w:tc>
        <w:tc>
          <w:tcPr>
            <w:tcW w:w="358" w:type="pct"/>
            <w:tcBorders>
              <w:top w:val="single" w:sz="8" w:space="0" w:color="auto"/>
              <w:left w:val="nil"/>
              <w:bottom w:val="nil"/>
              <w:right w:val="single" w:sz="8" w:space="0" w:color="auto"/>
            </w:tcBorders>
            <w:shd w:val="clear" w:color="000000" w:fill="FFFFFF"/>
            <w:vAlign w:val="center"/>
            <w:hideMark/>
          </w:tcPr>
          <w:p w14:paraId="6E96870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60FB4D7" w14:textId="77777777" w:rsidTr="000D0243">
        <w:trPr>
          <w:trHeight w:val="962"/>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3D807DA3"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57</w:t>
            </w:r>
          </w:p>
        </w:tc>
        <w:tc>
          <w:tcPr>
            <w:tcW w:w="656" w:type="pct"/>
            <w:tcBorders>
              <w:top w:val="single" w:sz="8" w:space="0" w:color="auto"/>
              <w:left w:val="nil"/>
              <w:bottom w:val="nil"/>
              <w:right w:val="single" w:sz="8" w:space="0" w:color="auto"/>
            </w:tcBorders>
            <w:shd w:val="clear" w:color="000000" w:fill="FFFFFF"/>
            <w:vAlign w:val="center"/>
            <w:hideMark/>
          </w:tcPr>
          <w:p w14:paraId="05609D1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Мероприятие 4.1.3.2. Перечисление суммы социальной выплаты</w:t>
            </w:r>
          </w:p>
        </w:tc>
        <w:tc>
          <w:tcPr>
            <w:tcW w:w="377" w:type="pct"/>
            <w:tcBorders>
              <w:top w:val="single" w:sz="8" w:space="0" w:color="auto"/>
              <w:left w:val="nil"/>
              <w:bottom w:val="nil"/>
              <w:right w:val="single" w:sz="8" w:space="0" w:color="auto"/>
            </w:tcBorders>
            <w:shd w:val="clear" w:color="000000" w:fill="FFFFFF"/>
            <w:vAlign w:val="center"/>
            <w:hideMark/>
          </w:tcPr>
          <w:p w14:paraId="66779B7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15947788"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отдел бухгалтерского учета и отчетности</w:t>
            </w:r>
          </w:p>
        </w:tc>
        <w:tc>
          <w:tcPr>
            <w:tcW w:w="760" w:type="pct"/>
            <w:tcBorders>
              <w:top w:val="single" w:sz="8" w:space="0" w:color="auto"/>
              <w:left w:val="nil"/>
              <w:bottom w:val="nil"/>
              <w:right w:val="single" w:sz="8" w:space="0" w:color="auto"/>
            </w:tcBorders>
            <w:shd w:val="clear" w:color="000000" w:fill="FFFFFF"/>
            <w:vAlign w:val="center"/>
            <w:hideMark/>
          </w:tcPr>
          <w:p w14:paraId="7BBA5892"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Перечисление денежных средств продавцу.</w:t>
            </w:r>
          </w:p>
        </w:tc>
        <w:tc>
          <w:tcPr>
            <w:tcW w:w="320" w:type="pct"/>
            <w:tcBorders>
              <w:top w:val="nil"/>
              <w:left w:val="nil"/>
              <w:bottom w:val="single" w:sz="8" w:space="0" w:color="auto"/>
              <w:right w:val="single" w:sz="8" w:space="0" w:color="auto"/>
            </w:tcBorders>
            <w:shd w:val="clear" w:color="000000" w:fill="FFFFFF"/>
            <w:vAlign w:val="center"/>
            <w:hideMark/>
          </w:tcPr>
          <w:p w14:paraId="36E4D3C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39D1ACA"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nil"/>
              <w:right w:val="single" w:sz="8" w:space="0" w:color="auto"/>
            </w:tcBorders>
            <w:shd w:val="clear" w:color="000000" w:fill="FFFFFF"/>
            <w:vAlign w:val="center"/>
            <w:hideMark/>
          </w:tcPr>
          <w:p w14:paraId="3D19724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28,4</w:t>
            </w:r>
          </w:p>
        </w:tc>
        <w:tc>
          <w:tcPr>
            <w:tcW w:w="215" w:type="pct"/>
            <w:tcBorders>
              <w:top w:val="single" w:sz="8" w:space="0" w:color="auto"/>
              <w:left w:val="nil"/>
              <w:bottom w:val="nil"/>
              <w:right w:val="single" w:sz="8" w:space="0" w:color="auto"/>
            </w:tcBorders>
            <w:shd w:val="clear" w:color="000000" w:fill="FFFFFF"/>
            <w:vAlign w:val="center"/>
            <w:hideMark/>
          </w:tcPr>
          <w:p w14:paraId="1441DEC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40" w:type="pct"/>
            <w:tcBorders>
              <w:top w:val="single" w:sz="8" w:space="0" w:color="auto"/>
              <w:left w:val="nil"/>
              <w:bottom w:val="nil"/>
              <w:right w:val="single" w:sz="8" w:space="0" w:color="auto"/>
            </w:tcBorders>
            <w:shd w:val="clear" w:color="000000" w:fill="FFFFFF"/>
            <w:vAlign w:val="center"/>
            <w:hideMark/>
          </w:tcPr>
          <w:p w14:paraId="3E0CD2C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5" w:type="pct"/>
            <w:tcBorders>
              <w:top w:val="single" w:sz="8" w:space="0" w:color="auto"/>
              <w:left w:val="nil"/>
              <w:bottom w:val="nil"/>
              <w:right w:val="single" w:sz="8" w:space="0" w:color="auto"/>
            </w:tcBorders>
            <w:shd w:val="clear" w:color="000000" w:fill="FFFFFF"/>
            <w:vAlign w:val="center"/>
            <w:hideMark/>
          </w:tcPr>
          <w:p w14:paraId="0CFF35F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0,0</w:t>
            </w:r>
          </w:p>
        </w:tc>
        <w:tc>
          <w:tcPr>
            <w:tcW w:w="217" w:type="pct"/>
            <w:tcBorders>
              <w:top w:val="single" w:sz="8" w:space="0" w:color="auto"/>
              <w:left w:val="nil"/>
              <w:bottom w:val="nil"/>
              <w:right w:val="single" w:sz="8" w:space="0" w:color="auto"/>
            </w:tcBorders>
            <w:shd w:val="clear" w:color="000000" w:fill="FFFFFF"/>
            <w:vAlign w:val="center"/>
            <w:hideMark/>
          </w:tcPr>
          <w:p w14:paraId="35C659D7"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28,4</w:t>
            </w:r>
          </w:p>
        </w:tc>
        <w:tc>
          <w:tcPr>
            <w:tcW w:w="485" w:type="pct"/>
            <w:gridSpan w:val="4"/>
            <w:tcBorders>
              <w:top w:val="single" w:sz="8" w:space="0" w:color="auto"/>
              <w:left w:val="nil"/>
              <w:bottom w:val="nil"/>
              <w:right w:val="single" w:sz="8" w:space="0" w:color="000000"/>
            </w:tcBorders>
            <w:shd w:val="clear" w:color="000000" w:fill="FFFFFF"/>
            <w:vAlign w:val="center"/>
            <w:hideMark/>
          </w:tcPr>
          <w:p w14:paraId="1571526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течении 2023 года</w:t>
            </w:r>
          </w:p>
        </w:tc>
        <w:tc>
          <w:tcPr>
            <w:tcW w:w="358" w:type="pct"/>
            <w:tcBorders>
              <w:top w:val="single" w:sz="8" w:space="0" w:color="auto"/>
              <w:left w:val="nil"/>
              <w:bottom w:val="nil"/>
              <w:right w:val="single" w:sz="8" w:space="0" w:color="auto"/>
            </w:tcBorders>
            <w:shd w:val="clear" w:color="000000" w:fill="FFFFFF"/>
            <w:vAlign w:val="center"/>
            <w:hideMark/>
          </w:tcPr>
          <w:p w14:paraId="3773870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0EBEF5EE" w14:textId="77777777" w:rsidTr="000D0243">
        <w:trPr>
          <w:trHeight w:val="1262"/>
        </w:trPr>
        <w:tc>
          <w:tcPr>
            <w:tcW w:w="209" w:type="pct"/>
            <w:tcBorders>
              <w:top w:val="single" w:sz="8" w:space="0" w:color="auto"/>
              <w:left w:val="single" w:sz="8" w:space="0" w:color="auto"/>
              <w:bottom w:val="nil"/>
              <w:right w:val="single" w:sz="8" w:space="0" w:color="auto"/>
            </w:tcBorders>
            <w:shd w:val="clear" w:color="000000" w:fill="FFFFFF"/>
            <w:vAlign w:val="center"/>
            <w:hideMark/>
          </w:tcPr>
          <w:p w14:paraId="039976C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58</w:t>
            </w:r>
          </w:p>
        </w:tc>
        <w:tc>
          <w:tcPr>
            <w:tcW w:w="656" w:type="pct"/>
            <w:tcBorders>
              <w:top w:val="single" w:sz="8" w:space="0" w:color="auto"/>
              <w:left w:val="nil"/>
              <w:bottom w:val="nil"/>
              <w:right w:val="single" w:sz="8" w:space="0" w:color="auto"/>
            </w:tcBorders>
            <w:shd w:val="clear" w:color="000000" w:fill="FFFFFF"/>
            <w:vAlign w:val="center"/>
            <w:hideMark/>
          </w:tcPr>
          <w:p w14:paraId="316E352A"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Контрольное событие №19. Перечисление денежных средств</w:t>
            </w:r>
          </w:p>
        </w:tc>
        <w:tc>
          <w:tcPr>
            <w:tcW w:w="377" w:type="pct"/>
            <w:tcBorders>
              <w:top w:val="single" w:sz="8" w:space="0" w:color="auto"/>
              <w:left w:val="nil"/>
              <w:bottom w:val="nil"/>
              <w:right w:val="single" w:sz="8" w:space="0" w:color="auto"/>
            </w:tcBorders>
            <w:shd w:val="clear" w:color="000000" w:fill="FFFFFF"/>
            <w:vAlign w:val="center"/>
            <w:hideMark/>
          </w:tcPr>
          <w:p w14:paraId="6BFA5EAD"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П.В. Карин</w:t>
            </w:r>
          </w:p>
        </w:tc>
        <w:tc>
          <w:tcPr>
            <w:tcW w:w="416" w:type="pct"/>
            <w:tcBorders>
              <w:top w:val="single" w:sz="8" w:space="0" w:color="auto"/>
              <w:left w:val="nil"/>
              <w:bottom w:val="nil"/>
              <w:right w:val="single" w:sz="8" w:space="0" w:color="auto"/>
            </w:tcBorders>
            <w:shd w:val="clear" w:color="000000" w:fill="FFFFFF"/>
            <w:vAlign w:val="center"/>
            <w:hideMark/>
          </w:tcPr>
          <w:p w14:paraId="7F0F0B8E"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УЖВ, отдел бухгалтерского учета и отчетности</w:t>
            </w:r>
          </w:p>
        </w:tc>
        <w:tc>
          <w:tcPr>
            <w:tcW w:w="760" w:type="pct"/>
            <w:tcBorders>
              <w:top w:val="single" w:sz="8" w:space="0" w:color="auto"/>
              <w:left w:val="nil"/>
              <w:bottom w:val="nil"/>
              <w:right w:val="single" w:sz="8" w:space="0" w:color="auto"/>
            </w:tcBorders>
            <w:shd w:val="clear" w:color="000000" w:fill="FFFFFF"/>
            <w:vAlign w:val="center"/>
            <w:hideMark/>
          </w:tcPr>
          <w:p w14:paraId="7F3B3866" w14:textId="77777777" w:rsidR="00720848" w:rsidRPr="00720848" w:rsidRDefault="00720848" w:rsidP="00720848">
            <w:pPr>
              <w:spacing w:after="0" w:line="240" w:lineRule="auto"/>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xml:space="preserve">Проверка </w:t>
            </w:r>
            <w:proofErr w:type="gramStart"/>
            <w:r w:rsidRPr="00720848">
              <w:rPr>
                <w:rFonts w:ascii="Times New Roman" w:eastAsia="Times New Roman" w:hAnsi="Times New Roman" w:cs="Times New Roman"/>
                <w:color w:val="000000"/>
                <w:sz w:val="16"/>
                <w:szCs w:val="16"/>
                <w:lang w:eastAsia="ru-RU"/>
              </w:rPr>
              <w:t>документов</w:t>
            </w:r>
            <w:proofErr w:type="gramEnd"/>
            <w:r w:rsidRPr="00720848">
              <w:rPr>
                <w:rFonts w:ascii="Times New Roman" w:eastAsia="Times New Roman" w:hAnsi="Times New Roman" w:cs="Times New Roman"/>
                <w:color w:val="000000"/>
                <w:sz w:val="16"/>
                <w:szCs w:val="16"/>
                <w:lang w:eastAsia="ru-RU"/>
              </w:rPr>
              <w:t xml:space="preserve"> предоставляемых гражданами о целевом назначении суммы социальной выплаты (проверка договора купли-продажи), перечисление денежных средств продавцу.</w:t>
            </w:r>
          </w:p>
        </w:tc>
        <w:tc>
          <w:tcPr>
            <w:tcW w:w="320" w:type="pct"/>
            <w:tcBorders>
              <w:top w:val="nil"/>
              <w:left w:val="nil"/>
              <w:bottom w:val="single" w:sz="8" w:space="0" w:color="auto"/>
              <w:right w:val="single" w:sz="8" w:space="0" w:color="auto"/>
            </w:tcBorders>
            <w:shd w:val="clear" w:color="000000" w:fill="FFFFFF"/>
            <w:vAlign w:val="center"/>
            <w:hideMark/>
          </w:tcPr>
          <w:p w14:paraId="1DEF9DF6"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1 квартал 2023</w:t>
            </w:r>
          </w:p>
        </w:tc>
        <w:tc>
          <w:tcPr>
            <w:tcW w:w="320" w:type="pct"/>
            <w:tcBorders>
              <w:top w:val="nil"/>
              <w:left w:val="nil"/>
              <w:bottom w:val="single" w:sz="8" w:space="0" w:color="auto"/>
              <w:right w:val="single" w:sz="8" w:space="0" w:color="auto"/>
            </w:tcBorders>
            <w:shd w:val="clear" w:color="000000" w:fill="FFFFFF"/>
            <w:vAlign w:val="center"/>
            <w:hideMark/>
          </w:tcPr>
          <w:p w14:paraId="0C8BB86B"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4 квартал 2023</w:t>
            </w:r>
          </w:p>
        </w:tc>
        <w:tc>
          <w:tcPr>
            <w:tcW w:w="215" w:type="pct"/>
            <w:tcBorders>
              <w:top w:val="single" w:sz="8" w:space="0" w:color="auto"/>
              <w:left w:val="nil"/>
              <w:bottom w:val="single" w:sz="8" w:space="0" w:color="auto"/>
              <w:right w:val="single" w:sz="8" w:space="0" w:color="auto"/>
            </w:tcBorders>
            <w:shd w:val="clear" w:color="000000" w:fill="FFFFFF"/>
            <w:vAlign w:val="center"/>
            <w:hideMark/>
          </w:tcPr>
          <w:p w14:paraId="672E906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single" w:sz="8" w:space="0" w:color="auto"/>
              <w:right w:val="single" w:sz="8" w:space="0" w:color="auto"/>
            </w:tcBorders>
            <w:shd w:val="clear" w:color="000000" w:fill="FFFFFF"/>
            <w:vAlign w:val="center"/>
            <w:hideMark/>
          </w:tcPr>
          <w:p w14:paraId="006592DD"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40" w:type="pct"/>
            <w:tcBorders>
              <w:top w:val="single" w:sz="8" w:space="0" w:color="auto"/>
              <w:left w:val="nil"/>
              <w:bottom w:val="single" w:sz="8" w:space="0" w:color="auto"/>
              <w:right w:val="single" w:sz="8" w:space="0" w:color="auto"/>
            </w:tcBorders>
            <w:shd w:val="clear" w:color="000000" w:fill="FFFFFF"/>
            <w:vAlign w:val="center"/>
            <w:hideMark/>
          </w:tcPr>
          <w:p w14:paraId="53BFCF8C"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5" w:type="pct"/>
            <w:tcBorders>
              <w:top w:val="single" w:sz="8" w:space="0" w:color="auto"/>
              <w:left w:val="nil"/>
              <w:bottom w:val="single" w:sz="8" w:space="0" w:color="auto"/>
              <w:right w:val="single" w:sz="8" w:space="0" w:color="auto"/>
            </w:tcBorders>
            <w:shd w:val="clear" w:color="000000" w:fill="FFFFFF"/>
            <w:vAlign w:val="center"/>
            <w:hideMark/>
          </w:tcPr>
          <w:p w14:paraId="008A0E9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217" w:type="pct"/>
            <w:tcBorders>
              <w:top w:val="single" w:sz="8" w:space="0" w:color="auto"/>
              <w:left w:val="nil"/>
              <w:bottom w:val="single" w:sz="8" w:space="0" w:color="auto"/>
              <w:right w:val="single" w:sz="8" w:space="0" w:color="auto"/>
            </w:tcBorders>
            <w:shd w:val="clear" w:color="000000" w:fill="FFFFFF"/>
            <w:vAlign w:val="center"/>
            <w:hideMark/>
          </w:tcPr>
          <w:p w14:paraId="4B5EB230"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X</w:t>
            </w:r>
          </w:p>
        </w:tc>
        <w:tc>
          <w:tcPr>
            <w:tcW w:w="485" w:type="pct"/>
            <w:gridSpan w:val="4"/>
            <w:tcBorders>
              <w:top w:val="single" w:sz="8" w:space="0" w:color="auto"/>
              <w:left w:val="nil"/>
              <w:bottom w:val="single" w:sz="8" w:space="0" w:color="auto"/>
              <w:right w:val="single" w:sz="8" w:space="0" w:color="000000"/>
            </w:tcBorders>
            <w:shd w:val="clear" w:color="000000" w:fill="FFFFFF"/>
            <w:vAlign w:val="center"/>
            <w:hideMark/>
          </w:tcPr>
          <w:p w14:paraId="0AE6B488"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В течении 2023 года</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4FA88339" w14:textId="77777777" w:rsidR="00720848" w:rsidRPr="00720848" w:rsidRDefault="00720848" w:rsidP="00720848">
            <w:pPr>
              <w:spacing w:after="0" w:line="240" w:lineRule="auto"/>
              <w:jc w:val="center"/>
              <w:rPr>
                <w:rFonts w:ascii="Times New Roman" w:eastAsia="Times New Roman" w:hAnsi="Times New Roman" w:cs="Times New Roman"/>
                <w:color w:val="000000"/>
                <w:sz w:val="16"/>
                <w:szCs w:val="16"/>
                <w:lang w:eastAsia="ru-RU"/>
              </w:rPr>
            </w:pPr>
            <w:r w:rsidRPr="00720848">
              <w:rPr>
                <w:rFonts w:ascii="Times New Roman" w:eastAsia="Times New Roman" w:hAnsi="Times New Roman" w:cs="Times New Roman"/>
                <w:color w:val="000000"/>
                <w:sz w:val="16"/>
                <w:szCs w:val="16"/>
                <w:lang w:eastAsia="ru-RU"/>
              </w:rPr>
              <w:t> </w:t>
            </w:r>
          </w:p>
        </w:tc>
      </w:tr>
      <w:tr w:rsidR="00720848" w:rsidRPr="00720848" w14:paraId="6205E29F" w14:textId="77777777" w:rsidTr="00615636">
        <w:trPr>
          <w:trHeight w:val="330"/>
        </w:trPr>
        <w:tc>
          <w:tcPr>
            <w:tcW w:w="20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ED653B" w14:textId="77777777" w:rsidR="00720848" w:rsidRPr="00720848" w:rsidRDefault="00720848" w:rsidP="00720848">
            <w:pPr>
              <w:spacing w:after="0" w:line="240" w:lineRule="auto"/>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Итого</w:t>
            </w:r>
          </w:p>
        </w:tc>
        <w:tc>
          <w:tcPr>
            <w:tcW w:w="656" w:type="pct"/>
            <w:tcBorders>
              <w:top w:val="single" w:sz="8" w:space="0" w:color="auto"/>
              <w:left w:val="nil"/>
              <w:bottom w:val="single" w:sz="8" w:space="0" w:color="auto"/>
              <w:right w:val="single" w:sz="8" w:space="0" w:color="auto"/>
            </w:tcBorders>
            <w:shd w:val="clear" w:color="auto" w:fill="auto"/>
            <w:vAlign w:val="center"/>
            <w:hideMark/>
          </w:tcPr>
          <w:p w14:paraId="04516400" w14:textId="77777777" w:rsidR="00720848" w:rsidRPr="00720848" w:rsidRDefault="00720848" w:rsidP="00720848">
            <w:pPr>
              <w:spacing w:after="0" w:line="240" w:lineRule="auto"/>
              <w:jc w:val="right"/>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c>
          <w:tcPr>
            <w:tcW w:w="377" w:type="pct"/>
            <w:tcBorders>
              <w:top w:val="single" w:sz="8" w:space="0" w:color="auto"/>
              <w:left w:val="nil"/>
              <w:bottom w:val="single" w:sz="8" w:space="0" w:color="auto"/>
              <w:right w:val="single" w:sz="8" w:space="0" w:color="auto"/>
            </w:tcBorders>
            <w:shd w:val="clear" w:color="auto" w:fill="auto"/>
            <w:vAlign w:val="center"/>
            <w:hideMark/>
          </w:tcPr>
          <w:p w14:paraId="41760621" w14:textId="77777777" w:rsidR="00720848" w:rsidRPr="00720848" w:rsidRDefault="00720848" w:rsidP="00720848">
            <w:pPr>
              <w:spacing w:after="0" w:line="240" w:lineRule="auto"/>
              <w:jc w:val="right"/>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c>
          <w:tcPr>
            <w:tcW w:w="416" w:type="pct"/>
            <w:tcBorders>
              <w:top w:val="single" w:sz="8" w:space="0" w:color="auto"/>
              <w:left w:val="nil"/>
              <w:bottom w:val="single" w:sz="8" w:space="0" w:color="auto"/>
              <w:right w:val="single" w:sz="8" w:space="0" w:color="auto"/>
            </w:tcBorders>
            <w:shd w:val="clear" w:color="auto" w:fill="auto"/>
            <w:vAlign w:val="center"/>
            <w:hideMark/>
          </w:tcPr>
          <w:p w14:paraId="67D5E751" w14:textId="77777777" w:rsidR="00720848" w:rsidRPr="00720848" w:rsidRDefault="00720848" w:rsidP="00720848">
            <w:pPr>
              <w:spacing w:after="0" w:line="240" w:lineRule="auto"/>
              <w:jc w:val="right"/>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4180BA2" w14:textId="77777777" w:rsidR="00720848" w:rsidRPr="00720848" w:rsidRDefault="00720848" w:rsidP="00720848">
            <w:pPr>
              <w:spacing w:after="0" w:line="240" w:lineRule="auto"/>
              <w:jc w:val="right"/>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c>
          <w:tcPr>
            <w:tcW w:w="320" w:type="pct"/>
            <w:tcBorders>
              <w:top w:val="nil"/>
              <w:left w:val="nil"/>
              <w:bottom w:val="single" w:sz="8" w:space="0" w:color="auto"/>
              <w:right w:val="single" w:sz="8" w:space="0" w:color="auto"/>
            </w:tcBorders>
            <w:shd w:val="clear" w:color="auto" w:fill="auto"/>
            <w:vAlign w:val="center"/>
            <w:hideMark/>
          </w:tcPr>
          <w:p w14:paraId="79830D54" w14:textId="77777777" w:rsidR="00720848" w:rsidRPr="00720848" w:rsidRDefault="00720848" w:rsidP="00720848">
            <w:pPr>
              <w:spacing w:after="0" w:line="240" w:lineRule="auto"/>
              <w:jc w:val="right"/>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c>
          <w:tcPr>
            <w:tcW w:w="320" w:type="pct"/>
            <w:tcBorders>
              <w:top w:val="nil"/>
              <w:left w:val="nil"/>
              <w:bottom w:val="single" w:sz="8" w:space="0" w:color="auto"/>
              <w:right w:val="single" w:sz="8" w:space="0" w:color="auto"/>
            </w:tcBorders>
            <w:shd w:val="clear" w:color="auto" w:fill="auto"/>
            <w:vAlign w:val="center"/>
            <w:hideMark/>
          </w:tcPr>
          <w:p w14:paraId="33A35AA9" w14:textId="77777777" w:rsidR="00720848" w:rsidRPr="00720848" w:rsidRDefault="00720848" w:rsidP="00720848">
            <w:pPr>
              <w:spacing w:after="0" w:line="240" w:lineRule="auto"/>
              <w:jc w:val="right"/>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c>
          <w:tcPr>
            <w:tcW w:w="215" w:type="pct"/>
            <w:tcBorders>
              <w:top w:val="nil"/>
              <w:left w:val="nil"/>
              <w:bottom w:val="single" w:sz="8" w:space="0" w:color="auto"/>
              <w:right w:val="single" w:sz="8" w:space="0" w:color="auto"/>
            </w:tcBorders>
            <w:shd w:val="clear" w:color="auto" w:fill="auto"/>
            <w:vAlign w:val="center"/>
            <w:hideMark/>
          </w:tcPr>
          <w:p w14:paraId="1CD9C4B6"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1 981 922,6</w:t>
            </w:r>
          </w:p>
        </w:tc>
        <w:tc>
          <w:tcPr>
            <w:tcW w:w="215" w:type="pct"/>
            <w:tcBorders>
              <w:top w:val="nil"/>
              <w:left w:val="nil"/>
              <w:bottom w:val="single" w:sz="8" w:space="0" w:color="auto"/>
              <w:right w:val="single" w:sz="8" w:space="0" w:color="auto"/>
            </w:tcBorders>
            <w:shd w:val="clear" w:color="auto" w:fill="auto"/>
            <w:vAlign w:val="center"/>
            <w:hideMark/>
          </w:tcPr>
          <w:p w14:paraId="695C403F"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1 539 812,4</w:t>
            </w:r>
          </w:p>
        </w:tc>
        <w:tc>
          <w:tcPr>
            <w:tcW w:w="240" w:type="pct"/>
            <w:tcBorders>
              <w:top w:val="nil"/>
              <w:left w:val="nil"/>
              <w:bottom w:val="single" w:sz="8" w:space="0" w:color="auto"/>
              <w:right w:val="single" w:sz="8" w:space="0" w:color="auto"/>
            </w:tcBorders>
            <w:shd w:val="clear" w:color="auto" w:fill="auto"/>
            <w:vAlign w:val="center"/>
            <w:hideMark/>
          </w:tcPr>
          <w:p w14:paraId="1319B1B1"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6 790,5</w:t>
            </w:r>
          </w:p>
        </w:tc>
        <w:tc>
          <w:tcPr>
            <w:tcW w:w="215" w:type="pct"/>
            <w:tcBorders>
              <w:top w:val="nil"/>
              <w:left w:val="nil"/>
              <w:bottom w:val="single" w:sz="8" w:space="0" w:color="auto"/>
              <w:right w:val="single" w:sz="8" w:space="0" w:color="auto"/>
            </w:tcBorders>
            <w:shd w:val="clear" w:color="auto" w:fill="auto"/>
            <w:vAlign w:val="center"/>
            <w:hideMark/>
          </w:tcPr>
          <w:p w14:paraId="5BC28FFE"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418 335,9</w:t>
            </w:r>
          </w:p>
        </w:tc>
        <w:tc>
          <w:tcPr>
            <w:tcW w:w="217" w:type="pct"/>
            <w:tcBorders>
              <w:top w:val="nil"/>
              <w:left w:val="nil"/>
              <w:bottom w:val="single" w:sz="8" w:space="0" w:color="auto"/>
              <w:right w:val="single" w:sz="8" w:space="0" w:color="auto"/>
            </w:tcBorders>
            <w:shd w:val="clear" w:color="auto" w:fill="auto"/>
            <w:vAlign w:val="center"/>
            <w:hideMark/>
          </w:tcPr>
          <w:p w14:paraId="521AE20F"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16 983,8</w:t>
            </w:r>
          </w:p>
        </w:tc>
        <w:tc>
          <w:tcPr>
            <w:tcW w:w="485" w:type="pct"/>
            <w:gridSpan w:val="4"/>
            <w:tcBorders>
              <w:top w:val="single" w:sz="8" w:space="0" w:color="auto"/>
              <w:left w:val="nil"/>
              <w:bottom w:val="single" w:sz="8" w:space="0" w:color="auto"/>
              <w:right w:val="single" w:sz="8" w:space="0" w:color="000000"/>
            </w:tcBorders>
            <w:shd w:val="clear" w:color="auto" w:fill="auto"/>
            <w:vAlign w:val="center"/>
            <w:hideMark/>
          </w:tcPr>
          <w:p w14:paraId="6C5F2AAB" w14:textId="77777777" w:rsidR="00720848" w:rsidRPr="00720848" w:rsidRDefault="00720848" w:rsidP="00720848">
            <w:pPr>
              <w:spacing w:after="0" w:line="240" w:lineRule="auto"/>
              <w:jc w:val="center"/>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c>
          <w:tcPr>
            <w:tcW w:w="358" w:type="pct"/>
            <w:tcBorders>
              <w:top w:val="nil"/>
              <w:left w:val="nil"/>
              <w:bottom w:val="single" w:sz="8" w:space="0" w:color="auto"/>
              <w:right w:val="single" w:sz="8" w:space="0" w:color="auto"/>
            </w:tcBorders>
            <w:shd w:val="clear" w:color="auto" w:fill="auto"/>
            <w:vAlign w:val="center"/>
            <w:hideMark/>
          </w:tcPr>
          <w:p w14:paraId="19F4DE6E" w14:textId="77777777" w:rsidR="00720848" w:rsidRPr="00720848" w:rsidRDefault="00720848" w:rsidP="00720848">
            <w:pPr>
              <w:spacing w:after="0" w:line="240" w:lineRule="auto"/>
              <w:jc w:val="right"/>
              <w:rPr>
                <w:rFonts w:ascii="Times New Roman" w:eastAsia="Times New Roman" w:hAnsi="Times New Roman" w:cs="Times New Roman"/>
                <w:b/>
                <w:bCs/>
                <w:color w:val="000000"/>
                <w:sz w:val="16"/>
                <w:szCs w:val="16"/>
                <w:lang w:eastAsia="ru-RU"/>
              </w:rPr>
            </w:pPr>
            <w:r w:rsidRPr="00720848">
              <w:rPr>
                <w:rFonts w:ascii="Times New Roman" w:eastAsia="Times New Roman" w:hAnsi="Times New Roman" w:cs="Times New Roman"/>
                <w:b/>
                <w:bCs/>
                <w:color w:val="000000"/>
                <w:sz w:val="16"/>
                <w:szCs w:val="16"/>
                <w:lang w:eastAsia="ru-RU"/>
              </w:rPr>
              <w:t> </w:t>
            </w:r>
          </w:p>
        </w:tc>
      </w:tr>
    </w:tbl>
    <w:p w14:paraId="14BCC1F3" w14:textId="77777777" w:rsidR="00720848" w:rsidRDefault="00720848" w:rsidP="0067067F">
      <w:pPr>
        <w:tabs>
          <w:tab w:val="left" w:pos="7655"/>
        </w:tabs>
        <w:spacing w:after="0" w:line="240" w:lineRule="auto"/>
        <w:jc w:val="both"/>
        <w:rPr>
          <w:rFonts w:ascii="Times New Roman" w:hAnsi="Times New Roman" w:cs="Times New Roman"/>
          <w:color w:val="000000"/>
          <w:sz w:val="24"/>
          <w:szCs w:val="24"/>
        </w:rPr>
      </w:pPr>
    </w:p>
    <w:sectPr w:rsidR="00720848" w:rsidSect="001320E2">
      <w:pgSz w:w="16838" w:h="11906" w:orient="landscape"/>
      <w:pgMar w:top="1701"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73153EC4"/>
    <w:multiLevelType w:val="hybridMultilevel"/>
    <w:tmpl w:val="D64A5A92"/>
    <w:lvl w:ilvl="0" w:tplc="20BE5CCC">
      <w:start w:val="1"/>
      <w:numFmt w:val="decimal"/>
      <w:suff w:val="space"/>
      <w:lvlText w:val="%1."/>
      <w:lvlJc w:val="left"/>
      <w:pPr>
        <w:ind w:left="1086" w:hanging="660"/>
      </w:pPr>
      <w:rPr>
        <w:rFonts w:ascii="Times New Roman" w:hAnsi="Times New Roman" w:cs="Times New Roman" w:hint="default"/>
        <w:i w:val="0"/>
        <w:i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860779554">
    <w:abstractNumId w:val="0"/>
  </w:num>
  <w:num w:numId="2" w16cid:durableId="3900339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EB"/>
    <w:rsid w:val="00022511"/>
    <w:rsid w:val="00074E4D"/>
    <w:rsid w:val="000D0243"/>
    <w:rsid w:val="001320E2"/>
    <w:rsid w:val="001A3949"/>
    <w:rsid w:val="001F476E"/>
    <w:rsid w:val="00206819"/>
    <w:rsid w:val="002639B6"/>
    <w:rsid w:val="00274115"/>
    <w:rsid w:val="0028462A"/>
    <w:rsid w:val="00317071"/>
    <w:rsid w:val="00320377"/>
    <w:rsid w:val="003332DF"/>
    <w:rsid w:val="003B32CD"/>
    <w:rsid w:val="003C5482"/>
    <w:rsid w:val="00430C48"/>
    <w:rsid w:val="004437F0"/>
    <w:rsid w:val="00456576"/>
    <w:rsid w:val="004618D2"/>
    <w:rsid w:val="004D336B"/>
    <w:rsid w:val="005A0AA3"/>
    <w:rsid w:val="005C1D84"/>
    <w:rsid w:val="005C387E"/>
    <w:rsid w:val="00615636"/>
    <w:rsid w:val="0067067F"/>
    <w:rsid w:val="00700FBB"/>
    <w:rsid w:val="00720848"/>
    <w:rsid w:val="00785F6B"/>
    <w:rsid w:val="007D2B9D"/>
    <w:rsid w:val="008A14DC"/>
    <w:rsid w:val="008F7785"/>
    <w:rsid w:val="00935546"/>
    <w:rsid w:val="009850C4"/>
    <w:rsid w:val="009B29D7"/>
    <w:rsid w:val="00A42354"/>
    <w:rsid w:val="00A47004"/>
    <w:rsid w:val="00A7687D"/>
    <w:rsid w:val="00B463A0"/>
    <w:rsid w:val="00B62FBE"/>
    <w:rsid w:val="00B6757A"/>
    <w:rsid w:val="00BA2717"/>
    <w:rsid w:val="00C72DEB"/>
    <w:rsid w:val="00CD3E12"/>
    <w:rsid w:val="00CE23D8"/>
    <w:rsid w:val="00CE2C9E"/>
    <w:rsid w:val="00CE4709"/>
    <w:rsid w:val="00D15873"/>
    <w:rsid w:val="00D202D4"/>
    <w:rsid w:val="00D428C3"/>
    <w:rsid w:val="00D7467F"/>
    <w:rsid w:val="00D77664"/>
    <w:rsid w:val="00D92B0B"/>
    <w:rsid w:val="00DC26EE"/>
    <w:rsid w:val="00DE1F7E"/>
    <w:rsid w:val="00E750D0"/>
    <w:rsid w:val="00E81657"/>
    <w:rsid w:val="00EB7C4A"/>
    <w:rsid w:val="00EF160C"/>
    <w:rsid w:val="00F07C63"/>
    <w:rsid w:val="00F17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D246"/>
  <w15:docId w15:val="{4C0E4731-3724-4AA4-A32C-247F5982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D84"/>
  </w:style>
  <w:style w:type="paragraph" w:styleId="1">
    <w:name w:val="heading 1"/>
    <w:basedOn w:val="a"/>
    <w:next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paragraph" w:customStyle="1" w:styleId="a8">
    <w:name w:val="Содержимое таблицы"/>
    <w:basedOn w:val="a"/>
    <w:rsid w:val="00CE4709"/>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a9">
    <w:name w:val="Гипертекстовая ссылка"/>
    <w:basedOn w:val="a0"/>
    <w:rsid w:val="00CE4709"/>
    <w:rPr>
      <w:b/>
      <w:bCs/>
      <w:color w:val="auto"/>
      <w:sz w:val="26"/>
      <w:szCs w:val="26"/>
    </w:rPr>
  </w:style>
  <w:style w:type="paragraph" w:customStyle="1" w:styleId="ConsPlusTitle">
    <w:name w:val="ConsPlusTitle"/>
    <w:link w:val="ConsPlusTitle0"/>
    <w:uiPriority w:val="99"/>
    <w:rsid w:val="00CE4709"/>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ConsPlusTitle0">
    <w:name w:val="ConsPlusTitle Знак"/>
    <w:link w:val="ConsPlusTitle"/>
    <w:locked/>
    <w:rsid w:val="00CE4709"/>
    <w:rPr>
      <w:rFonts w:ascii="Calibri" w:eastAsiaTheme="minorEastAsia" w:hAnsi="Calibri" w:cs="Calibri"/>
      <w:b/>
      <w:bCs/>
      <w:lang w:eastAsia="ru-RU"/>
    </w:rPr>
  </w:style>
  <w:style w:type="paragraph" w:styleId="aa">
    <w:name w:val="List Paragraph"/>
    <w:aliases w:val="Абзац списка для документа,Варианты ответов"/>
    <w:basedOn w:val="a"/>
    <w:link w:val="ab"/>
    <w:qFormat/>
    <w:rsid w:val="00CE4709"/>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b">
    <w:name w:val="Абзац списка Знак"/>
    <w:aliases w:val="Абзац списка для документа Знак,Варианты ответов Знак"/>
    <w:link w:val="aa"/>
    <w:locked/>
    <w:rsid w:val="00CE4709"/>
    <w:rPr>
      <w:rFonts w:ascii="Times New Roman" w:eastAsia="Times New Roman" w:hAnsi="Times New Roman" w:cs="Times New Roman"/>
      <w:sz w:val="20"/>
      <w:szCs w:val="20"/>
      <w:lang w:eastAsia="ar-SA"/>
    </w:rPr>
  </w:style>
  <w:style w:type="paragraph" w:customStyle="1" w:styleId="2">
    <w:name w:val="Обычный2"/>
    <w:rsid w:val="00EF160C"/>
    <w:pPr>
      <w:spacing w:after="0" w:line="240" w:lineRule="auto"/>
    </w:pPr>
    <w:rPr>
      <w:rFonts w:ascii="Times New Roman" w:eastAsia="Arial" w:hAnsi="Times New Roman" w:cs="Times New Roman"/>
      <w:sz w:val="20"/>
      <w:szCs w:val="20"/>
      <w:lang w:eastAsia="ru-RU"/>
    </w:rPr>
  </w:style>
  <w:style w:type="character" w:styleId="ac">
    <w:name w:val="Hyperlink"/>
    <w:basedOn w:val="a0"/>
    <w:uiPriority w:val="99"/>
    <w:semiHidden/>
    <w:unhideWhenUsed/>
    <w:rsid w:val="0028462A"/>
    <w:rPr>
      <w:color w:val="0000FF"/>
      <w:u w:val="single"/>
    </w:rPr>
  </w:style>
  <w:style w:type="table" w:styleId="ad">
    <w:name w:val="Table Grid"/>
    <w:basedOn w:val="a1"/>
    <w:uiPriority w:val="39"/>
    <w:rsid w:val="005C3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720848"/>
    <w:rPr>
      <w:color w:val="954F72"/>
      <w:u w:val="single"/>
    </w:rPr>
  </w:style>
  <w:style w:type="paragraph" w:customStyle="1" w:styleId="msonormal0">
    <w:name w:val="msonormal"/>
    <w:basedOn w:val="a"/>
    <w:rsid w:val="00720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2084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720848"/>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72084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720848"/>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
    <w:rsid w:val="0072084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720848"/>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72084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72084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72084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72084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720848"/>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72084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72084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72084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72084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
    <w:rsid w:val="00720848"/>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0">
    <w:name w:val="xl80"/>
    <w:basedOn w:val="a"/>
    <w:rsid w:val="0072084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72084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720848"/>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72084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72084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5">
    <w:name w:val="xl85"/>
    <w:basedOn w:val="a"/>
    <w:rsid w:val="00720848"/>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720848"/>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720848"/>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
    <w:rsid w:val="0072084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72084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
    <w:rsid w:val="00720848"/>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720848"/>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72084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20848"/>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72084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20848"/>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20848"/>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72084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72084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720848"/>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720848"/>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
    <w:rsid w:val="00720848"/>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720848"/>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72084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
    <w:rsid w:val="0072084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
    <w:rsid w:val="0072084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6">
    <w:name w:val="xl106"/>
    <w:basedOn w:val="a"/>
    <w:rsid w:val="00720848"/>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
    <w:rsid w:val="00720848"/>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720848"/>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720848"/>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72084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72084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72084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72084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72084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72084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6">
    <w:name w:val="xl116"/>
    <w:basedOn w:val="a"/>
    <w:rsid w:val="00720848"/>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79348">
      <w:bodyDiv w:val="1"/>
      <w:marLeft w:val="0"/>
      <w:marRight w:val="0"/>
      <w:marTop w:val="0"/>
      <w:marBottom w:val="0"/>
      <w:divBdr>
        <w:top w:val="none" w:sz="0" w:space="0" w:color="auto"/>
        <w:left w:val="none" w:sz="0" w:space="0" w:color="auto"/>
        <w:bottom w:val="none" w:sz="0" w:space="0" w:color="auto"/>
        <w:right w:val="none" w:sz="0" w:space="0" w:color="auto"/>
      </w:divBdr>
    </w:div>
    <w:div w:id="149379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4EB78-360E-4B89-A5D5-CA3EDBE9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Игорь Иванов</cp:lastModifiedBy>
  <cp:revision>2</cp:revision>
  <cp:lastPrinted>2023-04-13T09:20:00Z</cp:lastPrinted>
  <dcterms:created xsi:type="dcterms:W3CDTF">2024-02-27T11:53:00Z</dcterms:created>
  <dcterms:modified xsi:type="dcterms:W3CDTF">2024-02-27T11:53:00Z</dcterms:modified>
</cp:coreProperties>
</file>