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1B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14:paraId="711FB0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79972483"/>
      <w:r>
        <w:rPr>
          <w:rFonts w:ascii="Times New Roman" w:hAnsi="Times New Roman" w:cs="Times New Roman"/>
          <w:sz w:val="24"/>
          <w:szCs w:val="24"/>
          <w:lang w:val="ru-RU"/>
        </w:rPr>
        <w:t>Внеочередного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заседания межведомственной комиссии </w:t>
      </w:r>
    </w:p>
    <w:p w14:paraId="67CAF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профилактике правонарушений </w:t>
      </w:r>
    </w:p>
    <w:p w14:paraId="6FCC0E3D">
      <w:pPr>
        <w:pBdr>
          <w:bottom w:val="single" w:color="auto" w:sz="12" w:space="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  <w:bookmarkEnd w:id="0"/>
      <w:r>
        <w:rPr>
          <w:rFonts w:ascii="Times New Roman" w:hAnsi="Times New Roman" w:cs="Times New Roman"/>
          <w:sz w:val="24"/>
          <w:szCs w:val="24"/>
        </w:rPr>
        <w:t>(далее – протокол)</w:t>
      </w:r>
    </w:p>
    <w:p w14:paraId="024B3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Выльгорт</w:t>
      </w:r>
    </w:p>
    <w:p w14:paraId="1AFC7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10.10.2024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№ 4</w:t>
      </w:r>
    </w:p>
    <w:p w14:paraId="6204B7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F46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ПРЕДСЕДАТЕЛЬСТВОВАЛ</w:t>
      </w:r>
    </w:p>
    <w:p w14:paraId="5F41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руководителя администрации района, председатель межведомственной комиссии муниципального района «Сыктывдинский» Боброва Е.Б.</w:t>
      </w:r>
    </w:p>
    <w:p w14:paraId="65C6A5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8"/>
        <w:tblW w:w="96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8"/>
        <w:gridCol w:w="5212"/>
      </w:tblGrid>
      <w:tr w14:paraId="465C1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610" w:type="dxa"/>
            <w:gridSpan w:val="2"/>
          </w:tcPr>
          <w:p w14:paraId="10D13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секретарь комиссии: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Валиева Э.Г.</w:t>
            </w:r>
          </w:p>
        </w:tc>
      </w:tr>
      <w:tr w14:paraId="5BBCC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8" w:type="dxa"/>
          </w:tcPr>
          <w:p w14:paraId="54DF0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Присутствовали:</w:t>
            </w:r>
          </w:p>
          <w:p w14:paraId="0B914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F9FB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E2DC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D8AA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12" w:type="dxa"/>
          </w:tcPr>
          <w:p w14:paraId="44571491">
            <w:pPr>
              <w:tabs>
                <w:tab w:val="left" w:pos="4677"/>
                <w:tab w:val="left" w:pos="48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 А.С., Комышева Т.О., Бажукова Е.Н., Жигалова Г.И., Доронина Е.В., Якунин А.С.,  Терентьева В.В., Фишер Е.И., Туркина Е.К., Цепелев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.Н., Порошкин В.В.</w:t>
            </w:r>
          </w:p>
        </w:tc>
      </w:tr>
    </w:tbl>
    <w:p w14:paraId="741091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1. Проведение работы с осужденными к наказаниям и мерам уголовно-правового характера без изоляции от общества, проживающими на территории МР «Сыктывдинский»</w:t>
      </w:r>
      <w:r>
        <w:rPr>
          <w:rFonts w:ascii="Times New Roman" w:hAnsi="Times New Roman"/>
          <w:b/>
          <w:sz w:val="24"/>
          <w:szCs w:val="24"/>
        </w:rPr>
        <w:br w:type="textWrapping"/>
      </w:r>
      <w:r>
        <w:rPr>
          <w:rFonts w:ascii="Times New Roman" w:hAnsi="Times New Roman"/>
          <w:bCs/>
          <w:sz w:val="24"/>
          <w:szCs w:val="24"/>
          <w:u w:val="single"/>
        </w:rPr>
        <w:t>Соколов Андрей Сергеевич</w:t>
      </w:r>
    </w:p>
    <w:p w14:paraId="3A997D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Комышева Татьяна Олеговна</w:t>
      </w:r>
    </w:p>
    <w:p w14:paraId="2D6075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Бажукова Елена Николаевна </w:t>
      </w:r>
    </w:p>
    <w:p w14:paraId="1D7BBA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68777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14:paraId="4B64A8B9">
      <w:pPr>
        <w:pStyle w:val="9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принять к сведению.</w:t>
      </w:r>
    </w:p>
    <w:p w14:paraId="6FA9A802">
      <w:pPr>
        <w:shd w:val="clear" w:color="auto" w:fill="FFFFFF"/>
        <w:spacing w:after="0" w:line="240" w:lineRule="auto"/>
        <w:jc w:val="both"/>
        <w:rPr>
          <w:rFonts w:ascii="Times New Roman" w:hAnsi="Times New Roman" w:eastAsia="Helvetica" w:cs="Times New Roman"/>
          <w:b/>
          <w:bCs/>
          <w:color w:val="1A1A1A"/>
          <w:sz w:val="24"/>
          <w:szCs w:val="24"/>
          <w:shd w:val="clear" w:color="auto" w:fill="FFFFFF"/>
          <w:lang w:eastAsia="zh-CN" w:bidi="ar"/>
        </w:rPr>
      </w:pPr>
      <w:r>
        <w:rPr>
          <w:rFonts w:ascii="Times New Roman" w:hAnsi="Times New Roman" w:eastAsia="Helvetica" w:cs="Times New Roman"/>
          <w:b/>
          <w:bCs/>
          <w:color w:val="1A1A1A"/>
          <w:sz w:val="24"/>
          <w:szCs w:val="24"/>
          <w:shd w:val="clear" w:color="auto" w:fill="FFFFFF"/>
          <w:lang w:eastAsia="zh-CN" w:bidi="ar"/>
        </w:rPr>
        <w:t>ФКУ УИИ УФСИН России по Республике Коми (А.С. Соколов):</w:t>
      </w:r>
    </w:p>
    <w:p w14:paraId="0DDEF9F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В целях предотвращения повторных правонарушений лицами, вернувшимися из мест заключения продолжить индивидуально-профилактическую работу.  </w:t>
      </w:r>
    </w:p>
    <w:p w14:paraId="1A6E7375">
      <w:pPr>
        <w:numPr>
          <w:ilvl w:val="1"/>
          <w:numId w:val="1"/>
        </w:numPr>
        <w:shd w:val="clear" w:color="auto" w:fill="FFFFFF"/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Совместно с ОМВД России по Сыктывдинскому району Республики Коми проводить работу </w:t>
      </w:r>
      <w:r>
        <w:rPr>
          <w:rFonts w:ascii="Times New Roman" w:hAnsi="Times New Roman"/>
          <w:sz w:val="24"/>
          <w:szCs w:val="24"/>
        </w:rPr>
        <w:t xml:space="preserve">с лицами, состоящими на учёте в правоохранительных органах в части мотивирования их к заключению контракта на военную службу в Вооружённые силы Российской Федерации.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1.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. Во исполнение </w:t>
      </w:r>
      <w:bookmarkStart w:id="1" w:name="_Hlk179975071"/>
      <w:r>
        <w:rPr>
          <w:rFonts w:ascii="Times New Roman" w:hAnsi="Times New Roman"/>
          <w:sz w:val="24"/>
          <w:szCs w:val="24"/>
        </w:rPr>
        <w:t>Федерального закона Российской Федерации от 06.02.2023 № 10 «О пробации в Российской Федерации»</w:t>
      </w:r>
      <w:bookmarkEnd w:id="1"/>
      <w:r>
        <w:rPr>
          <w:rFonts w:ascii="Times New Roman" w:hAnsi="Times New Roman"/>
          <w:sz w:val="24"/>
          <w:szCs w:val="24"/>
        </w:rPr>
        <w:t xml:space="preserve"> заключить дополнительное соглашение с ГБУ РК «КЦСЗН Сыктывдинского района» для дальнейшего межведомственного взаимодействия.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hint="default" w:ascii="Times New Roman" w:hAnsi="Times New Roman"/>
          <w:sz w:val="24"/>
          <w:szCs w:val="24"/>
          <w:lang w:val="ru-RU"/>
        </w:rPr>
        <w:t>1.5. Предсавить информацию о проделанной работе в Сыктывдинском районе за 9 месяцев текущего года.</w:t>
      </w:r>
    </w:p>
    <w:p w14:paraId="11820D1F">
      <w:pPr>
        <w:shd w:val="clear" w:color="auto" w:fill="FFFFFF"/>
        <w:spacing w:after="0" w:line="240" w:lineRule="auto"/>
        <w:jc w:val="right"/>
        <w:rPr>
          <w:rFonts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eastAsia="zh-CN" w:bidi="ar"/>
        </w:rPr>
      </w:pPr>
      <w:r>
        <w:rPr>
          <w:rFonts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Срок исполнения: </w:t>
      </w:r>
      <w:r>
        <w:rPr>
          <w:rFonts w:hint="default"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val="ru-RU" w:eastAsia="zh-CN" w:bidi="ar"/>
        </w:rPr>
        <w:t>30</w:t>
      </w:r>
      <w:r>
        <w:rPr>
          <w:rFonts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eastAsia="zh-CN" w:bidi="ar"/>
        </w:rPr>
        <w:t>.11.2024</w:t>
      </w:r>
    </w:p>
    <w:p w14:paraId="68F274BC">
      <w:pPr>
        <w:shd w:val="clear" w:color="auto" w:fill="FFFFFF"/>
        <w:spacing w:after="0" w:line="240" w:lineRule="auto"/>
        <w:jc w:val="both"/>
        <w:rPr>
          <w:rFonts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eastAsia="zh-CN" w:bidi="ar"/>
        </w:rPr>
      </w:pPr>
    </w:p>
    <w:p w14:paraId="7D5CE80E">
      <w:pPr>
        <w:shd w:val="clear" w:color="auto" w:fill="FFFFFF"/>
        <w:spacing w:after="0" w:line="240" w:lineRule="auto"/>
        <w:jc w:val="both"/>
        <w:rPr>
          <w:rFonts w:ascii="Times New Roman" w:hAnsi="Times New Roman" w:eastAsia="Helvetica" w:cs="Times New Roman"/>
          <w:b/>
          <w:bCs/>
          <w:color w:val="1A1A1A"/>
          <w:sz w:val="24"/>
          <w:szCs w:val="24"/>
          <w:shd w:val="clear" w:color="auto" w:fill="FFFFFF"/>
          <w:lang w:eastAsia="zh-CN" w:bidi="ar"/>
        </w:rPr>
      </w:pPr>
      <w:r>
        <w:rPr>
          <w:rFonts w:ascii="Times New Roman" w:hAnsi="Times New Roman" w:eastAsia="Helvetica" w:cs="Times New Roman"/>
          <w:b/>
          <w:bCs/>
          <w:color w:val="1A1A1A"/>
          <w:sz w:val="24"/>
          <w:szCs w:val="24"/>
          <w:shd w:val="clear" w:color="auto" w:fill="FFFFFF"/>
          <w:lang w:eastAsia="zh-CN" w:bidi="ar"/>
        </w:rPr>
        <w:t>ГБУ РК «Комплексный центр социальной защиты населения Сыктывдинского района» (Г.И. Пахомова):</w:t>
      </w:r>
    </w:p>
    <w:p w14:paraId="3A98B037">
      <w:pPr>
        <w:shd w:val="clear" w:color="auto" w:fill="FFFFFF"/>
        <w:spacing w:after="0" w:line="240" w:lineRule="auto"/>
        <w:jc w:val="both"/>
        <w:rPr>
          <w:rFonts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eastAsia="zh-CN" w:bidi="ar"/>
        </w:rPr>
      </w:pPr>
      <w:r>
        <w:rPr>
          <w:rFonts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eastAsia="zh-CN" w:bidi="ar"/>
        </w:rPr>
        <w:t>1.</w:t>
      </w:r>
      <w:r>
        <w:rPr>
          <w:rFonts w:hint="default"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val="ru-RU" w:eastAsia="zh-CN" w:bidi="ar"/>
        </w:rPr>
        <w:t>6</w:t>
      </w:r>
      <w:r>
        <w:rPr>
          <w:rFonts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eastAsia="zh-CN" w:bidi="ar"/>
        </w:rPr>
        <w:t>. Продолжить работу в рамках заключенного соглашения между учреждением и ФКУ УИИ УФСИН России по Республике Коми.</w:t>
      </w:r>
    </w:p>
    <w:p w14:paraId="12054474">
      <w:pPr>
        <w:shd w:val="clear" w:color="auto" w:fill="FFFFFF"/>
        <w:spacing w:after="0" w:line="240" w:lineRule="auto"/>
        <w:jc w:val="both"/>
        <w:rPr>
          <w:rFonts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eastAsia="zh-CN" w:bidi="ar"/>
        </w:rPr>
      </w:pPr>
      <w:r>
        <w:rPr>
          <w:rFonts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eastAsia="zh-CN" w:bidi="ar"/>
        </w:rPr>
        <w:t>1.</w:t>
      </w:r>
      <w:r>
        <w:rPr>
          <w:rFonts w:hint="default"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val="ru-RU" w:eastAsia="zh-CN" w:bidi="ar"/>
        </w:rPr>
        <w:t>7</w:t>
      </w:r>
      <w:r>
        <w:rPr>
          <w:rFonts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eastAsia="zh-CN" w:bidi="ar"/>
        </w:rPr>
        <w:t>. Заключить дополнительное соглашение между учреждение и ФКУ УИИ УФСИН России по Республике Коми.</w:t>
      </w:r>
    </w:p>
    <w:p w14:paraId="24272EBE">
      <w:pPr>
        <w:shd w:val="clear" w:color="auto" w:fill="FFFFFF"/>
        <w:tabs>
          <w:tab w:val="left" w:pos="980"/>
          <w:tab w:val="left" w:pos="1275"/>
        </w:tabs>
        <w:spacing w:after="0" w:line="240" w:lineRule="auto"/>
        <w:jc w:val="both"/>
        <w:rPr>
          <w:rFonts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eastAsia="zh-CN" w:bidi="ar"/>
        </w:rPr>
      </w:pPr>
      <w:r>
        <w:rPr>
          <w:rFonts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eastAsia="zh-CN" w:bidi="ar"/>
        </w:rPr>
        <w:t>1.</w:t>
      </w:r>
      <w:r>
        <w:rPr>
          <w:rFonts w:hint="default"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val="ru-RU" w:eastAsia="zh-CN" w:bidi="ar"/>
        </w:rPr>
        <w:t>8</w:t>
      </w:r>
      <w:r>
        <w:rPr>
          <w:rFonts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eastAsia="zh-CN" w:bidi="ar"/>
        </w:rPr>
        <w:t>.</w:t>
      </w:r>
      <w:r>
        <w:rPr>
          <w:rFonts w:hint="default"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val="ru-RU" w:eastAsia="zh-CN" w:bidi="ar"/>
        </w:rPr>
        <w:t xml:space="preserve"> На очередное заседание межведомсвенной комиссии по профилактике правонарушений муниципального района «Сыктывдинский» представить информацию о результатах проведенной работы</w:t>
      </w:r>
      <w:r>
        <w:rPr>
          <w:rFonts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eastAsia="zh-CN" w:bidi="ar"/>
        </w:rPr>
        <w:t>.</w:t>
      </w:r>
    </w:p>
    <w:p w14:paraId="51261CD1">
      <w:pPr>
        <w:shd w:val="clear" w:color="auto" w:fill="FFFFFF"/>
        <w:spacing w:after="0" w:line="240" w:lineRule="auto"/>
        <w:jc w:val="righ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>Срок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 исполнения: 30.11.2024</w:t>
      </w:r>
    </w:p>
    <w:p w14:paraId="23CD3DFA">
      <w:pPr>
        <w:shd w:val="clear" w:color="auto" w:fill="FFFFFF"/>
        <w:spacing w:after="0" w:line="240" w:lineRule="auto"/>
        <w:jc w:val="righ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</w:p>
    <w:p w14:paraId="3494EB31">
      <w:pPr>
        <w:shd w:val="clear" w:color="auto" w:fill="FFFFFF"/>
        <w:spacing w:after="0" w:line="240" w:lineRule="auto"/>
        <w:jc w:val="right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</w:p>
    <w:p w14:paraId="5A9F36A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Специальное управление администрации муниципального района «Сыктывдинский» (Е.И. Фишер): </w:t>
      </w:r>
      <w:r>
        <w:rPr>
          <w:rFonts w:ascii="Times New Roman" w:hAnsi="Times New Roman"/>
          <w:b/>
          <w:bCs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1.</w:t>
      </w:r>
      <w:r>
        <w:rPr>
          <w:rFonts w:hint="default" w:ascii="Times New Roman" w:hAnsi="Times New Roman"/>
          <w:sz w:val="24"/>
          <w:szCs w:val="24"/>
          <w:lang w:val="ru-RU"/>
        </w:rPr>
        <w:t>9</w:t>
      </w:r>
      <w:r>
        <w:rPr>
          <w:rFonts w:ascii="Times New Roman" w:hAnsi="Times New Roman"/>
          <w:sz w:val="24"/>
          <w:szCs w:val="24"/>
        </w:rPr>
        <w:t>. Во исполнение Федерального закона Российской Федерации от 06.02.2023 № 10 «О пробации в Российской Федерации» внести изменения в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подпрограмму 1 «Профилактика правонарушений» муниципальной программы МР «Сыктывдинский»  Республики Коми «Правопорядок и обеспечение общественной безопасности», утверждённой Постановлением администрации муниципального района «Сыктывдинский» Республики Коми от 07.07.2022 № 7/828. </w:t>
      </w:r>
    </w:p>
    <w:p w14:paraId="0463303F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исполнения: до 30.11.2024</w:t>
      </w:r>
    </w:p>
    <w:p w14:paraId="6BED3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813C3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B17B5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ГУ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 РК «</w:t>
      </w:r>
      <w:r>
        <w:rPr>
          <w:rFonts w:ascii="Times New Roman" w:hAnsi="Times New Roman" w:eastAsia="Helvetica"/>
          <w:b/>
          <w:bCs/>
          <w:color w:val="1A1A1A"/>
          <w:sz w:val="24"/>
          <w:szCs w:val="24"/>
          <w:shd w:val="clear" w:color="auto" w:fill="FFFFFF"/>
          <w:lang w:eastAsia="zh-CN" w:bidi="ar"/>
        </w:rPr>
        <w:t>Центр занятости населения Сыктывдинского района</w:t>
      </w:r>
      <w:r>
        <w:rPr>
          <w:rFonts w:hint="default" w:ascii="Times New Roman" w:hAnsi="Times New Roman" w:eastAsia="Helvetica"/>
          <w:b/>
          <w:bCs/>
          <w:color w:val="1A1A1A"/>
          <w:sz w:val="24"/>
          <w:szCs w:val="24"/>
          <w:shd w:val="clear" w:color="auto" w:fill="FFFFFF"/>
          <w:lang w:val="ru-RU" w:eastAsia="zh-CN" w:bidi="ar"/>
        </w:rPr>
        <w:t>»</w:t>
      </w:r>
      <w:r>
        <w:rPr>
          <w:rFonts w:ascii="Times New Roman" w:hAnsi="Times New Roman" w:eastAsia="Helvetica"/>
          <w:b/>
          <w:bCs/>
          <w:color w:val="1A1A1A"/>
          <w:sz w:val="24"/>
          <w:szCs w:val="24"/>
          <w:shd w:val="clear" w:color="auto" w:fill="FFFFFF"/>
          <w:lang w:eastAsia="zh-CN" w:bidi="ar"/>
        </w:rPr>
        <w:t xml:space="preserve"> (Т.О. Комышева):</w:t>
      </w:r>
    </w:p>
    <w:p w14:paraId="39194FC1">
      <w:pPr>
        <w:shd w:val="clear" w:color="auto" w:fill="FFFFFF"/>
        <w:jc w:val="both"/>
        <w:rPr>
          <w:rFonts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eastAsia="zh-CN" w:bidi="ar"/>
        </w:rPr>
      </w:pPr>
      <w:r>
        <w:rPr>
          <w:rFonts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eastAsia="zh-CN" w:bidi="ar"/>
        </w:rPr>
        <w:t>1.</w:t>
      </w:r>
      <w:r>
        <w:rPr>
          <w:rFonts w:hint="default"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val="ru-RU" w:eastAsia="zh-CN" w:bidi="ar"/>
        </w:rPr>
        <w:t>10</w:t>
      </w:r>
      <w:r>
        <w:rPr>
          <w:rFonts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eastAsia="zh-CN" w:bidi="ar"/>
        </w:rPr>
        <w:t>. Лицам, отбывшим наказание в виде лишения свободы на регулярной основе оказывать содействие в поиске работы, организации профессионального обучения и получения дополнительного профессионального образования для успешной социальной адаптации на рынке труда.</w:t>
      </w:r>
    </w:p>
    <w:p w14:paraId="0BC06768">
      <w:pPr>
        <w:shd w:val="clear" w:color="auto" w:fill="FFFFFF"/>
        <w:jc w:val="right"/>
        <w:rPr>
          <w:rFonts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eastAsia="zh-CN" w:bidi="ar"/>
        </w:rPr>
      </w:pPr>
      <w:r>
        <w:rPr>
          <w:rFonts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eastAsia="zh-CN" w:bidi="ar"/>
        </w:rPr>
        <w:t>Срок исполнения: постоянно</w:t>
      </w:r>
    </w:p>
    <w:p w14:paraId="11DBEAE2">
      <w:pPr>
        <w:shd w:val="clear" w:color="auto" w:fill="FFFFFF"/>
        <w:jc w:val="both"/>
        <w:rPr>
          <w:rFonts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eastAsia="zh-CN" w:bidi="ar"/>
        </w:rPr>
        <w:t>1.1</w:t>
      </w:r>
      <w:r>
        <w:rPr>
          <w:rFonts w:hint="default"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val="ru-RU" w:eastAsia="zh-CN" w:bidi="ar"/>
        </w:rPr>
        <w:t>1</w:t>
      </w:r>
      <w:r>
        <w:rPr>
          <w:rFonts w:hint="default"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eastAsia="zh-CN" w:bidi="ar"/>
        </w:rPr>
        <w:t>. В срок не позднее 05.11.2024, далее – ежемесячно до 10 числа по состоянию на первое число месяца, в адрес администрации МР «Сыктывдинский» на электронную почту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"mailto:e.g.valieva@syktyvdin.rkomi.ru"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5"/>
          <w:rFonts w:hint="default" w:ascii="Times New Roman" w:hAnsi="Times New Roman" w:eastAsia="Helvetica" w:cs="Times New Roman"/>
          <w:sz w:val="24"/>
          <w:szCs w:val="24"/>
          <w:shd w:val="clear" w:color="auto" w:fill="FFFFFF"/>
          <w:lang w:eastAsia="zh-CN" w:bidi="ar"/>
        </w:rPr>
        <w:t>e.g.valieva@syktyvdin.rkomi.ru</w:t>
      </w:r>
      <w:r>
        <w:rPr>
          <w:rStyle w:val="5"/>
          <w:rFonts w:hint="default" w:ascii="Times New Roman" w:hAnsi="Times New Roman" w:eastAsia="Helvetica" w:cs="Times New Roman"/>
          <w:sz w:val="24"/>
          <w:szCs w:val="24"/>
          <w:shd w:val="clear" w:color="auto" w:fill="FFFFFF"/>
          <w:lang w:eastAsia="zh-CN" w:bidi="ar"/>
        </w:rPr>
        <w:fldChar w:fldCharType="end"/>
      </w:r>
      <w:r>
        <w:rPr>
          <w:rFonts w:hint="default"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 направлять отчет по итогам реализации п.1.</w:t>
      </w:r>
      <w:r>
        <w:rPr>
          <w:rFonts w:hint="default"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val="ru-RU" w:eastAsia="zh-CN" w:bidi="ar"/>
        </w:rPr>
        <w:t>10</w:t>
      </w:r>
      <w:r>
        <w:rPr>
          <w:rFonts w:hint="default"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eastAsia="zh-CN" w:bidi="ar"/>
        </w:rPr>
        <w:t>. настоящего протокола.</w:t>
      </w:r>
      <w:r>
        <w:rPr>
          <w:rFonts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eastAsia="zh-CN" w:bidi="ar"/>
        </w:rPr>
        <w:t xml:space="preserve">  </w:t>
      </w:r>
    </w:p>
    <w:p w14:paraId="5A7AE7F6">
      <w:pPr>
        <w:shd w:val="clear" w:color="auto" w:fill="FFFFFF"/>
        <w:jc w:val="right"/>
        <w:rPr>
          <w:rFonts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eastAsia="zh-CN" w:bidi="ar"/>
        </w:rPr>
      </w:pPr>
      <w:r>
        <w:rPr>
          <w:rFonts w:ascii="Times New Roman" w:hAnsi="Times New Roman" w:eastAsia="Helvetica" w:cs="Times New Roman"/>
          <w:color w:val="1A1A1A"/>
          <w:sz w:val="24"/>
          <w:szCs w:val="24"/>
          <w:shd w:val="clear" w:color="auto" w:fill="FFFFFF"/>
          <w:lang w:eastAsia="zh-CN" w:bidi="ar"/>
        </w:rPr>
        <w:t>Срок исполнения: ежемесячно</w:t>
      </w:r>
    </w:p>
    <w:p w14:paraId="33FC4D5D">
      <w:pPr>
        <w:pStyle w:val="9"/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выполнении поручений п.п. 1.3. пункта 1 протокола заседания межведомственной комиссии по профилактике правонарушений № 2 от 23.05.2024 «О проведении работы по привлечению граждан к вступлению в народную дружину сельского поселения «Выльгорт».</w:t>
      </w:r>
    </w:p>
    <w:p w14:paraId="773F61A7">
      <w:pPr>
        <w:pStyle w:val="9"/>
        <w:shd w:val="clear" w:color="auto" w:fill="FFFFFF"/>
        <w:ind w:left="0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Доронина Елена Валерьевна </w:t>
      </w:r>
    </w:p>
    <w:p w14:paraId="1FD0BDED">
      <w:pPr>
        <w:pStyle w:val="9"/>
        <w:shd w:val="clear" w:color="auto" w:fill="FFFFFF"/>
        <w:ind w:left="0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Якунин Александр Семенович</w:t>
      </w:r>
    </w:p>
    <w:p w14:paraId="70EE538A">
      <w:pPr>
        <w:pStyle w:val="9"/>
        <w:shd w:val="clear" w:color="auto" w:fill="FFFFFF"/>
        <w:ind w:left="0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Цепелев Алексей Николаевич</w:t>
      </w:r>
    </w:p>
    <w:p w14:paraId="6090529E">
      <w:pPr>
        <w:pStyle w:val="9"/>
        <w:shd w:val="clear" w:color="auto" w:fill="FFFFFF"/>
        <w:ind w:left="0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Порошкин Вячеслав Васильевич</w:t>
      </w:r>
    </w:p>
    <w:p w14:paraId="1BBE6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14:paraId="7186E893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5" w:leftChars="0" w:firstLine="0" w:firstLineChars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принять к сведению.</w:t>
      </w:r>
    </w:p>
    <w:p w14:paraId="5F955692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5" w:leftChars="0" w:firstLine="0" w:firstLineChars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Главам сельских поселений «Выльгорт» и «Зеленец» продолжить работу по привлечению граждан к вступлению в народную дружину.</w:t>
      </w:r>
    </w:p>
    <w:p w14:paraId="3A51C32B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C09D9D">
      <w:pPr>
        <w:tabs>
          <w:tab w:val="left" w:pos="1276"/>
        </w:tabs>
        <w:spacing w:after="0" w:line="240" w:lineRule="auto"/>
        <w:jc w:val="both"/>
        <w:rPr>
          <w:rFonts w:hint="default"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Управление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 образования администрации муниципального района «Сыктывдинский» (Н.Н. Панюкова):</w:t>
      </w:r>
    </w:p>
    <w:p w14:paraId="36F7C87C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  <w:r>
        <w:rPr>
          <w:rFonts w:hint="default" w:ascii="Times New Roman" w:hAnsi="Times New Roman"/>
          <w:sz w:val="24"/>
          <w:szCs w:val="24"/>
          <w:lang w:val="ru-RU"/>
        </w:rPr>
        <w:t xml:space="preserve">2.3. </w:t>
      </w:r>
      <w:r>
        <w:rPr>
          <w:rFonts w:ascii="Times New Roman" w:hAnsi="Times New Roman"/>
          <w:sz w:val="24"/>
          <w:szCs w:val="24"/>
        </w:rPr>
        <w:t xml:space="preserve">Провести работу со специалистами по молодёжной политике Сыктывдинского района для привлечения молодежи района к вступлению в состав народных дружинников. </w:t>
      </w:r>
    </w:p>
    <w:p w14:paraId="0089F902">
      <w:pPr>
        <w:tabs>
          <w:tab w:val="left" w:pos="1276"/>
          <w:tab w:val="left" w:pos="9212"/>
        </w:tabs>
        <w:spacing w:after="0" w:line="24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Срок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исполнения 30.11.2024</w:t>
      </w:r>
    </w:p>
    <w:p w14:paraId="40AE532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EF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межведомственной комиссии по профилактике 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правонарушений муниципального района «Сыктывдинский»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Е.Б. Боброва</w:t>
      </w:r>
    </w:p>
    <w:sectPr>
      <w:pgSz w:w="11906" w:h="16838"/>
      <w:pgMar w:top="993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FE50E8"/>
    <w:multiLevelType w:val="multilevel"/>
    <w:tmpl w:val="E4FE50E8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5" w:firstLine="0"/>
      </w:pPr>
      <w:rPr>
        <w:rFonts w:hint="default"/>
        <w:b w:val="0"/>
        <w:bCs w:val="0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F2"/>
    <w:rsid w:val="00013907"/>
    <w:rsid w:val="00014555"/>
    <w:rsid w:val="00022AA0"/>
    <w:rsid w:val="00024AAF"/>
    <w:rsid w:val="00063487"/>
    <w:rsid w:val="000763D6"/>
    <w:rsid w:val="000A2957"/>
    <w:rsid w:val="000E5EED"/>
    <w:rsid w:val="000F5FF3"/>
    <w:rsid w:val="000F648E"/>
    <w:rsid w:val="00136A3C"/>
    <w:rsid w:val="00140C7D"/>
    <w:rsid w:val="0015142B"/>
    <w:rsid w:val="00165E6F"/>
    <w:rsid w:val="0019262D"/>
    <w:rsid w:val="001D5913"/>
    <w:rsid w:val="001F0289"/>
    <w:rsid w:val="001F322C"/>
    <w:rsid w:val="00222F84"/>
    <w:rsid w:val="002470FA"/>
    <w:rsid w:val="002562CF"/>
    <w:rsid w:val="00294196"/>
    <w:rsid w:val="002B593A"/>
    <w:rsid w:val="002C5079"/>
    <w:rsid w:val="002C6C76"/>
    <w:rsid w:val="002E7674"/>
    <w:rsid w:val="002F1E70"/>
    <w:rsid w:val="002F4DD0"/>
    <w:rsid w:val="002F5180"/>
    <w:rsid w:val="00310169"/>
    <w:rsid w:val="00371952"/>
    <w:rsid w:val="00386B6D"/>
    <w:rsid w:val="00397338"/>
    <w:rsid w:val="00397F0B"/>
    <w:rsid w:val="003A774C"/>
    <w:rsid w:val="003F1130"/>
    <w:rsid w:val="003F70C9"/>
    <w:rsid w:val="00401220"/>
    <w:rsid w:val="0043443E"/>
    <w:rsid w:val="0047292B"/>
    <w:rsid w:val="0047507C"/>
    <w:rsid w:val="00483178"/>
    <w:rsid w:val="00484786"/>
    <w:rsid w:val="00487F50"/>
    <w:rsid w:val="004923DE"/>
    <w:rsid w:val="004931DF"/>
    <w:rsid w:val="004975A5"/>
    <w:rsid w:val="004A5E7F"/>
    <w:rsid w:val="004B217D"/>
    <w:rsid w:val="004B3D77"/>
    <w:rsid w:val="004D2462"/>
    <w:rsid w:val="004D3F9F"/>
    <w:rsid w:val="004D73CC"/>
    <w:rsid w:val="004E40C3"/>
    <w:rsid w:val="004F3FAA"/>
    <w:rsid w:val="00503424"/>
    <w:rsid w:val="00511AEB"/>
    <w:rsid w:val="0051353B"/>
    <w:rsid w:val="0055358A"/>
    <w:rsid w:val="005677A4"/>
    <w:rsid w:val="00567BF0"/>
    <w:rsid w:val="00575B11"/>
    <w:rsid w:val="0058230F"/>
    <w:rsid w:val="00587B6D"/>
    <w:rsid w:val="005A698A"/>
    <w:rsid w:val="005D269C"/>
    <w:rsid w:val="005F644E"/>
    <w:rsid w:val="006021E4"/>
    <w:rsid w:val="00603519"/>
    <w:rsid w:val="00620800"/>
    <w:rsid w:val="006515AE"/>
    <w:rsid w:val="00692EBA"/>
    <w:rsid w:val="006A0CC3"/>
    <w:rsid w:val="006E5905"/>
    <w:rsid w:val="006E6368"/>
    <w:rsid w:val="006F0061"/>
    <w:rsid w:val="006F1537"/>
    <w:rsid w:val="006F386B"/>
    <w:rsid w:val="00736681"/>
    <w:rsid w:val="00747C86"/>
    <w:rsid w:val="007531F5"/>
    <w:rsid w:val="00765E94"/>
    <w:rsid w:val="0076681E"/>
    <w:rsid w:val="007757C5"/>
    <w:rsid w:val="0078714E"/>
    <w:rsid w:val="00797812"/>
    <w:rsid w:val="007C22D6"/>
    <w:rsid w:val="007D6AAB"/>
    <w:rsid w:val="007E0CDA"/>
    <w:rsid w:val="007E1FB2"/>
    <w:rsid w:val="008100F4"/>
    <w:rsid w:val="00810A54"/>
    <w:rsid w:val="00814B4A"/>
    <w:rsid w:val="00815F2D"/>
    <w:rsid w:val="00822C18"/>
    <w:rsid w:val="00835F4D"/>
    <w:rsid w:val="00863998"/>
    <w:rsid w:val="00870CE6"/>
    <w:rsid w:val="008711BC"/>
    <w:rsid w:val="0087697F"/>
    <w:rsid w:val="008A0A6F"/>
    <w:rsid w:val="008C469C"/>
    <w:rsid w:val="008C5065"/>
    <w:rsid w:val="008F04D0"/>
    <w:rsid w:val="0090267C"/>
    <w:rsid w:val="00906946"/>
    <w:rsid w:val="009105E8"/>
    <w:rsid w:val="00955DB4"/>
    <w:rsid w:val="00960975"/>
    <w:rsid w:val="00970863"/>
    <w:rsid w:val="009A6C33"/>
    <w:rsid w:val="009A6D72"/>
    <w:rsid w:val="009B0CF2"/>
    <w:rsid w:val="009B65E2"/>
    <w:rsid w:val="009C6094"/>
    <w:rsid w:val="009E0ECC"/>
    <w:rsid w:val="009E4F92"/>
    <w:rsid w:val="009F6351"/>
    <w:rsid w:val="009F7E8A"/>
    <w:rsid w:val="00A04D93"/>
    <w:rsid w:val="00A121EB"/>
    <w:rsid w:val="00A43B45"/>
    <w:rsid w:val="00A47C2F"/>
    <w:rsid w:val="00A6200C"/>
    <w:rsid w:val="00A70F48"/>
    <w:rsid w:val="00A921CD"/>
    <w:rsid w:val="00A968EE"/>
    <w:rsid w:val="00AB2EA6"/>
    <w:rsid w:val="00AD7FEA"/>
    <w:rsid w:val="00B02D13"/>
    <w:rsid w:val="00B02D57"/>
    <w:rsid w:val="00B0545A"/>
    <w:rsid w:val="00B0579A"/>
    <w:rsid w:val="00B10F1F"/>
    <w:rsid w:val="00B14F9D"/>
    <w:rsid w:val="00B57F2D"/>
    <w:rsid w:val="00B66D3E"/>
    <w:rsid w:val="00B6702A"/>
    <w:rsid w:val="00B7292A"/>
    <w:rsid w:val="00B91ECE"/>
    <w:rsid w:val="00B93BF7"/>
    <w:rsid w:val="00BB19D4"/>
    <w:rsid w:val="00BB6384"/>
    <w:rsid w:val="00C006A7"/>
    <w:rsid w:val="00C0252B"/>
    <w:rsid w:val="00C07DFB"/>
    <w:rsid w:val="00C169C8"/>
    <w:rsid w:val="00C45BB8"/>
    <w:rsid w:val="00C56814"/>
    <w:rsid w:val="00C60652"/>
    <w:rsid w:val="00C77794"/>
    <w:rsid w:val="00C81CC1"/>
    <w:rsid w:val="00C84D22"/>
    <w:rsid w:val="00C9010D"/>
    <w:rsid w:val="00C93557"/>
    <w:rsid w:val="00C93717"/>
    <w:rsid w:val="00CB091B"/>
    <w:rsid w:val="00CC5A9E"/>
    <w:rsid w:val="00CF7EDF"/>
    <w:rsid w:val="00D003D3"/>
    <w:rsid w:val="00D068F7"/>
    <w:rsid w:val="00D26A42"/>
    <w:rsid w:val="00D310E8"/>
    <w:rsid w:val="00D451F7"/>
    <w:rsid w:val="00D46B56"/>
    <w:rsid w:val="00D61B8F"/>
    <w:rsid w:val="00D63168"/>
    <w:rsid w:val="00D73A4D"/>
    <w:rsid w:val="00D93877"/>
    <w:rsid w:val="00D959F3"/>
    <w:rsid w:val="00DA3453"/>
    <w:rsid w:val="00DB010A"/>
    <w:rsid w:val="00DC09B4"/>
    <w:rsid w:val="00DC5763"/>
    <w:rsid w:val="00DD4A2A"/>
    <w:rsid w:val="00DE333F"/>
    <w:rsid w:val="00E021C5"/>
    <w:rsid w:val="00E31DFC"/>
    <w:rsid w:val="00E87B8F"/>
    <w:rsid w:val="00E96C24"/>
    <w:rsid w:val="00EB46C2"/>
    <w:rsid w:val="00EC1D1E"/>
    <w:rsid w:val="00EF4037"/>
    <w:rsid w:val="00F11C17"/>
    <w:rsid w:val="00F2585A"/>
    <w:rsid w:val="00F45C10"/>
    <w:rsid w:val="00F54A5E"/>
    <w:rsid w:val="00F75C80"/>
    <w:rsid w:val="00F976E1"/>
    <w:rsid w:val="00F979B8"/>
    <w:rsid w:val="00FA456F"/>
    <w:rsid w:val="00FB393B"/>
    <w:rsid w:val="00FD125E"/>
    <w:rsid w:val="00FD2C0D"/>
    <w:rsid w:val="00FE0AFD"/>
    <w:rsid w:val="01236EEE"/>
    <w:rsid w:val="01A110DD"/>
    <w:rsid w:val="03AC2B34"/>
    <w:rsid w:val="05437FB8"/>
    <w:rsid w:val="0D001480"/>
    <w:rsid w:val="0D131FAA"/>
    <w:rsid w:val="108340C1"/>
    <w:rsid w:val="116B6FA9"/>
    <w:rsid w:val="119537BB"/>
    <w:rsid w:val="13FD2AA2"/>
    <w:rsid w:val="141D0C01"/>
    <w:rsid w:val="15AF6136"/>
    <w:rsid w:val="18F244AD"/>
    <w:rsid w:val="1A6610C3"/>
    <w:rsid w:val="1F77109B"/>
    <w:rsid w:val="20CA0088"/>
    <w:rsid w:val="27961536"/>
    <w:rsid w:val="2EF31C99"/>
    <w:rsid w:val="2FBE7F80"/>
    <w:rsid w:val="394A2C6F"/>
    <w:rsid w:val="399A6E11"/>
    <w:rsid w:val="3B902ED6"/>
    <w:rsid w:val="3EDA1DF1"/>
    <w:rsid w:val="44CA2B16"/>
    <w:rsid w:val="4A0F4DEA"/>
    <w:rsid w:val="4AC41567"/>
    <w:rsid w:val="4B9200FB"/>
    <w:rsid w:val="4D312B07"/>
    <w:rsid w:val="4EEF7CB9"/>
    <w:rsid w:val="4F7544A4"/>
    <w:rsid w:val="50EA2043"/>
    <w:rsid w:val="50EC2491"/>
    <w:rsid w:val="53615A91"/>
    <w:rsid w:val="58F11318"/>
    <w:rsid w:val="5A957501"/>
    <w:rsid w:val="5CF8572C"/>
    <w:rsid w:val="5DD85622"/>
    <w:rsid w:val="5E840D00"/>
    <w:rsid w:val="5F447943"/>
    <w:rsid w:val="5FBD25EA"/>
    <w:rsid w:val="61B43828"/>
    <w:rsid w:val="61EC7DA6"/>
    <w:rsid w:val="629F5DFB"/>
    <w:rsid w:val="6F5161F4"/>
    <w:rsid w:val="72C67AAD"/>
    <w:rsid w:val="76D936D5"/>
    <w:rsid w:val="77850480"/>
    <w:rsid w:val="797338DE"/>
    <w:rsid w:val="7C800C90"/>
    <w:rsid w:val="7DFE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caption"/>
    <w:basedOn w:val="1"/>
    <w:next w:val="1"/>
    <w:unhideWhenUsed/>
    <w:qFormat/>
    <w:uiPriority w:val="35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table" w:styleId="8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  <w:rPr>
      <w:rFonts w:ascii="Calibri" w:hAnsi="Calibri" w:eastAsia="Calibri" w:cs="Times New Roman"/>
      <w:lang w:eastAsia="en-US"/>
    </w:rPr>
  </w:style>
  <w:style w:type="paragraph" w:styleId="10">
    <w:name w:val="No Spacing"/>
    <w:qFormat/>
    <w:uiPriority w:val="1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11">
    <w:name w:val="Pa3"/>
    <w:basedOn w:val="1"/>
    <w:next w:val="1"/>
    <w:qFormat/>
    <w:uiPriority w:val="99"/>
    <w:pPr>
      <w:autoSpaceDE w:val="0"/>
      <w:autoSpaceDN w:val="0"/>
      <w:adjustRightInd w:val="0"/>
      <w:spacing w:after="0" w:line="241" w:lineRule="atLeast"/>
    </w:pPr>
    <w:rPr>
      <w:rFonts w:ascii="Cambria" w:hAnsi="Cambria" w:eastAsia="Times New Roman" w:cs="Times New Roman"/>
      <w:sz w:val="24"/>
      <w:szCs w:val="24"/>
    </w:rPr>
  </w:style>
  <w:style w:type="character" w:customStyle="1" w:styleId="12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eastAsia="en-US"/>
    </w:rPr>
  </w:style>
  <w:style w:type="character" w:customStyle="1" w:styleId="13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6E3CB-385F-4450-97F3-DB4FB7117F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Syktyvdin</Company>
  <Pages>2</Pages>
  <Words>670</Words>
  <Characters>3820</Characters>
  <Lines>31</Lines>
  <Paragraphs>8</Paragraphs>
  <TotalTime>371</TotalTime>
  <ScaleCrop>false</ScaleCrop>
  <LinksUpToDate>false</LinksUpToDate>
  <CharactersWithSpaces>4482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2023-12-14T08:28:00Z</dcterms:created>
  <dc:creator>Glava</dc:creator>
  <cp:lastModifiedBy>USER30_1</cp:lastModifiedBy>
  <cp:lastPrinted>2024-10-16T13:51:57Z</cp:lastPrinted>
  <dcterms:modified xsi:type="dcterms:W3CDTF">2024-10-16T13:56:09Z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759CBBFEA38744B5BA96FB36A54EFE48_13</vt:lpwstr>
  </property>
</Properties>
</file>