
<file path=[Content_Types].xml><?xml version="1.0" encoding="utf-8"?>
<Types xmlns="http://schemas.openxmlformats.org/package/2006/content-types">
  <Default Extension="gif" ContentType="image/gi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FB763B" w14:textId="77777777" w:rsidR="00DE5D26" w:rsidRDefault="00DE5D26" w:rsidP="00DE5D26">
      <w:pPr>
        <w:autoSpaceDE w:val="0"/>
        <w:autoSpaceDN w:val="0"/>
        <w:adjustRightInd w:val="0"/>
        <w:jc w:val="center"/>
        <w:rPr>
          <w:b/>
          <w:color w:val="000000"/>
          <w:sz w:val="28"/>
          <w:szCs w:val="28"/>
        </w:rPr>
      </w:pPr>
      <w:r w:rsidRPr="0079444C">
        <w:rPr>
          <w:b/>
          <w:color w:val="000000"/>
          <w:sz w:val="28"/>
          <w:szCs w:val="28"/>
        </w:rPr>
        <w:t>Админист</w:t>
      </w:r>
      <w:r>
        <w:rPr>
          <w:b/>
          <w:color w:val="000000"/>
          <w:sz w:val="28"/>
          <w:szCs w:val="28"/>
        </w:rPr>
        <w:t>рация</w:t>
      </w:r>
      <w:r w:rsidRPr="0079444C">
        <w:rPr>
          <w:b/>
          <w:color w:val="000000"/>
          <w:sz w:val="28"/>
          <w:szCs w:val="28"/>
        </w:rPr>
        <w:t xml:space="preserve"> муниципального района «Сыктывдинский»</w:t>
      </w:r>
    </w:p>
    <w:p w14:paraId="1FF3956B" w14:textId="77777777" w:rsidR="00DE5D26" w:rsidRPr="0079444C" w:rsidRDefault="00DE5D26" w:rsidP="00DE5D26">
      <w:pPr>
        <w:autoSpaceDE w:val="0"/>
        <w:autoSpaceDN w:val="0"/>
        <w:adjustRightInd w:val="0"/>
        <w:jc w:val="center"/>
        <w:rPr>
          <w:b/>
          <w:color w:val="000000"/>
          <w:sz w:val="28"/>
          <w:szCs w:val="28"/>
        </w:rPr>
      </w:pPr>
      <w:r>
        <w:rPr>
          <w:b/>
          <w:color w:val="000000"/>
          <w:sz w:val="28"/>
          <w:szCs w:val="28"/>
        </w:rPr>
        <w:t>Республики Коми</w:t>
      </w:r>
    </w:p>
    <w:p w14:paraId="5EB7F77F" w14:textId="77777777" w:rsidR="00DE5D26" w:rsidRDefault="00DE5D26" w:rsidP="00DE5D26">
      <w:pPr>
        <w:autoSpaceDE w:val="0"/>
        <w:autoSpaceDN w:val="0"/>
        <w:adjustRightInd w:val="0"/>
        <w:ind w:firstLine="540"/>
        <w:jc w:val="center"/>
        <w:rPr>
          <w:b/>
          <w:sz w:val="24"/>
          <w:szCs w:val="24"/>
        </w:rPr>
      </w:pPr>
    </w:p>
    <w:p w14:paraId="529EA3DE" w14:textId="77777777" w:rsidR="00DE5D26" w:rsidRDefault="00DE5D26" w:rsidP="00DE5D26">
      <w:pPr>
        <w:autoSpaceDE w:val="0"/>
        <w:autoSpaceDN w:val="0"/>
        <w:adjustRightInd w:val="0"/>
        <w:jc w:val="center"/>
        <w:rPr>
          <w:b/>
          <w:sz w:val="44"/>
          <w:szCs w:val="44"/>
        </w:rPr>
      </w:pPr>
    </w:p>
    <w:p w14:paraId="2B016899" w14:textId="77777777" w:rsidR="009C0B52" w:rsidRDefault="009C0B52" w:rsidP="00DE5D26">
      <w:pPr>
        <w:autoSpaceDE w:val="0"/>
        <w:autoSpaceDN w:val="0"/>
        <w:adjustRightInd w:val="0"/>
        <w:jc w:val="center"/>
        <w:rPr>
          <w:b/>
          <w:sz w:val="44"/>
          <w:szCs w:val="44"/>
        </w:rPr>
      </w:pPr>
    </w:p>
    <w:p w14:paraId="70166D1A" w14:textId="77777777" w:rsidR="009C0B52" w:rsidRDefault="009C0B52" w:rsidP="00DE5D26">
      <w:pPr>
        <w:autoSpaceDE w:val="0"/>
        <w:autoSpaceDN w:val="0"/>
        <w:adjustRightInd w:val="0"/>
        <w:jc w:val="center"/>
        <w:rPr>
          <w:b/>
          <w:sz w:val="44"/>
          <w:szCs w:val="44"/>
        </w:rPr>
      </w:pPr>
    </w:p>
    <w:p w14:paraId="27646F24" w14:textId="77777777" w:rsidR="00DE5D26" w:rsidRPr="00C4529B" w:rsidRDefault="00297B91" w:rsidP="00DE5D26">
      <w:pPr>
        <w:autoSpaceDE w:val="0"/>
        <w:autoSpaceDN w:val="0"/>
        <w:adjustRightInd w:val="0"/>
        <w:ind w:firstLine="540"/>
        <w:jc w:val="center"/>
        <w:rPr>
          <w:b/>
          <w:sz w:val="40"/>
          <w:szCs w:val="40"/>
        </w:rPr>
      </w:pPr>
      <w:r w:rsidRPr="00C4529B">
        <w:rPr>
          <w:b/>
          <w:sz w:val="40"/>
          <w:szCs w:val="40"/>
        </w:rPr>
        <w:t>О</w:t>
      </w:r>
      <w:r w:rsidR="00DE5D26" w:rsidRPr="00C4529B">
        <w:rPr>
          <w:b/>
          <w:sz w:val="40"/>
          <w:szCs w:val="40"/>
        </w:rPr>
        <w:t xml:space="preserve">тчет </w:t>
      </w:r>
    </w:p>
    <w:p w14:paraId="530872BF" w14:textId="77777777" w:rsidR="00DE5D26" w:rsidRPr="00C4529B" w:rsidRDefault="00DE5D26" w:rsidP="00DE5D26">
      <w:pPr>
        <w:autoSpaceDE w:val="0"/>
        <w:autoSpaceDN w:val="0"/>
        <w:adjustRightInd w:val="0"/>
        <w:ind w:firstLine="540"/>
        <w:jc w:val="center"/>
        <w:rPr>
          <w:b/>
          <w:sz w:val="40"/>
          <w:szCs w:val="40"/>
        </w:rPr>
      </w:pPr>
      <w:r w:rsidRPr="00C4529B">
        <w:rPr>
          <w:b/>
          <w:sz w:val="40"/>
          <w:szCs w:val="40"/>
        </w:rPr>
        <w:t>по реализации муниципальной программы</w:t>
      </w:r>
    </w:p>
    <w:p w14:paraId="0626EBD9" w14:textId="77777777" w:rsidR="00DE5D26" w:rsidRPr="00C4529B" w:rsidRDefault="00DE5D26" w:rsidP="00DE5D26">
      <w:pPr>
        <w:autoSpaceDE w:val="0"/>
        <w:autoSpaceDN w:val="0"/>
        <w:adjustRightInd w:val="0"/>
        <w:ind w:firstLine="540"/>
        <w:jc w:val="center"/>
        <w:rPr>
          <w:b/>
          <w:sz w:val="40"/>
          <w:szCs w:val="40"/>
        </w:rPr>
      </w:pPr>
      <w:r w:rsidRPr="00C4529B">
        <w:rPr>
          <w:b/>
          <w:sz w:val="40"/>
          <w:szCs w:val="40"/>
        </w:rPr>
        <w:t>муниципального образования муниципального района «Сыктывдинский»</w:t>
      </w:r>
    </w:p>
    <w:p w14:paraId="1E328ADF" w14:textId="77777777" w:rsidR="00C4529B" w:rsidRDefault="00C4529B" w:rsidP="00DE5D26">
      <w:pPr>
        <w:autoSpaceDE w:val="0"/>
        <w:autoSpaceDN w:val="0"/>
        <w:adjustRightInd w:val="0"/>
        <w:ind w:firstLine="540"/>
        <w:jc w:val="center"/>
        <w:rPr>
          <w:b/>
          <w:sz w:val="40"/>
          <w:szCs w:val="40"/>
        </w:rPr>
      </w:pPr>
    </w:p>
    <w:p w14:paraId="140658D8" w14:textId="77777777" w:rsidR="00A331B8" w:rsidRDefault="00DE5D26" w:rsidP="00DE5D26">
      <w:pPr>
        <w:autoSpaceDE w:val="0"/>
        <w:autoSpaceDN w:val="0"/>
        <w:adjustRightInd w:val="0"/>
        <w:ind w:firstLine="540"/>
        <w:jc w:val="center"/>
        <w:rPr>
          <w:b/>
          <w:sz w:val="40"/>
          <w:szCs w:val="40"/>
        </w:rPr>
      </w:pPr>
      <w:r w:rsidRPr="00C4529B">
        <w:rPr>
          <w:b/>
          <w:sz w:val="40"/>
          <w:szCs w:val="40"/>
        </w:rPr>
        <w:t>«Создание услови</w:t>
      </w:r>
      <w:r w:rsidR="00A331B8">
        <w:rPr>
          <w:b/>
          <w:sz w:val="40"/>
          <w:szCs w:val="40"/>
        </w:rPr>
        <w:t xml:space="preserve">й для развития </w:t>
      </w:r>
    </w:p>
    <w:p w14:paraId="528B030D" w14:textId="77777777" w:rsidR="00DE5D26" w:rsidRPr="00C4529B" w:rsidRDefault="00A331B8" w:rsidP="00DE5D26">
      <w:pPr>
        <w:autoSpaceDE w:val="0"/>
        <w:autoSpaceDN w:val="0"/>
        <w:adjustRightInd w:val="0"/>
        <w:ind w:firstLine="540"/>
        <w:jc w:val="center"/>
        <w:rPr>
          <w:b/>
          <w:sz w:val="40"/>
          <w:szCs w:val="40"/>
        </w:rPr>
      </w:pPr>
      <w:r>
        <w:rPr>
          <w:b/>
          <w:sz w:val="40"/>
          <w:szCs w:val="40"/>
        </w:rPr>
        <w:t>социальной сферы</w:t>
      </w:r>
      <w:r w:rsidR="00DE5D26" w:rsidRPr="00C4529B">
        <w:rPr>
          <w:b/>
          <w:sz w:val="40"/>
          <w:szCs w:val="40"/>
        </w:rPr>
        <w:t xml:space="preserve">» </w:t>
      </w:r>
    </w:p>
    <w:p w14:paraId="3A00E67C" w14:textId="77777777" w:rsidR="00DE5D26" w:rsidRPr="00C4529B" w:rsidRDefault="00DE5D26" w:rsidP="00DE5D26">
      <w:pPr>
        <w:autoSpaceDE w:val="0"/>
        <w:autoSpaceDN w:val="0"/>
        <w:adjustRightInd w:val="0"/>
        <w:ind w:firstLine="540"/>
        <w:jc w:val="center"/>
        <w:rPr>
          <w:color w:val="000000"/>
          <w:sz w:val="40"/>
          <w:szCs w:val="40"/>
        </w:rPr>
      </w:pPr>
      <w:r w:rsidRPr="00C4529B">
        <w:rPr>
          <w:b/>
          <w:sz w:val="40"/>
          <w:szCs w:val="40"/>
        </w:rPr>
        <w:t>за 202</w:t>
      </w:r>
      <w:r w:rsidR="00A331B8">
        <w:rPr>
          <w:b/>
          <w:sz w:val="40"/>
          <w:szCs w:val="40"/>
        </w:rPr>
        <w:t>1</w:t>
      </w:r>
      <w:r w:rsidRPr="00C4529B">
        <w:rPr>
          <w:b/>
          <w:sz w:val="40"/>
          <w:szCs w:val="40"/>
        </w:rPr>
        <w:t xml:space="preserve"> год</w:t>
      </w:r>
    </w:p>
    <w:p w14:paraId="4F96F7F1" w14:textId="77777777" w:rsidR="00DE5D26" w:rsidRDefault="00DE5D26" w:rsidP="00DE5D26">
      <w:pPr>
        <w:autoSpaceDE w:val="0"/>
        <w:autoSpaceDN w:val="0"/>
        <w:adjustRightInd w:val="0"/>
        <w:ind w:firstLine="540"/>
        <w:jc w:val="center"/>
        <w:rPr>
          <w:color w:val="000000"/>
          <w:sz w:val="26"/>
          <w:szCs w:val="26"/>
        </w:rPr>
      </w:pPr>
    </w:p>
    <w:p w14:paraId="6DB2AAAB" w14:textId="77777777" w:rsidR="00DE5D26" w:rsidRDefault="00DE5D26" w:rsidP="00DE5D26">
      <w:pPr>
        <w:autoSpaceDE w:val="0"/>
        <w:autoSpaceDN w:val="0"/>
        <w:adjustRightInd w:val="0"/>
        <w:ind w:firstLine="540"/>
        <w:jc w:val="both"/>
        <w:rPr>
          <w:color w:val="000000"/>
          <w:sz w:val="26"/>
          <w:szCs w:val="26"/>
        </w:rPr>
      </w:pPr>
    </w:p>
    <w:p w14:paraId="7A4A6551" w14:textId="77777777" w:rsidR="00994C9D" w:rsidRDefault="00994C9D" w:rsidP="00DE5D26">
      <w:pPr>
        <w:autoSpaceDE w:val="0"/>
        <w:autoSpaceDN w:val="0"/>
        <w:adjustRightInd w:val="0"/>
        <w:ind w:firstLine="540"/>
        <w:jc w:val="both"/>
        <w:rPr>
          <w:color w:val="000000"/>
          <w:sz w:val="26"/>
          <w:szCs w:val="26"/>
        </w:rPr>
      </w:pPr>
    </w:p>
    <w:p w14:paraId="131DD6BB" w14:textId="77777777" w:rsidR="00994C9D" w:rsidRDefault="00994C9D" w:rsidP="00DE5D26">
      <w:pPr>
        <w:autoSpaceDE w:val="0"/>
        <w:autoSpaceDN w:val="0"/>
        <w:adjustRightInd w:val="0"/>
        <w:ind w:firstLine="540"/>
        <w:jc w:val="both"/>
        <w:rPr>
          <w:color w:val="000000"/>
          <w:sz w:val="26"/>
          <w:szCs w:val="26"/>
        </w:rPr>
      </w:pPr>
    </w:p>
    <w:p w14:paraId="7AC3729C" w14:textId="77777777" w:rsidR="00994C9D" w:rsidRDefault="00994C9D" w:rsidP="00DE5D26">
      <w:pPr>
        <w:autoSpaceDE w:val="0"/>
        <w:autoSpaceDN w:val="0"/>
        <w:adjustRightInd w:val="0"/>
        <w:ind w:firstLine="540"/>
        <w:jc w:val="both"/>
        <w:rPr>
          <w:color w:val="000000"/>
          <w:sz w:val="26"/>
          <w:szCs w:val="26"/>
        </w:rPr>
      </w:pPr>
    </w:p>
    <w:p w14:paraId="3710D118" w14:textId="77777777" w:rsidR="00994C9D" w:rsidRDefault="00994C9D" w:rsidP="00DE5D26">
      <w:pPr>
        <w:autoSpaceDE w:val="0"/>
        <w:autoSpaceDN w:val="0"/>
        <w:adjustRightInd w:val="0"/>
        <w:ind w:firstLine="540"/>
        <w:jc w:val="both"/>
        <w:rPr>
          <w:color w:val="000000"/>
          <w:sz w:val="26"/>
          <w:szCs w:val="26"/>
        </w:rPr>
      </w:pPr>
    </w:p>
    <w:p w14:paraId="1B325A77" w14:textId="77777777" w:rsidR="00994C9D" w:rsidRDefault="00994C9D" w:rsidP="00DE5D26">
      <w:pPr>
        <w:autoSpaceDE w:val="0"/>
        <w:autoSpaceDN w:val="0"/>
        <w:adjustRightInd w:val="0"/>
        <w:ind w:firstLine="540"/>
        <w:jc w:val="both"/>
        <w:rPr>
          <w:color w:val="000000"/>
          <w:sz w:val="26"/>
          <w:szCs w:val="26"/>
        </w:rPr>
      </w:pPr>
    </w:p>
    <w:p w14:paraId="75C54B6A" w14:textId="77777777" w:rsidR="00DE5D26" w:rsidRPr="00A04C96" w:rsidRDefault="00DE5D26" w:rsidP="00DE5D26">
      <w:pPr>
        <w:autoSpaceDE w:val="0"/>
        <w:autoSpaceDN w:val="0"/>
        <w:adjustRightInd w:val="0"/>
        <w:ind w:firstLine="540"/>
        <w:jc w:val="both"/>
        <w:rPr>
          <w:sz w:val="28"/>
          <w:szCs w:val="28"/>
          <w:u w:val="single"/>
        </w:rPr>
      </w:pPr>
    </w:p>
    <w:p w14:paraId="2CEB0696" w14:textId="58DCEBB8" w:rsidR="00DE5D26" w:rsidRPr="00082D2E" w:rsidRDefault="00211653" w:rsidP="00DE5D26">
      <w:pPr>
        <w:autoSpaceDE w:val="0"/>
        <w:autoSpaceDN w:val="0"/>
        <w:adjustRightInd w:val="0"/>
        <w:jc w:val="both"/>
        <w:rPr>
          <w:color w:val="000000"/>
          <w:sz w:val="22"/>
          <w:szCs w:val="22"/>
        </w:rPr>
      </w:pPr>
      <w:r>
        <w:rPr>
          <w:sz w:val="24"/>
          <w:szCs w:val="24"/>
          <w:u w:val="single"/>
        </w:rPr>
        <w:t xml:space="preserve">Ответственный </w:t>
      </w:r>
      <w:r w:rsidR="00DE5D26" w:rsidRPr="007D0A03">
        <w:rPr>
          <w:sz w:val="24"/>
          <w:szCs w:val="24"/>
          <w:u w:val="single"/>
        </w:rPr>
        <w:t>исполнитель:</w:t>
      </w:r>
      <w:r w:rsidR="00DE5D26">
        <w:rPr>
          <w:sz w:val="24"/>
          <w:szCs w:val="24"/>
        </w:rPr>
        <w:t xml:space="preserve"> </w:t>
      </w:r>
      <w:r w:rsidR="00076E3B">
        <w:rPr>
          <w:sz w:val="22"/>
          <w:szCs w:val="22"/>
        </w:rPr>
        <w:t>Сидорова Татьяна Валентиновна</w:t>
      </w:r>
      <w:r w:rsidR="00DE5D26" w:rsidRPr="00E11C39">
        <w:rPr>
          <w:sz w:val="22"/>
          <w:szCs w:val="22"/>
        </w:rPr>
        <w:t xml:space="preserve">, начальник отдела по </w:t>
      </w:r>
      <w:r w:rsidR="00076E3B">
        <w:rPr>
          <w:sz w:val="22"/>
          <w:szCs w:val="22"/>
        </w:rPr>
        <w:t>социальной работе</w:t>
      </w:r>
      <w:r w:rsidR="00027527">
        <w:rPr>
          <w:sz w:val="22"/>
          <w:szCs w:val="22"/>
        </w:rPr>
        <w:t xml:space="preserve"> </w:t>
      </w:r>
      <w:r w:rsidR="00DE5D26" w:rsidRPr="00E11C39">
        <w:rPr>
          <w:sz w:val="22"/>
          <w:szCs w:val="22"/>
        </w:rPr>
        <w:t>администрации МР «Сыктывдинский»</w:t>
      </w:r>
      <w:r w:rsidR="00DE5D26">
        <w:rPr>
          <w:sz w:val="22"/>
          <w:szCs w:val="22"/>
        </w:rPr>
        <w:t xml:space="preserve"> Республики Коми</w:t>
      </w:r>
      <w:r w:rsidR="00DE5D26" w:rsidRPr="00E11C39">
        <w:rPr>
          <w:sz w:val="22"/>
          <w:szCs w:val="22"/>
        </w:rPr>
        <w:t xml:space="preserve">, тел. 8(82130) 7-21-34, факс 8/82130/7-16-65, </w:t>
      </w:r>
      <w:r w:rsidR="00DE5D26" w:rsidRPr="00E11C39">
        <w:rPr>
          <w:color w:val="000000"/>
          <w:sz w:val="22"/>
          <w:szCs w:val="22"/>
          <w:lang w:val="en-US"/>
        </w:rPr>
        <w:t>E</w:t>
      </w:r>
      <w:r w:rsidR="00DE5D26" w:rsidRPr="00E11C39">
        <w:rPr>
          <w:color w:val="000000"/>
          <w:sz w:val="22"/>
          <w:szCs w:val="22"/>
        </w:rPr>
        <w:t>-</w:t>
      </w:r>
      <w:r w:rsidR="00DE5D26" w:rsidRPr="00E11C39">
        <w:rPr>
          <w:color w:val="000000"/>
          <w:sz w:val="22"/>
          <w:szCs w:val="22"/>
          <w:lang w:val="en-US"/>
        </w:rPr>
        <w:t>mail</w:t>
      </w:r>
      <w:r w:rsidR="00DE5D26" w:rsidRPr="00E11C39">
        <w:rPr>
          <w:color w:val="000000"/>
          <w:sz w:val="22"/>
          <w:szCs w:val="22"/>
        </w:rPr>
        <w:t xml:space="preserve">: </w:t>
      </w:r>
      <w:r w:rsidR="00DE5D26" w:rsidRPr="00E11C39">
        <w:rPr>
          <w:color w:val="000000"/>
          <w:sz w:val="22"/>
          <w:szCs w:val="22"/>
          <w:lang w:val="en-US"/>
        </w:rPr>
        <w:t>e</w:t>
      </w:r>
      <w:r w:rsidR="00DE5D26" w:rsidRPr="00E11C39">
        <w:rPr>
          <w:color w:val="000000"/>
          <w:sz w:val="22"/>
          <w:szCs w:val="22"/>
        </w:rPr>
        <w:t>.</w:t>
      </w:r>
      <w:r w:rsidR="00DE5D26" w:rsidRPr="00E11C39">
        <w:rPr>
          <w:color w:val="000000"/>
          <w:sz w:val="22"/>
          <w:szCs w:val="22"/>
          <w:lang w:val="en-US"/>
        </w:rPr>
        <w:t>b</w:t>
      </w:r>
      <w:r w:rsidR="00DE5D26" w:rsidRPr="00E11C39">
        <w:rPr>
          <w:color w:val="000000"/>
          <w:sz w:val="22"/>
          <w:szCs w:val="22"/>
        </w:rPr>
        <w:t>.</w:t>
      </w:r>
      <w:r w:rsidR="00DE5D26" w:rsidRPr="00E11C39">
        <w:rPr>
          <w:color w:val="000000"/>
          <w:sz w:val="22"/>
          <w:szCs w:val="22"/>
          <w:lang w:val="en-US"/>
        </w:rPr>
        <w:t>bobrova</w:t>
      </w:r>
      <w:r w:rsidR="00DE5D26" w:rsidRPr="00E11C39">
        <w:rPr>
          <w:color w:val="000000"/>
          <w:sz w:val="22"/>
          <w:szCs w:val="22"/>
        </w:rPr>
        <w:t>@</w:t>
      </w:r>
      <w:r w:rsidR="00DE5D26" w:rsidRPr="00E11C39">
        <w:rPr>
          <w:color w:val="000000"/>
          <w:sz w:val="22"/>
          <w:szCs w:val="22"/>
          <w:lang w:val="en-US"/>
        </w:rPr>
        <w:t>syktyvdin</w:t>
      </w:r>
      <w:r w:rsidR="00DE5D26" w:rsidRPr="00E11C39">
        <w:rPr>
          <w:color w:val="000000"/>
          <w:sz w:val="22"/>
          <w:szCs w:val="22"/>
        </w:rPr>
        <w:t>.</w:t>
      </w:r>
      <w:r w:rsidR="00DE5D26" w:rsidRPr="00E11C39">
        <w:rPr>
          <w:color w:val="000000"/>
          <w:sz w:val="22"/>
          <w:szCs w:val="22"/>
          <w:lang w:val="en-US"/>
        </w:rPr>
        <w:t>rkomi</w:t>
      </w:r>
      <w:r w:rsidR="00DE5D26" w:rsidRPr="00E11C39">
        <w:rPr>
          <w:color w:val="000000"/>
          <w:sz w:val="22"/>
          <w:szCs w:val="22"/>
        </w:rPr>
        <w:t>.</w:t>
      </w:r>
      <w:r w:rsidR="00DE5D26" w:rsidRPr="00E11C39">
        <w:rPr>
          <w:color w:val="000000"/>
          <w:sz w:val="22"/>
          <w:szCs w:val="22"/>
          <w:lang w:val="en-US"/>
        </w:rPr>
        <w:t>ru</w:t>
      </w:r>
    </w:p>
    <w:p w14:paraId="4F6883AE" w14:textId="77777777" w:rsidR="00DE5D26" w:rsidRPr="00B63239" w:rsidRDefault="00DE5D26" w:rsidP="00DE5D26">
      <w:pPr>
        <w:ind w:right="-58"/>
        <w:jc w:val="both"/>
        <w:rPr>
          <w:sz w:val="22"/>
          <w:szCs w:val="22"/>
          <w:u w:val="single"/>
        </w:rPr>
      </w:pPr>
    </w:p>
    <w:p w14:paraId="77908638" w14:textId="77777777" w:rsidR="00DE5D26" w:rsidRPr="00AE2391" w:rsidRDefault="00DE5D26" w:rsidP="00DE5D26">
      <w:pPr>
        <w:autoSpaceDE w:val="0"/>
        <w:autoSpaceDN w:val="0"/>
        <w:adjustRightInd w:val="0"/>
        <w:ind w:firstLine="540"/>
        <w:jc w:val="both"/>
        <w:rPr>
          <w:color w:val="000000"/>
          <w:sz w:val="22"/>
          <w:szCs w:val="22"/>
        </w:rPr>
      </w:pPr>
      <w:r w:rsidRPr="00AE2391">
        <w:rPr>
          <w:color w:val="000000"/>
          <w:sz w:val="22"/>
          <w:szCs w:val="22"/>
          <w:u w:val="single"/>
        </w:rPr>
        <w:t>Отчетный год составления годового отчета</w:t>
      </w:r>
      <w:r w:rsidRPr="00AE2391">
        <w:rPr>
          <w:color w:val="000000"/>
          <w:sz w:val="22"/>
          <w:szCs w:val="22"/>
        </w:rPr>
        <w:t xml:space="preserve"> – </w:t>
      </w:r>
      <w:r w:rsidR="00A331B8">
        <w:rPr>
          <w:color w:val="000000"/>
          <w:sz w:val="22"/>
          <w:szCs w:val="22"/>
        </w:rPr>
        <w:t>2021</w:t>
      </w:r>
      <w:r w:rsidRPr="00AE2391">
        <w:rPr>
          <w:color w:val="000000"/>
          <w:sz w:val="22"/>
          <w:szCs w:val="22"/>
        </w:rPr>
        <w:t xml:space="preserve"> год</w:t>
      </w:r>
    </w:p>
    <w:p w14:paraId="7E7A14A4" w14:textId="77777777" w:rsidR="00DE5D26" w:rsidRPr="00AE2391" w:rsidRDefault="00DE5D26" w:rsidP="00DE5D26">
      <w:pPr>
        <w:autoSpaceDE w:val="0"/>
        <w:autoSpaceDN w:val="0"/>
        <w:adjustRightInd w:val="0"/>
        <w:ind w:firstLine="540"/>
        <w:jc w:val="both"/>
        <w:rPr>
          <w:color w:val="000000"/>
          <w:sz w:val="22"/>
          <w:szCs w:val="22"/>
        </w:rPr>
      </w:pPr>
    </w:p>
    <w:p w14:paraId="2C76D2FD" w14:textId="77777777" w:rsidR="00DE5D26" w:rsidRPr="00AE2391" w:rsidRDefault="00DE5D26" w:rsidP="00DE5D26">
      <w:pPr>
        <w:autoSpaceDE w:val="0"/>
        <w:autoSpaceDN w:val="0"/>
        <w:adjustRightInd w:val="0"/>
        <w:ind w:firstLine="540"/>
        <w:jc w:val="both"/>
        <w:rPr>
          <w:color w:val="000000"/>
          <w:sz w:val="22"/>
          <w:szCs w:val="22"/>
        </w:rPr>
      </w:pPr>
    </w:p>
    <w:p w14:paraId="6588EDAE" w14:textId="77777777" w:rsidR="00DE5D26" w:rsidRPr="00AE2391" w:rsidRDefault="00DE5D26" w:rsidP="00DE5D26">
      <w:pPr>
        <w:autoSpaceDE w:val="0"/>
        <w:autoSpaceDN w:val="0"/>
        <w:adjustRightInd w:val="0"/>
        <w:ind w:firstLine="540"/>
        <w:jc w:val="both"/>
        <w:rPr>
          <w:color w:val="000000"/>
          <w:sz w:val="22"/>
          <w:szCs w:val="22"/>
        </w:rPr>
      </w:pPr>
      <w:r w:rsidRPr="00AE2391">
        <w:rPr>
          <w:color w:val="000000"/>
          <w:sz w:val="22"/>
          <w:szCs w:val="22"/>
          <w:u w:val="single"/>
        </w:rPr>
        <w:t>Дата составления годового отчета</w:t>
      </w:r>
      <w:r w:rsidR="00A331B8">
        <w:rPr>
          <w:color w:val="000000"/>
          <w:sz w:val="22"/>
          <w:szCs w:val="22"/>
        </w:rPr>
        <w:t xml:space="preserve"> – </w:t>
      </w:r>
      <w:r w:rsidRPr="006A0738">
        <w:rPr>
          <w:color w:val="000000"/>
          <w:sz w:val="22"/>
          <w:szCs w:val="22"/>
        </w:rPr>
        <w:t>02.</w:t>
      </w:r>
      <w:r w:rsidR="006A0738" w:rsidRPr="006A0738">
        <w:rPr>
          <w:color w:val="000000"/>
          <w:sz w:val="22"/>
          <w:szCs w:val="22"/>
        </w:rPr>
        <w:t>03.</w:t>
      </w:r>
      <w:r w:rsidRPr="006A0738">
        <w:rPr>
          <w:color w:val="000000"/>
          <w:sz w:val="22"/>
          <w:szCs w:val="22"/>
        </w:rPr>
        <w:t>202</w:t>
      </w:r>
      <w:r w:rsidR="006A0738" w:rsidRPr="006A0738">
        <w:rPr>
          <w:color w:val="000000"/>
          <w:sz w:val="22"/>
          <w:szCs w:val="22"/>
        </w:rPr>
        <w:t>2</w:t>
      </w:r>
      <w:r w:rsidR="006A0738">
        <w:rPr>
          <w:color w:val="000000"/>
          <w:sz w:val="22"/>
          <w:szCs w:val="22"/>
        </w:rPr>
        <w:t xml:space="preserve"> г.</w:t>
      </w:r>
    </w:p>
    <w:p w14:paraId="511307C6" w14:textId="77777777" w:rsidR="00DE5D26" w:rsidRPr="00AE2391" w:rsidRDefault="00DE5D26" w:rsidP="00DE5D26">
      <w:pPr>
        <w:ind w:right="-58"/>
        <w:jc w:val="both"/>
        <w:rPr>
          <w:sz w:val="22"/>
          <w:szCs w:val="22"/>
          <w:u w:val="single"/>
        </w:rPr>
      </w:pPr>
    </w:p>
    <w:p w14:paraId="621E0F6B" w14:textId="77777777" w:rsidR="00DE5D26" w:rsidRPr="00AE2391" w:rsidRDefault="00DE5D26" w:rsidP="00DE5D26">
      <w:pPr>
        <w:ind w:right="-58" w:firstLine="567"/>
        <w:jc w:val="both"/>
        <w:rPr>
          <w:sz w:val="22"/>
          <w:szCs w:val="22"/>
          <w:u w:val="single"/>
        </w:rPr>
      </w:pPr>
    </w:p>
    <w:p w14:paraId="36426991" w14:textId="77777777" w:rsidR="00DE5D26" w:rsidRPr="007D0A03" w:rsidRDefault="009C0B52" w:rsidP="00DE5D26">
      <w:pPr>
        <w:autoSpaceDE w:val="0"/>
        <w:autoSpaceDN w:val="0"/>
        <w:adjustRightInd w:val="0"/>
        <w:jc w:val="both"/>
        <w:rPr>
          <w:sz w:val="22"/>
          <w:szCs w:val="22"/>
        </w:rPr>
      </w:pPr>
      <w:r>
        <w:rPr>
          <w:sz w:val="22"/>
          <w:szCs w:val="22"/>
          <w:u w:val="single"/>
        </w:rPr>
        <w:t>Непосредственный</w:t>
      </w:r>
      <w:r w:rsidR="00DE5D26" w:rsidRPr="007D0A03">
        <w:rPr>
          <w:sz w:val="22"/>
          <w:szCs w:val="22"/>
          <w:u w:val="single"/>
        </w:rPr>
        <w:t xml:space="preserve"> исполнитель:</w:t>
      </w:r>
      <w:r w:rsidR="00DE5D26" w:rsidRPr="007D0A03">
        <w:rPr>
          <w:sz w:val="22"/>
          <w:szCs w:val="22"/>
        </w:rPr>
        <w:t xml:space="preserve"> </w:t>
      </w:r>
      <w:r w:rsidR="00DE5D26" w:rsidRPr="007D0A03">
        <w:rPr>
          <w:rFonts w:eastAsiaTheme="minorHAnsi"/>
          <w:sz w:val="22"/>
          <w:szCs w:val="22"/>
          <w:lang w:eastAsia="en-US"/>
        </w:rPr>
        <w:t xml:space="preserve">Сидорова Татьяна Валентиновна, начальник отдела по социальной работе </w:t>
      </w:r>
      <w:r w:rsidR="006E56D9">
        <w:rPr>
          <w:sz w:val="22"/>
          <w:szCs w:val="22"/>
        </w:rPr>
        <w:t>администрации</w:t>
      </w:r>
      <w:r w:rsidR="00DE5D26" w:rsidRPr="007D0A03">
        <w:rPr>
          <w:sz w:val="22"/>
          <w:szCs w:val="22"/>
        </w:rPr>
        <w:t xml:space="preserve"> МР «Сыктывдинский»</w:t>
      </w:r>
      <w:r w:rsidR="006E56D9">
        <w:rPr>
          <w:sz w:val="22"/>
          <w:szCs w:val="22"/>
        </w:rPr>
        <w:t xml:space="preserve"> Республики Коми</w:t>
      </w:r>
      <w:r w:rsidR="00DE5D26" w:rsidRPr="007D0A03">
        <w:rPr>
          <w:sz w:val="22"/>
          <w:szCs w:val="22"/>
        </w:rPr>
        <w:t xml:space="preserve">, тел. 8/82130/7-10-01, факс 8/82130/7-10-01, </w:t>
      </w:r>
      <w:r w:rsidR="00DE5D26" w:rsidRPr="007D0A03">
        <w:rPr>
          <w:color w:val="000000"/>
          <w:sz w:val="22"/>
          <w:szCs w:val="22"/>
          <w:lang w:val="en-US"/>
        </w:rPr>
        <w:t>E</w:t>
      </w:r>
      <w:r w:rsidR="00DE5D26" w:rsidRPr="007D0A03">
        <w:rPr>
          <w:color w:val="000000"/>
          <w:sz w:val="22"/>
          <w:szCs w:val="22"/>
        </w:rPr>
        <w:t>-</w:t>
      </w:r>
      <w:r w:rsidR="00DE5D26" w:rsidRPr="007D0A03">
        <w:rPr>
          <w:color w:val="000000"/>
          <w:sz w:val="22"/>
          <w:szCs w:val="22"/>
          <w:lang w:val="en-US"/>
        </w:rPr>
        <w:t>mail</w:t>
      </w:r>
      <w:r w:rsidR="00DE5D26" w:rsidRPr="007D0A03">
        <w:rPr>
          <w:color w:val="000000"/>
          <w:sz w:val="22"/>
          <w:szCs w:val="22"/>
        </w:rPr>
        <w:t xml:space="preserve"> – </w:t>
      </w:r>
      <w:hyperlink r:id="rId8" w:history="1">
        <w:r w:rsidR="00DE5D26" w:rsidRPr="006E56D9">
          <w:rPr>
            <w:rStyle w:val="a6"/>
            <w:rFonts w:eastAsiaTheme="majorEastAsia"/>
            <w:sz w:val="22"/>
            <w:szCs w:val="22"/>
            <w:u w:val="none"/>
            <w:lang w:val="en-US"/>
          </w:rPr>
          <w:t>opeka</w:t>
        </w:r>
        <w:r w:rsidR="00DE5D26" w:rsidRPr="006E56D9">
          <w:rPr>
            <w:rStyle w:val="a6"/>
            <w:rFonts w:eastAsiaTheme="majorEastAsia"/>
            <w:b/>
            <w:sz w:val="22"/>
            <w:szCs w:val="22"/>
            <w:u w:val="none"/>
          </w:rPr>
          <w:t>_</w:t>
        </w:r>
        <w:r w:rsidR="00DE5D26" w:rsidRPr="006E56D9">
          <w:rPr>
            <w:rStyle w:val="a6"/>
            <w:rFonts w:eastAsiaTheme="majorEastAsia"/>
            <w:sz w:val="22"/>
            <w:szCs w:val="22"/>
            <w:u w:val="none"/>
            <w:lang w:val="en-US"/>
          </w:rPr>
          <w:t>syktyvdin</w:t>
        </w:r>
        <w:r w:rsidR="00DE5D26" w:rsidRPr="006E56D9">
          <w:rPr>
            <w:rStyle w:val="a6"/>
            <w:rFonts w:eastAsiaTheme="majorEastAsia"/>
            <w:sz w:val="22"/>
            <w:szCs w:val="22"/>
            <w:u w:val="none"/>
          </w:rPr>
          <w:t>@</w:t>
        </w:r>
        <w:r w:rsidR="00DE5D26" w:rsidRPr="006E56D9">
          <w:rPr>
            <w:rStyle w:val="a6"/>
            <w:rFonts w:eastAsiaTheme="majorEastAsia"/>
            <w:sz w:val="22"/>
            <w:szCs w:val="22"/>
            <w:u w:val="none"/>
            <w:lang w:val="en-US"/>
          </w:rPr>
          <w:t>mail</w:t>
        </w:r>
        <w:r w:rsidR="00DE5D26" w:rsidRPr="006E56D9">
          <w:rPr>
            <w:rStyle w:val="a6"/>
            <w:rFonts w:eastAsiaTheme="majorEastAsia"/>
            <w:sz w:val="22"/>
            <w:szCs w:val="22"/>
            <w:u w:val="none"/>
          </w:rPr>
          <w:t>.</w:t>
        </w:r>
        <w:r w:rsidR="00DE5D26" w:rsidRPr="006E56D9">
          <w:rPr>
            <w:rStyle w:val="a6"/>
            <w:rFonts w:eastAsiaTheme="majorEastAsia"/>
            <w:sz w:val="22"/>
            <w:szCs w:val="22"/>
            <w:u w:val="none"/>
            <w:lang w:val="en-US"/>
          </w:rPr>
          <w:t>ru</w:t>
        </w:r>
      </w:hyperlink>
    </w:p>
    <w:p w14:paraId="2CD8B685" w14:textId="77777777" w:rsidR="00DE5D26" w:rsidRPr="007D0A03" w:rsidRDefault="00DE5D26" w:rsidP="00DE5D26">
      <w:pPr>
        <w:autoSpaceDE w:val="0"/>
        <w:autoSpaceDN w:val="0"/>
        <w:adjustRightInd w:val="0"/>
        <w:ind w:firstLine="540"/>
        <w:jc w:val="both"/>
        <w:rPr>
          <w:sz w:val="22"/>
          <w:szCs w:val="22"/>
        </w:rPr>
      </w:pPr>
    </w:p>
    <w:p w14:paraId="10DED3CD" w14:textId="77777777" w:rsidR="00DE5D26" w:rsidRDefault="00DE5D26" w:rsidP="00DE5D26">
      <w:pPr>
        <w:autoSpaceDE w:val="0"/>
        <w:autoSpaceDN w:val="0"/>
        <w:adjustRightInd w:val="0"/>
        <w:ind w:firstLine="540"/>
        <w:jc w:val="both"/>
        <w:rPr>
          <w:color w:val="000000"/>
          <w:sz w:val="22"/>
          <w:szCs w:val="22"/>
        </w:rPr>
      </w:pPr>
    </w:p>
    <w:p w14:paraId="4F701DE3" w14:textId="77777777" w:rsidR="00DE5D26" w:rsidRDefault="00DE5D26" w:rsidP="00DE5D26">
      <w:pPr>
        <w:spacing w:line="360" w:lineRule="auto"/>
        <w:ind w:right="-57"/>
        <w:jc w:val="center"/>
        <w:rPr>
          <w:color w:val="000000"/>
          <w:sz w:val="22"/>
          <w:szCs w:val="22"/>
        </w:rPr>
      </w:pPr>
    </w:p>
    <w:p w14:paraId="1B377312" w14:textId="77777777" w:rsidR="00994C9D" w:rsidRDefault="00994C9D" w:rsidP="00DE5D26">
      <w:pPr>
        <w:spacing w:line="360" w:lineRule="auto"/>
        <w:ind w:right="-57"/>
        <w:jc w:val="center"/>
        <w:rPr>
          <w:color w:val="000000"/>
          <w:sz w:val="22"/>
          <w:szCs w:val="22"/>
        </w:rPr>
      </w:pPr>
    </w:p>
    <w:p w14:paraId="394638B4" w14:textId="77777777" w:rsidR="00DE5D26" w:rsidRDefault="00DE5D26" w:rsidP="00DE5D26">
      <w:pPr>
        <w:spacing w:line="360" w:lineRule="auto"/>
        <w:ind w:right="-57"/>
        <w:jc w:val="center"/>
        <w:rPr>
          <w:color w:val="000000"/>
          <w:sz w:val="22"/>
          <w:szCs w:val="22"/>
        </w:rPr>
      </w:pPr>
      <w:r>
        <w:rPr>
          <w:color w:val="000000"/>
          <w:sz w:val="22"/>
          <w:szCs w:val="22"/>
          <w:lang w:val="en-US"/>
        </w:rPr>
        <w:t>c</w:t>
      </w:r>
      <w:r>
        <w:rPr>
          <w:color w:val="000000"/>
          <w:sz w:val="22"/>
          <w:szCs w:val="22"/>
        </w:rPr>
        <w:t xml:space="preserve">. Выльгорт </w:t>
      </w:r>
    </w:p>
    <w:p w14:paraId="55FA2FF3" w14:textId="2E4BDD98" w:rsidR="00C4529B" w:rsidRDefault="00C4529B" w:rsidP="00DE5D26">
      <w:pPr>
        <w:spacing w:line="360" w:lineRule="auto"/>
        <w:ind w:right="-57"/>
        <w:jc w:val="center"/>
        <w:rPr>
          <w:color w:val="000000"/>
          <w:sz w:val="22"/>
          <w:szCs w:val="22"/>
        </w:rPr>
      </w:pPr>
    </w:p>
    <w:p w14:paraId="2F80CB57" w14:textId="77777777" w:rsidR="00076E3B" w:rsidRDefault="00076E3B" w:rsidP="00DE5D26">
      <w:pPr>
        <w:spacing w:line="360" w:lineRule="auto"/>
        <w:ind w:right="-57"/>
        <w:jc w:val="center"/>
        <w:rPr>
          <w:color w:val="000000"/>
          <w:sz w:val="22"/>
          <w:szCs w:val="22"/>
        </w:rPr>
      </w:pPr>
    </w:p>
    <w:p w14:paraId="7A0E5FF4" w14:textId="77777777" w:rsidR="00211653" w:rsidRDefault="00211653" w:rsidP="00DE5D26">
      <w:pPr>
        <w:spacing w:line="360" w:lineRule="auto"/>
        <w:ind w:right="-57"/>
        <w:jc w:val="center"/>
        <w:rPr>
          <w:color w:val="000000"/>
          <w:sz w:val="22"/>
          <w:szCs w:val="22"/>
        </w:rPr>
      </w:pPr>
    </w:p>
    <w:p w14:paraId="14841C50" w14:textId="77777777" w:rsidR="00DE5D26" w:rsidRPr="00994C9D" w:rsidRDefault="00DE5D26" w:rsidP="00994C9D">
      <w:pPr>
        <w:pStyle w:val="a4"/>
        <w:numPr>
          <w:ilvl w:val="0"/>
          <w:numId w:val="4"/>
        </w:numPr>
        <w:jc w:val="center"/>
        <w:rPr>
          <w:rFonts w:ascii="Times New Roman" w:hAnsi="Times New Roman" w:cs="Times New Roman"/>
          <w:b/>
        </w:rPr>
      </w:pPr>
      <w:r w:rsidRPr="00994C9D">
        <w:rPr>
          <w:rFonts w:ascii="Times New Roman" w:hAnsi="Times New Roman" w:cs="Times New Roman"/>
          <w:b/>
        </w:rPr>
        <w:lastRenderedPageBreak/>
        <w:t>Общие положения</w:t>
      </w:r>
    </w:p>
    <w:p w14:paraId="2B3EE887" w14:textId="77777777" w:rsidR="00DE5D26" w:rsidRPr="007D0A03" w:rsidRDefault="00DE5D26" w:rsidP="00DE5D26">
      <w:pPr>
        <w:pStyle w:val="a4"/>
        <w:spacing w:after="0" w:line="240" w:lineRule="auto"/>
        <w:ind w:left="0"/>
        <w:rPr>
          <w:rFonts w:ascii="Times New Roman" w:hAnsi="Times New Roman" w:cs="Times New Roman"/>
          <w:b/>
          <w:lang w:val="en-US"/>
        </w:rPr>
      </w:pPr>
    </w:p>
    <w:p w14:paraId="276B571D" w14:textId="77777777" w:rsidR="00DE5D26" w:rsidRPr="007D0A03" w:rsidRDefault="00DE5D26" w:rsidP="00DE5D26">
      <w:pPr>
        <w:ind w:firstLine="567"/>
        <w:jc w:val="both"/>
        <w:rPr>
          <w:sz w:val="22"/>
          <w:szCs w:val="22"/>
        </w:rPr>
      </w:pPr>
      <w:r w:rsidRPr="007D0A03">
        <w:rPr>
          <w:sz w:val="22"/>
          <w:szCs w:val="22"/>
        </w:rPr>
        <w:t>Муниципальная программа муниципального образования муниципального района «Сыктывдинский» «Создание условий для развития социальной сф</w:t>
      </w:r>
      <w:r w:rsidR="006E56D9">
        <w:rPr>
          <w:sz w:val="22"/>
          <w:szCs w:val="22"/>
        </w:rPr>
        <w:t>еры МО МР «Сыктывдинский»</w:t>
      </w:r>
      <w:r w:rsidRPr="007D0A03">
        <w:rPr>
          <w:sz w:val="22"/>
          <w:szCs w:val="22"/>
        </w:rPr>
        <w:t xml:space="preserve"> (далее – программа) </w:t>
      </w:r>
      <w:r w:rsidR="009C0B52">
        <w:rPr>
          <w:sz w:val="22"/>
          <w:szCs w:val="22"/>
        </w:rPr>
        <w:t xml:space="preserve">утверждена постановлением администрации МО МР «Сыктывдинский» от     20 сентября 2019 года № </w:t>
      </w:r>
      <w:r w:rsidR="009C0B52" w:rsidRPr="000B0CF8">
        <w:rPr>
          <w:sz w:val="24"/>
          <w:szCs w:val="24"/>
        </w:rPr>
        <w:t>/1162</w:t>
      </w:r>
      <w:r w:rsidR="009C0B52">
        <w:rPr>
          <w:sz w:val="24"/>
          <w:szCs w:val="24"/>
        </w:rPr>
        <w:t xml:space="preserve"> и </w:t>
      </w:r>
      <w:r w:rsidRPr="007D0A03">
        <w:rPr>
          <w:sz w:val="22"/>
          <w:szCs w:val="22"/>
        </w:rPr>
        <w:t xml:space="preserve">является документом стратегического планирования МО МР «Сыктывдинский». </w:t>
      </w:r>
    </w:p>
    <w:p w14:paraId="5BF9C5BB" w14:textId="77777777" w:rsidR="009C0B52" w:rsidRPr="007D0A03" w:rsidRDefault="009C0B52" w:rsidP="009C0B52">
      <w:pPr>
        <w:widowControl w:val="0"/>
        <w:autoSpaceDE w:val="0"/>
        <w:autoSpaceDN w:val="0"/>
        <w:adjustRightInd w:val="0"/>
        <w:ind w:firstLine="709"/>
        <w:jc w:val="both"/>
        <w:rPr>
          <w:sz w:val="22"/>
          <w:szCs w:val="22"/>
        </w:rPr>
      </w:pPr>
      <w:r w:rsidRPr="007D0A03">
        <w:rPr>
          <w:sz w:val="22"/>
          <w:szCs w:val="22"/>
        </w:rPr>
        <w:t>Муниципальная программа состоит из 5 подпрограмм:</w:t>
      </w:r>
    </w:p>
    <w:p w14:paraId="18237ABE" w14:textId="77777777" w:rsidR="009C0B52" w:rsidRPr="00BB0EC7" w:rsidRDefault="009C0B52" w:rsidP="00BB0EC7">
      <w:pPr>
        <w:pStyle w:val="a4"/>
        <w:widowControl w:val="0"/>
        <w:numPr>
          <w:ilvl w:val="0"/>
          <w:numId w:val="22"/>
        </w:numPr>
        <w:autoSpaceDE w:val="0"/>
        <w:autoSpaceDN w:val="0"/>
        <w:adjustRightInd w:val="0"/>
        <w:spacing w:after="0" w:line="240" w:lineRule="auto"/>
        <w:ind w:left="714" w:hanging="357"/>
        <w:jc w:val="both"/>
        <w:rPr>
          <w:rFonts w:ascii="Times New Roman" w:hAnsi="Times New Roman" w:cs="Times New Roman"/>
        </w:rPr>
      </w:pPr>
      <w:r w:rsidRPr="00BB0EC7">
        <w:rPr>
          <w:rFonts w:ascii="Times New Roman" w:hAnsi="Times New Roman" w:cs="Times New Roman"/>
        </w:rPr>
        <w:t>- Подпрограмма 1 «Содействие занятости населения»;</w:t>
      </w:r>
    </w:p>
    <w:p w14:paraId="24287C67" w14:textId="77777777" w:rsidR="009C0B52" w:rsidRPr="00BB0EC7" w:rsidRDefault="009C0B52" w:rsidP="00BB0EC7">
      <w:pPr>
        <w:pStyle w:val="a4"/>
        <w:widowControl w:val="0"/>
        <w:numPr>
          <w:ilvl w:val="0"/>
          <w:numId w:val="22"/>
        </w:numPr>
        <w:autoSpaceDE w:val="0"/>
        <w:autoSpaceDN w:val="0"/>
        <w:adjustRightInd w:val="0"/>
        <w:spacing w:after="0" w:line="240" w:lineRule="auto"/>
        <w:ind w:left="714" w:hanging="357"/>
        <w:jc w:val="both"/>
        <w:rPr>
          <w:rFonts w:ascii="Times New Roman" w:hAnsi="Times New Roman" w:cs="Times New Roman"/>
        </w:rPr>
      </w:pPr>
      <w:r w:rsidRPr="00BB0EC7">
        <w:rPr>
          <w:rFonts w:ascii="Times New Roman" w:hAnsi="Times New Roman" w:cs="Times New Roman"/>
        </w:rPr>
        <w:t>- Подпрограмма 2 «Поддержка социально ориентированных некоммерческих организаций»;</w:t>
      </w:r>
    </w:p>
    <w:p w14:paraId="403949CB" w14:textId="77777777" w:rsidR="009C0B52" w:rsidRPr="00BB0EC7" w:rsidRDefault="009C0B52" w:rsidP="00BB0EC7">
      <w:pPr>
        <w:pStyle w:val="a4"/>
        <w:widowControl w:val="0"/>
        <w:numPr>
          <w:ilvl w:val="0"/>
          <w:numId w:val="22"/>
        </w:numPr>
        <w:autoSpaceDE w:val="0"/>
        <w:autoSpaceDN w:val="0"/>
        <w:adjustRightInd w:val="0"/>
        <w:spacing w:after="0" w:line="240" w:lineRule="auto"/>
        <w:ind w:left="714" w:hanging="357"/>
        <w:jc w:val="both"/>
        <w:rPr>
          <w:rFonts w:ascii="Times New Roman" w:hAnsi="Times New Roman" w:cs="Times New Roman"/>
        </w:rPr>
      </w:pPr>
      <w:r w:rsidRPr="00BB0EC7">
        <w:rPr>
          <w:rFonts w:ascii="Times New Roman" w:hAnsi="Times New Roman" w:cs="Times New Roman"/>
        </w:rPr>
        <w:t>- Подпрограмма 3 «Здоровое население»;</w:t>
      </w:r>
    </w:p>
    <w:p w14:paraId="70D0CA6F" w14:textId="77777777" w:rsidR="009C0B52" w:rsidRPr="00BB0EC7" w:rsidRDefault="009C0B52" w:rsidP="00BB0EC7">
      <w:pPr>
        <w:pStyle w:val="a4"/>
        <w:widowControl w:val="0"/>
        <w:numPr>
          <w:ilvl w:val="0"/>
          <w:numId w:val="22"/>
        </w:numPr>
        <w:autoSpaceDE w:val="0"/>
        <w:autoSpaceDN w:val="0"/>
        <w:adjustRightInd w:val="0"/>
        <w:spacing w:after="0" w:line="240" w:lineRule="auto"/>
        <w:ind w:left="714" w:hanging="357"/>
        <w:jc w:val="both"/>
        <w:rPr>
          <w:rFonts w:ascii="Times New Roman" w:hAnsi="Times New Roman" w:cs="Times New Roman"/>
        </w:rPr>
      </w:pPr>
      <w:r w:rsidRPr="00BB0EC7">
        <w:rPr>
          <w:rFonts w:ascii="Times New Roman" w:hAnsi="Times New Roman" w:cs="Times New Roman"/>
        </w:rPr>
        <w:t>- Подпрограмма 4 «Доступная среда»;</w:t>
      </w:r>
    </w:p>
    <w:p w14:paraId="14F2EE6D" w14:textId="77777777" w:rsidR="009C0B52" w:rsidRPr="00BB0EC7" w:rsidRDefault="009C0B52" w:rsidP="00BB0EC7">
      <w:pPr>
        <w:pStyle w:val="a4"/>
        <w:widowControl w:val="0"/>
        <w:numPr>
          <w:ilvl w:val="0"/>
          <w:numId w:val="22"/>
        </w:numPr>
        <w:autoSpaceDE w:val="0"/>
        <w:autoSpaceDN w:val="0"/>
        <w:adjustRightInd w:val="0"/>
        <w:spacing w:after="0" w:line="240" w:lineRule="auto"/>
        <w:ind w:left="714" w:hanging="357"/>
        <w:jc w:val="both"/>
        <w:rPr>
          <w:rFonts w:ascii="Times New Roman" w:hAnsi="Times New Roman" w:cs="Times New Roman"/>
        </w:rPr>
      </w:pPr>
      <w:r w:rsidRPr="00BB0EC7">
        <w:rPr>
          <w:rFonts w:ascii="Times New Roman" w:hAnsi="Times New Roman" w:cs="Times New Roman"/>
        </w:rPr>
        <w:t xml:space="preserve">- Подпрограмма 5 «Старшее поколение». </w:t>
      </w:r>
    </w:p>
    <w:p w14:paraId="46B186DE" w14:textId="77777777" w:rsidR="009C0B52" w:rsidRPr="007D0A03" w:rsidRDefault="009C0B52" w:rsidP="009C0B52">
      <w:pPr>
        <w:widowControl w:val="0"/>
        <w:autoSpaceDE w:val="0"/>
        <w:autoSpaceDN w:val="0"/>
        <w:adjustRightInd w:val="0"/>
        <w:ind w:firstLine="709"/>
        <w:jc w:val="both"/>
        <w:rPr>
          <w:sz w:val="22"/>
          <w:szCs w:val="22"/>
        </w:rPr>
      </w:pPr>
      <w:r w:rsidRPr="007D0A03">
        <w:rPr>
          <w:sz w:val="22"/>
          <w:szCs w:val="22"/>
        </w:rPr>
        <w:t xml:space="preserve">Каждая из подпрограмм ставит свои цели и определяет свои задачи для </w:t>
      </w:r>
      <w:r w:rsidRPr="00B6463C">
        <w:rPr>
          <w:sz w:val="22"/>
          <w:szCs w:val="22"/>
        </w:rPr>
        <w:t>достижения цели муниципальной программы.</w:t>
      </w:r>
      <w:r w:rsidRPr="007D0A03">
        <w:rPr>
          <w:sz w:val="22"/>
          <w:szCs w:val="22"/>
        </w:rPr>
        <w:t xml:space="preserve"> </w:t>
      </w:r>
    </w:p>
    <w:p w14:paraId="238FC020" w14:textId="77777777" w:rsidR="009C0B52" w:rsidRDefault="009C0B52" w:rsidP="00BB0EC7">
      <w:pPr>
        <w:ind w:firstLine="708"/>
        <w:jc w:val="both"/>
        <w:rPr>
          <w:bCs/>
          <w:sz w:val="22"/>
          <w:szCs w:val="22"/>
        </w:rPr>
      </w:pPr>
      <w:r w:rsidRPr="007D0A03">
        <w:rPr>
          <w:bCs/>
          <w:sz w:val="22"/>
          <w:szCs w:val="22"/>
        </w:rPr>
        <w:t>Гла</w:t>
      </w:r>
      <w:r>
        <w:rPr>
          <w:bCs/>
          <w:sz w:val="22"/>
          <w:szCs w:val="22"/>
        </w:rPr>
        <w:t>вными целями Программы являются:</w:t>
      </w:r>
    </w:p>
    <w:p w14:paraId="5CCA5E6B" w14:textId="77777777" w:rsidR="009C0B52" w:rsidRPr="009C0B52" w:rsidRDefault="009C0B52" w:rsidP="00BB0EC7">
      <w:pPr>
        <w:pStyle w:val="a4"/>
        <w:widowControl w:val="0"/>
        <w:numPr>
          <w:ilvl w:val="0"/>
          <w:numId w:val="21"/>
        </w:numPr>
        <w:autoSpaceDE w:val="0"/>
        <w:autoSpaceDN w:val="0"/>
        <w:spacing w:after="0" w:line="240" w:lineRule="auto"/>
        <w:jc w:val="both"/>
        <w:rPr>
          <w:rFonts w:ascii="Times New Roman" w:hAnsi="Times New Roman" w:cs="Times New Roman"/>
        </w:rPr>
      </w:pPr>
      <w:r w:rsidRPr="009C0B52">
        <w:rPr>
          <w:rFonts w:ascii="Times New Roman" w:hAnsi="Times New Roman" w:cs="Times New Roman"/>
        </w:rPr>
        <w:t>Участвовать в</w:t>
      </w:r>
      <w:r w:rsidR="00BB0EC7">
        <w:rPr>
          <w:rFonts w:ascii="Times New Roman" w:hAnsi="Times New Roman" w:cs="Times New Roman"/>
        </w:rPr>
        <w:t xml:space="preserve"> содействии занятости населения;</w:t>
      </w:r>
    </w:p>
    <w:p w14:paraId="5A95240F" w14:textId="77777777" w:rsidR="009C0B52" w:rsidRPr="009C0B52" w:rsidRDefault="009C0B52" w:rsidP="00BB0EC7">
      <w:pPr>
        <w:pStyle w:val="a4"/>
        <w:widowControl w:val="0"/>
        <w:numPr>
          <w:ilvl w:val="0"/>
          <w:numId w:val="21"/>
        </w:numPr>
        <w:autoSpaceDE w:val="0"/>
        <w:autoSpaceDN w:val="0"/>
        <w:spacing w:after="0" w:line="240" w:lineRule="auto"/>
        <w:jc w:val="both"/>
        <w:rPr>
          <w:rFonts w:ascii="Times New Roman" w:hAnsi="Times New Roman" w:cs="Times New Roman"/>
        </w:rPr>
      </w:pPr>
      <w:r w:rsidRPr="009C0B52">
        <w:rPr>
          <w:rFonts w:ascii="Times New Roman" w:hAnsi="Times New Roman" w:cs="Times New Roman"/>
        </w:rPr>
        <w:t>Повышать эффективность деятельности (поддержка) социально ориентирова</w:t>
      </w:r>
      <w:r w:rsidR="00BB0EC7">
        <w:rPr>
          <w:rFonts w:ascii="Times New Roman" w:hAnsi="Times New Roman" w:cs="Times New Roman"/>
        </w:rPr>
        <w:t>нных некоммерческих организаций;</w:t>
      </w:r>
    </w:p>
    <w:p w14:paraId="26953096" w14:textId="77777777" w:rsidR="009C0B52" w:rsidRPr="009C0B52" w:rsidRDefault="009C0B52" w:rsidP="00BB0EC7">
      <w:pPr>
        <w:pStyle w:val="a4"/>
        <w:widowControl w:val="0"/>
        <w:numPr>
          <w:ilvl w:val="0"/>
          <w:numId w:val="21"/>
        </w:numPr>
        <w:autoSpaceDE w:val="0"/>
        <w:autoSpaceDN w:val="0"/>
        <w:spacing w:after="0" w:line="240" w:lineRule="auto"/>
        <w:jc w:val="both"/>
        <w:rPr>
          <w:rFonts w:ascii="Times New Roman" w:hAnsi="Times New Roman" w:cs="Times New Roman"/>
        </w:rPr>
      </w:pPr>
      <w:r w:rsidRPr="009C0B52">
        <w:rPr>
          <w:rFonts w:ascii="Times New Roman" w:hAnsi="Times New Roman" w:cs="Times New Roman"/>
        </w:rPr>
        <w:t xml:space="preserve">Создать оптимальные условия для сохранения и укрепления здоровья, формирование здорового образа жизни </w:t>
      </w:r>
      <w:r w:rsidR="00BB0EC7">
        <w:rPr>
          <w:rFonts w:ascii="Times New Roman" w:hAnsi="Times New Roman" w:cs="Times New Roman"/>
        </w:rPr>
        <w:t>населения муниципального района;</w:t>
      </w:r>
    </w:p>
    <w:p w14:paraId="4475BBDD" w14:textId="77777777" w:rsidR="009C0B52" w:rsidRPr="009C0B52" w:rsidRDefault="009C0B52" w:rsidP="00BB0EC7">
      <w:pPr>
        <w:pStyle w:val="a4"/>
        <w:widowControl w:val="0"/>
        <w:numPr>
          <w:ilvl w:val="0"/>
          <w:numId w:val="21"/>
        </w:numPr>
        <w:autoSpaceDE w:val="0"/>
        <w:autoSpaceDN w:val="0"/>
        <w:spacing w:after="0" w:line="240" w:lineRule="auto"/>
        <w:jc w:val="both"/>
        <w:rPr>
          <w:rFonts w:ascii="Times New Roman" w:hAnsi="Times New Roman" w:cs="Times New Roman"/>
        </w:rPr>
      </w:pPr>
      <w:r w:rsidRPr="009C0B52">
        <w:rPr>
          <w:rFonts w:ascii="Times New Roman" w:hAnsi="Times New Roman" w:cs="Times New Roman"/>
          <w:color w:val="000000"/>
          <w:shd w:val="clear" w:color="auto" w:fill="FFFFFF"/>
        </w:rPr>
        <w:t xml:space="preserve">Организовать мероприятия по приспособлению </w:t>
      </w:r>
      <w:r w:rsidRPr="009C0B52">
        <w:rPr>
          <w:rFonts w:ascii="Times New Roman" w:hAnsi="Times New Roman" w:cs="Times New Roman"/>
        </w:rPr>
        <w:t xml:space="preserve">беспрепятственного доступа к социально значимым </w:t>
      </w:r>
      <w:r w:rsidRPr="009C0B52">
        <w:rPr>
          <w:rFonts w:ascii="Times New Roman" w:hAnsi="Times New Roman" w:cs="Times New Roman"/>
          <w:color w:val="000000"/>
          <w:shd w:val="clear" w:color="auto" w:fill="FFFFFF"/>
        </w:rPr>
        <w:t>объектам</w:t>
      </w:r>
      <w:r w:rsidRPr="009C0B52">
        <w:rPr>
          <w:rFonts w:ascii="Times New Roman" w:hAnsi="Times New Roman" w:cs="Times New Roman"/>
        </w:rPr>
        <w:t xml:space="preserve"> и  услугам для граждан с инвалидностью и ины</w:t>
      </w:r>
      <w:r w:rsidR="00BB0EC7">
        <w:rPr>
          <w:rFonts w:ascii="Times New Roman" w:hAnsi="Times New Roman" w:cs="Times New Roman"/>
        </w:rPr>
        <w:t>х маломобильных групп населения;</w:t>
      </w:r>
    </w:p>
    <w:p w14:paraId="73B4F129" w14:textId="77777777" w:rsidR="009C0B52" w:rsidRPr="009C0B52" w:rsidRDefault="009C0B52" w:rsidP="00BB0EC7">
      <w:pPr>
        <w:pStyle w:val="a4"/>
        <w:numPr>
          <w:ilvl w:val="0"/>
          <w:numId w:val="21"/>
        </w:numPr>
        <w:spacing w:after="0" w:line="240" w:lineRule="auto"/>
        <w:jc w:val="both"/>
        <w:rPr>
          <w:rFonts w:eastAsia="Calibri"/>
        </w:rPr>
      </w:pPr>
      <w:r w:rsidRPr="00BB0EC7">
        <w:rPr>
          <w:rFonts w:ascii="Times New Roman" w:eastAsia="Calibri" w:hAnsi="Times New Roman" w:cs="Times New Roman"/>
        </w:rPr>
        <w:t>Организовать комплекс мер по улучшению качества жизни  граждан пожилого возраста</w:t>
      </w:r>
      <w:r w:rsidRPr="009C0B52">
        <w:rPr>
          <w:rFonts w:eastAsia="Calibri"/>
        </w:rPr>
        <w:t>.</w:t>
      </w:r>
    </w:p>
    <w:p w14:paraId="7F94B6F7" w14:textId="77777777" w:rsidR="00DE5D26" w:rsidRPr="007D0A03" w:rsidRDefault="00DE5D26" w:rsidP="00BB0EC7">
      <w:pPr>
        <w:ind w:firstLine="567"/>
        <w:jc w:val="both"/>
        <w:rPr>
          <w:sz w:val="22"/>
          <w:szCs w:val="22"/>
        </w:rPr>
      </w:pPr>
      <w:r w:rsidRPr="007D0A03">
        <w:rPr>
          <w:sz w:val="22"/>
          <w:szCs w:val="22"/>
        </w:rPr>
        <w:t>Годовой отчет по реализации программы составлен на основании выполнения мероприятий  комплексного плана  реализации муниципальной программы</w:t>
      </w:r>
      <w:r w:rsidRPr="007D0A03">
        <w:rPr>
          <w:b/>
          <w:sz w:val="22"/>
          <w:szCs w:val="22"/>
        </w:rPr>
        <w:t>,</w:t>
      </w:r>
      <w:r w:rsidRPr="007D0A03">
        <w:rPr>
          <w:sz w:val="22"/>
          <w:szCs w:val="22"/>
        </w:rPr>
        <w:t xml:space="preserve"> иных НПА администрации района.</w:t>
      </w:r>
    </w:p>
    <w:p w14:paraId="073C125A" w14:textId="77777777" w:rsidR="00DE5D26" w:rsidRPr="007D0A03" w:rsidRDefault="00DE5D26" w:rsidP="00BB0EC7">
      <w:pPr>
        <w:widowControl w:val="0"/>
        <w:autoSpaceDE w:val="0"/>
        <w:autoSpaceDN w:val="0"/>
        <w:adjustRightInd w:val="0"/>
        <w:ind w:firstLine="709"/>
        <w:jc w:val="both"/>
        <w:rPr>
          <w:sz w:val="22"/>
          <w:szCs w:val="22"/>
        </w:rPr>
      </w:pPr>
      <w:r w:rsidRPr="007D0A03">
        <w:rPr>
          <w:sz w:val="22"/>
          <w:szCs w:val="22"/>
        </w:rPr>
        <w:t xml:space="preserve">Муниципальной программой обеспечена взаимосвязь задач и целевых индикаторов (показателей) каждой подпрограммы. Каждой задаче муниципальной программы соответствуют свои целевые индикаторы (показатели), всего по муниципальной программе </w:t>
      </w:r>
      <w:r w:rsidR="00BB0EC7">
        <w:rPr>
          <w:sz w:val="22"/>
          <w:szCs w:val="22"/>
        </w:rPr>
        <w:t>14</w:t>
      </w:r>
      <w:r w:rsidRPr="007D0A03">
        <w:rPr>
          <w:sz w:val="22"/>
          <w:szCs w:val="22"/>
        </w:rPr>
        <w:t xml:space="preserve"> индикаторов (показателей) и общее количество индикаторов (показателей) по всем пяти подпрограммам составляет  </w:t>
      </w:r>
      <w:r w:rsidR="00BB0EC7">
        <w:rPr>
          <w:sz w:val="22"/>
          <w:szCs w:val="22"/>
        </w:rPr>
        <w:t>20</w:t>
      </w:r>
      <w:r w:rsidRPr="007D0A03">
        <w:rPr>
          <w:sz w:val="22"/>
          <w:szCs w:val="22"/>
        </w:rPr>
        <w:t xml:space="preserve"> единиц. </w:t>
      </w:r>
    </w:p>
    <w:p w14:paraId="2698BA79" w14:textId="77777777" w:rsidR="00DE5D26" w:rsidRPr="007D0A03" w:rsidRDefault="00DE5D26" w:rsidP="00DE5D26">
      <w:pPr>
        <w:widowControl w:val="0"/>
        <w:autoSpaceDE w:val="0"/>
        <w:autoSpaceDN w:val="0"/>
        <w:adjustRightInd w:val="0"/>
        <w:ind w:firstLine="709"/>
        <w:jc w:val="both"/>
        <w:rPr>
          <w:sz w:val="22"/>
          <w:szCs w:val="22"/>
        </w:rPr>
      </w:pPr>
    </w:p>
    <w:p w14:paraId="4C367B23" w14:textId="77777777" w:rsidR="00DE5D26" w:rsidRPr="007D0A03" w:rsidRDefault="00B30FF3" w:rsidP="00DE5D26">
      <w:pPr>
        <w:pStyle w:val="a4"/>
        <w:spacing w:after="0" w:line="240" w:lineRule="auto"/>
        <w:ind w:left="0"/>
        <w:jc w:val="center"/>
        <w:rPr>
          <w:rFonts w:ascii="Times New Roman" w:hAnsi="Times New Roman" w:cs="Times New Roman"/>
          <w:b/>
        </w:rPr>
      </w:pPr>
      <w:r>
        <w:rPr>
          <w:rFonts w:ascii="Times New Roman" w:hAnsi="Times New Roman" w:cs="Times New Roman"/>
          <w:b/>
        </w:rPr>
        <w:t>2</w:t>
      </w:r>
      <w:r w:rsidR="00DE5D26" w:rsidRPr="007D0A03">
        <w:rPr>
          <w:rFonts w:ascii="Times New Roman" w:hAnsi="Times New Roman" w:cs="Times New Roman"/>
          <w:b/>
        </w:rPr>
        <w:t>. Поддержание муниципальной программы в актуализированной редакции в течение года</w:t>
      </w:r>
    </w:p>
    <w:p w14:paraId="611EDCFB" w14:textId="77777777" w:rsidR="00DE5D26" w:rsidRPr="007D0A03" w:rsidRDefault="00DE5D26" w:rsidP="00DE5D26">
      <w:pPr>
        <w:pStyle w:val="a4"/>
        <w:spacing w:after="0" w:line="240" w:lineRule="auto"/>
        <w:ind w:left="0"/>
        <w:jc w:val="center"/>
        <w:rPr>
          <w:rFonts w:ascii="Times New Roman" w:hAnsi="Times New Roman" w:cs="Times New Roman"/>
          <w:b/>
        </w:rPr>
      </w:pPr>
    </w:p>
    <w:p w14:paraId="78107F44" w14:textId="77777777" w:rsidR="00DE5D26" w:rsidRPr="007D0A03" w:rsidRDefault="006E56D9" w:rsidP="00DE5D26">
      <w:pPr>
        <w:pStyle w:val="a4"/>
        <w:spacing w:after="0" w:line="240" w:lineRule="auto"/>
        <w:ind w:left="0" w:firstLine="709"/>
        <w:jc w:val="both"/>
        <w:rPr>
          <w:rFonts w:ascii="Times New Roman" w:hAnsi="Times New Roman" w:cs="Times New Roman"/>
          <w:b/>
        </w:rPr>
      </w:pPr>
      <w:r>
        <w:rPr>
          <w:rFonts w:ascii="Times New Roman" w:hAnsi="Times New Roman" w:cs="Times New Roman"/>
        </w:rPr>
        <w:t>В течение 202</w:t>
      </w:r>
      <w:r w:rsidR="00A331B8">
        <w:rPr>
          <w:rFonts w:ascii="Times New Roman" w:hAnsi="Times New Roman" w:cs="Times New Roman"/>
        </w:rPr>
        <w:t>1</w:t>
      </w:r>
      <w:r w:rsidR="00DE5D26" w:rsidRPr="007D0A03">
        <w:rPr>
          <w:rFonts w:ascii="Times New Roman" w:hAnsi="Times New Roman" w:cs="Times New Roman"/>
        </w:rPr>
        <w:t xml:space="preserve"> года в постановление об утверждении муниципальной программы внесены  изменения</w:t>
      </w:r>
      <w:r w:rsidR="00BB0EC7">
        <w:rPr>
          <w:rFonts w:ascii="Times New Roman" w:hAnsi="Times New Roman" w:cs="Times New Roman"/>
        </w:rPr>
        <w:t xml:space="preserve"> следующими</w:t>
      </w:r>
      <w:r w:rsidR="00DE5D26" w:rsidRPr="007D0A03">
        <w:rPr>
          <w:rFonts w:ascii="Times New Roman" w:hAnsi="Times New Roman" w:cs="Times New Roman"/>
        </w:rPr>
        <w:t xml:space="preserve"> постановлени</w:t>
      </w:r>
      <w:r w:rsidR="00BB0EC7">
        <w:rPr>
          <w:rFonts w:ascii="Times New Roman" w:hAnsi="Times New Roman" w:cs="Times New Roman"/>
        </w:rPr>
        <w:t>ями</w:t>
      </w:r>
      <w:r w:rsidR="00DE5D26" w:rsidRPr="007D0A03">
        <w:rPr>
          <w:rFonts w:ascii="Times New Roman" w:hAnsi="Times New Roman" w:cs="Times New Roman"/>
        </w:rPr>
        <w:t>, представленным</w:t>
      </w:r>
      <w:r w:rsidR="00BB0EC7">
        <w:rPr>
          <w:rFonts w:ascii="Times New Roman" w:hAnsi="Times New Roman" w:cs="Times New Roman"/>
        </w:rPr>
        <w:t>и</w:t>
      </w:r>
      <w:r w:rsidR="00DE5D26" w:rsidRPr="007D0A03">
        <w:rPr>
          <w:rFonts w:ascii="Times New Roman" w:hAnsi="Times New Roman" w:cs="Times New Roman"/>
        </w:rPr>
        <w:t xml:space="preserve"> в таблице № 1. </w:t>
      </w:r>
      <w:r w:rsidR="00DE5D26" w:rsidRPr="007D0A03">
        <w:rPr>
          <w:rFonts w:ascii="Times New Roman" w:hAnsi="Times New Roman" w:cs="Times New Roman"/>
          <w:b/>
        </w:rPr>
        <w:t xml:space="preserve"> </w:t>
      </w:r>
    </w:p>
    <w:p w14:paraId="2BEF5E19" w14:textId="77777777" w:rsidR="00BB0EC7" w:rsidRDefault="00BB0EC7" w:rsidP="00DE5D26">
      <w:pPr>
        <w:pStyle w:val="a4"/>
        <w:spacing w:after="0" w:line="240" w:lineRule="auto"/>
        <w:ind w:left="0"/>
        <w:jc w:val="right"/>
        <w:rPr>
          <w:rFonts w:ascii="Times New Roman" w:hAnsi="Times New Roman" w:cs="Times New Roman"/>
        </w:rPr>
      </w:pPr>
    </w:p>
    <w:p w14:paraId="18F9AB71" w14:textId="77777777" w:rsidR="00DE5D26" w:rsidRPr="007D0A03" w:rsidRDefault="00DE5D26" w:rsidP="00DE5D26">
      <w:pPr>
        <w:pStyle w:val="a4"/>
        <w:spacing w:after="0" w:line="240" w:lineRule="auto"/>
        <w:ind w:left="0"/>
        <w:jc w:val="right"/>
        <w:rPr>
          <w:rFonts w:ascii="Times New Roman" w:hAnsi="Times New Roman" w:cs="Times New Roman"/>
        </w:rPr>
      </w:pPr>
      <w:r w:rsidRPr="007D0A03">
        <w:rPr>
          <w:rFonts w:ascii="Times New Roman" w:hAnsi="Times New Roman" w:cs="Times New Roman"/>
        </w:rPr>
        <w:t>Таблица 1.</w:t>
      </w:r>
    </w:p>
    <w:p w14:paraId="3D32D708" w14:textId="77777777" w:rsidR="00DE5D26" w:rsidRPr="007D0A03" w:rsidRDefault="00DE5D26" w:rsidP="00DE5D26">
      <w:pPr>
        <w:pStyle w:val="a4"/>
        <w:spacing w:after="0" w:line="240" w:lineRule="auto"/>
        <w:ind w:left="0"/>
        <w:jc w:val="right"/>
        <w:rPr>
          <w:rFonts w:ascii="Times New Roman" w:hAnsi="Times New Roman" w:cs="Times New Roman"/>
        </w:rPr>
      </w:pPr>
    </w:p>
    <w:tbl>
      <w:tblPr>
        <w:tblStyle w:val="a3"/>
        <w:tblW w:w="9356" w:type="dxa"/>
        <w:tblInd w:w="108" w:type="dxa"/>
        <w:tblLook w:val="04A0" w:firstRow="1" w:lastRow="0" w:firstColumn="1" w:lastColumn="0" w:noHBand="0" w:noVBand="1"/>
      </w:tblPr>
      <w:tblGrid>
        <w:gridCol w:w="445"/>
        <w:gridCol w:w="1823"/>
        <w:gridCol w:w="7088"/>
      </w:tblGrid>
      <w:tr w:rsidR="00DE5D26" w:rsidRPr="00986B00" w14:paraId="0D5311D2" w14:textId="77777777" w:rsidTr="00705478">
        <w:tc>
          <w:tcPr>
            <w:tcW w:w="445" w:type="dxa"/>
          </w:tcPr>
          <w:p w14:paraId="62702499" w14:textId="77777777" w:rsidR="00DE5D26" w:rsidRPr="00986B00" w:rsidRDefault="00DE5D26" w:rsidP="00705478">
            <w:pPr>
              <w:pStyle w:val="a4"/>
              <w:spacing w:after="0" w:line="240" w:lineRule="auto"/>
              <w:ind w:left="0"/>
              <w:jc w:val="center"/>
              <w:rPr>
                <w:rFonts w:ascii="Times New Roman" w:hAnsi="Times New Roman" w:cs="Times New Roman"/>
              </w:rPr>
            </w:pPr>
            <w:r w:rsidRPr="00986B00">
              <w:rPr>
                <w:rFonts w:ascii="Times New Roman" w:hAnsi="Times New Roman" w:cs="Times New Roman"/>
              </w:rPr>
              <w:t>№</w:t>
            </w:r>
          </w:p>
        </w:tc>
        <w:tc>
          <w:tcPr>
            <w:tcW w:w="1823" w:type="dxa"/>
          </w:tcPr>
          <w:p w14:paraId="0338E17F" w14:textId="77777777" w:rsidR="00DE5D26" w:rsidRPr="00986B00" w:rsidRDefault="00DE5D26" w:rsidP="00705478">
            <w:pPr>
              <w:pStyle w:val="a4"/>
              <w:spacing w:after="0" w:line="240" w:lineRule="auto"/>
              <w:ind w:left="0"/>
              <w:jc w:val="center"/>
              <w:rPr>
                <w:rFonts w:ascii="Times New Roman" w:hAnsi="Times New Roman" w:cs="Times New Roman"/>
              </w:rPr>
            </w:pPr>
            <w:r w:rsidRPr="00986B00">
              <w:rPr>
                <w:rFonts w:ascii="Times New Roman" w:hAnsi="Times New Roman" w:cs="Times New Roman"/>
              </w:rPr>
              <w:t>Реквизиты НПА</w:t>
            </w:r>
          </w:p>
        </w:tc>
        <w:tc>
          <w:tcPr>
            <w:tcW w:w="7088" w:type="dxa"/>
          </w:tcPr>
          <w:p w14:paraId="382F656E" w14:textId="77777777" w:rsidR="00DE5D26" w:rsidRPr="00986B00" w:rsidRDefault="00DE5D26" w:rsidP="00705478">
            <w:pPr>
              <w:pStyle w:val="a4"/>
              <w:spacing w:after="0" w:line="240" w:lineRule="auto"/>
              <w:ind w:left="0"/>
              <w:jc w:val="center"/>
              <w:rPr>
                <w:rFonts w:ascii="Times New Roman" w:hAnsi="Times New Roman" w:cs="Times New Roman"/>
              </w:rPr>
            </w:pPr>
            <w:r w:rsidRPr="00986B00">
              <w:rPr>
                <w:rFonts w:ascii="Times New Roman" w:hAnsi="Times New Roman" w:cs="Times New Roman"/>
              </w:rPr>
              <w:t>Краткое содержание</w:t>
            </w:r>
          </w:p>
        </w:tc>
      </w:tr>
      <w:tr w:rsidR="00D85E8C" w:rsidRPr="00986B00" w14:paraId="5E289552" w14:textId="77777777" w:rsidTr="00705478">
        <w:tc>
          <w:tcPr>
            <w:tcW w:w="445" w:type="dxa"/>
          </w:tcPr>
          <w:p w14:paraId="46DF5C23" w14:textId="77777777" w:rsidR="00D85E8C" w:rsidRPr="00986B00" w:rsidRDefault="00D85E8C" w:rsidP="00705478">
            <w:pPr>
              <w:pStyle w:val="a4"/>
              <w:spacing w:after="0" w:line="240" w:lineRule="auto"/>
              <w:ind w:left="0"/>
              <w:jc w:val="center"/>
              <w:rPr>
                <w:rFonts w:ascii="Times New Roman" w:hAnsi="Times New Roman" w:cs="Times New Roman"/>
              </w:rPr>
            </w:pPr>
            <w:r w:rsidRPr="00986B00">
              <w:rPr>
                <w:rFonts w:ascii="Times New Roman" w:hAnsi="Times New Roman" w:cs="Times New Roman"/>
              </w:rPr>
              <w:t>1.</w:t>
            </w:r>
          </w:p>
        </w:tc>
        <w:tc>
          <w:tcPr>
            <w:tcW w:w="1823" w:type="dxa"/>
          </w:tcPr>
          <w:p w14:paraId="01DE830F" w14:textId="77777777" w:rsidR="00D85E8C" w:rsidRPr="00986B00" w:rsidRDefault="00D85E8C" w:rsidP="00DD644C">
            <w:pPr>
              <w:jc w:val="both"/>
              <w:rPr>
                <w:rFonts w:eastAsia="Calibri"/>
                <w:sz w:val="22"/>
                <w:szCs w:val="22"/>
              </w:rPr>
            </w:pPr>
            <w:r w:rsidRPr="00986B00">
              <w:rPr>
                <w:rFonts w:eastAsia="Calibri"/>
                <w:sz w:val="22"/>
                <w:szCs w:val="22"/>
                <w:lang w:eastAsia="en-US"/>
              </w:rPr>
              <w:t>28 января 2021 года                                                                                                         № 1/91</w:t>
            </w:r>
          </w:p>
        </w:tc>
        <w:tc>
          <w:tcPr>
            <w:tcW w:w="7088" w:type="dxa"/>
          </w:tcPr>
          <w:p w14:paraId="50568FD8" w14:textId="7A4DE638" w:rsidR="00ED66BD" w:rsidRDefault="00ED66BD" w:rsidP="00ED66BD">
            <w:pPr>
              <w:jc w:val="both"/>
              <w:rPr>
                <w:rFonts w:eastAsiaTheme="minorHAnsi"/>
                <w:sz w:val="24"/>
                <w:szCs w:val="24"/>
                <w:lang w:eastAsia="en-US"/>
              </w:rPr>
            </w:pPr>
            <w:r>
              <w:rPr>
                <w:sz w:val="22"/>
                <w:szCs w:val="22"/>
              </w:rPr>
              <w:t>Постановление администрации муниципального района «Сыктывдинский» от 28 января 2021 года № 1/91 «</w:t>
            </w:r>
            <w:r>
              <w:rPr>
                <w:rFonts w:eastAsia="Calibri"/>
                <w:sz w:val="24"/>
                <w:szCs w:val="24"/>
                <w:lang w:eastAsia="en-US"/>
              </w:rPr>
              <w:t xml:space="preserve">О внесении изменений в постановление администрации МО МР «Сыктывдинский» от  20 сентября 2019 года  № 9/1162 </w:t>
            </w:r>
            <w:r>
              <w:rPr>
                <w:rFonts w:eastAsia="Lucida Sans Unicode"/>
                <w:bCs/>
                <w:kern w:val="2"/>
                <w:sz w:val="24"/>
                <w:szCs w:val="24"/>
              </w:rPr>
              <w:t xml:space="preserve">«Об утверждении муниципальной программы </w:t>
            </w:r>
            <w:r>
              <w:rPr>
                <w:rFonts w:eastAsiaTheme="minorHAnsi"/>
                <w:sz w:val="24"/>
                <w:szCs w:val="24"/>
                <w:lang w:eastAsia="en-US"/>
              </w:rPr>
              <w:t>МО МР «Сыктывдинский» «Создание условий для развития социальной сферы»</w:t>
            </w:r>
            <w:r w:rsidR="000955FC">
              <w:rPr>
                <w:rFonts w:eastAsiaTheme="minorHAnsi"/>
                <w:sz w:val="24"/>
                <w:szCs w:val="24"/>
                <w:lang w:eastAsia="en-US"/>
              </w:rPr>
              <w:t xml:space="preserve"> в части приведения ресурсного обеспечения муниципальной программы с решением «О бюджете муниципального района «Сыктывдинский» на 2021 год и плановый период 2022,2023 годов», Порядка предоставления субсидий социально ориентированным некоммерческим организациям.</w:t>
            </w:r>
          </w:p>
          <w:p w14:paraId="23D9308F" w14:textId="77777777" w:rsidR="00D85E8C" w:rsidRPr="00986B00" w:rsidRDefault="00D85E8C" w:rsidP="000955FC">
            <w:pPr>
              <w:jc w:val="both"/>
              <w:rPr>
                <w:sz w:val="22"/>
                <w:szCs w:val="22"/>
              </w:rPr>
            </w:pPr>
          </w:p>
        </w:tc>
      </w:tr>
      <w:tr w:rsidR="00DD644C" w:rsidRPr="00986B00" w14:paraId="5376DBE5" w14:textId="77777777" w:rsidTr="00705478">
        <w:tc>
          <w:tcPr>
            <w:tcW w:w="445" w:type="dxa"/>
          </w:tcPr>
          <w:p w14:paraId="55F54D8B" w14:textId="77777777" w:rsidR="00DD644C" w:rsidRPr="00986B00" w:rsidRDefault="00D85E8C" w:rsidP="00705478">
            <w:pPr>
              <w:pStyle w:val="a4"/>
              <w:spacing w:after="0" w:line="240" w:lineRule="auto"/>
              <w:ind w:left="0"/>
              <w:jc w:val="center"/>
              <w:rPr>
                <w:rFonts w:ascii="Times New Roman" w:hAnsi="Times New Roman" w:cs="Times New Roman"/>
              </w:rPr>
            </w:pPr>
            <w:r w:rsidRPr="00986B00">
              <w:rPr>
                <w:rFonts w:ascii="Times New Roman" w:hAnsi="Times New Roman" w:cs="Times New Roman"/>
              </w:rPr>
              <w:t>2</w:t>
            </w:r>
            <w:r w:rsidR="00DD644C" w:rsidRPr="00986B00">
              <w:rPr>
                <w:rFonts w:ascii="Times New Roman" w:hAnsi="Times New Roman" w:cs="Times New Roman"/>
              </w:rPr>
              <w:t>.</w:t>
            </w:r>
          </w:p>
        </w:tc>
        <w:tc>
          <w:tcPr>
            <w:tcW w:w="1823" w:type="dxa"/>
          </w:tcPr>
          <w:p w14:paraId="3EACB6C5" w14:textId="77777777" w:rsidR="00DD644C" w:rsidRPr="00986B00" w:rsidRDefault="00DD644C" w:rsidP="00DD644C">
            <w:pPr>
              <w:jc w:val="both"/>
              <w:rPr>
                <w:rFonts w:eastAsia="Calibri"/>
                <w:sz w:val="22"/>
                <w:szCs w:val="22"/>
              </w:rPr>
            </w:pPr>
            <w:r w:rsidRPr="00986B00">
              <w:rPr>
                <w:rFonts w:eastAsia="Calibri"/>
                <w:sz w:val="22"/>
                <w:szCs w:val="22"/>
              </w:rPr>
              <w:t>18 мая 2021 № 5/549</w:t>
            </w:r>
          </w:p>
          <w:p w14:paraId="02EC8547" w14:textId="77777777" w:rsidR="00DD644C" w:rsidRPr="00986B00" w:rsidRDefault="00DD644C" w:rsidP="00BD666C">
            <w:pPr>
              <w:jc w:val="both"/>
              <w:rPr>
                <w:rFonts w:eastAsia="Calibri"/>
                <w:sz w:val="22"/>
                <w:szCs w:val="22"/>
                <w:highlight w:val="yellow"/>
              </w:rPr>
            </w:pPr>
          </w:p>
        </w:tc>
        <w:tc>
          <w:tcPr>
            <w:tcW w:w="7088" w:type="dxa"/>
          </w:tcPr>
          <w:p w14:paraId="46C1A2E0" w14:textId="77777777" w:rsidR="00DD644C" w:rsidRPr="00986B00" w:rsidRDefault="00DD644C" w:rsidP="00DD644C">
            <w:pPr>
              <w:pStyle w:val="ConsPlusNormal"/>
              <w:ind w:firstLine="708"/>
              <w:jc w:val="both"/>
              <w:rPr>
                <w:sz w:val="22"/>
                <w:szCs w:val="22"/>
              </w:rPr>
            </w:pPr>
            <w:r w:rsidRPr="00986B00">
              <w:rPr>
                <w:sz w:val="22"/>
                <w:szCs w:val="22"/>
              </w:rPr>
              <w:t>Внесены изменения:</w:t>
            </w:r>
          </w:p>
          <w:p w14:paraId="0D923A0E" w14:textId="77777777" w:rsidR="00DD644C" w:rsidRPr="00986B00" w:rsidRDefault="00DD644C" w:rsidP="00DD644C">
            <w:pPr>
              <w:pStyle w:val="ConsPlusNormal"/>
              <w:ind w:firstLine="708"/>
              <w:jc w:val="both"/>
              <w:rPr>
                <w:sz w:val="22"/>
                <w:szCs w:val="22"/>
              </w:rPr>
            </w:pPr>
            <w:r w:rsidRPr="00986B00">
              <w:rPr>
                <w:sz w:val="22"/>
                <w:szCs w:val="22"/>
              </w:rPr>
              <w:t xml:space="preserve">- в подпрограмму № 2 «Поддержка социально ориентированных некоммерческих организаций», в связи с постановлением Правительства </w:t>
            </w:r>
            <w:r w:rsidRPr="00986B00">
              <w:rPr>
                <w:sz w:val="22"/>
                <w:szCs w:val="22"/>
              </w:rPr>
              <w:lastRenderedPageBreak/>
              <w:t>Республики Коми «О распределении субсидий из республиканского бюджета Республики Коми бюджетам муниципальных образований на софинансирование расходных обязательств органов местного самоуправления, возникающих при реализации муниципальных программ (подпрограмм, основных мероприятий) поддержки социально ориентированных некоммерческих организаций на 2021 год» от 14 апреля 2021 года № 190;</w:t>
            </w:r>
          </w:p>
          <w:p w14:paraId="3DC9EAED" w14:textId="77777777" w:rsidR="00DD644C" w:rsidRPr="00986B00" w:rsidRDefault="00DD644C" w:rsidP="00DD644C">
            <w:pPr>
              <w:pStyle w:val="ConsPlusNormal"/>
              <w:ind w:firstLine="708"/>
              <w:jc w:val="both"/>
              <w:rPr>
                <w:sz w:val="22"/>
                <w:szCs w:val="22"/>
              </w:rPr>
            </w:pPr>
            <w:r w:rsidRPr="00986B00">
              <w:rPr>
                <w:sz w:val="22"/>
                <w:szCs w:val="22"/>
              </w:rPr>
              <w:t>- в подпрограмму № 5, в связи с перераспределением денежных средств по основным мероприятиям;</w:t>
            </w:r>
          </w:p>
          <w:p w14:paraId="064656A6" w14:textId="20B8DBF9" w:rsidR="00DD644C" w:rsidRPr="00986B00" w:rsidRDefault="00DD644C" w:rsidP="00DD644C">
            <w:pPr>
              <w:pStyle w:val="ConsPlusNormal"/>
              <w:ind w:firstLine="708"/>
              <w:jc w:val="both"/>
              <w:rPr>
                <w:sz w:val="22"/>
                <w:szCs w:val="22"/>
              </w:rPr>
            </w:pPr>
            <w:r w:rsidRPr="00986B00">
              <w:rPr>
                <w:sz w:val="22"/>
                <w:szCs w:val="22"/>
              </w:rPr>
              <w:t>- с</w:t>
            </w:r>
            <w:r w:rsidR="000955FC">
              <w:rPr>
                <w:sz w:val="22"/>
                <w:szCs w:val="22"/>
              </w:rPr>
              <w:t>ложение</w:t>
            </w:r>
            <w:r w:rsidRPr="00986B00">
              <w:rPr>
                <w:sz w:val="22"/>
                <w:szCs w:val="22"/>
              </w:rPr>
              <w:t xml:space="preserve"> полномочий </w:t>
            </w:r>
            <w:r w:rsidRPr="00986B00">
              <w:rPr>
                <w:rFonts w:eastAsia="Calibri"/>
                <w:sz w:val="22"/>
                <w:szCs w:val="22"/>
                <w:lang w:eastAsia="en-US"/>
              </w:rPr>
              <w:t>председателя общества инвалидов Сыктывдинского района  Чувъюровой Ирин</w:t>
            </w:r>
            <w:r w:rsidR="000955FC">
              <w:rPr>
                <w:rFonts w:eastAsia="Calibri"/>
                <w:sz w:val="22"/>
                <w:szCs w:val="22"/>
                <w:lang w:eastAsia="en-US"/>
              </w:rPr>
              <w:t>ой</w:t>
            </w:r>
            <w:r w:rsidRPr="00986B00">
              <w:rPr>
                <w:rFonts w:eastAsia="Calibri"/>
                <w:sz w:val="22"/>
                <w:szCs w:val="22"/>
                <w:lang w:eastAsia="en-US"/>
              </w:rPr>
              <w:t xml:space="preserve"> Ивановн</w:t>
            </w:r>
            <w:r w:rsidR="008C5504">
              <w:rPr>
                <w:rFonts w:eastAsia="Calibri"/>
                <w:sz w:val="22"/>
                <w:szCs w:val="22"/>
                <w:lang w:eastAsia="en-US"/>
              </w:rPr>
              <w:t xml:space="preserve">ой, </w:t>
            </w:r>
            <w:r w:rsidRPr="00986B00">
              <w:rPr>
                <w:rFonts w:eastAsia="Calibri"/>
                <w:sz w:val="22"/>
                <w:szCs w:val="22"/>
                <w:lang w:eastAsia="en-US"/>
              </w:rPr>
              <w:t xml:space="preserve"> </w:t>
            </w:r>
            <w:r w:rsidR="008C5504">
              <w:rPr>
                <w:rFonts w:eastAsia="Calibri"/>
                <w:sz w:val="22"/>
                <w:szCs w:val="22"/>
                <w:lang w:eastAsia="en-US"/>
              </w:rPr>
              <w:t>избрание</w:t>
            </w:r>
            <w:r w:rsidRPr="00986B00">
              <w:rPr>
                <w:rFonts w:eastAsia="Calibri"/>
                <w:sz w:val="22"/>
                <w:szCs w:val="22"/>
                <w:lang w:eastAsia="en-US"/>
              </w:rPr>
              <w:t xml:space="preserve"> Осипов</w:t>
            </w:r>
            <w:r w:rsidR="008C5504">
              <w:rPr>
                <w:rFonts w:eastAsia="Calibri"/>
                <w:sz w:val="22"/>
                <w:szCs w:val="22"/>
                <w:lang w:eastAsia="en-US"/>
              </w:rPr>
              <w:t>ой</w:t>
            </w:r>
            <w:r w:rsidRPr="00986B00">
              <w:rPr>
                <w:rFonts w:eastAsia="Calibri"/>
                <w:sz w:val="22"/>
                <w:szCs w:val="22"/>
                <w:lang w:eastAsia="en-US"/>
              </w:rPr>
              <w:t xml:space="preserve"> Екатерин</w:t>
            </w:r>
            <w:r w:rsidR="008C5504">
              <w:rPr>
                <w:rFonts w:eastAsia="Calibri"/>
                <w:sz w:val="22"/>
                <w:szCs w:val="22"/>
                <w:lang w:eastAsia="en-US"/>
              </w:rPr>
              <w:t>ой</w:t>
            </w:r>
            <w:r w:rsidRPr="00986B00">
              <w:rPr>
                <w:rFonts w:eastAsia="Calibri"/>
                <w:sz w:val="22"/>
                <w:szCs w:val="22"/>
                <w:lang w:eastAsia="en-US"/>
              </w:rPr>
              <w:t xml:space="preserve"> Петровн</w:t>
            </w:r>
            <w:r w:rsidR="008C5504">
              <w:rPr>
                <w:rFonts w:eastAsia="Calibri"/>
                <w:sz w:val="22"/>
                <w:szCs w:val="22"/>
                <w:lang w:eastAsia="en-US"/>
              </w:rPr>
              <w:t>ой</w:t>
            </w:r>
            <w:r w:rsidRPr="00986B00">
              <w:rPr>
                <w:rFonts w:eastAsia="Calibri"/>
                <w:sz w:val="22"/>
                <w:szCs w:val="22"/>
                <w:lang w:eastAsia="en-US"/>
              </w:rPr>
              <w:t>.</w:t>
            </w:r>
          </w:p>
        </w:tc>
      </w:tr>
      <w:tr w:rsidR="00DD644C" w:rsidRPr="00986B00" w14:paraId="6E8E9DCA" w14:textId="77777777" w:rsidTr="00705478">
        <w:tc>
          <w:tcPr>
            <w:tcW w:w="445" w:type="dxa"/>
          </w:tcPr>
          <w:p w14:paraId="11DEC5DF" w14:textId="77777777" w:rsidR="00DD644C" w:rsidRPr="00986B00" w:rsidRDefault="00D85E8C" w:rsidP="00705478">
            <w:pPr>
              <w:pStyle w:val="a4"/>
              <w:spacing w:after="0" w:line="240" w:lineRule="auto"/>
              <w:ind w:left="0"/>
              <w:jc w:val="center"/>
              <w:rPr>
                <w:rFonts w:ascii="Times New Roman" w:hAnsi="Times New Roman" w:cs="Times New Roman"/>
              </w:rPr>
            </w:pPr>
            <w:r w:rsidRPr="00986B00">
              <w:rPr>
                <w:rFonts w:ascii="Times New Roman" w:hAnsi="Times New Roman" w:cs="Times New Roman"/>
              </w:rPr>
              <w:lastRenderedPageBreak/>
              <w:t>3.</w:t>
            </w:r>
          </w:p>
        </w:tc>
        <w:tc>
          <w:tcPr>
            <w:tcW w:w="1823" w:type="dxa"/>
          </w:tcPr>
          <w:p w14:paraId="2A59C225" w14:textId="77777777" w:rsidR="00DD644C" w:rsidRPr="00986B00" w:rsidRDefault="00D85E8C" w:rsidP="00BD666C">
            <w:pPr>
              <w:jc w:val="both"/>
              <w:rPr>
                <w:rFonts w:eastAsia="Calibri"/>
                <w:sz w:val="22"/>
                <w:szCs w:val="22"/>
                <w:highlight w:val="yellow"/>
              </w:rPr>
            </w:pPr>
            <w:r w:rsidRPr="00986B00">
              <w:rPr>
                <w:sz w:val="22"/>
                <w:szCs w:val="22"/>
              </w:rPr>
              <w:t>27 августа 2021 года № 8/1043</w:t>
            </w:r>
          </w:p>
        </w:tc>
        <w:tc>
          <w:tcPr>
            <w:tcW w:w="7088" w:type="dxa"/>
          </w:tcPr>
          <w:p w14:paraId="5079DFE1" w14:textId="77777777" w:rsidR="00DD644C" w:rsidRPr="00986B00" w:rsidRDefault="00D85E8C" w:rsidP="00D85E8C">
            <w:pPr>
              <w:pStyle w:val="ConsPlusNormal"/>
              <w:ind w:firstLine="708"/>
              <w:jc w:val="both"/>
              <w:rPr>
                <w:sz w:val="22"/>
                <w:szCs w:val="22"/>
              </w:rPr>
            </w:pPr>
            <w:r w:rsidRPr="00986B00">
              <w:rPr>
                <w:sz w:val="22"/>
                <w:szCs w:val="22"/>
              </w:rPr>
              <w:t>Внесены изменения в подпрограмму № 5 «Старшее поколение» на основании Приложения № 10 к Соглашению о социально-экономическом сотрудничестве между Правительством РК и АО «Монди СЛПК» от 31.05.2021 года. Финансовая поддержка выделена на проведение основного мероприятия 5.1.2. «Организация и проведение районного форума «Забота»».</w:t>
            </w:r>
          </w:p>
        </w:tc>
      </w:tr>
      <w:tr w:rsidR="00D85E8C" w:rsidRPr="00986B00" w14:paraId="1E414545" w14:textId="77777777" w:rsidTr="00705478">
        <w:tc>
          <w:tcPr>
            <w:tcW w:w="445" w:type="dxa"/>
          </w:tcPr>
          <w:p w14:paraId="70485387" w14:textId="77777777" w:rsidR="00D85E8C" w:rsidRPr="00986B00" w:rsidRDefault="00986B00" w:rsidP="00705478">
            <w:pPr>
              <w:pStyle w:val="a4"/>
              <w:spacing w:after="0" w:line="240" w:lineRule="auto"/>
              <w:ind w:left="0"/>
              <w:jc w:val="center"/>
              <w:rPr>
                <w:rFonts w:ascii="Times New Roman" w:hAnsi="Times New Roman" w:cs="Times New Roman"/>
              </w:rPr>
            </w:pPr>
            <w:r w:rsidRPr="00986B00">
              <w:rPr>
                <w:rFonts w:ascii="Times New Roman" w:hAnsi="Times New Roman" w:cs="Times New Roman"/>
              </w:rPr>
              <w:t>4.</w:t>
            </w:r>
          </w:p>
        </w:tc>
        <w:tc>
          <w:tcPr>
            <w:tcW w:w="1823" w:type="dxa"/>
          </w:tcPr>
          <w:p w14:paraId="21B959B5" w14:textId="77777777" w:rsidR="00D85E8C" w:rsidRPr="00986B00" w:rsidRDefault="00D85E8C" w:rsidP="00D85E8C">
            <w:pPr>
              <w:jc w:val="both"/>
              <w:rPr>
                <w:rFonts w:eastAsia="Calibri"/>
                <w:sz w:val="22"/>
                <w:szCs w:val="22"/>
              </w:rPr>
            </w:pPr>
            <w:r w:rsidRPr="00986B00">
              <w:rPr>
                <w:rFonts w:eastAsia="Calibri"/>
                <w:sz w:val="22"/>
                <w:szCs w:val="22"/>
              </w:rPr>
              <w:t xml:space="preserve">16 декабря 2021 года № 12/1629 </w:t>
            </w:r>
          </w:p>
        </w:tc>
        <w:tc>
          <w:tcPr>
            <w:tcW w:w="7088" w:type="dxa"/>
          </w:tcPr>
          <w:p w14:paraId="5EB32B60" w14:textId="77777777" w:rsidR="00986B00" w:rsidRPr="00986B00" w:rsidRDefault="00986B00" w:rsidP="00986B00">
            <w:pPr>
              <w:pStyle w:val="ConsPlusNormal"/>
              <w:ind w:firstLine="708"/>
              <w:jc w:val="both"/>
              <w:rPr>
                <w:sz w:val="22"/>
                <w:szCs w:val="22"/>
              </w:rPr>
            </w:pPr>
            <w:r w:rsidRPr="00986B00">
              <w:rPr>
                <w:sz w:val="22"/>
                <w:szCs w:val="22"/>
              </w:rPr>
              <w:t>В</w:t>
            </w:r>
            <w:r>
              <w:rPr>
                <w:sz w:val="22"/>
                <w:szCs w:val="22"/>
              </w:rPr>
              <w:t>не</w:t>
            </w:r>
            <w:r w:rsidRPr="00986B00">
              <w:rPr>
                <w:sz w:val="22"/>
                <w:szCs w:val="22"/>
              </w:rPr>
              <w:t>сены изменения:</w:t>
            </w:r>
          </w:p>
          <w:p w14:paraId="1A93EBAD" w14:textId="77777777" w:rsidR="00986B00" w:rsidRPr="00986B00" w:rsidRDefault="00986B00" w:rsidP="00986B00">
            <w:pPr>
              <w:pStyle w:val="ConsPlusNormal"/>
              <w:ind w:firstLine="708"/>
              <w:jc w:val="both"/>
              <w:rPr>
                <w:sz w:val="22"/>
                <w:szCs w:val="22"/>
              </w:rPr>
            </w:pPr>
            <w:r w:rsidRPr="00986B00">
              <w:rPr>
                <w:sz w:val="22"/>
                <w:szCs w:val="22"/>
              </w:rPr>
              <w:t xml:space="preserve">- в подпрограмму № 1 «Содействие занятости населения» в связи с постановлением Правительства Республики Коми «О распределении субсидий из республиканского бюджета Республики Коми бюджетам муниципальных образований на софинансирование расходных обязательств органов местного самоуправления» на реализацию народного проекта; </w:t>
            </w:r>
          </w:p>
          <w:p w14:paraId="37C5119B" w14:textId="77777777" w:rsidR="00D85E8C" w:rsidRPr="00986B00" w:rsidRDefault="00986B00" w:rsidP="00986B00">
            <w:pPr>
              <w:pStyle w:val="ConsPlusNormal"/>
              <w:ind w:firstLine="708"/>
              <w:jc w:val="both"/>
              <w:rPr>
                <w:sz w:val="22"/>
                <w:szCs w:val="22"/>
              </w:rPr>
            </w:pPr>
            <w:r w:rsidRPr="00986B00">
              <w:rPr>
                <w:sz w:val="22"/>
                <w:szCs w:val="22"/>
              </w:rPr>
              <w:t>- в подпрограмму № 4 «Доступная среда», в связи с перераспределением денежных средств из местного бюджета и во исполнение решения суда.</w:t>
            </w:r>
          </w:p>
        </w:tc>
      </w:tr>
      <w:tr w:rsidR="00D85E8C" w:rsidRPr="00986B00" w14:paraId="491F0E04" w14:textId="77777777" w:rsidTr="00705478">
        <w:tc>
          <w:tcPr>
            <w:tcW w:w="445" w:type="dxa"/>
          </w:tcPr>
          <w:p w14:paraId="490B395D" w14:textId="77777777" w:rsidR="00D85E8C" w:rsidRPr="00986B00" w:rsidRDefault="00986B00" w:rsidP="00705478">
            <w:pPr>
              <w:pStyle w:val="a4"/>
              <w:spacing w:after="0" w:line="240" w:lineRule="auto"/>
              <w:ind w:left="0"/>
              <w:jc w:val="center"/>
              <w:rPr>
                <w:rFonts w:ascii="Times New Roman" w:hAnsi="Times New Roman" w:cs="Times New Roman"/>
              </w:rPr>
            </w:pPr>
            <w:r w:rsidRPr="00986B00">
              <w:rPr>
                <w:rFonts w:ascii="Times New Roman" w:hAnsi="Times New Roman" w:cs="Times New Roman"/>
              </w:rPr>
              <w:t>5.</w:t>
            </w:r>
          </w:p>
        </w:tc>
        <w:tc>
          <w:tcPr>
            <w:tcW w:w="1823" w:type="dxa"/>
          </w:tcPr>
          <w:p w14:paraId="4EA481B2" w14:textId="77777777" w:rsidR="00D85E8C" w:rsidRPr="00986B00" w:rsidRDefault="00D85E8C" w:rsidP="00BD666C">
            <w:pPr>
              <w:jc w:val="both"/>
              <w:rPr>
                <w:sz w:val="22"/>
                <w:szCs w:val="22"/>
              </w:rPr>
            </w:pPr>
            <w:r w:rsidRPr="00986B00">
              <w:rPr>
                <w:rFonts w:eastAsia="Calibri"/>
                <w:sz w:val="22"/>
                <w:szCs w:val="22"/>
              </w:rPr>
              <w:t>30 декабря 2021 года                                                                                               № 12/1710</w:t>
            </w:r>
          </w:p>
        </w:tc>
        <w:tc>
          <w:tcPr>
            <w:tcW w:w="7088" w:type="dxa"/>
          </w:tcPr>
          <w:p w14:paraId="18106C7F" w14:textId="77777777" w:rsidR="00D85E8C" w:rsidRPr="00986B00" w:rsidRDefault="009C17AA" w:rsidP="009C17AA">
            <w:pPr>
              <w:ind w:firstLine="851"/>
              <w:jc w:val="both"/>
              <w:rPr>
                <w:rFonts w:eastAsia="Arial"/>
                <w:sz w:val="22"/>
                <w:szCs w:val="22"/>
              </w:rPr>
            </w:pPr>
            <w:r w:rsidRPr="00986B00">
              <w:rPr>
                <w:rFonts w:eastAsia="Arial"/>
                <w:sz w:val="22"/>
                <w:szCs w:val="22"/>
              </w:rPr>
              <w:t>Внесены изменения в связи с принятием решения Совета МР «Сыктывдинский» от 22.12.2021 года № 15/12-1 «О внесении изменений в решение Совета МО МР «Сыктывдинский» от 23 декабря 2020 года № 4/12-2 «О бюджете муниципального района «Сыктывдинский» Республики Коми на 2021 год и плановы</w:t>
            </w:r>
            <w:r w:rsidR="00986B00" w:rsidRPr="00986B00">
              <w:rPr>
                <w:rFonts w:eastAsia="Arial"/>
                <w:sz w:val="22"/>
                <w:szCs w:val="22"/>
              </w:rPr>
              <w:t>й период 2022 и 2023 год», а также пролонгации муниципальной программы до 2024 года.</w:t>
            </w:r>
            <w:r w:rsidRPr="00986B00">
              <w:rPr>
                <w:rFonts w:eastAsia="Arial"/>
                <w:sz w:val="22"/>
                <w:szCs w:val="22"/>
              </w:rPr>
              <w:t xml:space="preserve">                               </w:t>
            </w:r>
          </w:p>
        </w:tc>
      </w:tr>
    </w:tbl>
    <w:p w14:paraId="47698D0A" w14:textId="77777777" w:rsidR="00BD666C" w:rsidRPr="009176ED" w:rsidRDefault="00BD666C" w:rsidP="00BD666C">
      <w:pPr>
        <w:jc w:val="both"/>
        <w:rPr>
          <w:rFonts w:eastAsia="Calibri"/>
          <w:sz w:val="24"/>
          <w:szCs w:val="24"/>
        </w:rPr>
      </w:pPr>
      <w:r w:rsidRPr="009176ED">
        <w:rPr>
          <w:rFonts w:eastAsia="Calibri"/>
          <w:sz w:val="24"/>
          <w:szCs w:val="24"/>
        </w:rPr>
        <w:t xml:space="preserve">                 </w:t>
      </w:r>
      <w:r>
        <w:rPr>
          <w:rFonts w:eastAsia="Calibri"/>
          <w:sz w:val="24"/>
          <w:szCs w:val="24"/>
        </w:rPr>
        <w:t xml:space="preserve">                           </w:t>
      </w:r>
      <w:r w:rsidRPr="009176ED">
        <w:rPr>
          <w:rFonts w:eastAsia="Calibri"/>
          <w:sz w:val="24"/>
          <w:szCs w:val="24"/>
        </w:rPr>
        <w:t xml:space="preserve">       </w:t>
      </w:r>
      <w:r>
        <w:rPr>
          <w:rFonts w:eastAsia="Calibri"/>
          <w:sz w:val="24"/>
          <w:szCs w:val="24"/>
        </w:rPr>
        <w:t xml:space="preserve">                                       </w:t>
      </w:r>
      <w:r w:rsidRPr="009176ED">
        <w:rPr>
          <w:rFonts w:eastAsia="Calibri"/>
          <w:sz w:val="24"/>
          <w:szCs w:val="24"/>
        </w:rPr>
        <w:t xml:space="preserve"> </w:t>
      </w:r>
    </w:p>
    <w:p w14:paraId="37548D74" w14:textId="77777777" w:rsidR="00BB0EC7" w:rsidRPr="007D0A03" w:rsidRDefault="00BB0EC7" w:rsidP="00DE5D26">
      <w:pPr>
        <w:ind w:firstLine="709"/>
        <w:jc w:val="both"/>
        <w:rPr>
          <w:sz w:val="22"/>
          <w:szCs w:val="22"/>
        </w:rPr>
      </w:pPr>
      <w:r>
        <w:rPr>
          <w:sz w:val="22"/>
          <w:szCs w:val="22"/>
        </w:rPr>
        <w:t xml:space="preserve">Годовой отчет о ходе реализации и оценке эффективности муниципальной программы подготовлен в соответствии с требованиями, которые изложены в Методических указаниях по разработке и реализации муниципальных программ муниципального образования муниципального района «Сыктывдинский» (далее – Методические указания), утвержденных в приложении 2 </w:t>
      </w:r>
      <w:r w:rsidR="00A331B8">
        <w:rPr>
          <w:sz w:val="22"/>
          <w:szCs w:val="22"/>
        </w:rPr>
        <w:t xml:space="preserve">           </w:t>
      </w:r>
      <w:r>
        <w:rPr>
          <w:sz w:val="22"/>
          <w:szCs w:val="22"/>
        </w:rPr>
        <w:t>к постановлению администрации МО МР «Сыктывдинский» от 30 марта 2018 года № 3/263.</w:t>
      </w:r>
    </w:p>
    <w:p w14:paraId="41C3664B" w14:textId="77777777" w:rsidR="00DE5D26" w:rsidRPr="007D0A03" w:rsidRDefault="00DE5D26" w:rsidP="00DE5D26">
      <w:pPr>
        <w:autoSpaceDE w:val="0"/>
        <w:autoSpaceDN w:val="0"/>
        <w:adjustRightInd w:val="0"/>
        <w:rPr>
          <w:b/>
          <w:color w:val="000000"/>
          <w:sz w:val="22"/>
          <w:szCs w:val="22"/>
        </w:rPr>
      </w:pPr>
    </w:p>
    <w:p w14:paraId="00382C35" w14:textId="77777777" w:rsidR="00B30FF3" w:rsidRPr="00B30FF3" w:rsidRDefault="00DE5D26" w:rsidP="00B30FF3">
      <w:pPr>
        <w:pStyle w:val="a4"/>
        <w:numPr>
          <w:ilvl w:val="0"/>
          <w:numId w:val="5"/>
        </w:numPr>
        <w:autoSpaceDE w:val="0"/>
        <w:autoSpaceDN w:val="0"/>
        <w:adjustRightInd w:val="0"/>
        <w:spacing w:after="0" w:line="240" w:lineRule="auto"/>
        <w:jc w:val="center"/>
        <w:rPr>
          <w:rFonts w:ascii="Times New Roman" w:hAnsi="Times New Roman" w:cs="Times New Roman"/>
          <w:b/>
          <w:color w:val="000000"/>
        </w:rPr>
      </w:pPr>
      <w:r w:rsidRPr="00B30FF3">
        <w:rPr>
          <w:rFonts w:ascii="Times New Roman" w:hAnsi="Times New Roman" w:cs="Times New Roman"/>
          <w:b/>
          <w:color w:val="000000"/>
        </w:rPr>
        <w:t xml:space="preserve">Результаты  выполнения </w:t>
      </w:r>
      <w:r w:rsidR="00B30FF3" w:rsidRPr="00B30FF3">
        <w:rPr>
          <w:rFonts w:ascii="Times New Roman" w:hAnsi="Times New Roman" w:cs="Times New Roman"/>
          <w:b/>
          <w:color w:val="000000"/>
        </w:rPr>
        <w:t>или невыполнения основных мероприятий</w:t>
      </w:r>
    </w:p>
    <w:p w14:paraId="0604A262" w14:textId="77777777" w:rsidR="00DE5D26" w:rsidRPr="00B30FF3" w:rsidRDefault="00DE5D26" w:rsidP="00B30FF3">
      <w:pPr>
        <w:autoSpaceDE w:val="0"/>
        <w:autoSpaceDN w:val="0"/>
        <w:adjustRightInd w:val="0"/>
        <w:jc w:val="center"/>
        <w:rPr>
          <w:b/>
          <w:color w:val="000000"/>
          <w:sz w:val="22"/>
          <w:szCs w:val="22"/>
        </w:rPr>
      </w:pPr>
      <w:r w:rsidRPr="00B30FF3">
        <w:rPr>
          <w:b/>
          <w:color w:val="000000"/>
          <w:sz w:val="22"/>
          <w:szCs w:val="22"/>
        </w:rPr>
        <w:t xml:space="preserve">муниципальной программы, подпрограмм   </w:t>
      </w:r>
    </w:p>
    <w:p w14:paraId="7AD634C2" w14:textId="77777777" w:rsidR="00DE5D26" w:rsidRPr="00B30FF3" w:rsidRDefault="00DE5D26" w:rsidP="00B30FF3">
      <w:pPr>
        <w:autoSpaceDE w:val="0"/>
        <w:autoSpaceDN w:val="0"/>
        <w:adjustRightInd w:val="0"/>
        <w:jc w:val="center"/>
        <w:rPr>
          <w:b/>
          <w:color w:val="000000"/>
          <w:sz w:val="22"/>
          <w:szCs w:val="22"/>
        </w:rPr>
      </w:pPr>
    </w:p>
    <w:p w14:paraId="06B2F6AB" w14:textId="77777777" w:rsidR="00BB0EC7" w:rsidRPr="003022E1" w:rsidRDefault="00BB0EC7" w:rsidP="00F764BC">
      <w:pPr>
        <w:autoSpaceDE w:val="0"/>
        <w:autoSpaceDN w:val="0"/>
        <w:adjustRightInd w:val="0"/>
        <w:ind w:firstLine="709"/>
        <w:jc w:val="both"/>
        <w:rPr>
          <w:color w:val="000000"/>
          <w:sz w:val="22"/>
          <w:szCs w:val="22"/>
        </w:rPr>
      </w:pPr>
      <w:r w:rsidRPr="003022E1">
        <w:rPr>
          <w:color w:val="000000"/>
          <w:sz w:val="22"/>
          <w:szCs w:val="22"/>
        </w:rPr>
        <w:t>По каждой задаче программы имеется комплекс основных мероприятий, также в рамках каждого основного мероприятия имеется ряд необходимых мероприятий</w:t>
      </w:r>
      <w:r w:rsidR="00F764BC" w:rsidRPr="003022E1">
        <w:rPr>
          <w:color w:val="000000"/>
          <w:sz w:val="22"/>
          <w:szCs w:val="22"/>
        </w:rPr>
        <w:t>. Состав основных мероприятий, направленных на решение конкретной задачи подпрограммы достаточен. В Комплексном плане программы на 202</w:t>
      </w:r>
      <w:r w:rsidR="00A331B8" w:rsidRPr="003022E1">
        <w:rPr>
          <w:color w:val="000000"/>
          <w:sz w:val="22"/>
          <w:szCs w:val="22"/>
        </w:rPr>
        <w:t>1</w:t>
      </w:r>
      <w:r w:rsidR="00F764BC" w:rsidRPr="003022E1">
        <w:rPr>
          <w:color w:val="000000"/>
          <w:sz w:val="22"/>
          <w:szCs w:val="22"/>
        </w:rPr>
        <w:t xml:space="preserve"> год определены:</w:t>
      </w:r>
    </w:p>
    <w:p w14:paraId="1AADB8F1" w14:textId="77777777" w:rsidR="00F764BC" w:rsidRPr="003022E1" w:rsidRDefault="00F764BC" w:rsidP="00F764BC">
      <w:pPr>
        <w:pStyle w:val="a4"/>
        <w:numPr>
          <w:ilvl w:val="0"/>
          <w:numId w:val="23"/>
        </w:numPr>
        <w:autoSpaceDE w:val="0"/>
        <w:autoSpaceDN w:val="0"/>
        <w:adjustRightInd w:val="0"/>
        <w:spacing w:after="0" w:line="240" w:lineRule="auto"/>
        <w:jc w:val="both"/>
        <w:rPr>
          <w:rFonts w:ascii="Times New Roman" w:hAnsi="Times New Roman" w:cs="Times New Roman"/>
          <w:color w:val="000000"/>
        </w:rPr>
      </w:pPr>
      <w:r w:rsidRPr="003022E1">
        <w:rPr>
          <w:rFonts w:ascii="Times New Roman" w:hAnsi="Times New Roman" w:cs="Times New Roman"/>
          <w:color w:val="000000"/>
        </w:rPr>
        <w:t>10 задач;</w:t>
      </w:r>
    </w:p>
    <w:p w14:paraId="159CBF95" w14:textId="77777777" w:rsidR="00F764BC" w:rsidRPr="003022E1" w:rsidRDefault="00F764BC" w:rsidP="00F764BC">
      <w:pPr>
        <w:pStyle w:val="a4"/>
        <w:numPr>
          <w:ilvl w:val="0"/>
          <w:numId w:val="23"/>
        </w:numPr>
        <w:autoSpaceDE w:val="0"/>
        <w:autoSpaceDN w:val="0"/>
        <w:adjustRightInd w:val="0"/>
        <w:spacing w:after="0" w:line="240" w:lineRule="auto"/>
        <w:jc w:val="both"/>
        <w:rPr>
          <w:rFonts w:ascii="Times New Roman" w:hAnsi="Times New Roman" w:cs="Times New Roman"/>
          <w:color w:val="000000"/>
        </w:rPr>
      </w:pPr>
      <w:r w:rsidRPr="003022E1">
        <w:rPr>
          <w:rFonts w:ascii="Times New Roman" w:hAnsi="Times New Roman" w:cs="Times New Roman"/>
          <w:color w:val="000000"/>
        </w:rPr>
        <w:t>20 основных мероприятий;</w:t>
      </w:r>
    </w:p>
    <w:p w14:paraId="396E7C4A" w14:textId="77777777" w:rsidR="00F764BC" w:rsidRPr="003022E1" w:rsidRDefault="00F764BC" w:rsidP="00F764BC">
      <w:pPr>
        <w:pStyle w:val="a4"/>
        <w:numPr>
          <w:ilvl w:val="0"/>
          <w:numId w:val="23"/>
        </w:numPr>
        <w:autoSpaceDE w:val="0"/>
        <w:autoSpaceDN w:val="0"/>
        <w:adjustRightInd w:val="0"/>
        <w:spacing w:after="0" w:line="240" w:lineRule="auto"/>
        <w:jc w:val="both"/>
        <w:rPr>
          <w:rFonts w:ascii="Times New Roman" w:hAnsi="Times New Roman" w:cs="Times New Roman"/>
          <w:color w:val="000000"/>
        </w:rPr>
      </w:pPr>
      <w:r w:rsidRPr="003022E1">
        <w:rPr>
          <w:rFonts w:ascii="Times New Roman" w:hAnsi="Times New Roman" w:cs="Times New Roman"/>
          <w:color w:val="000000"/>
        </w:rPr>
        <w:t>4</w:t>
      </w:r>
      <w:r w:rsidR="00FC1F09" w:rsidRPr="003022E1">
        <w:rPr>
          <w:rFonts w:ascii="Times New Roman" w:hAnsi="Times New Roman" w:cs="Times New Roman"/>
          <w:color w:val="000000"/>
        </w:rPr>
        <w:t>6</w:t>
      </w:r>
      <w:r w:rsidRPr="003022E1">
        <w:rPr>
          <w:rFonts w:ascii="Times New Roman" w:hAnsi="Times New Roman" w:cs="Times New Roman"/>
          <w:color w:val="000000"/>
        </w:rPr>
        <w:t xml:space="preserve"> мероприятия;</w:t>
      </w:r>
    </w:p>
    <w:p w14:paraId="5EA2EF75" w14:textId="77777777" w:rsidR="00F764BC" w:rsidRPr="003022E1" w:rsidRDefault="00FC1F09" w:rsidP="00F764BC">
      <w:pPr>
        <w:pStyle w:val="a4"/>
        <w:numPr>
          <w:ilvl w:val="0"/>
          <w:numId w:val="23"/>
        </w:numPr>
        <w:autoSpaceDE w:val="0"/>
        <w:autoSpaceDN w:val="0"/>
        <w:adjustRightInd w:val="0"/>
        <w:spacing w:after="0" w:line="240" w:lineRule="auto"/>
        <w:jc w:val="both"/>
        <w:rPr>
          <w:rFonts w:ascii="Times New Roman" w:hAnsi="Times New Roman" w:cs="Times New Roman"/>
          <w:color w:val="000000"/>
        </w:rPr>
      </w:pPr>
      <w:r w:rsidRPr="003022E1">
        <w:rPr>
          <w:rFonts w:ascii="Times New Roman" w:hAnsi="Times New Roman" w:cs="Times New Roman"/>
          <w:color w:val="000000"/>
        </w:rPr>
        <w:t>58 контрольных</w:t>
      </w:r>
      <w:r w:rsidR="00F764BC" w:rsidRPr="003022E1">
        <w:rPr>
          <w:rFonts w:ascii="Times New Roman" w:hAnsi="Times New Roman" w:cs="Times New Roman"/>
          <w:color w:val="000000"/>
        </w:rPr>
        <w:t xml:space="preserve"> событи</w:t>
      </w:r>
      <w:r w:rsidRPr="003022E1">
        <w:rPr>
          <w:rFonts w:ascii="Times New Roman" w:hAnsi="Times New Roman" w:cs="Times New Roman"/>
          <w:color w:val="000000"/>
        </w:rPr>
        <w:t>й</w:t>
      </w:r>
      <w:r w:rsidR="00F764BC" w:rsidRPr="003022E1">
        <w:rPr>
          <w:rFonts w:ascii="Times New Roman" w:hAnsi="Times New Roman" w:cs="Times New Roman"/>
          <w:color w:val="000000"/>
        </w:rPr>
        <w:t>.</w:t>
      </w:r>
    </w:p>
    <w:p w14:paraId="2BC94DC5" w14:textId="77777777" w:rsidR="00DE5D26" w:rsidRPr="003022E1" w:rsidRDefault="00DE5D26" w:rsidP="00F764BC">
      <w:pPr>
        <w:autoSpaceDE w:val="0"/>
        <w:autoSpaceDN w:val="0"/>
        <w:adjustRightInd w:val="0"/>
        <w:ind w:firstLine="709"/>
        <w:jc w:val="both"/>
        <w:rPr>
          <w:b/>
          <w:color w:val="000000"/>
          <w:sz w:val="22"/>
          <w:szCs w:val="22"/>
        </w:rPr>
      </w:pPr>
      <w:r w:rsidRPr="003022E1">
        <w:rPr>
          <w:color w:val="000000"/>
          <w:sz w:val="22"/>
          <w:szCs w:val="22"/>
        </w:rPr>
        <w:t>Результаты реализации мероприятий муниципальной программы представлены в отчете о реализации комплексного плана муниципальной программы за 20</w:t>
      </w:r>
      <w:r w:rsidR="006E56D9" w:rsidRPr="003022E1">
        <w:rPr>
          <w:color w:val="000000"/>
          <w:sz w:val="22"/>
          <w:szCs w:val="22"/>
        </w:rPr>
        <w:t>2</w:t>
      </w:r>
      <w:r w:rsidR="00A331B8" w:rsidRPr="003022E1">
        <w:rPr>
          <w:color w:val="000000"/>
          <w:sz w:val="22"/>
          <w:szCs w:val="22"/>
        </w:rPr>
        <w:t>1</w:t>
      </w:r>
      <w:r w:rsidRPr="003022E1">
        <w:rPr>
          <w:color w:val="000000"/>
          <w:sz w:val="22"/>
          <w:szCs w:val="22"/>
        </w:rPr>
        <w:t xml:space="preserve"> год согласно </w:t>
      </w:r>
      <w:r w:rsidRPr="003022E1">
        <w:rPr>
          <w:b/>
          <w:color w:val="000000"/>
          <w:sz w:val="22"/>
          <w:szCs w:val="22"/>
        </w:rPr>
        <w:t>приложению 1.</w:t>
      </w:r>
    </w:p>
    <w:p w14:paraId="64B9587A" w14:textId="77777777" w:rsidR="003A5AC1" w:rsidRPr="00FC1F09" w:rsidRDefault="003A5AC1">
      <w:pPr>
        <w:rPr>
          <w:i/>
        </w:rPr>
      </w:pPr>
    </w:p>
    <w:p w14:paraId="35843F53" w14:textId="77777777" w:rsidR="00BA5540" w:rsidRPr="00BF2EFB" w:rsidRDefault="00BA5540" w:rsidP="00BA5540">
      <w:pPr>
        <w:widowControl w:val="0"/>
        <w:autoSpaceDE w:val="0"/>
        <w:autoSpaceDN w:val="0"/>
        <w:adjustRightInd w:val="0"/>
        <w:ind w:firstLine="567"/>
        <w:jc w:val="both"/>
        <w:rPr>
          <w:sz w:val="22"/>
          <w:szCs w:val="22"/>
        </w:rPr>
      </w:pPr>
      <w:r w:rsidRPr="00BF2EFB">
        <w:rPr>
          <w:bCs/>
          <w:sz w:val="22"/>
          <w:szCs w:val="22"/>
        </w:rPr>
        <w:t xml:space="preserve">В рамках подпрограммы </w:t>
      </w:r>
      <w:r w:rsidRPr="00BF2EFB">
        <w:rPr>
          <w:b/>
          <w:bCs/>
          <w:sz w:val="22"/>
          <w:szCs w:val="22"/>
        </w:rPr>
        <w:t>1 «</w:t>
      </w:r>
      <w:r w:rsidRPr="00BF2EFB">
        <w:rPr>
          <w:b/>
          <w:sz w:val="22"/>
          <w:szCs w:val="22"/>
        </w:rPr>
        <w:t xml:space="preserve">Содействие занятости населения» </w:t>
      </w:r>
      <w:r w:rsidRPr="00BF2EFB">
        <w:rPr>
          <w:sz w:val="22"/>
          <w:szCs w:val="22"/>
        </w:rPr>
        <w:t>проведены следующие мероприятия:</w:t>
      </w:r>
    </w:p>
    <w:p w14:paraId="2D7E286C" w14:textId="77777777" w:rsidR="00BA5540" w:rsidRPr="007C5755" w:rsidRDefault="00BA5540" w:rsidP="00BA5540">
      <w:pPr>
        <w:widowControl w:val="0"/>
        <w:autoSpaceDE w:val="0"/>
        <w:autoSpaceDN w:val="0"/>
        <w:adjustRightInd w:val="0"/>
        <w:ind w:firstLine="567"/>
        <w:jc w:val="both"/>
        <w:rPr>
          <w:sz w:val="22"/>
          <w:szCs w:val="22"/>
        </w:rPr>
      </w:pPr>
      <w:r w:rsidRPr="007C5755">
        <w:rPr>
          <w:sz w:val="22"/>
          <w:szCs w:val="22"/>
        </w:rPr>
        <w:lastRenderedPageBreak/>
        <w:t>- подготовлено Постановление от 28.12.20</w:t>
      </w:r>
      <w:r w:rsidR="007C5755" w:rsidRPr="007C5755">
        <w:rPr>
          <w:sz w:val="22"/>
          <w:szCs w:val="22"/>
        </w:rPr>
        <w:t>20</w:t>
      </w:r>
      <w:r w:rsidRPr="007C5755">
        <w:rPr>
          <w:sz w:val="22"/>
          <w:szCs w:val="22"/>
        </w:rPr>
        <w:t xml:space="preserve"> г. № 12</w:t>
      </w:r>
      <w:r w:rsidR="007C5755" w:rsidRPr="007C5755">
        <w:rPr>
          <w:sz w:val="22"/>
          <w:szCs w:val="22"/>
        </w:rPr>
        <w:t>/1795</w:t>
      </w:r>
      <w:r w:rsidRPr="007C5755">
        <w:rPr>
          <w:sz w:val="22"/>
          <w:szCs w:val="22"/>
        </w:rPr>
        <w:t xml:space="preserve"> «Об организации и финансировании общественных и временных работ для занятости безработных и несовершеннолетних граждан на территории муниципального района «Сыктывдинский» в 202</w:t>
      </w:r>
      <w:r w:rsidR="007C5755" w:rsidRPr="007C5755">
        <w:rPr>
          <w:sz w:val="22"/>
          <w:szCs w:val="22"/>
        </w:rPr>
        <w:t>1</w:t>
      </w:r>
      <w:r w:rsidRPr="007C5755">
        <w:rPr>
          <w:sz w:val="22"/>
          <w:szCs w:val="22"/>
        </w:rPr>
        <w:t xml:space="preserve"> году»;</w:t>
      </w:r>
    </w:p>
    <w:p w14:paraId="5BE185D5" w14:textId="77777777" w:rsidR="00BA5540" w:rsidRPr="00F752F9" w:rsidRDefault="00BA5540" w:rsidP="00BA5540">
      <w:pPr>
        <w:widowControl w:val="0"/>
        <w:autoSpaceDE w:val="0"/>
        <w:autoSpaceDN w:val="0"/>
        <w:adjustRightInd w:val="0"/>
        <w:ind w:firstLine="567"/>
        <w:jc w:val="both"/>
        <w:rPr>
          <w:sz w:val="22"/>
          <w:szCs w:val="22"/>
        </w:rPr>
      </w:pPr>
      <w:r w:rsidRPr="00F752F9">
        <w:rPr>
          <w:sz w:val="22"/>
          <w:szCs w:val="22"/>
        </w:rPr>
        <w:t xml:space="preserve">- уровень зарегистрированной безработицы за отчетный период составил </w:t>
      </w:r>
      <w:r w:rsidR="00F752F9" w:rsidRPr="00F752F9">
        <w:rPr>
          <w:sz w:val="22"/>
          <w:szCs w:val="22"/>
        </w:rPr>
        <w:t>2,5</w:t>
      </w:r>
      <w:r w:rsidRPr="00F752F9">
        <w:rPr>
          <w:sz w:val="22"/>
          <w:szCs w:val="22"/>
        </w:rPr>
        <w:t xml:space="preserve"> % при плановом показателе до 2,2% в год. Рост зарегистрированной безработицы связан с </w:t>
      </w:r>
      <w:r w:rsidR="00F752F9" w:rsidRPr="00F752F9">
        <w:rPr>
          <w:sz w:val="22"/>
          <w:szCs w:val="22"/>
        </w:rPr>
        <w:t xml:space="preserve">пролонгацией </w:t>
      </w:r>
      <w:r w:rsidRPr="00F752F9">
        <w:rPr>
          <w:sz w:val="22"/>
          <w:szCs w:val="22"/>
        </w:rPr>
        <w:t>ограничительны</w:t>
      </w:r>
      <w:r w:rsidR="00F752F9" w:rsidRPr="00F752F9">
        <w:rPr>
          <w:sz w:val="22"/>
          <w:szCs w:val="22"/>
        </w:rPr>
        <w:t>х</w:t>
      </w:r>
      <w:r w:rsidRPr="00F752F9">
        <w:rPr>
          <w:sz w:val="22"/>
          <w:szCs w:val="22"/>
        </w:rPr>
        <w:t xml:space="preserve"> мер, введенны</w:t>
      </w:r>
      <w:r w:rsidR="00F752F9" w:rsidRPr="00F752F9">
        <w:rPr>
          <w:sz w:val="22"/>
          <w:szCs w:val="22"/>
        </w:rPr>
        <w:t>х</w:t>
      </w:r>
      <w:r w:rsidRPr="00F752F9">
        <w:rPr>
          <w:sz w:val="22"/>
          <w:szCs w:val="22"/>
        </w:rPr>
        <w:t xml:space="preserve"> в связи с пандемией новой коронавирусной инфекции</w:t>
      </w:r>
      <w:r w:rsidR="00F752F9" w:rsidRPr="00F752F9">
        <w:rPr>
          <w:sz w:val="22"/>
          <w:szCs w:val="22"/>
        </w:rPr>
        <w:t>.</w:t>
      </w:r>
    </w:p>
    <w:p w14:paraId="75D82AF8" w14:textId="77777777" w:rsidR="00BA5540" w:rsidRPr="00F752F9" w:rsidRDefault="00BA5540" w:rsidP="00BA5540">
      <w:pPr>
        <w:widowControl w:val="0"/>
        <w:autoSpaceDE w:val="0"/>
        <w:autoSpaceDN w:val="0"/>
        <w:adjustRightInd w:val="0"/>
        <w:ind w:firstLine="567"/>
        <w:jc w:val="both"/>
        <w:rPr>
          <w:sz w:val="22"/>
          <w:szCs w:val="22"/>
        </w:rPr>
      </w:pPr>
      <w:r w:rsidRPr="00F752F9">
        <w:rPr>
          <w:sz w:val="22"/>
          <w:szCs w:val="22"/>
        </w:rPr>
        <w:t>- за отчетный период трудоустроены на временные и общественные работы 2</w:t>
      </w:r>
      <w:r w:rsidR="00F752F9" w:rsidRPr="00F752F9">
        <w:rPr>
          <w:sz w:val="22"/>
          <w:szCs w:val="22"/>
        </w:rPr>
        <w:t>12</w:t>
      </w:r>
      <w:r w:rsidRPr="00F752F9">
        <w:rPr>
          <w:sz w:val="22"/>
          <w:szCs w:val="22"/>
        </w:rPr>
        <w:t xml:space="preserve"> безработных граждан при плане 2</w:t>
      </w:r>
      <w:r w:rsidR="00F752F9" w:rsidRPr="00F752F9">
        <w:rPr>
          <w:sz w:val="22"/>
          <w:szCs w:val="22"/>
        </w:rPr>
        <w:t>32</w:t>
      </w:r>
      <w:r w:rsidRPr="00F752F9">
        <w:rPr>
          <w:sz w:val="22"/>
          <w:szCs w:val="22"/>
        </w:rPr>
        <w:t xml:space="preserve"> человек в год</w:t>
      </w:r>
      <w:r w:rsidR="00F752F9" w:rsidRPr="00F752F9">
        <w:rPr>
          <w:sz w:val="22"/>
          <w:szCs w:val="22"/>
        </w:rPr>
        <w:t xml:space="preserve"> или 91,4%.</w:t>
      </w:r>
    </w:p>
    <w:p w14:paraId="00F57032" w14:textId="77777777" w:rsidR="00BA5540" w:rsidRPr="00F752F9" w:rsidRDefault="00BA5540" w:rsidP="00BA5540">
      <w:pPr>
        <w:widowControl w:val="0"/>
        <w:autoSpaceDE w:val="0"/>
        <w:autoSpaceDN w:val="0"/>
        <w:adjustRightInd w:val="0"/>
        <w:ind w:firstLine="567"/>
        <w:jc w:val="both"/>
        <w:rPr>
          <w:sz w:val="22"/>
          <w:szCs w:val="22"/>
        </w:rPr>
      </w:pPr>
      <w:r w:rsidRPr="00F752F9">
        <w:rPr>
          <w:sz w:val="22"/>
          <w:szCs w:val="22"/>
        </w:rPr>
        <w:t>- в течение отчетного периода трудоустроены в свободное от учебы время 2</w:t>
      </w:r>
      <w:r w:rsidR="00F752F9" w:rsidRPr="00F752F9">
        <w:rPr>
          <w:sz w:val="22"/>
          <w:szCs w:val="22"/>
        </w:rPr>
        <w:t>25</w:t>
      </w:r>
      <w:r w:rsidRPr="00F752F9">
        <w:rPr>
          <w:sz w:val="22"/>
          <w:szCs w:val="22"/>
        </w:rPr>
        <w:t xml:space="preserve"> несовершеннолетних от 14 до 18 лет при годовом значении </w:t>
      </w:r>
      <w:r w:rsidR="00F752F9" w:rsidRPr="00F752F9">
        <w:rPr>
          <w:sz w:val="22"/>
          <w:szCs w:val="22"/>
        </w:rPr>
        <w:t>172</w:t>
      </w:r>
      <w:r w:rsidRPr="00F752F9">
        <w:rPr>
          <w:sz w:val="22"/>
          <w:szCs w:val="22"/>
        </w:rPr>
        <w:t xml:space="preserve"> человек</w:t>
      </w:r>
      <w:r w:rsidR="00F752F9" w:rsidRPr="00F752F9">
        <w:rPr>
          <w:sz w:val="22"/>
          <w:szCs w:val="22"/>
        </w:rPr>
        <w:t>а или 130%</w:t>
      </w:r>
      <w:r w:rsidRPr="00F752F9">
        <w:rPr>
          <w:sz w:val="22"/>
          <w:szCs w:val="22"/>
        </w:rPr>
        <w:t>;</w:t>
      </w:r>
    </w:p>
    <w:p w14:paraId="62DDEAA1" w14:textId="77777777" w:rsidR="00BA5540" w:rsidRPr="00F752F9" w:rsidRDefault="00BA5540" w:rsidP="00BA5540">
      <w:pPr>
        <w:widowControl w:val="0"/>
        <w:autoSpaceDE w:val="0"/>
        <w:autoSpaceDN w:val="0"/>
        <w:adjustRightInd w:val="0"/>
        <w:ind w:firstLine="567"/>
        <w:jc w:val="both"/>
        <w:rPr>
          <w:sz w:val="22"/>
          <w:szCs w:val="22"/>
        </w:rPr>
      </w:pPr>
      <w:r w:rsidRPr="00F752F9">
        <w:rPr>
          <w:sz w:val="22"/>
          <w:szCs w:val="22"/>
        </w:rPr>
        <w:t xml:space="preserve">- </w:t>
      </w:r>
      <w:r w:rsidR="003B4026" w:rsidRPr="00F752F9">
        <w:rPr>
          <w:sz w:val="22"/>
          <w:szCs w:val="22"/>
        </w:rPr>
        <w:t xml:space="preserve">на территориях всех сельских поселений проведены собрания граждан по отбору народных проектов; </w:t>
      </w:r>
    </w:p>
    <w:p w14:paraId="767F12BB" w14:textId="77777777" w:rsidR="003B4026" w:rsidRDefault="003B4026" w:rsidP="003B4026">
      <w:pPr>
        <w:autoSpaceDE w:val="0"/>
        <w:rPr>
          <w:color w:val="000000"/>
          <w:sz w:val="22"/>
          <w:szCs w:val="22"/>
        </w:rPr>
      </w:pPr>
      <w:r>
        <w:rPr>
          <w:sz w:val="22"/>
          <w:szCs w:val="22"/>
        </w:rPr>
        <w:t xml:space="preserve">          </w:t>
      </w:r>
      <w:r w:rsidRPr="003B4026">
        <w:rPr>
          <w:sz w:val="22"/>
          <w:szCs w:val="22"/>
        </w:rPr>
        <w:t xml:space="preserve">- принято постановление администрации муниципального района «Сыктывдинский» от 23 марта 2021 года № 3/354 « </w:t>
      </w:r>
      <w:r w:rsidRPr="003B4026">
        <w:rPr>
          <w:color w:val="000000"/>
          <w:sz w:val="22"/>
          <w:szCs w:val="22"/>
        </w:rPr>
        <w:t>О реализации пилотного проекта «Бюджет и МЫ!» на территории муниципального района «Сыктывдинский» на 2021-2022 годы</w:t>
      </w:r>
      <w:r>
        <w:rPr>
          <w:color w:val="000000"/>
          <w:sz w:val="22"/>
          <w:szCs w:val="22"/>
        </w:rPr>
        <w:t>»;</w:t>
      </w:r>
    </w:p>
    <w:p w14:paraId="03FE78FD" w14:textId="77777777" w:rsidR="003B4026" w:rsidRDefault="003B4026" w:rsidP="003B4026">
      <w:pPr>
        <w:autoSpaceDE w:val="0"/>
        <w:rPr>
          <w:color w:val="000000"/>
          <w:sz w:val="22"/>
          <w:szCs w:val="22"/>
        </w:rPr>
      </w:pPr>
      <w:r>
        <w:rPr>
          <w:color w:val="000000"/>
          <w:sz w:val="22"/>
          <w:szCs w:val="22"/>
        </w:rPr>
        <w:t xml:space="preserve">          - </w:t>
      </w:r>
      <w:r w:rsidRPr="003B4026">
        <w:rPr>
          <w:sz w:val="22"/>
          <w:szCs w:val="22"/>
        </w:rPr>
        <w:t>принято постановление администрации муниципального района «Сыктывдинский»</w:t>
      </w:r>
      <w:r w:rsidR="003022E1">
        <w:rPr>
          <w:sz w:val="22"/>
          <w:szCs w:val="22"/>
        </w:rPr>
        <w:t xml:space="preserve"> от 29 апрел</w:t>
      </w:r>
      <w:r>
        <w:rPr>
          <w:sz w:val="22"/>
          <w:szCs w:val="22"/>
        </w:rPr>
        <w:t>я 2021 года № 4/</w:t>
      </w:r>
      <w:r w:rsidRPr="003B4026">
        <w:rPr>
          <w:sz w:val="22"/>
          <w:szCs w:val="22"/>
        </w:rPr>
        <w:t>508 «</w:t>
      </w:r>
      <w:r w:rsidRPr="003B4026">
        <w:rPr>
          <w:color w:val="000000"/>
          <w:sz w:val="22"/>
          <w:szCs w:val="22"/>
        </w:rPr>
        <w:t xml:space="preserve"> Об утверждении бюджетной комиссии пилотного проекта «Бюджет и МЫ!» на территории муниципального района «Сыктывдинский»</w:t>
      </w:r>
      <w:r>
        <w:rPr>
          <w:color w:val="000000"/>
          <w:sz w:val="22"/>
          <w:szCs w:val="22"/>
        </w:rPr>
        <w:t>;</w:t>
      </w:r>
    </w:p>
    <w:p w14:paraId="5474287F" w14:textId="77777777" w:rsidR="003B4026" w:rsidRPr="003B4026" w:rsidRDefault="003B4026" w:rsidP="003B4026">
      <w:pPr>
        <w:autoSpaceDE w:val="0"/>
        <w:rPr>
          <w:color w:val="000000"/>
          <w:sz w:val="22"/>
          <w:szCs w:val="22"/>
        </w:rPr>
      </w:pPr>
      <w:r>
        <w:rPr>
          <w:color w:val="000000"/>
          <w:sz w:val="22"/>
          <w:szCs w:val="22"/>
        </w:rPr>
        <w:t xml:space="preserve">         - 27 мая 2021 года состоялся семинар для членов бюджетной комиссии; </w:t>
      </w:r>
      <w:r w:rsidRPr="003B4026">
        <w:rPr>
          <w:color w:val="000000"/>
          <w:sz w:val="22"/>
          <w:szCs w:val="22"/>
        </w:rPr>
        <w:t xml:space="preserve"> </w:t>
      </w:r>
    </w:p>
    <w:p w14:paraId="07427EE2" w14:textId="77777777" w:rsidR="00BA5540" w:rsidRPr="005326DE" w:rsidRDefault="00BA5540" w:rsidP="00BA5540">
      <w:pPr>
        <w:widowControl w:val="0"/>
        <w:autoSpaceDE w:val="0"/>
        <w:autoSpaceDN w:val="0"/>
        <w:adjustRightInd w:val="0"/>
        <w:ind w:firstLine="567"/>
        <w:jc w:val="both"/>
        <w:rPr>
          <w:sz w:val="22"/>
          <w:szCs w:val="22"/>
        </w:rPr>
      </w:pPr>
      <w:r w:rsidRPr="005326DE">
        <w:rPr>
          <w:sz w:val="22"/>
          <w:szCs w:val="22"/>
        </w:rPr>
        <w:t>- п</w:t>
      </w:r>
      <w:r w:rsidR="003B4026" w:rsidRPr="005326DE">
        <w:rPr>
          <w:sz w:val="22"/>
          <w:szCs w:val="22"/>
        </w:rPr>
        <w:t>ринято</w:t>
      </w:r>
      <w:r w:rsidRPr="005326DE">
        <w:rPr>
          <w:sz w:val="22"/>
          <w:szCs w:val="22"/>
        </w:rPr>
        <w:t xml:space="preserve"> </w:t>
      </w:r>
      <w:r w:rsidR="003B4026" w:rsidRPr="005326DE">
        <w:rPr>
          <w:sz w:val="22"/>
          <w:szCs w:val="22"/>
        </w:rPr>
        <w:t>п</w:t>
      </w:r>
      <w:r w:rsidRPr="005326DE">
        <w:rPr>
          <w:sz w:val="22"/>
          <w:szCs w:val="22"/>
        </w:rPr>
        <w:t xml:space="preserve">остановление администрации  МР «Сыктывдинский» от </w:t>
      </w:r>
      <w:r w:rsidR="003B4026" w:rsidRPr="005326DE">
        <w:rPr>
          <w:sz w:val="22"/>
          <w:szCs w:val="22"/>
        </w:rPr>
        <w:t>9</w:t>
      </w:r>
      <w:r w:rsidRPr="005326DE">
        <w:rPr>
          <w:sz w:val="22"/>
          <w:szCs w:val="22"/>
        </w:rPr>
        <w:t>.0</w:t>
      </w:r>
      <w:r w:rsidR="003B4026" w:rsidRPr="005326DE">
        <w:rPr>
          <w:sz w:val="22"/>
          <w:szCs w:val="22"/>
        </w:rPr>
        <w:t>6</w:t>
      </w:r>
      <w:r w:rsidRPr="005326DE">
        <w:rPr>
          <w:sz w:val="22"/>
          <w:szCs w:val="22"/>
        </w:rPr>
        <w:t>.202</w:t>
      </w:r>
      <w:r w:rsidR="003B4026" w:rsidRPr="005326DE">
        <w:rPr>
          <w:sz w:val="22"/>
          <w:szCs w:val="22"/>
        </w:rPr>
        <w:t>1</w:t>
      </w:r>
      <w:r w:rsidRPr="005326DE">
        <w:rPr>
          <w:sz w:val="22"/>
          <w:szCs w:val="22"/>
        </w:rPr>
        <w:t xml:space="preserve"> года № </w:t>
      </w:r>
      <w:r w:rsidR="003B4026" w:rsidRPr="005326DE">
        <w:rPr>
          <w:sz w:val="22"/>
          <w:szCs w:val="22"/>
        </w:rPr>
        <w:t>6</w:t>
      </w:r>
      <w:r w:rsidRPr="005326DE">
        <w:rPr>
          <w:sz w:val="22"/>
          <w:szCs w:val="22"/>
        </w:rPr>
        <w:t>/</w:t>
      </w:r>
      <w:r w:rsidR="003B4026" w:rsidRPr="005326DE">
        <w:rPr>
          <w:sz w:val="22"/>
          <w:szCs w:val="22"/>
        </w:rPr>
        <w:t xml:space="preserve">716 </w:t>
      </w:r>
      <w:r w:rsidRPr="005326DE">
        <w:rPr>
          <w:sz w:val="22"/>
          <w:szCs w:val="22"/>
        </w:rPr>
        <w:t>«Об утверждении перечня «народных проектов» на 202</w:t>
      </w:r>
      <w:r w:rsidR="005326DE" w:rsidRPr="005326DE">
        <w:rPr>
          <w:sz w:val="22"/>
          <w:szCs w:val="22"/>
        </w:rPr>
        <w:t>2</w:t>
      </w:r>
      <w:r w:rsidRPr="005326DE">
        <w:rPr>
          <w:sz w:val="22"/>
          <w:szCs w:val="22"/>
        </w:rPr>
        <w:t xml:space="preserve"> год»;</w:t>
      </w:r>
    </w:p>
    <w:p w14:paraId="1D0A696A" w14:textId="77777777" w:rsidR="00BA5540" w:rsidRPr="005326DE" w:rsidRDefault="00BA5540" w:rsidP="00BA5540">
      <w:pPr>
        <w:widowControl w:val="0"/>
        <w:autoSpaceDE w:val="0"/>
        <w:autoSpaceDN w:val="0"/>
        <w:adjustRightInd w:val="0"/>
        <w:ind w:firstLine="567"/>
        <w:jc w:val="both"/>
        <w:rPr>
          <w:sz w:val="22"/>
          <w:szCs w:val="22"/>
        </w:rPr>
      </w:pPr>
      <w:r w:rsidRPr="005326DE">
        <w:rPr>
          <w:sz w:val="22"/>
          <w:szCs w:val="22"/>
        </w:rPr>
        <w:t>- специалистами структурных подразделений администрации МР проводились консультации по формированию пакета документов на проекты «народный бюджет», по вкладу граждан в реализацию народных проектов;</w:t>
      </w:r>
    </w:p>
    <w:p w14:paraId="337ABBA9" w14:textId="77777777" w:rsidR="00BA5540" w:rsidRPr="005326DE" w:rsidRDefault="00BA5540" w:rsidP="00BA5540">
      <w:pPr>
        <w:widowControl w:val="0"/>
        <w:autoSpaceDE w:val="0"/>
        <w:autoSpaceDN w:val="0"/>
        <w:adjustRightInd w:val="0"/>
        <w:ind w:firstLine="567"/>
        <w:jc w:val="both"/>
        <w:rPr>
          <w:sz w:val="22"/>
          <w:szCs w:val="22"/>
        </w:rPr>
      </w:pPr>
      <w:r w:rsidRPr="005326DE">
        <w:rPr>
          <w:sz w:val="22"/>
          <w:szCs w:val="22"/>
        </w:rPr>
        <w:t>- проводилось сотрудничество с представителями управления по вопросам местного самоуправления, Центра занятости населения Сыктывдинского района;</w:t>
      </w:r>
    </w:p>
    <w:p w14:paraId="067E060F" w14:textId="77777777" w:rsidR="00BA5540" w:rsidRPr="005326DE" w:rsidRDefault="00BA5540" w:rsidP="00BA5540">
      <w:pPr>
        <w:widowControl w:val="0"/>
        <w:autoSpaceDE w:val="0"/>
        <w:autoSpaceDN w:val="0"/>
        <w:adjustRightInd w:val="0"/>
        <w:ind w:firstLine="567"/>
        <w:jc w:val="both"/>
        <w:rPr>
          <w:sz w:val="22"/>
          <w:szCs w:val="22"/>
        </w:rPr>
      </w:pPr>
      <w:r w:rsidRPr="005326DE">
        <w:rPr>
          <w:sz w:val="22"/>
          <w:szCs w:val="22"/>
        </w:rPr>
        <w:t>- до 1 июля 2020 года разработан и утвержден Медиаплан информационной кампании по реализации проектов «Народный бюджет – 202</w:t>
      </w:r>
      <w:r w:rsidR="005326DE" w:rsidRPr="005326DE">
        <w:rPr>
          <w:sz w:val="22"/>
          <w:szCs w:val="22"/>
        </w:rPr>
        <w:t>1</w:t>
      </w:r>
      <w:r w:rsidRPr="005326DE">
        <w:rPr>
          <w:sz w:val="22"/>
          <w:szCs w:val="22"/>
        </w:rPr>
        <w:t>» на территории МО МР «Сыктывдинский».</w:t>
      </w:r>
    </w:p>
    <w:p w14:paraId="2BBB21C0" w14:textId="77777777" w:rsidR="00BA5540" w:rsidRPr="00BF2EFB" w:rsidRDefault="00BA5540" w:rsidP="00BA5540">
      <w:pPr>
        <w:widowControl w:val="0"/>
        <w:autoSpaceDE w:val="0"/>
        <w:autoSpaceDN w:val="0"/>
        <w:adjustRightInd w:val="0"/>
        <w:ind w:firstLine="567"/>
        <w:jc w:val="both"/>
        <w:rPr>
          <w:sz w:val="22"/>
          <w:szCs w:val="22"/>
        </w:rPr>
      </w:pPr>
      <w:r w:rsidRPr="005326DE">
        <w:rPr>
          <w:sz w:val="22"/>
          <w:szCs w:val="22"/>
        </w:rPr>
        <w:t xml:space="preserve">- Всего в рамках реализации проекта «народный бюджет» реализовано </w:t>
      </w:r>
      <w:r w:rsidR="005326DE" w:rsidRPr="005326DE">
        <w:rPr>
          <w:sz w:val="22"/>
          <w:szCs w:val="22"/>
        </w:rPr>
        <w:t>6</w:t>
      </w:r>
      <w:r w:rsidRPr="005326DE">
        <w:rPr>
          <w:sz w:val="22"/>
          <w:szCs w:val="22"/>
        </w:rPr>
        <w:t xml:space="preserve"> проект</w:t>
      </w:r>
      <w:r w:rsidR="005326DE" w:rsidRPr="005326DE">
        <w:rPr>
          <w:sz w:val="22"/>
          <w:szCs w:val="22"/>
        </w:rPr>
        <w:t>ов</w:t>
      </w:r>
      <w:r w:rsidRPr="005326DE">
        <w:rPr>
          <w:sz w:val="22"/>
          <w:szCs w:val="22"/>
        </w:rPr>
        <w:t xml:space="preserve"> в сфере занятости населения.</w:t>
      </w:r>
    </w:p>
    <w:p w14:paraId="450A9459" w14:textId="77777777" w:rsidR="00BA5540" w:rsidRPr="00BF2EFB" w:rsidRDefault="00BA5540" w:rsidP="00BA5540">
      <w:pPr>
        <w:widowControl w:val="0"/>
        <w:autoSpaceDE w:val="0"/>
        <w:autoSpaceDN w:val="0"/>
        <w:adjustRightInd w:val="0"/>
        <w:ind w:firstLine="567"/>
        <w:jc w:val="both"/>
        <w:rPr>
          <w:b/>
          <w:bCs/>
          <w:sz w:val="22"/>
          <w:szCs w:val="22"/>
        </w:rPr>
      </w:pPr>
      <w:r w:rsidRPr="00BF2EFB">
        <w:rPr>
          <w:bCs/>
          <w:sz w:val="22"/>
          <w:szCs w:val="22"/>
        </w:rPr>
        <w:t xml:space="preserve">В рамках подпрограммы </w:t>
      </w:r>
      <w:r w:rsidRPr="00BF2EFB">
        <w:rPr>
          <w:b/>
          <w:bCs/>
          <w:sz w:val="22"/>
          <w:szCs w:val="22"/>
        </w:rPr>
        <w:t xml:space="preserve">2 «Поддержка социально ориентированных некоммерческих организаций» </w:t>
      </w:r>
      <w:r w:rsidR="00A331B8">
        <w:rPr>
          <w:bCs/>
          <w:sz w:val="22"/>
          <w:szCs w:val="22"/>
        </w:rPr>
        <w:t>в 2021</w:t>
      </w:r>
      <w:r w:rsidRPr="00BF2EFB">
        <w:rPr>
          <w:bCs/>
          <w:sz w:val="22"/>
          <w:szCs w:val="22"/>
        </w:rPr>
        <w:t xml:space="preserve"> году проведены следующие мероприятия:</w:t>
      </w:r>
    </w:p>
    <w:p w14:paraId="41E9ECC1" w14:textId="77777777" w:rsidR="00BA5540" w:rsidRPr="00FA3A9E" w:rsidRDefault="00BA5540" w:rsidP="00BA5540">
      <w:pPr>
        <w:widowControl w:val="0"/>
        <w:autoSpaceDE w:val="0"/>
        <w:autoSpaceDN w:val="0"/>
        <w:adjustRightInd w:val="0"/>
        <w:ind w:firstLine="567"/>
        <w:jc w:val="both"/>
        <w:rPr>
          <w:bCs/>
          <w:sz w:val="22"/>
          <w:szCs w:val="22"/>
        </w:rPr>
      </w:pPr>
      <w:r w:rsidRPr="00FA3A9E">
        <w:rPr>
          <w:bCs/>
          <w:sz w:val="22"/>
          <w:szCs w:val="22"/>
        </w:rPr>
        <w:t xml:space="preserve">- в течение года проводились консультации по созданию ТОС на территориях сельских поселений. В результате создан 1 орган ТОС с образованием юридического лица </w:t>
      </w:r>
      <w:r w:rsidR="005326DE" w:rsidRPr="00FA3A9E">
        <w:rPr>
          <w:bCs/>
          <w:sz w:val="22"/>
          <w:szCs w:val="22"/>
        </w:rPr>
        <w:t xml:space="preserve">«Вектор» </w:t>
      </w:r>
      <w:r w:rsidRPr="00FA3A9E">
        <w:rPr>
          <w:bCs/>
          <w:sz w:val="22"/>
          <w:szCs w:val="22"/>
        </w:rPr>
        <w:t>в д.</w:t>
      </w:r>
      <w:r w:rsidR="005326DE" w:rsidRPr="00FA3A9E">
        <w:rPr>
          <w:bCs/>
          <w:sz w:val="22"/>
          <w:szCs w:val="22"/>
        </w:rPr>
        <w:t xml:space="preserve"> Малая Слуда. </w:t>
      </w:r>
    </w:p>
    <w:p w14:paraId="462C7A76" w14:textId="77777777" w:rsidR="00BA5540" w:rsidRPr="00FA3A9E" w:rsidRDefault="00BA5540" w:rsidP="00BA5540">
      <w:pPr>
        <w:widowControl w:val="0"/>
        <w:autoSpaceDE w:val="0"/>
        <w:autoSpaceDN w:val="0"/>
        <w:adjustRightInd w:val="0"/>
        <w:ind w:firstLine="567"/>
        <w:jc w:val="both"/>
        <w:rPr>
          <w:bCs/>
          <w:sz w:val="22"/>
          <w:szCs w:val="22"/>
        </w:rPr>
      </w:pPr>
      <w:r w:rsidRPr="00FA3A9E">
        <w:rPr>
          <w:bCs/>
          <w:sz w:val="22"/>
          <w:szCs w:val="22"/>
        </w:rPr>
        <w:t>- 1</w:t>
      </w:r>
      <w:r w:rsidR="005326DE" w:rsidRPr="00FA3A9E">
        <w:rPr>
          <w:bCs/>
          <w:sz w:val="22"/>
          <w:szCs w:val="22"/>
        </w:rPr>
        <w:t>1</w:t>
      </w:r>
      <w:r w:rsidRPr="00FA3A9E">
        <w:rPr>
          <w:bCs/>
          <w:sz w:val="22"/>
          <w:szCs w:val="22"/>
        </w:rPr>
        <w:t xml:space="preserve"> января 202</w:t>
      </w:r>
      <w:r w:rsidR="005326DE" w:rsidRPr="00FA3A9E">
        <w:rPr>
          <w:bCs/>
          <w:sz w:val="22"/>
          <w:szCs w:val="22"/>
        </w:rPr>
        <w:t>1</w:t>
      </w:r>
      <w:r w:rsidRPr="00FA3A9E">
        <w:rPr>
          <w:bCs/>
          <w:sz w:val="22"/>
          <w:szCs w:val="22"/>
        </w:rPr>
        <w:t xml:space="preserve"> года подготовлен отчет об исполнении бюджета (ф. 0503127).</w:t>
      </w:r>
    </w:p>
    <w:p w14:paraId="3362CC3F" w14:textId="77777777" w:rsidR="00BA5540" w:rsidRPr="00FA3A9E" w:rsidRDefault="00BA5540" w:rsidP="00BA5540">
      <w:pPr>
        <w:widowControl w:val="0"/>
        <w:autoSpaceDE w:val="0"/>
        <w:autoSpaceDN w:val="0"/>
        <w:adjustRightInd w:val="0"/>
        <w:ind w:firstLine="567"/>
        <w:jc w:val="both"/>
        <w:rPr>
          <w:bCs/>
          <w:sz w:val="22"/>
          <w:szCs w:val="22"/>
        </w:rPr>
      </w:pPr>
      <w:r w:rsidRPr="00FA3A9E">
        <w:rPr>
          <w:bCs/>
          <w:sz w:val="22"/>
          <w:szCs w:val="22"/>
        </w:rPr>
        <w:t xml:space="preserve">- </w:t>
      </w:r>
      <w:r w:rsidR="005326DE" w:rsidRPr="00FA3A9E">
        <w:rPr>
          <w:bCs/>
          <w:sz w:val="22"/>
          <w:szCs w:val="22"/>
        </w:rPr>
        <w:t>25</w:t>
      </w:r>
      <w:r w:rsidRPr="00FA3A9E">
        <w:rPr>
          <w:bCs/>
          <w:sz w:val="22"/>
          <w:szCs w:val="22"/>
        </w:rPr>
        <w:t xml:space="preserve"> января 202</w:t>
      </w:r>
      <w:r w:rsidR="005326DE" w:rsidRPr="00FA3A9E">
        <w:rPr>
          <w:bCs/>
          <w:sz w:val="22"/>
          <w:szCs w:val="22"/>
        </w:rPr>
        <w:t>1</w:t>
      </w:r>
      <w:r w:rsidRPr="00FA3A9E">
        <w:rPr>
          <w:bCs/>
          <w:sz w:val="22"/>
          <w:szCs w:val="22"/>
        </w:rPr>
        <w:t xml:space="preserve"> года подготовлен отчет о расходах бюджета муниципального района, источником финансового обеспечения которого является субсидия из республиканского бюджета Республики Коми (приложение 3 к приказу Минэкономики РК от 25.02.2015 № 48).</w:t>
      </w:r>
    </w:p>
    <w:p w14:paraId="70425C62" w14:textId="77777777" w:rsidR="00BA5540" w:rsidRPr="00FA3A9E" w:rsidRDefault="00BA5540" w:rsidP="00BA5540">
      <w:pPr>
        <w:widowControl w:val="0"/>
        <w:autoSpaceDE w:val="0"/>
        <w:autoSpaceDN w:val="0"/>
        <w:adjustRightInd w:val="0"/>
        <w:ind w:firstLine="567"/>
        <w:jc w:val="both"/>
        <w:rPr>
          <w:bCs/>
          <w:sz w:val="22"/>
          <w:szCs w:val="22"/>
        </w:rPr>
      </w:pPr>
      <w:r w:rsidRPr="00FA3A9E">
        <w:rPr>
          <w:bCs/>
          <w:sz w:val="22"/>
          <w:szCs w:val="22"/>
        </w:rPr>
        <w:t>- 31 января 202</w:t>
      </w:r>
      <w:r w:rsidR="005326DE" w:rsidRPr="00FA3A9E">
        <w:rPr>
          <w:bCs/>
          <w:sz w:val="22"/>
          <w:szCs w:val="22"/>
        </w:rPr>
        <w:t>1</w:t>
      </w:r>
      <w:r w:rsidRPr="00FA3A9E">
        <w:rPr>
          <w:bCs/>
          <w:sz w:val="22"/>
          <w:szCs w:val="22"/>
        </w:rPr>
        <w:t xml:space="preserve"> года подготовлен отчет о достижении значений показателей результативности предоставления субсидий из республиканского бюджета Республики Коми бюджету МР на реализацию программы поддержки СО НКО</w:t>
      </w:r>
      <w:r w:rsidR="005326DE" w:rsidRPr="00FA3A9E">
        <w:rPr>
          <w:bCs/>
          <w:sz w:val="22"/>
          <w:szCs w:val="22"/>
        </w:rPr>
        <w:t xml:space="preserve"> за 2021 г</w:t>
      </w:r>
      <w:r w:rsidRPr="00FA3A9E">
        <w:rPr>
          <w:bCs/>
          <w:sz w:val="22"/>
          <w:szCs w:val="22"/>
        </w:rPr>
        <w:t>.</w:t>
      </w:r>
    </w:p>
    <w:p w14:paraId="3CDF1117" w14:textId="77777777" w:rsidR="00BA5540" w:rsidRPr="00FA3A9E" w:rsidRDefault="00BA5540" w:rsidP="00BA5540">
      <w:pPr>
        <w:widowControl w:val="0"/>
        <w:autoSpaceDE w:val="0"/>
        <w:autoSpaceDN w:val="0"/>
        <w:adjustRightInd w:val="0"/>
        <w:ind w:firstLine="567"/>
        <w:jc w:val="both"/>
        <w:rPr>
          <w:bCs/>
          <w:sz w:val="22"/>
          <w:szCs w:val="22"/>
        </w:rPr>
      </w:pPr>
      <w:r w:rsidRPr="00FA3A9E">
        <w:rPr>
          <w:bCs/>
          <w:sz w:val="22"/>
          <w:szCs w:val="22"/>
        </w:rPr>
        <w:t xml:space="preserve">- На официальном сайте администрации Сыктывдинского района создан раздел «Деятельность НКО», на котором размещена информация о ТОСах и их руководителях. </w:t>
      </w:r>
      <w:r w:rsidR="005326DE" w:rsidRPr="00FA3A9E">
        <w:rPr>
          <w:bCs/>
          <w:sz w:val="22"/>
          <w:szCs w:val="22"/>
        </w:rPr>
        <w:t>Конкурс заявок СО НКО объявлялся дважды, 24</w:t>
      </w:r>
      <w:r w:rsidRPr="00FA3A9E">
        <w:rPr>
          <w:bCs/>
          <w:sz w:val="22"/>
          <w:szCs w:val="22"/>
        </w:rPr>
        <w:t xml:space="preserve"> </w:t>
      </w:r>
      <w:r w:rsidR="005326DE" w:rsidRPr="00FA3A9E">
        <w:rPr>
          <w:bCs/>
          <w:sz w:val="22"/>
          <w:szCs w:val="22"/>
        </w:rPr>
        <w:t>марта</w:t>
      </w:r>
      <w:r w:rsidRPr="00FA3A9E">
        <w:rPr>
          <w:bCs/>
          <w:sz w:val="22"/>
          <w:szCs w:val="22"/>
        </w:rPr>
        <w:t xml:space="preserve"> 202</w:t>
      </w:r>
      <w:r w:rsidR="005326DE" w:rsidRPr="00FA3A9E">
        <w:rPr>
          <w:bCs/>
          <w:sz w:val="22"/>
          <w:szCs w:val="22"/>
        </w:rPr>
        <w:t>1</w:t>
      </w:r>
      <w:r w:rsidRPr="00FA3A9E">
        <w:rPr>
          <w:bCs/>
          <w:sz w:val="22"/>
          <w:szCs w:val="22"/>
        </w:rPr>
        <w:t xml:space="preserve"> года </w:t>
      </w:r>
      <w:r w:rsidR="005326DE" w:rsidRPr="00FA3A9E">
        <w:rPr>
          <w:bCs/>
          <w:sz w:val="22"/>
          <w:szCs w:val="22"/>
        </w:rPr>
        <w:t xml:space="preserve">и 26 мая 2021 года, </w:t>
      </w:r>
      <w:r w:rsidRPr="00FA3A9E">
        <w:rPr>
          <w:bCs/>
          <w:sz w:val="22"/>
          <w:szCs w:val="22"/>
        </w:rPr>
        <w:t>на официальном сайте администрации муниципального района</w:t>
      </w:r>
      <w:r w:rsidR="005326DE" w:rsidRPr="00FA3A9E">
        <w:rPr>
          <w:bCs/>
          <w:sz w:val="22"/>
          <w:szCs w:val="22"/>
        </w:rPr>
        <w:t>;</w:t>
      </w:r>
    </w:p>
    <w:p w14:paraId="549F7200" w14:textId="77777777" w:rsidR="005326DE" w:rsidRPr="00FA3A9E" w:rsidRDefault="005326DE" w:rsidP="005326DE">
      <w:pPr>
        <w:jc w:val="both"/>
        <w:rPr>
          <w:rFonts w:eastAsia="Calibri"/>
          <w:sz w:val="22"/>
          <w:szCs w:val="22"/>
          <w:lang w:eastAsia="en-US"/>
        </w:rPr>
      </w:pPr>
      <w:r w:rsidRPr="00FA3A9E">
        <w:rPr>
          <w:bCs/>
          <w:sz w:val="22"/>
          <w:szCs w:val="22"/>
        </w:rPr>
        <w:t xml:space="preserve">         </w:t>
      </w:r>
      <w:r w:rsidR="00BA5540" w:rsidRPr="00FA3A9E">
        <w:rPr>
          <w:bCs/>
          <w:sz w:val="22"/>
          <w:szCs w:val="22"/>
        </w:rPr>
        <w:t xml:space="preserve">- На конкурс поступило 5 заявок (протокол заседания конкурсной комиссии от </w:t>
      </w:r>
      <w:r w:rsidRPr="00FA3A9E">
        <w:rPr>
          <w:bCs/>
          <w:sz w:val="22"/>
          <w:szCs w:val="22"/>
        </w:rPr>
        <w:t>28</w:t>
      </w:r>
      <w:r w:rsidR="00BA5540" w:rsidRPr="00FA3A9E">
        <w:rPr>
          <w:bCs/>
          <w:sz w:val="22"/>
          <w:szCs w:val="22"/>
        </w:rPr>
        <w:t>.0</w:t>
      </w:r>
      <w:r w:rsidRPr="00FA3A9E">
        <w:rPr>
          <w:bCs/>
          <w:sz w:val="22"/>
          <w:szCs w:val="22"/>
        </w:rPr>
        <w:t>6</w:t>
      </w:r>
      <w:r w:rsidR="00BA5540" w:rsidRPr="00FA3A9E">
        <w:rPr>
          <w:bCs/>
          <w:sz w:val="22"/>
          <w:szCs w:val="22"/>
        </w:rPr>
        <w:t>.20</w:t>
      </w:r>
      <w:r w:rsidRPr="00FA3A9E">
        <w:rPr>
          <w:bCs/>
          <w:sz w:val="22"/>
          <w:szCs w:val="22"/>
        </w:rPr>
        <w:t>21</w:t>
      </w:r>
      <w:r w:rsidR="00BA5540" w:rsidRPr="00FA3A9E">
        <w:rPr>
          <w:bCs/>
          <w:sz w:val="22"/>
          <w:szCs w:val="22"/>
        </w:rPr>
        <w:t xml:space="preserve"> года № 2 размещен на официальном сайте). Постановлением АМО МР «Сыктывдинский» от </w:t>
      </w:r>
      <w:r w:rsidRPr="00FA3A9E">
        <w:rPr>
          <w:bCs/>
          <w:sz w:val="22"/>
          <w:szCs w:val="22"/>
        </w:rPr>
        <w:t>5</w:t>
      </w:r>
      <w:r w:rsidR="00BA5540" w:rsidRPr="00FA3A9E">
        <w:rPr>
          <w:bCs/>
          <w:sz w:val="22"/>
          <w:szCs w:val="22"/>
        </w:rPr>
        <w:t xml:space="preserve"> ию</w:t>
      </w:r>
      <w:r w:rsidRPr="00FA3A9E">
        <w:rPr>
          <w:bCs/>
          <w:sz w:val="22"/>
          <w:szCs w:val="22"/>
        </w:rPr>
        <w:t>л</w:t>
      </w:r>
      <w:r w:rsidR="00BA5540" w:rsidRPr="00FA3A9E">
        <w:rPr>
          <w:bCs/>
          <w:sz w:val="22"/>
          <w:szCs w:val="22"/>
        </w:rPr>
        <w:t xml:space="preserve">я 2020 года № </w:t>
      </w:r>
      <w:r w:rsidRPr="00FA3A9E">
        <w:rPr>
          <w:bCs/>
          <w:sz w:val="22"/>
          <w:szCs w:val="22"/>
        </w:rPr>
        <w:t>7/823</w:t>
      </w:r>
      <w:r w:rsidR="00BA5540" w:rsidRPr="00FA3A9E">
        <w:rPr>
          <w:bCs/>
          <w:sz w:val="22"/>
          <w:szCs w:val="22"/>
        </w:rPr>
        <w:t xml:space="preserve"> «</w:t>
      </w:r>
      <w:r w:rsidRPr="00FA3A9E">
        <w:rPr>
          <w:rFonts w:eastAsia="Calibri"/>
          <w:sz w:val="22"/>
          <w:szCs w:val="22"/>
          <w:lang w:eastAsia="en-US"/>
        </w:rPr>
        <w:t xml:space="preserve">О распределении субсидии из бюджета </w:t>
      </w:r>
      <w:r w:rsidRPr="005326DE">
        <w:rPr>
          <w:rFonts w:eastAsia="Calibri"/>
          <w:sz w:val="22"/>
          <w:szCs w:val="22"/>
          <w:lang w:eastAsia="en-US"/>
        </w:rPr>
        <w:t xml:space="preserve">муниципального района </w:t>
      </w:r>
      <w:r w:rsidRPr="00FA3A9E">
        <w:rPr>
          <w:rFonts w:eastAsia="Calibri"/>
          <w:sz w:val="22"/>
          <w:szCs w:val="22"/>
          <w:lang w:eastAsia="en-US"/>
        </w:rPr>
        <w:t>«</w:t>
      </w:r>
      <w:r w:rsidRPr="005326DE">
        <w:rPr>
          <w:rFonts w:eastAsia="Calibri"/>
          <w:sz w:val="22"/>
          <w:szCs w:val="22"/>
          <w:lang w:eastAsia="en-US"/>
        </w:rPr>
        <w:t>Сыктывдинский» на поддержку социально ориентированных некоммерческих организаций</w:t>
      </w:r>
      <w:r w:rsidRPr="00FA3A9E">
        <w:rPr>
          <w:rFonts w:eastAsia="Calibri"/>
          <w:sz w:val="22"/>
          <w:szCs w:val="22"/>
          <w:lang w:eastAsia="en-US"/>
        </w:rPr>
        <w:t>»;</w:t>
      </w:r>
    </w:p>
    <w:p w14:paraId="03E55141" w14:textId="77777777" w:rsidR="00FA3A9E" w:rsidRPr="00FA3A9E" w:rsidRDefault="005326DE" w:rsidP="005326DE">
      <w:pPr>
        <w:jc w:val="both"/>
        <w:rPr>
          <w:rFonts w:eastAsia="Calibri"/>
          <w:sz w:val="22"/>
          <w:szCs w:val="22"/>
          <w:lang w:eastAsia="en-US"/>
        </w:rPr>
      </w:pPr>
      <w:r w:rsidRPr="00FA3A9E">
        <w:rPr>
          <w:rFonts w:eastAsia="Calibri"/>
          <w:sz w:val="22"/>
          <w:szCs w:val="22"/>
          <w:lang w:eastAsia="en-US"/>
        </w:rPr>
        <w:t xml:space="preserve">          - за 2021 год </w:t>
      </w:r>
      <w:r w:rsidR="00FA3A9E" w:rsidRPr="00FA3A9E">
        <w:rPr>
          <w:rFonts w:eastAsia="Calibri"/>
          <w:sz w:val="22"/>
          <w:szCs w:val="22"/>
          <w:lang w:eastAsia="en-US"/>
        </w:rPr>
        <w:t>проведено 2 семинара при участии Руководителя АТОС Республики Коми Д. Сизева с представителями ТОС, активными гражданами по созданию ТОС, написанию и защите социальных проектов;</w:t>
      </w:r>
    </w:p>
    <w:p w14:paraId="0F6AE9A2" w14:textId="77777777" w:rsidR="00BA5540" w:rsidRPr="00BF2EFB" w:rsidRDefault="00FA3A9E" w:rsidP="00FA3A9E">
      <w:pPr>
        <w:jc w:val="both"/>
        <w:rPr>
          <w:bCs/>
          <w:sz w:val="22"/>
          <w:szCs w:val="22"/>
        </w:rPr>
      </w:pPr>
      <w:r w:rsidRPr="00FA3A9E">
        <w:rPr>
          <w:rFonts w:eastAsia="Calibri"/>
          <w:sz w:val="22"/>
          <w:szCs w:val="22"/>
          <w:lang w:eastAsia="en-US"/>
        </w:rPr>
        <w:t xml:space="preserve">            </w:t>
      </w:r>
      <w:r w:rsidR="00BA5540" w:rsidRPr="00FA3A9E">
        <w:rPr>
          <w:bCs/>
          <w:sz w:val="22"/>
          <w:szCs w:val="22"/>
        </w:rPr>
        <w:t xml:space="preserve"> - за отчетный период опубликовано </w:t>
      </w:r>
      <w:r w:rsidR="00F752F9">
        <w:rPr>
          <w:bCs/>
          <w:sz w:val="22"/>
          <w:szCs w:val="22"/>
        </w:rPr>
        <w:t>4</w:t>
      </w:r>
      <w:r w:rsidR="00BA5540" w:rsidRPr="00FA3A9E">
        <w:rPr>
          <w:bCs/>
          <w:sz w:val="22"/>
          <w:szCs w:val="22"/>
        </w:rPr>
        <w:t xml:space="preserve"> материал</w:t>
      </w:r>
      <w:r w:rsidR="00F752F9">
        <w:rPr>
          <w:bCs/>
          <w:sz w:val="22"/>
          <w:szCs w:val="22"/>
        </w:rPr>
        <w:t>а</w:t>
      </w:r>
      <w:r w:rsidR="00BA5540" w:rsidRPr="00FA3A9E">
        <w:rPr>
          <w:bCs/>
          <w:sz w:val="22"/>
          <w:szCs w:val="22"/>
        </w:rPr>
        <w:t xml:space="preserve"> о деятельности ТОС.</w:t>
      </w:r>
    </w:p>
    <w:p w14:paraId="1391961D" w14:textId="77777777" w:rsidR="00BA5540" w:rsidRPr="003022E1" w:rsidRDefault="00D51A46" w:rsidP="00DA51BE">
      <w:pPr>
        <w:widowControl w:val="0"/>
        <w:autoSpaceDE w:val="0"/>
        <w:autoSpaceDN w:val="0"/>
        <w:adjustRightInd w:val="0"/>
        <w:ind w:firstLine="567"/>
        <w:jc w:val="both"/>
        <w:rPr>
          <w:bCs/>
          <w:sz w:val="22"/>
          <w:szCs w:val="22"/>
        </w:rPr>
      </w:pPr>
      <w:r w:rsidRPr="003022E1">
        <w:rPr>
          <w:bCs/>
          <w:sz w:val="22"/>
          <w:szCs w:val="22"/>
        </w:rPr>
        <w:t>П</w:t>
      </w:r>
      <w:r w:rsidR="00BA5540" w:rsidRPr="003022E1">
        <w:rPr>
          <w:bCs/>
          <w:sz w:val="22"/>
          <w:szCs w:val="22"/>
        </w:rPr>
        <w:t>одпрограмм</w:t>
      </w:r>
      <w:r w:rsidRPr="003022E1">
        <w:rPr>
          <w:bCs/>
          <w:sz w:val="22"/>
          <w:szCs w:val="22"/>
        </w:rPr>
        <w:t>а</w:t>
      </w:r>
      <w:r w:rsidR="00BA5540" w:rsidRPr="003022E1">
        <w:rPr>
          <w:bCs/>
          <w:sz w:val="22"/>
          <w:szCs w:val="22"/>
        </w:rPr>
        <w:t xml:space="preserve"> </w:t>
      </w:r>
      <w:r w:rsidR="00BA5540" w:rsidRPr="003022E1">
        <w:rPr>
          <w:b/>
          <w:bCs/>
          <w:sz w:val="22"/>
          <w:szCs w:val="22"/>
        </w:rPr>
        <w:t>3 «Здоровое население»</w:t>
      </w:r>
      <w:r w:rsidRPr="003022E1">
        <w:rPr>
          <w:bCs/>
          <w:sz w:val="22"/>
          <w:szCs w:val="22"/>
        </w:rPr>
        <w:t xml:space="preserve"> включала</w:t>
      </w:r>
      <w:r w:rsidR="00BA5540" w:rsidRPr="003022E1">
        <w:rPr>
          <w:bCs/>
          <w:sz w:val="22"/>
          <w:szCs w:val="22"/>
        </w:rPr>
        <w:t xml:space="preserve"> следующие основные мероприятия: </w:t>
      </w:r>
    </w:p>
    <w:p w14:paraId="53389B18" w14:textId="77777777" w:rsidR="00DA51BE" w:rsidRPr="003022E1" w:rsidRDefault="00895A0C" w:rsidP="00895A0C">
      <w:pPr>
        <w:pStyle w:val="ac"/>
        <w:shd w:val="clear" w:color="auto" w:fill="FFFFFF"/>
        <w:spacing w:before="0" w:beforeAutospacing="0" w:after="0" w:afterAutospacing="0"/>
        <w:ind w:firstLine="567"/>
        <w:jc w:val="both"/>
        <w:rPr>
          <w:bCs/>
          <w:sz w:val="22"/>
          <w:szCs w:val="22"/>
        </w:rPr>
      </w:pPr>
      <w:r w:rsidRPr="003022E1">
        <w:rPr>
          <w:bCs/>
          <w:sz w:val="22"/>
          <w:szCs w:val="22"/>
        </w:rPr>
        <w:t>В рамках основного мероприятия</w:t>
      </w:r>
      <w:r w:rsidR="00BA5540" w:rsidRPr="003022E1">
        <w:rPr>
          <w:bCs/>
          <w:sz w:val="22"/>
          <w:szCs w:val="22"/>
        </w:rPr>
        <w:t xml:space="preserve"> 3.1.1. «Содействие в проведении диспансе</w:t>
      </w:r>
      <w:r w:rsidRPr="003022E1">
        <w:rPr>
          <w:bCs/>
          <w:sz w:val="22"/>
          <w:szCs w:val="22"/>
        </w:rPr>
        <w:t>ризации, вакцинации населения» проведена следующая работа.</w:t>
      </w:r>
    </w:p>
    <w:p w14:paraId="3DA2C947" w14:textId="77777777" w:rsidR="00FC1F09" w:rsidRPr="003022E1" w:rsidRDefault="00FC1F09" w:rsidP="00895A0C">
      <w:pPr>
        <w:pStyle w:val="ac"/>
        <w:shd w:val="clear" w:color="auto" w:fill="FFFFFF"/>
        <w:spacing w:before="0" w:beforeAutospacing="0" w:after="0" w:afterAutospacing="0"/>
        <w:ind w:firstLine="567"/>
        <w:jc w:val="both"/>
        <w:rPr>
          <w:bCs/>
          <w:sz w:val="22"/>
          <w:szCs w:val="22"/>
        </w:rPr>
      </w:pPr>
      <w:r w:rsidRPr="003022E1">
        <w:rPr>
          <w:bCs/>
          <w:sz w:val="22"/>
          <w:szCs w:val="22"/>
          <w:shd w:val="clear" w:color="auto" w:fill="FFFFFF"/>
        </w:rPr>
        <w:lastRenderedPageBreak/>
        <w:t>С 27 апреля 2021 года вступил в силу   новый порядок профилактического осмотра, диспансеризации взрослого населения (</w:t>
      </w:r>
      <w:hyperlink r:id="rId9" w:history="1">
        <w:r w:rsidRPr="003022E1">
          <w:rPr>
            <w:rStyle w:val="a6"/>
            <w:bCs/>
            <w:color w:val="auto"/>
            <w:sz w:val="22"/>
            <w:szCs w:val="22"/>
            <w:shd w:val="clear" w:color="auto" w:fill="FFFFFF"/>
          </w:rPr>
          <w:t>приказ МЗ РФ от 27.04.2021 №</w:t>
        </w:r>
        <w:r w:rsidR="00046D0C" w:rsidRPr="003022E1">
          <w:rPr>
            <w:rStyle w:val="a6"/>
            <w:bCs/>
            <w:color w:val="auto"/>
            <w:sz w:val="22"/>
            <w:szCs w:val="22"/>
            <w:shd w:val="clear" w:color="auto" w:fill="FFFFFF"/>
          </w:rPr>
          <w:t xml:space="preserve"> </w:t>
        </w:r>
        <w:r w:rsidRPr="003022E1">
          <w:rPr>
            <w:rStyle w:val="a6"/>
            <w:bCs/>
            <w:color w:val="auto"/>
            <w:sz w:val="22"/>
            <w:szCs w:val="22"/>
            <w:shd w:val="clear" w:color="auto" w:fill="FFFFFF"/>
          </w:rPr>
          <w:t>404</w:t>
        </w:r>
        <w:r w:rsidR="00046D0C" w:rsidRPr="003022E1">
          <w:rPr>
            <w:rStyle w:val="a6"/>
            <w:bCs/>
            <w:color w:val="auto"/>
            <w:sz w:val="22"/>
            <w:szCs w:val="22"/>
            <w:shd w:val="clear" w:color="auto" w:fill="FFFFFF"/>
          </w:rPr>
          <w:t xml:space="preserve"> </w:t>
        </w:r>
        <w:r w:rsidRPr="003022E1">
          <w:rPr>
            <w:rStyle w:val="a6"/>
            <w:bCs/>
            <w:color w:val="auto"/>
            <w:sz w:val="22"/>
            <w:szCs w:val="22"/>
            <w:shd w:val="clear" w:color="auto" w:fill="FFFFFF"/>
          </w:rPr>
          <w:t>н " Об утверждении порядка проведения профилактического медицинского осмотра и диспансеризации определенных групп взрослого населения"</w:t>
        </w:r>
      </w:hyperlink>
      <w:r w:rsidRPr="003022E1">
        <w:rPr>
          <w:sz w:val="22"/>
          <w:szCs w:val="22"/>
          <w:shd w:val="clear" w:color="auto" w:fill="FFFFFF"/>
        </w:rPr>
        <w:t>)</w:t>
      </w:r>
      <w:r w:rsidR="00046D0C" w:rsidRPr="003022E1">
        <w:rPr>
          <w:sz w:val="22"/>
          <w:szCs w:val="22"/>
          <w:shd w:val="clear" w:color="auto" w:fill="FFFFFF"/>
        </w:rPr>
        <w:t>.</w:t>
      </w:r>
    </w:p>
    <w:p w14:paraId="29106F4D" w14:textId="77777777" w:rsidR="00ED09F7" w:rsidRPr="003022E1" w:rsidRDefault="00ED09F7" w:rsidP="00ED09F7">
      <w:pPr>
        <w:pStyle w:val="ac"/>
        <w:shd w:val="clear" w:color="auto" w:fill="FFFFFF"/>
        <w:spacing w:before="0" w:beforeAutospacing="0" w:after="0" w:afterAutospacing="0"/>
        <w:ind w:firstLine="708"/>
        <w:jc w:val="both"/>
        <w:rPr>
          <w:color w:val="000000"/>
          <w:sz w:val="22"/>
          <w:szCs w:val="22"/>
        </w:rPr>
      </w:pPr>
      <w:r w:rsidRPr="003022E1">
        <w:rPr>
          <w:color w:val="000000"/>
          <w:sz w:val="22"/>
          <w:szCs w:val="22"/>
        </w:rPr>
        <w:t>В соответствии с новым порядком, с 18-летнего возраста профилактические осмотры ежегодно проводятся взрослому населению, а с сорока лет предусмотрена диспансеризация с более углубленным обследованием.</w:t>
      </w:r>
    </w:p>
    <w:p w14:paraId="768AB3E3" w14:textId="77777777" w:rsidR="00C55053" w:rsidRPr="003022E1" w:rsidRDefault="00DA51BE" w:rsidP="00A90FB5">
      <w:pPr>
        <w:pStyle w:val="ac"/>
        <w:shd w:val="clear" w:color="auto" w:fill="FFFFFF"/>
        <w:spacing w:before="0" w:beforeAutospacing="0" w:after="0" w:afterAutospacing="0"/>
        <w:ind w:firstLine="708"/>
        <w:jc w:val="both"/>
        <w:rPr>
          <w:color w:val="000000"/>
          <w:sz w:val="22"/>
          <w:szCs w:val="22"/>
        </w:rPr>
      </w:pPr>
      <w:r w:rsidRPr="003022E1">
        <w:rPr>
          <w:color w:val="000000"/>
          <w:sz w:val="22"/>
          <w:szCs w:val="22"/>
        </w:rPr>
        <w:t>Диспансеризация и  представляет собой комплекс мероприятий, включающий в себя профилактический медицинский осмотр и дополнительные методы обследований, проводимых в целях оценки состояния здоровья (включая определение группы здоровья и группы диспансерного наблюдения)</w:t>
      </w:r>
      <w:r w:rsidR="00A90FB5" w:rsidRPr="003022E1">
        <w:rPr>
          <w:color w:val="000000"/>
          <w:sz w:val="22"/>
          <w:szCs w:val="22"/>
        </w:rPr>
        <w:t xml:space="preserve">. </w:t>
      </w:r>
    </w:p>
    <w:p w14:paraId="42240047" w14:textId="77777777" w:rsidR="00DA51BE" w:rsidRPr="003022E1" w:rsidRDefault="00A331B8" w:rsidP="00BA5540">
      <w:pPr>
        <w:widowControl w:val="0"/>
        <w:autoSpaceDE w:val="0"/>
        <w:autoSpaceDN w:val="0"/>
        <w:adjustRightInd w:val="0"/>
        <w:ind w:firstLine="567"/>
        <w:jc w:val="both"/>
        <w:rPr>
          <w:bCs/>
          <w:sz w:val="22"/>
          <w:szCs w:val="22"/>
        </w:rPr>
      </w:pPr>
      <w:r w:rsidRPr="003022E1">
        <w:rPr>
          <w:bCs/>
          <w:sz w:val="22"/>
          <w:szCs w:val="22"/>
        </w:rPr>
        <w:t xml:space="preserve">Плановый показатель по охвату диспансеризацией взрослого населения, работающих в организациях, учреждениях и на предприятиях, расположенных на территории муниципального образования и неработающего населения </w:t>
      </w:r>
      <w:r w:rsidR="00A90FB5" w:rsidRPr="003022E1">
        <w:rPr>
          <w:bCs/>
          <w:sz w:val="22"/>
          <w:szCs w:val="22"/>
        </w:rPr>
        <w:t>на 202</w:t>
      </w:r>
      <w:r w:rsidRPr="003022E1">
        <w:rPr>
          <w:bCs/>
          <w:sz w:val="22"/>
          <w:szCs w:val="22"/>
        </w:rPr>
        <w:t>1</w:t>
      </w:r>
      <w:r w:rsidR="00A90FB5" w:rsidRPr="003022E1">
        <w:rPr>
          <w:bCs/>
          <w:sz w:val="22"/>
          <w:szCs w:val="22"/>
        </w:rPr>
        <w:t xml:space="preserve"> год установлен </w:t>
      </w:r>
      <w:r w:rsidR="007223F8" w:rsidRPr="003022E1">
        <w:rPr>
          <w:bCs/>
          <w:sz w:val="22"/>
          <w:szCs w:val="22"/>
        </w:rPr>
        <w:t xml:space="preserve">- </w:t>
      </w:r>
      <w:r w:rsidR="007223F8" w:rsidRPr="00211653">
        <w:rPr>
          <w:bCs/>
          <w:sz w:val="22"/>
          <w:szCs w:val="22"/>
        </w:rPr>
        <w:t>3</w:t>
      </w:r>
      <w:r w:rsidR="00211653" w:rsidRPr="00211653">
        <w:rPr>
          <w:bCs/>
          <w:sz w:val="22"/>
          <w:szCs w:val="22"/>
        </w:rPr>
        <w:t>923</w:t>
      </w:r>
      <w:r w:rsidR="001B793C" w:rsidRPr="00211653">
        <w:rPr>
          <w:bCs/>
          <w:sz w:val="22"/>
          <w:szCs w:val="22"/>
        </w:rPr>
        <w:t xml:space="preserve"> ч</w:t>
      </w:r>
      <w:r w:rsidR="001B793C" w:rsidRPr="003022E1">
        <w:rPr>
          <w:bCs/>
          <w:sz w:val="22"/>
          <w:szCs w:val="22"/>
        </w:rPr>
        <w:t>еловек. Выполнение</w:t>
      </w:r>
      <w:r w:rsidRPr="003022E1">
        <w:rPr>
          <w:bCs/>
          <w:sz w:val="22"/>
          <w:szCs w:val="22"/>
        </w:rPr>
        <w:t xml:space="preserve"> годового плана составило 43</w:t>
      </w:r>
      <w:r w:rsidR="006E5DF6" w:rsidRPr="003022E1">
        <w:rPr>
          <w:bCs/>
          <w:sz w:val="22"/>
          <w:szCs w:val="22"/>
        </w:rPr>
        <w:t>% и</w:t>
      </w:r>
      <w:r w:rsidR="001B793C" w:rsidRPr="003022E1">
        <w:rPr>
          <w:bCs/>
          <w:sz w:val="22"/>
          <w:szCs w:val="22"/>
        </w:rPr>
        <w:t>ли 1</w:t>
      </w:r>
      <w:r w:rsidRPr="003022E1">
        <w:rPr>
          <w:bCs/>
          <w:sz w:val="22"/>
          <w:szCs w:val="22"/>
        </w:rPr>
        <w:t>687</w:t>
      </w:r>
      <w:r w:rsidR="001B793C" w:rsidRPr="003022E1">
        <w:rPr>
          <w:bCs/>
          <w:sz w:val="22"/>
          <w:szCs w:val="22"/>
        </w:rPr>
        <w:t xml:space="preserve"> человек.</w:t>
      </w:r>
    </w:p>
    <w:p w14:paraId="7A2B8486" w14:textId="77777777" w:rsidR="00636AA7" w:rsidRPr="003022E1" w:rsidRDefault="00C55053" w:rsidP="00BA5540">
      <w:pPr>
        <w:widowControl w:val="0"/>
        <w:autoSpaceDE w:val="0"/>
        <w:autoSpaceDN w:val="0"/>
        <w:adjustRightInd w:val="0"/>
        <w:ind w:firstLine="567"/>
        <w:jc w:val="both"/>
        <w:rPr>
          <w:bCs/>
          <w:sz w:val="22"/>
          <w:szCs w:val="22"/>
        </w:rPr>
      </w:pPr>
      <w:r w:rsidRPr="003022E1">
        <w:rPr>
          <w:bCs/>
          <w:sz w:val="22"/>
          <w:szCs w:val="22"/>
        </w:rPr>
        <w:t>Ежегодно Сыктывдинская центральная районная больница приглашает жителей района на вакцинацию от сезонного гриппа и ОРВИ, а также организуют работу с руководител</w:t>
      </w:r>
      <w:r w:rsidR="007223F8" w:rsidRPr="003022E1">
        <w:rPr>
          <w:bCs/>
          <w:sz w:val="22"/>
          <w:szCs w:val="22"/>
        </w:rPr>
        <w:t>ями организаций и предприятий по иммунизации</w:t>
      </w:r>
      <w:r w:rsidRPr="003022E1">
        <w:rPr>
          <w:bCs/>
          <w:sz w:val="22"/>
          <w:szCs w:val="22"/>
        </w:rPr>
        <w:t xml:space="preserve"> своих сотрудников.</w:t>
      </w:r>
      <w:r w:rsidR="00BB5411" w:rsidRPr="003022E1">
        <w:rPr>
          <w:bCs/>
          <w:sz w:val="22"/>
          <w:szCs w:val="22"/>
        </w:rPr>
        <w:t xml:space="preserve"> </w:t>
      </w:r>
    </w:p>
    <w:p w14:paraId="7287F59F" w14:textId="77777777" w:rsidR="00C55053" w:rsidRPr="003022E1" w:rsidRDefault="00636AA7" w:rsidP="00BA5540">
      <w:pPr>
        <w:widowControl w:val="0"/>
        <w:autoSpaceDE w:val="0"/>
        <w:autoSpaceDN w:val="0"/>
        <w:adjustRightInd w:val="0"/>
        <w:ind w:firstLine="567"/>
        <w:jc w:val="both"/>
        <w:rPr>
          <w:bCs/>
          <w:sz w:val="22"/>
          <w:szCs w:val="22"/>
        </w:rPr>
      </w:pPr>
      <w:r w:rsidRPr="003022E1">
        <w:rPr>
          <w:bCs/>
          <w:sz w:val="22"/>
          <w:szCs w:val="22"/>
        </w:rPr>
        <w:t>Охват населения в</w:t>
      </w:r>
      <w:r w:rsidR="00BB5411" w:rsidRPr="003022E1">
        <w:rPr>
          <w:bCs/>
          <w:sz w:val="22"/>
          <w:szCs w:val="22"/>
        </w:rPr>
        <w:t>акцинаци</w:t>
      </w:r>
      <w:r w:rsidRPr="003022E1">
        <w:rPr>
          <w:bCs/>
          <w:sz w:val="22"/>
          <w:szCs w:val="22"/>
        </w:rPr>
        <w:t>ей</w:t>
      </w:r>
      <w:r w:rsidR="00BB5411" w:rsidRPr="003022E1">
        <w:rPr>
          <w:bCs/>
          <w:sz w:val="22"/>
          <w:szCs w:val="22"/>
        </w:rPr>
        <w:t xml:space="preserve"> </w:t>
      </w:r>
      <w:r w:rsidRPr="003022E1">
        <w:rPr>
          <w:bCs/>
          <w:sz w:val="22"/>
          <w:szCs w:val="22"/>
        </w:rPr>
        <w:t>от гриппа составил 60 %</w:t>
      </w:r>
      <w:r w:rsidR="00BB5411" w:rsidRPr="003022E1">
        <w:rPr>
          <w:bCs/>
          <w:sz w:val="22"/>
          <w:szCs w:val="22"/>
        </w:rPr>
        <w:t>.</w:t>
      </w:r>
    </w:p>
    <w:p w14:paraId="64E6D928" w14:textId="77777777" w:rsidR="00BA5540" w:rsidRPr="003022E1" w:rsidRDefault="00636AA7" w:rsidP="00BA5540">
      <w:pPr>
        <w:widowControl w:val="0"/>
        <w:autoSpaceDE w:val="0"/>
        <w:autoSpaceDN w:val="0"/>
        <w:adjustRightInd w:val="0"/>
        <w:ind w:firstLine="567"/>
        <w:jc w:val="both"/>
        <w:rPr>
          <w:sz w:val="22"/>
          <w:szCs w:val="22"/>
        </w:rPr>
      </w:pPr>
      <w:r w:rsidRPr="003022E1">
        <w:rPr>
          <w:sz w:val="22"/>
          <w:szCs w:val="22"/>
        </w:rPr>
        <w:t>К</w:t>
      </w:r>
      <w:r w:rsidR="00BA5540" w:rsidRPr="003022E1">
        <w:rPr>
          <w:sz w:val="22"/>
          <w:szCs w:val="22"/>
        </w:rPr>
        <w:t xml:space="preserve">оличество лиц, прошедших иммунизацию </w:t>
      </w:r>
      <w:r w:rsidR="0013386F" w:rsidRPr="003022E1">
        <w:rPr>
          <w:sz w:val="22"/>
          <w:szCs w:val="22"/>
        </w:rPr>
        <w:t xml:space="preserve">в рамках Национального календаря профилактических прививок  составило </w:t>
      </w:r>
      <w:r w:rsidR="00BA5540" w:rsidRPr="003022E1">
        <w:rPr>
          <w:sz w:val="22"/>
          <w:szCs w:val="22"/>
        </w:rPr>
        <w:t>95% от годового плана.</w:t>
      </w:r>
    </w:p>
    <w:p w14:paraId="0725D23D" w14:textId="77777777" w:rsidR="00636AA7" w:rsidRPr="003022E1" w:rsidRDefault="00636AA7" w:rsidP="00BA5540">
      <w:pPr>
        <w:widowControl w:val="0"/>
        <w:autoSpaceDE w:val="0"/>
        <w:autoSpaceDN w:val="0"/>
        <w:adjustRightInd w:val="0"/>
        <w:ind w:firstLine="567"/>
        <w:jc w:val="both"/>
        <w:rPr>
          <w:sz w:val="22"/>
          <w:szCs w:val="22"/>
        </w:rPr>
      </w:pPr>
      <w:r w:rsidRPr="003022E1">
        <w:rPr>
          <w:sz w:val="22"/>
          <w:szCs w:val="22"/>
        </w:rPr>
        <w:t>Охват взрослого населения профилактическими осмотрами составил 17,5 % (340 человек</w:t>
      </w:r>
      <w:r w:rsidR="00B46C3E" w:rsidRPr="003022E1">
        <w:rPr>
          <w:sz w:val="22"/>
          <w:szCs w:val="22"/>
        </w:rPr>
        <w:t>)</w:t>
      </w:r>
      <w:r w:rsidRPr="003022E1">
        <w:rPr>
          <w:sz w:val="22"/>
          <w:szCs w:val="22"/>
        </w:rPr>
        <w:t xml:space="preserve"> от годового плана.</w:t>
      </w:r>
    </w:p>
    <w:p w14:paraId="50FF278E" w14:textId="77777777" w:rsidR="00FE6FE9" w:rsidRPr="003022E1" w:rsidRDefault="0064615B" w:rsidP="00BA5540">
      <w:pPr>
        <w:widowControl w:val="0"/>
        <w:autoSpaceDE w:val="0"/>
        <w:autoSpaceDN w:val="0"/>
        <w:adjustRightInd w:val="0"/>
        <w:ind w:firstLine="567"/>
        <w:jc w:val="both"/>
        <w:rPr>
          <w:sz w:val="22"/>
          <w:szCs w:val="22"/>
        </w:rPr>
      </w:pPr>
      <w:r w:rsidRPr="003022E1">
        <w:rPr>
          <w:sz w:val="22"/>
          <w:szCs w:val="22"/>
        </w:rPr>
        <w:t>В рамках о</w:t>
      </w:r>
      <w:r w:rsidR="00BA5540" w:rsidRPr="003022E1">
        <w:rPr>
          <w:sz w:val="22"/>
          <w:szCs w:val="22"/>
        </w:rPr>
        <w:t>сновно</w:t>
      </w:r>
      <w:r w:rsidRPr="003022E1">
        <w:rPr>
          <w:sz w:val="22"/>
          <w:szCs w:val="22"/>
        </w:rPr>
        <w:t>го мероприятия</w:t>
      </w:r>
      <w:r w:rsidR="00BA5540" w:rsidRPr="003022E1">
        <w:rPr>
          <w:sz w:val="22"/>
          <w:szCs w:val="22"/>
        </w:rPr>
        <w:t xml:space="preserve"> 3.1.2. «Проведение политики по ограничению употребления табака, алкоголя и пси</w:t>
      </w:r>
      <w:r w:rsidR="008C354B" w:rsidRPr="003022E1">
        <w:rPr>
          <w:sz w:val="22"/>
          <w:szCs w:val="22"/>
        </w:rPr>
        <w:t>хоактивных веществ» с</w:t>
      </w:r>
      <w:r w:rsidR="00214113" w:rsidRPr="003022E1">
        <w:rPr>
          <w:sz w:val="22"/>
          <w:szCs w:val="22"/>
        </w:rPr>
        <w:t>пециалистами</w:t>
      </w:r>
      <w:r w:rsidR="00BA5540" w:rsidRPr="003022E1">
        <w:rPr>
          <w:sz w:val="22"/>
          <w:szCs w:val="22"/>
        </w:rPr>
        <w:t xml:space="preserve"> </w:t>
      </w:r>
      <w:r w:rsidRPr="003022E1">
        <w:rPr>
          <w:sz w:val="22"/>
          <w:szCs w:val="22"/>
        </w:rPr>
        <w:t xml:space="preserve">организационно-методического отдела </w:t>
      </w:r>
      <w:r w:rsidR="008C354B" w:rsidRPr="003022E1">
        <w:rPr>
          <w:sz w:val="22"/>
          <w:szCs w:val="22"/>
        </w:rPr>
        <w:t xml:space="preserve"> </w:t>
      </w:r>
      <w:r w:rsidR="00BA5540" w:rsidRPr="003022E1">
        <w:rPr>
          <w:sz w:val="22"/>
          <w:szCs w:val="22"/>
        </w:rPr>
        <w:t xml:space="preserve">ГБУЗ РК «Сыктывдинская центральная районная больница» в течение отчетного периода </w:t>
      </w:r>
      <w:r w:rsidR="00214113" w:rsidRPr="003022E1">
        <w:rPr>
          <w:sz w:val="22"/>
          <w:szCs w:val="22"/>
        </w:rPr>
        <w:t>размещались материалы на официальном сайте больницы</w:t>
      </w:r>
      <w:r w:rsidR="006B5F30" w:rsidRPr="003022E1">
        <w:rPr>
          <w:sz w:val="22"/>
          <w:szCs w:val="22"/>
        </w:rPr>
        <w:t>.</w:t>
      </w:r>
    </w:p>
    <w:p w14:paraId="679D51AB" w14:textId="77777777" w:rsidR="006B5F30" w:rsidRPr="003022E1" w:rsidRDefault="006B5F30" w:rsidP="00BA5540">
      <w:pPr>
        <w:widowControl w:val="0"/>
        <w:autoSpaceDE w:val="0"/>
        <w:autoSpaceDN w:val="0"/>
        <w:adjustRightInd w:val="0"/>
        <w:ind w:firstLine="567"/>
        <w:jc w:val="both"/>
        <w:rPr>
          <w:sz w:val="22"/>
          <w:szCs w:val="22"/>
        </w:rPr>
      </w:pPr>
      <w:r w:rsidRPr="003022E1">
        <w:rPr>
          <w:sz w:val="22"/>
          <w:szCs w:val="22"/>
        </w:rPr>
        <w:t xml:space="preserve">- </w:t>
      </w:r>
      <w:r w:rsidR="00636AA7" w:rsidRPr="003022E1">
        <w:rPr>
          <w:sz w:val="22"/>
          <w:szCs w:val="22"/>
        </w:rPr>
        <w:t>март 2021 г. - а</w:t>
      </w:r>
      <w:r w:rsidRPr="003022E1">
        <w:rPr>
          <w:sz w:val="22"/>
          <w:szCs w:val="22"/>
        </w:rPr>
        <w:t>кция</w:t>
      </w:r>
      <w:r w:rsidR="00636AA7" w:rsidRPr="003022E1">
        <w:rPr>
          <w:sz w:val="22"/>
          <w:szCs w:val="22"/>
        </w:rPr>
        <w:t xml:space="preserve"> «Сообщи, где торгуют смертью»;</w:t>
      </w:r>
    </w:p>
    <w:p w14:paraId="1952FA38" w14:textId="77777777" w:rsidR="00636AA7" w:rsidRPr="003022E1" w:rsidRDefault="00636AA7" w:rsidP="00BA5540">
      <w:pPr>
        <w:widowControl w:val="0"/>
        <w:autoSpaceDE w:val="0"/>
        <w:autoSpaceDN w:val="0"/>
        <w:adjustRightInd w:val="0"/>
        <w:ind w:firstLine="567"/>
        <w:jc w:val="both"/>
        <w:rPr>
          <w:sz w:val="22"/>
          <w:szCs w:val="22"/>
        </w:rPr>
      </w:pPr>
      <w:r w:rsidRPr="003022E1">
        <w:rPr>
          <w:sz w:val="22"/>
          <w:szCs w:val="22"/>
        </w:rPr>
        <w:t xml:space="preserve">- апрель 2021 г. </w:t>
      </w:r>
      <w:r w:rsidR="00FE67D1" w:rsidRPr="003022E1">
        <w:rPr>
          <w:sz w:val="22"/>
          <w:szCs w:val="22"/>
        </w:rPr>
        <w:t>–</w:t>
      </w:r>
      <w:r w:rsidRPr="003022E1">
        <w:rPr>
          <w:sz w:val="22"/>
          <w:szCs w:val="22"/>
        </w:rPr>
        <w:t xml:space="preserve"> </w:t>
      </w:r>
      <w:r w:rsidR="00FE67D1" w:rsidRPr="003022E1">
        <w:rPr>
          <w:sz w:val="22"/>
          <w:szCs w:val="22"/>
        </w:rPr>
        <w:t>акция «Дети России»;</w:t>
      </w:r>
    </w:p>
    <w:p w14:paraId="1F55FBCE" w14:textId="77777777" w:rsidR="00FE67D1" w:rsidRPr="003022E1" w:rsidRDefault="00FE67D1" w:rsidP="00BA5540">
      <w:pPr>
        <w:widowControl w:val="0"/>
        <w:autoSpaceDE w:val="0"/>
        <w:autoSpaceDN w:val="0"/>
        <w:adjustRightInd w:val="0"/>
        <w:ind w:firstLine="567"/>
        <w:jc w:val="both"/>
        <w:rPr>
          <w:sz w:val="22"/>
          <w:szCs w:val="22"/>
        </w:rPr>
      </w:pPr>
      <w:r w:rsidRPr="003022E1">
        <w:rPr>
          <w:sz w:val="22"/>
          <w:szCs w:val="22"/>
        </w:rPr>
        <w:t>- октябрь 2021 г. – акция «Вместе против наркотиков».</w:t>
      </w:r>
    </w:p>
    <w:p w14:paraId="40A9CFEC" w14:textId="77777777" w:rsidR="000E45F7" w:rsidRPr="003022E1" w:rsidRDefault="000E45F7" w:rsidP="000E45F7">
      <w:pPr>
        <w:widowControl w:val="0"/>
        <w:autoSpaceDE w:val="0"/>
        <w:autoSpaceDN w:val="0"/>
        <w:adjustRightInd w:val="0"/>
        <w:ind w:firstLine="567"/>
        <w:jc w:val="both"/>
        <w:rPr>
          <w:sz w:val="22"/>
          <w:szCs w:val="22"/>
          <w:shd w:val="clear" w:color="auto" w:fill="FFFFFF"/>
        </w:rPr>
      </w:pPr>
      <w:r w:rsidRPr="003022E1">
        <w:rPr>
          <w:sz w:val="22"/>
          <w:szCs w:val="22"/>
          <w:shd w:val="clear" w:color="auto" w:fill="FFFFFF"/>
        </w:rPr>
        <w:t>Мероприятия акции направлены на привлечение общественности к участию в противодействии незаконному обороту наркотиков, сбор и проверку оперативно-значимой информации по фактам совершения преступлений и административных правонарушений в сфере незаконного оборота наркотиков, оказание квалификационной помощи и консультаций врача-нарколога и врача-психиатра по вопросам лечения и реабилитации наркозависимых лиц на базе центральной районной больницы.</w:t>
      </w:r>
    </w:p>
    <w:p w14:paraId="4D9A7284" w14:textId="77777777" w:rsidR="00FE67D1" w:rsidRPr="003022E1" w:rsidRDefault="00FE67D1" w:rsidP="000E45F7">
      <w:pPr>
        <w:widowControl w:val="0"/>
        <w:autoSpaceDE w:val="0"/>
        <w:autoSpaceDN w:val="0"/>
        <w:adjustRightInd w:val="0"/>
        <w:ind w:firstLine="567"/>
        <w:jc w:val="both"/>
        <w:rPr>
          <w:sz w:val="22"/>
          <w:szCs w:val="22"/>
          <w:shd w:val="clear" w:color="auto" w:fill="FFFFFF"/>
        </w:rPr>
      </w:pPr>
      <w:r w:rsidRPr="003022E1">
        <w:rPr>
          <w:sz w:val="22"/>
          <w:szCs w:val="22"/>
          <w:shd w:val="clear" w:color="auto" w:fill="FFFFFF"/>
        </w:rPr>
        <w:t>Материалы ко дню борьбы с наркотиками размещены на информационных стендах ЦРБ.</w:t>
      </w:r>
    </w:p>
    <w:p w14:paraId="39280D5E" w14:textId="77777777" w:rsidR="00FE67D1" w:rsidRPr="003022E1" w:rsidRDefault="00FE67D1" w:rsidP="000E45F7">
      <w:pPr>
        <w:widowControl w:val="0"/>
        <w:autoSpaceDE w:val="0"/>
        <w:autoSpaceDN w:val="0"/>
        <w:adjustRightInd w:val="0"/>
        <w:ind w:firstLine="567"/>
        <w:jc w:val="both"/>
        <w:rPr>
          <w:sz w:val="22"/>
          <w:szCs w:val="22"/>
        </w:rPr>
      </w:pPr>
      <w:r w:rsidRPr="003022E1">
        <w:rPr>
          <w:sz w:val="22"/>
          <w:szCs w:val="22"/>
        </w:rPr>
        <w:t xml:space="preserve">Материалы </w:t>
      </w:r>
      <w:hyperlink r:id="rId10" w:history="1">
        <w:r w:rsidRPr="003022E1">
          <w:rPr>
            <w:rStyle w:val="a6"/>
            <w:color w:val="auto"/>
            <w:sz w:val="22"/>
            <w:szCs w:val="22"/>
          </w:rPr>
          <w:t>YouTube-канала Здоров11</w:t>
        </w:r>
      </w:hyperlink>
      <w:r w:rsidRPr="003022E1">
        <w:rPr>
          <w:sz w:val="22"/>
          <w:szCs w:val="22"/>
        </w:rPr>
        <w:t xml:space="preserve"> о вреде курения размещены на сайте ЦРБ. </w:t>
      </w:r>
    </w:p>
    <w:p w14:paraId="509599B4" w14:textId="77777777" w:rsidR="00BA5540" w:rsidRPr="003022E1" w:rsidRDefault="00214113" w:rsidP="00BA5540">
      <w:pPr>
        <w:widowControl w:val="0"/>
        <w:autoSpaceDE w:val="0"/>
        <w:autoSpaceDN w:val="0"/>
        <w:adjustRightInd w:val="0"/>
        <w:ind w:firstLine="567"/>
        <w:jc w:val="both"/>
        <w:rPr>
          <w:sz w:val="22"/>
          <w:szCs w:val="22"/>
        </w:rPr>
      </w:pPr>
      <w:r w:rsidRPr="003022E1">
        <w:rPr>
          <w:sz w:val="22"/>
          <w:szCs w:val="22"/>
        </w:rPr>
        <w:t xml:space="preserve">Проведено </w:t>
      </w:r>
      <w:r w:rsidR="00FE67D1" w:rsidRPr="003022E1">
        <w:rPr>
          <w:sz w:val="22"/>
          <w:szCs w:val="22"/>
        </w:rPr>
        <w:t>7</w:t>
      </w:r>
      <w:r w:rsidR="00BA5540" w:rsidRPr="003022E1">
        <w:rPr>
          <w:sz w:val="22"/>
          <w:szCs w:val="22"/>
        </w:rPr>
        <w:t xml:space="preserve"> тематически</w:t>
      </w:r>
      <w:r w:rsidRPr="003022E1">
        <w:rPr>
          <w:sz w:val="22"/>
          <w:szCs w:val="22"/>
        </w:rPr>
        <w:t>х лекций</w:t>
      </w:r>
      <w:r w:rsidR="00BA5540" w:rsidRPr="003022E1">
        <w:rPr>
          <w:sz w:val="22"/>
          <w:szCs w:val="22"/>
        </w:rPr>
        <w:t xml:space="preserve"> с показом видеофильмов на темы: «Профилактика курения и употребления электронных сигарет, употребления алкоголя и наркотических веществ», среди учащихся среднеобразовательных школ Сыктывдинского района</w:t>
      </w:r>
      <w:r w:rsidR="00FE67D1" w:rsidRPr="003022E1">
        <w:rPr>
          <w:sz w:val="22"/>
          <w:szCs w:val="22"/>
        </w:rPr>
        <w:t>, в котором</w:t>
      </w:r>
      <w:r w:rsidRPr="003022E1">
        <w:rPr>
          <w:sz w:val="22"/>
          <w:szCs w:val="22"/>
        </w:rPr>
        <w:t xml:space="preserve"> </w:t>
      </w:r>
      <w:r w:rsidR="00FE67D1" w:rsidRPr="003022E1">
        <w:rPr>
          <w:sz w:val="22"/>
          <w:szCs w:val="22"/>
        </w:rPr>
        <w:t>о</w:t>
      </w:r>
      <w:r w:rsidRPr="003022E1">
        <w:rPr>
          <w:sz w:val="22"/>
          <w:szCs w:val="22"/>
        </w:rPr>
        <w:t xml:space="preserve">хвачено </w:t>
      </w:r>
      <w:r w:rsidR="00FE67D1" w:rsidRPr="003022E1">
        <w:rPr>
          <w:sz w:val="22"/>
          <w:szCs w:val="22"/>
        </w:rPr>
        <w:t xml:space="preserve">226 человек. Распространено 350 буклетов, памяток листовок. </w:t>
      </w:r>
    </w:p>
    <w:p w14:paraId="16365DF8" w14:textId="77777777" w:rsidR="00FE67D1" w:rsidRPr="003022E1" w:rsidRDefault="00FE67D1" w:rsidP="00BA5540">
      <w:pPr>
        <w:widowControl w:val="0"/>
        <w:autoSpaceDE w:val="0"/>
        <w:autoSpaceDN w:val="0"/>
        <w:adjustRightInd w:val="0"/>
        <w:ind w:firstLine="567"/>
        <w:jc w:val="both"/>
        <w:rPr>
          <w:sz w:val="22"/>
          <w:szCs w:val="22"/>
        </w:rPr>
      </w:pPr>
      <w:r w:rsidRPr="003022E1">
        <w:rPr>
          <w:sz w:val="22"/>
          <w:szCs w:val="22"/>
        </w:rPr>
        <w:t>По данному направлению</w:t>
      </w:r>
      <w:r w:rsidR="002C3D34" w:rsidRPr="003022E1">
        <w:rPr>
          <w:sz w:val="22"/>
          <w:szCs w:val="22"/>
        </w:rPr>
        <w:t xml:space="preserve"> в июне и октябре прошли прямые линии.</w:t>
      </w:r>
    </w:p>
    <w:p w14:paraId="3EBFA2D3" w14:textId="77777777" w:rsidR="00BA5540" w:rsidRPr="003022E1" w:rsidRDefault="001727D4" w:rsidP="00BA5540">
      <w:pPr>
        <w:pStyle w:val="ConsPlusCell"/>
        <w:ind w:firstLine="708"/>
        <w:jc w:val="both"/>
        <w:rPr>
          <w:rFonts w:ascii="Times New Roman" w:hAnsi="Times New Roman" w:cs="Times New Roman"/>
          <w:sz w:val="22"/>
          <w:szCs w:val="22"/>
        </w:rPr>
      </w:pPr>
      <w:r w:rsidRPr="003022E1">
        <w:rPr>
          <w:rFonts w:ascii="Times New Roman" w:hAnsi="Times New Roman" w:cs="Times New Roman"/>
          <w:sz w:val="22"/>
          <w:szCs w:val="22"/>
        </w:rPr>
        <w:t>В рамках основного</w:t>
      </w:r>
      <w:r w:rsidR="00BA5540" w:rsidRPr="003022E1">
        <w:rPr>
          <w:rFonts w:ascii="Times New Roman" w:hAnsi="Times New Roman" w:cs="Times New Roman"/>
          <w:sz w:val="22"/>
          <w:szCs w:val="22"/>
        </w:rPr>
        <w:t xml:space="preserve"> </w:t>
      </w:r>
      <w:r w:rsidRPr="003022E1">
        <w:rPr>
          <w:rFonts w:ascii="Times New Roman" w:hAnsi="Times New Roman" w:cs="Times New Roman"/>
          <w:sz w:val="22"/>
          <w:szCs w:val="22"/>
        </w:rPr>
        <w:t>мероприятия</w:t>
      </w:r>
      <w:r w:rsidR="00BA5540" w:rsidRPr="003022E1">
        <w:rPr>
          <w:rFonts w:ascii="Times New Roman" w:hAnsi="Times New Roman" w:cs="Times New Roman"/>
          <w:sz w:val="22"/>
          <w:szCs w:val="22"/>
        </w:rPr>
        <w:t xml:space="preserve"> 3.</w:t>
      </w:r>
      <w:r w:rsidRPr="003022E1">
        <w:rPr>
          <w:rFonts w:ascii="Times New Roman" w:hAnsi="Times New Roman" w:cs="Times New Roman"/>
          <w:sz w:val="22"/>
          <w:szCs w:val="22"/>
        </w:rPr>
        <w:t>2.</w:t>
      </w:r>
      <w:r w:rsidR="00BA5540" w:rsidRPr="003022E1">
        <w:rPr>
          <w:rFonts w:ascii="Times New Roman" w:hAnsi="Times New Roman" w:cs="Times New Roman"/>
          <w:sz w:val="22"/>
          <w:szCs w:val="22"/>
        </w:rPr>
        <w:t xml:space="preserve">1. «Реализация межведомственного плана противодействия распространению туберкулеза, обеспечение противотуберкулезными препаратами для лечения больных и контактных лиц». </w:t>
      </w:r>
    </w:p>
    <w:p w14:paraId="58D6472D" w14:textId="77777777" w:rsidR="001727D4" w:rsidRPr="003022E1" w:rsidRDefault="001727D4" w:rsidP="00BA5540">
      <w:pPr>
        <w:pStyle w:val="ConsPlusCell"/>
        <w:ind w:firstLine="708"/>
        <w:jc w:val="both"/>
        <w:rPr>
          <w:rFonts w:ascii="Times New Roman" w:hAnsi="Times New Roman" w:cs="Times New Roman"/>
          <w:sz w:val="22"/>
          <w:szCs w:val="22"/>
        </w:rPr>
      </w:pPr>
      <w:r w:rsidRPr="003022E1">
        <w:rPr>
          <w:rFonts w:ascii="Times New Roman" w:hAnsi="Times New Roman" w:cs="Times New Roman"/>
          <w:sz w:val="22"/>
          <w:szCs w:val="22"/>
        </w:rPr>
        <w:t>Согласно</w:t>
      </w:r>
      <w:r w:rsidR="00BA5540" w:rsidRPr="003022E1">
        <w:rPr>
          <w:rFonts w:ascii="Times New Roman" w:hAnsi="Times New Roman" w:cs="Times New Roman"/>
          <w:sz w:val="22"/>
          <w:szCs w:val="22"/>
        </w:rPr>
        <w:t xml:space="preserve"> постановлени</w:t>
      </w:r>
      <w:r w:rsidRPr="003022E1">
        <w:rPr>
          <w:rFonts w:ascii="Times New Roman" w:hAnsi="Times New Roman" w:cs="Times New Roman"/>
          <w:sz w:val="22"/>
          <w:szCs w:val="22"/>
        </w:rPr>
        <w:t>ю</w:t>
      </w:r>
      <w:r w:rsidR="00BA5540" w:rsidRPr="003022E1">
        <w:rPr>
          <w:rFonts w:ascii="Times New Roman" w:hAnsi="Times New Roman" w:cs="Times New Roman"/>
          <w:sz w:val="22"/>
          <w:szCs w:val="22"/>
        </w:rPr>
        <w:t xml:space="preserve"> администрации МО МР «Сыктывдинский» от 21.12.2018 года </w:t>
      </w:r>
      <w:r w:rsidRPr="003022E1">
        <w:rPr>
          <w:rFonts w:ascii="Times New Roman" w:hAnsi="Times New Roman" w:cs="Times New Roman"/>
          <w:sz w:val="22"/>
          <w:szCs w:val="22"/>
        </w:rPr>
        <w:t xml:space="preserve">     </w:t>
      </w:r>
      <w:r w:rsidR="00BA5540" w:rsidRPr="003022E1">
        <w:rPr>
          <w:rFonts w:ascii="Times New Roman" w:hAnsi="Times New Roman" w:cs="Times New Roman"/>
          <w:sz w:val="22"/>
          <w:szCs w:val="22"/>
        </w:rPr>
        <w:t>№ 12/1178 «Об утверждении Межведомственной комиссии по профилактике туберкулеза на территории МО МР «Сыктывдинский», утвержден план проведения профилактических мероприятий по предупреждению распространения туберкулеза в Сыктывдинском районе на 2018-</w:t>
      </w:r>
      <w:r w:rsidRPr="003022E1">
        <w:rPr>
          <w:rFonts w:ascii="Times New Roman" w:hAnsi="Times New Roman" w:cs="Times New Roman"/>
          <w:sz w:val="22"/>
          <w:szCs w:val="22"/>
        </w:rPr>
        <w:t xml:space="preserve">2020 годы. </w:t>
      </w:r>
    </w:p>
    <w:p w14:paraId="2F7570FA" w14:textId="77777777" w:rsidR="001727D4" w:rsidRPr="003022E1" w:rsidRDefault="002C3D34" w:rsidP="00BA5540">
      <w:pPr>
        <w:pStyle w:val="ConsPlusCell"/>
        <w:ind w:firstLine="708"/>
        <w:jc w:val="both"/>
        <w:rPr>
          <w:rFonts w:ascii="Times New Roman" w:hAnsi="Times New Roman" w:cs="Times New Roman"/>
          <w:sz w:val="22"/>
          <w:szCs w:val="22"/>
        </w:rPr>
      </w:pPr>
      <w:r w:rsidRPr="003022E1">
        <w:rPr>
          <w:rFonts w:ascii="Times New Roman" w:hAnsi="Times New Roman" w:cs="Times New Roman"/>
          <w:sz w:val="22"/>
          <w:szCs w:val="22"/>
        </w:rPr>
        <w:t>В течение 2021</w:t>
      </w:r>
      <w:r w:rsidR="00BA5540" w:rsidRPr="003022E1">
        <w:rPr>
          <w:rFonts w:ascii="Times New Roman" w:hAnsi="Times New Roman" w:cs="Times New Roman"/>
          <w:sz w:val="22"/>
          <w:szCs w:val="22"/>
        </w:rPr>
        <w:t xml:space="preserve"> года администрацией муниципального района «Сыктывдинский», администрациями сельских поселений, оказано содействие ГБУЗ РК «Сыктывдинская Центральная районная больница» в проведении флюорографического обследования жителей района, в том числе с привлечением передвижных флюорографических установок в труднодоступные районы.</w:t>
      </w:r>
      <w:r w:rsidR="001727D4" w:rsidRPr="003022E1">
        <w:rPr>
          <w:rFonts w:ascii="Times New Roman" w:hAnsi="Times New Roman" w:cs="Times New Roman"/>
          <w:sz w:val="22"/>
          <w:szCs w:val="22"/>
        </w:rPr>
        <w:t xml:space="preserve"> Организовано</w:t>
      </w:r>
      <w:r w:rsidR="00BA5540" w:rsidRPr="003022E1">
        <w:rPr>
          <w:rFonts w:ascii="Times New Roman" w:hAnsi="Times New Roman" w:cs="Times New Roman"/>
          <w:sz w:val="22"/>
          <w:szCs w:val="22"/>
        </w:rPr>
        <w:t xml:space="preserve"> </w:t>
      </w:r>
      <w:r w:rsidRPr="003022E1">
        <w:rPr>
          <w:rFonts w:ascii="Times New Roman" w:hAnsi="Times New Roman" w:cs="Times New Roman"/>
          <w:sz w:val="22"/>
          <w:szCs w:val="22"/>
        </w:rPr>
        <w:t>30 выездов, прошли  исследования 1858 человек</w:t>
      </w:r>
      <w:r w:rsidR="001727D4" w:rsidRPr="003022E1">
        <w:rPr>
          <w:rFonts w:ascii="Times New Roman" w:hAnsi="Times New Roman" w:cs="Times New Roman"/>
          <w:sz w:val="22"/>
          <w:szCs w:val="22"/>
        </w:rPr>
        <w:t>.</w:t>
      </w:r>
    </w:p>
    <w:p w14:paraId="477BE250" w14:textId="77777777" w:rsidR="00BA5540" w:rsidRPr="003022E1" w:rsidRDefault="00BA5540" w:rsidP="00BA5540">
      <w:pPr>
        <w:pStyle w:val="ConsPlusCell"/>
        <w:ind w:firstLine="708"/>
        <w:jc w:val="both"/>
        <w:rPr>
          <w:rFonts w:ascii="Times New Roman" w:hAnsi="Times New Roman" w:cs="Times New Roman"/>
          <w:sz w:val="22"/>
          <w:szCs w:val="22"/>
        </w:rPr>
      </w:pPr>
      <w:r w:rsidRPr="003022E1">
        <w:rPr>
          <w:rFonts w:ascii="Times New Roman" w:hAnsi="Times New Roman" w:cs="Times New Roman"/>
          <w:sz w:val="22"/>
          <w:szCs w:val="22"/>
        </w:rPr>
        <w:t xml:space="preserve">Охват флюорографическим обследованием населения Сыктывдинского района </w:t>
      </w:r>
      <w:r w:rsidR="001727D4" w:rsidRPr="003022E1">
        <w:rPr>
          <w:rFonts w:ascii="Times New Roman" w:hAnsi="Times New Roman" w:cs="Times New Roman"/>
          <w:sz w:val="22"/>
          <w:szCs w:val="22"/>
        </w:rPr>
        <w:t xml:space="preserve">за отчетный </w:t>
      </w:r>
      <w:r w:rsidR="001727D4" w:rsidRPr="003022E1">
        <w:rPr>
          <w:rFonts w:ascii="Times New Roman" w:hAnsi="Times New Roman" w:cs="Times New Roman"/>
          <w:sz w:val="22"/>
          <w:szCs w:val="22"/>
        </w:rPr>
        <w:lastRenderedPageBreak/>
        <w:t xml:space="preserve">год </w:t>
      </w:r>
      <w:r w:rsidRPr="003022E1">
        <w:rPr>
          <w:rFonts w:ascii="Times New Roman" w:hAnsi="Times New Roman" w:cs="Times New Roman"/>
          <w:sz w:val="22"/>
          <w:szCs w:val="22"/>
        </w:rPr>
        <w:t xml:space="preserve">составил </w:t>
      </w:r>
      <w:r w:rsidR="00B6463C" w:rsidRPr="002237EC">
        <w:rPr>
          <w:rFonts w:ascii="Times New Roman" w:hAnsi="Times New Roman" w:cs="Times New Roman"/>
          <w:iCs/>
          <w:sz w:val="22"/>
          <w:szCs w:val="22"/>
        </w:rPr>
        <w:t>1</w:t>
      </w:r>
      <w:r w:rsidR="002237EC" w:rsidRPr="002237EC">
        <w:rPr>
          <w:rFonts w:ascii="Times New Roman" w:hAnsi="Times New Roman" w:cs="Times New Roman"/>
          <w:iCs/>
          <w:sz w:val="22"/>
          <w:szCs w:val="22"/>
        </w:rPr>
        <w:t>0 917</w:t>
      </w:r>
      <w:r w:rsidRPr="002237EC">
        <w:rPr>
          <w:rFonts w:ascii="Times New Roman" w:hAnsi="Times New Roman" w:cs="Times New Roman"/>
          <w:iCs/>
          <w:sz w:val="22"/>
          <w:szCs w:val="22"/>
        </w:rPr>
        <w:t xml:space="preserve"> человек</w:t>
      </w:r>
      <w:r w:rsidR="00B6463C" w:rsidRPr="002237EC">
        <w:rPr>
          <w:rFonts w:ascii="Times New Roman" w:hAnsi="Times New Roman" w:cs="Times New Roman"/>
          <w:iCs/>
          <w:sz w:val="22"/>
          <w:szCs w:val="22"/>
        </w:rPr>
        <w:t>а или 7</w:t>
      </w:r>
      <w:r w:rsidR="002237EC" w:rsidRPr="002237EC">
        <w:rPr>
          <w:rFonts w:ascii="Times New Roman" w:hAnsi="Times New Roman" w:cs="Times New Roman"/>
          <w:iCs/>
          <w:sz w:val="22"/>
          <w:szCs w:val="22"/>
        </w:rPr>
        <w:t>8</w:t>
      </w:r>
      <w:r w:rsidRPr="002237EC">
        <w:rPr>
          <w:rFonts w:ascii="Times New Roman" w:hAnsi="Times New Roman" w:cs="Times New Roman"/>
          <w:iCs/>
          <w:sz w:val="22"/>
          <w:szCs w:val="22"/>
        </w:rPr>
        <w:t xml:space="preserve"> % от</w:t>
      </w:r>
      <w:r w:rsidRPr="002237EC">
        <w:rPr>
          <w:rFonts w:ascii="Times New Roman" w:hAnsi="Times New Roman" w:cs="Times New Roman"/>
          <w:sz w:val="22"/>
          <w:szCs w:val="22"/>
        </w:rPr>
        <w:t xml:space="preserve"> </w:t>
      </w:r>
      <w:r w:rsidRPr="003022E1">
        <w:rPr>
          <w:rFonts w:ascii="Times New Roman" w:hAnsi="Times New Roman" w:cs="Times New Roman"/>
          <w:sz w:val="22"/>
          <w:szCs w:val="22"/>
        </w:rPr>
        <w:t>годового плана.</w:t>
      </w:r>
    </w:p>
    <w:p w14:paraId="76A5F971" w14:textId="77777777" w:rsidR="00BA5540" w:rsidRPr="003022E1" w:rsidRDefault="001727D4" w:rsidP="00BA5540">
      <w:pPr>
        <w:pStyle w:val="ConsPlusCell"/>
        <w:ind w:firstLine="708"/>
        <w:jc w:val="both"/>
        <w:rPr>
          <w:rFonts w:ascii="Times New Roman" w:hAnsi="Times New Roman" w:cs="Times New Roman"/>
          <w:sz w:val="22"/>
          <w:szCs w:val="22"/>
        </w:rPr>
      </w:pPr>
      <w:r w:rsidRPr="003022E1">
        <w:rPr>
          <w:rFonts w:ascii="Times New Roman" w:hAnsi="Times New Roman" w:cs="Times New Roman"/>
          <w:sz w:val="22"/>
          <w:szCs w:val="22"/>
        </w:rPr>
        <w:t>В рамках основного мероприятия</w:t>
      </w:r>
      <w:r w:rsidR="00BA5540" w:rsidRPr="003022E1">
        <w:rPr>
          <w:rFonts w:ascii="Times New Roman" w:hAnsi="Times New Roman" w:cs="Times New Roman"/>
          <w:sz w:val="22"/>
          <w:szCs w:val="22"/>
        </w:rPr>
        <w:t xml:space="preserve"> 3.</w:t>
      </w:r>
      <w:r w:rsidRPr="003022E1">
        <w:rPr>
          <w:rFonts w:ascii="Times New Roman" w:hAnsi="Times New Roman" w:cs="Times New Roman"/>
          <w:sz w:val="22"/>
          <w:szCs w:val="22"/>
        </w:rPr>
        <w:t>2.2.</w:t>
      </w:r>
      <w:r w:rsidR="00BA5540" w:rsidRPr="003022E1">
        <w:rPr>
          <w:rFonts w:ascii="Times New Roman" w:hAnsi="Times New Roman" w:cs="Times New Roman"/>
          <w:sz w:val="22"/>
          <w:szCs w:val="22"/>
        </w:rPr>
        <w:t xml:space="preserve"> «Проведение мероприятий (информационных, консультационных) по профилактике тубер</w:t>
      </w:r>
      <w:r w:rsidR="00496D7D" w:rsidRPr="003022E1">
        <w:rPr>
          <w:rFonts w:ascii="Times New Roman" w:hAnsi="Times New Roman" w:cs="Times New Roman"/>
          <w:sz w:val="22"/>
          <w:szCs w:val="22"/>
        </w:rPr>
        <w:t xml:space="preserve">кулеза» </w:t>
      </w:r>
      <w:r w:rsidR="00BA5540" w:rsidRPr="003022E1">
        <w:rPr>
          <w:rFonts w:ascii="Times New Roman" w:hAnsi="Times New Roman" w:cs="Times New Roman"/>
          <w:sz w:val="22"/>
          <w:szCs w:val="22"/>
        </w:rPr>
        <w:t xml:space="preserve">в плановом порядке </w:t>
      </w:r>
      <w:r w:rsidR="002C3D34" w:rsidRPr="003022E1">
        <w:rPr>
          <w:rFonts w:ascii="Times New Roman" w:hAnsi="Times New Roman" w:cs="Times New Roman"/>
          <w:sz w:val="22"/>
          <w:szCs w:val="22"/>
        </w:rPr>
        <w:t xml:space="preserve">25.03.2021 года </w:t>
      </w:r>
      <w:r w:rsidR="00BA5540" w:rsidRPr="003022E1">
        <w:rPr>
          <w:rFonts w:ascii="Times New Roman" w:hAnsi="Times New Roman" w:cs="Times New Roman"/>
          <w:sz w:val="22"/>
          <w:szCs w:val="22"/>
        </w:rPr>
        <w:t>прошл</w:t>
      </w:r>
      <w:r w:rsidR="002C3D34" w:rsidRPr="003022E1">
        <w:rPr>
          <w:rFonts w:ascii="Times New Roman" w:hAnsi="Times New Roman" w:cs="Times New Roman"/>
          <w:sz w:val="22"/>
          <w:szCs w:val="22"/>
        </w:rPr>
        <w:t>а конференция медработников.</w:t>
      </w:r>
    </w:p>
    <w:p w14:paraId="585F50D8" w14:textId="77777777" w:rsidR="00BA5540" w:rsidRPr="003022E1" w:rsidRDefault="00BA5540" w:rsidP="00BA5540">
      <w:pPr>
        <w:pStyle w:val="ConsPlusCell"/>
        <w:ind w:firstLine="708"/>
        <w:jc w:val="both"/>
        <w:rPr>
          <w:rFonts w:ascii="Times New Roman" w:hAnsi="Times New Roman" w:cs="Times New Roman"/>
          <w:sz w:val="22"/>
          <w:szCs w:val="22"/>
        </w:rPr>
      </w:pPr>
      <w:r w:rsidRPr="003022E1">
        <w:rPr>
          <w:rFonts w:ascii="Times New Roman" w:hAnsi="Times New Roman" w:cs="Times New Roman"/>
          <w:sz w:val="22"/>
          <w:szCs w:val="22"/>
        </w:rPr>
        <w:t>2</w:t>
      </w:r>
      <w:r w:rsidR="00496D7D" w:rsidRPr="003022E1">
        <w:rPr>
          <w:rFonts w:ascii="Times New Roman" w:hAnsi="Times New Roman" w:cs="Times New Roman"/>
          <w:sz w:val="22"/>
          <w:szCs w:val="22"/>
        </w:rPr>
        <w:t>5</w:t>
      </w:r>
      <w:r w:rsidRPr="003022E1">
        <w:rPr>
          <w:rFonts w:ascii="Times New Roman" w:hAnsi="Times New Roman" w:cs="Times New Roman"/>
          <w:sz w:val="22"/>
          <w:szCs w:val="22"/>
        </w:rPr>
        <w:t xml:space="preserve"> марта 20</w:t>
      </w:r>
      <w:r w:rsidR="00496D7D" w:rsidRPr="003022E1">
        <w:rPr>
          <w:rFonts w:ascii="Times New Roman" w:hAnsi="Times New Roman" w:cs="Times New Roman"/>
          <w:sz w:val="22"/>
          <w:szCs w:val="22"/>
        </w:rPr>
        <w:t>2</w:t>
      </w:r>
      <w:r w:rsidR="00AE6BA9" w:rsidRPr="003022E1">
        <w:rPr>
          <w:rFonts w:ascii="Times New Roman" w:hAnsi="Times New Roman" w:cs="Times New Roman"/>
          <w:sz w:val="22"/>
          <w:szCs w:val="22"/>
        </w:rPr>
        <w:t>1</w:t>
      </w:r>
      <w:r w:rsidRPr="003022E1">
        <w:rPr>
          <w:rFonts w:ascii="Times New Roman" w:hAnsi="Times New Roman" w:cs="Times New Roman"/>
          <w:sz w:val="22"/>
          <w:szCs w:val="22"/>
        </w:rPr>
        <w:t xml:space="preserve"> года специалисты районной больницы приняли участие в «прямой линии» по проблемам туберкулеза в общественной приемной Республик</w:t>
      </w:r>
      <w:r w:rsidR="00AE6BA9" w:rsidRPr="003022E1">
        <w:rPr>
          <w:rFonts w:ascii="Times New Roman" w:hAnsi="Times New Roman" w:cs="Times New Roman"/>
          <w:sz w:val="22"/>
          <w:szCs w:val="22"/>
        </w:rPr>
        <w:t>и Коми по Сыктывдинскому району, размещена информация о дне борьбы с тубер</w:t>
      </w:r>
      <w:r w:rsidR="00A2257D" w:rsidRPr="003022E1">
        <w:rPr>
          <w:rFonts w:ascii="Times New Roman" w:hAnsi="Times New Roman" w:cs="Times New Roman"/>
          <w:sz w:val="22"/>
          <w:szCs w:val="22"/>
        </w:rPr>
        <w:t>кулезом на сайте и в группе «Вк</w:t>
      </w:r>
      <w:r w:rsidR="00AE6BA9" w:rsidRPr="003022E1">
        <w:rPr>
          <w:rFonts w:ascii="Times New Roman" w:hAnsi="Times New Roman" w:cs="Times New Roman"/>
          <w:sz w:val="22"/>
          <w:szCs w:val="22"/>
        </w:rPr>
        <w:t>онтакте».</w:t>
      </w:r>
    </w:p>
    <w:p w14:paraId="5BAD64C7" w14:textId="77777777" w:rsidR="00496D7D" w:rsidRPr="00211653" w:rsidRDefault="00153CA4" w:rsidP="00BA5540">
      <w:pPr>
        <w:pStyle w:val="ConsPlusCell"/>
        <w:ind w:firstLine="708"/>
        <w:jc w:val="both"/>
        <w:rPr>
          <w:rFonts w:ascii="Times New Roman" w:hAnsi="Times New Roman" w:cs="Times New Roman"/>
          <w:sz w:val="22"/>
          <w:szCs w:val="22"/>
        </w:rPr>
      </w:pPr>
      <w:r w:rsidRPr="003022E1">
        <w:rPr>
          <w:rFonts w:ascii="Times New Roman" w:hAnsi="Times New Roman" w:cs="Times New Roman"/>
          <w:sz w:val="22"/>
          <w:szCs w:val="22"/>
        </w:rPr>
        <w:t>С</w:t>
      </w:r>
      <w:r w:rsidR="00496D7D" w:rsidRPr="003022E1">
        <w:rPr>
          <w:rFonts w:ascii="Times New Roman" w:hAnsi="Times New Roman" w:cs="Times New Roman"/>
          <w:sz w:val="22"/>
          <w:szCs w:val="22"/>
        </w:rPr>
        <w:t xml:space="preserve">остоящих на учете под наблюдением у районного врача-фтизиатра  </w:t>
      </w:r>
      <w:r w:rsidRPr="003022E1">
        <w:rPr>
          <w:rFonts w:ascii="Times New Roman" w:hAnsi="Times New Roman" w:cs="Times New Roman"/>
          <w:sz w:val="22"/>
          <w:szCs w:val="22"/>
        </w:rPr>
        <w:t>на конец отчетного года составило 2</w:t>
      </w:r>
      <w:r w:rsidR="00BA1ECB" w:rsidRPr="003022E1">
        <w:rPr>
          <w:rFonts w:ascii="Times New Roman" w:hAnsi="Times New Roman" w:cs="Times New Roman"/>
          <w:sz w:val="22"/>
          <w:szCs w:val="22"/>
        </w:rPr>
        <w:t>2</w:t>
      </w:r>
      <w:r w:rsidRPr="003022E1">
        <w:rPr>
          <w:rFonts w:ascii="Times New Roman" w:hAnsi="Times New Roman" w:cs="Times New Roman"/>
          <w:sz w:val="22"/>
          <w:szCs w:val="22"/>
        </w:rPr>
        <w:t xml:space="preserve"> </w:t>
      </w:r>
      <w:r w:rsidRPr="00211653">
        <w:rPr>
          <w:rFonts w:ascii="Times New Roman" w:hAnsi="Times New Roman" w:cs="Times New Roman"/>
          <w:sz w:val="22"/>
          <w:szCs w:val="22"/>
        </w:rPr>
        <w:t>человек</w:t>
      </w:r>
      <w:r w:rsidR="00BA1ECB" w:rsidRPr="00211653">
        <w:rPr>
          <w:rFonts w:ascii="Times New Roman" w:hAnsi="Times New Roman" w:cs="Times New Roman"/>
          <w:sz w:val="22"/>
          <w:szCs w:val="22"/>
        </w:rPr>
        <w:t xml:space="preserve"> (снижение роста заболеваемости туберкулезом за 2021 г. – 5 человек)</w:t>
      </w:r>
      <w:r w:rsidRPr="00211653">
        <w:rPr>
          <w:rFonts w:ascii="Times New Roman" w:hAnsi="Times New Roman" w:cs="Times New Roman"/>
          <w:sz w:val="22"/>
          <w:szCs w:val="22"/>
        </w:rPr>
        <w:t>, которые 100% обеспечены противотуберкулезными препаратами.</w:t>
      </w:r>
    </w:p>
    <w:p w14:paraId="26001F3B" w14:textId="77777777" w:rsidR="00BA5540" w:rsidRPr="003022E1" w:rsidRDefault="00BA5540" w:rsidP="00BA5540">
      <w:pPr>
        <w:pStyle w:val="ConsPlusCell"/>
        <w:ind w:firstLine="708"/>
        <w:jc w:val="both"/>
        <w:rPr>
          <w:rFonts w:ascii="Times New Roman" w:hAnsi="Times New Roman" w:cs="Times New Roman"/>
          <w:sz w:val="22"/>
          <w:szCs w:val="22"/>
        </w:rPr>
      </w:pPr>
      <w:r w:rsidRPr="003022E1">
        <w:rPr>
          <w:rFonts w:ascii="Times New Roman" w:hAnsi="Times New Roman" w:cs="Times New Roman"/>
          <w:sz w:val="22"/>
          <w:szCs w:val="22"/>
        </w:rPr>
        <w:t>В целях пропаганды здорового образа жизни среди населения района распространяются листовки, брошюры, буклеты, постоянно обновляется информация в группе социальной сети «ВКонтакте».</w:t>
      </w:r>
    </w:p>
    <w:p w14:paraId="6DBAD45A" w14:textId="77777777" w:rsidR="00BA1ECB" w:rsidRPr="003022E1" w:rsidRDefault="00AD5B18" w:rsidP="0078689E">
      <w:pPr>
        <w:widowControl w:val="0"/>
        <w:autoSpaceDE w:val="0"/>
        <w:autoSpaceDN w:val="0"/>
        <w:adjustRightInd w:val="0"/>
        <w:ind w:firstLine="567"/>
        <w:jc w:val="both"/>
        <w:rPr>
          <w:sz w:val="22"/>
          <w:szCs w:val="22"/>
        </w:rPr>
      </w:pPr>
      <w:r w:rsidRPr="003022E1">
        <w:rPr>
          <w:bCs/>
          <w:sz w:val="22"/>
          <w:szCs w:val="22"/>
        </w:rPr>
        <w:t xml:space="preserve">В рамках </w:t>
      </w:r>
      <w:r w:rsidR="00BA5540" w:rsidRPr="003022E1">
        <w:rPr>
          <w:bCs/>
          <w:sz w:val="22"/>
          <w:szCs w:val="22"/>
        </w:rPr>
        <w:t>Подпрограмм</w:t>
      </w:r>
      <w:r w:rsidRPr="003022E1">
        <w:rPr>
          <w:bCs/>
          <w:sz w:val="22"/>
          <w:szCs w:val="22"/>
        </w:rPr>
        <w:t>ы</w:t>
      </w:r>
      <w:r w:rsidR="00BA5540" w:rsidRPr="003022E1">
        <w:rPr>
          <w:bCs/>
          <w:sz w:val="22"/>
          <w:szCs w:val="22"/>
        </w:rPr>
        <w:t xml:space="preserve"> </w:t>
      </w:r>
      <w:r w:rsidR="00BA5540" w:rsidRPr="003022E1">
        <w:rPr>
          <w:b/>
          <w:bCs/>
          <w:sz w:val="22"/>
          <w:szCs w:val="22"/>
        </w:rPr>
        <w:t>4 «Доступная среда»</w:t>
      </w:r>
      <w:r w:rsidRPr="003022E1">
        <w:rPr>
          <w:b/>
          <w:bCs/>
          <w:sz w:val="22"/>
          <w:szCs w:val="22"/>
        </w:rPr>
        <w:t xml:space="preserve"> </w:t>
      </w:r>
      <w:r w:rsidRPr="003022E1">
        <w:rPr>
          <w:bCs/>
          <w:sz w:val="22"/>
          <w:szCs w:val="22"/>
        </w:rPr>
        <w:t>н</w:t>
      </w:r>
      <w:r w:rsidRPr="003022E1">
        <w:rPr>
          <w:sz w:val="22"/>
          <w:szCs w:val="22"/>
        </w:rPr>
        <w:t>а 202</w:t>
      </w:r>
      <w:r w:rsidR="00BA1ECB" w:rsidRPr="003022E1">
        <w:rPr>
          <w:sz w:val="22"/>
          <w:szCs w:val="22"/>
        </w:rPr>
        <w:t>1</w:t>
      </w:r>
      <w:r w:rsidRPr="003022E1">
        <w:rPr>
          <w:sz w:val="22"/>
          <w:szCs w:val="22"/>
        </w:rPr>
        <w:t xml:space="preserve"> год </w:t>
      </w:r>
      <w:r w:rsidR="00667074" w:rsidRPr="003022E1">
        <w:rPr>
          <w:sz w:val="22"/>
          <w:szCs w:val="22"/>
        </w:rPr>
        <w:t xml:space="preserve">предусмотрено финансовое обеспечение </w:t>
      </w:r>
      <w:r w:rsidR="00B94BB8" w:rsidRPr="003022E1">
        <w:rPr>
          <w:sz w:val="22"/>
          <w:szCs w:val="22"/>
        </w:rPr>
        <w:t xml:space="preserve">на </w:t>
      </w:r>
      <w:r w:rsidR="00B94BB8" w:rsidRPr="003022E1">
        <w:rPr>
          <w:color w:val="000000"/>
          <w:sz w:val="22"/>
          <w:szCs w:val="22"/>
        </w:rPr>
        <w:t xml:space="preserve">адаптацию муниципальных учреждений сферы образования путём ремонта, дооборудования техническими средствами адаптации, а также организации альтернативного формата предоставления услуг </w:t>
      </w:r>
      <w:r w:rsidR="00B94BB8" w:rsidRPr="003022E1">
        <w:rPr>
          <w:sz w:val="22"/>
          <w:szCs w:val="22"/>
        </w:rPr>
        <w:t>для граждан с инвалидностью и иных маломобильных групп населения</w:t>
      </w:r>
      <w:r w:rsidR="00B94BB8" w:rsidRPr="003022E1">
        <w:rPr>
          <w:color w:val="000000"/>
          <w:sz w:val="22"/>
          <w:szCs w:val="22"/>
        </w:rPr>
        <w:t xml:space="preserve">. </w:t>
      </w:r>
      <w:r w:rsidR="0078689E" w:rsidRPr="003022E1">
        <w:rPr>
          <w:color w:val="000000"/>
          <w:sz w:val="22"/>
          <w:szCs w:val="22"/>
        </w:rPr>
        <w:t xml:space="preserve">Из местного бюджета выделены средства в размере </w:t>
      </w:r>
      <w:r w:rsidR="00BA1ECB" w:rsidRPr="003022E1">
        <w:rPr>
          <w:color w:val="000000"/>
          <w:sz w:val="22"/>
          <w:szCs w:val="22"/>
        </w:rPr>
        <w:t>48</w:t>
      </w:r>
      <w:r w:rsidR="006311E2" w:rsidRPr="003022E1">
        <w:rPr>
          <w:color w:val="000000"/>
          <w:sz w:val="22"/>
          <w:szCs w:val="22"/>
        </w:rPr>
        <w:t> 000 рублей на строительство пандуса в здании ФАП п. Мандач.</w:t>
      </w:r>
    </w:p>
    <w:p w14:paraId="33716A32" w14:textId="77777777" w:rsidR="00BB5411" w:rsidRPr="003022E1" w:rsidRDefault="00BA5540" w:rsidP="00BA5540">
      <w:pPr>
        <w:widowControl w:val="0"/>
        <w:autoSpaceDE w:val="0"/>
        <w:autoSpaceDN w:val="0"/>
        <w:adjustRightInd w:val="0"/>
        <w:ind w:firstLine="567"/>
        <w:jc w:val="both"/>
        <w:rPr>
          <w:bCs/>
          <w:sz w:val="22"/>
          <w:szCs w:val="22"/>
          <w:lang w:eastAsia="ar-SA"/>
        </w:rPr>
      </w:pPr>
      <w:r w:rsidRPr="003022E1">
        <w:rPr>
          <w:bCs/>
          <w:sz w:val="22"/>
          <w:szCs w:val="22"/>
        </w:rPr>
        <w:t xml:space="preserve">Целью подпрограммы  </w:t>
      </w:r>
      <w:r w:rsidRPr="003022E1">
        <w:rPr>
          <w:b/>
          <w:bCs/>
          <w:sz w:val="22"/>
          <w:szCs w:val="22"/>
        </w:rPr>
        <w:t>5 «Старшее поколение»</w:t>
      </w:r>
      <w:r w:rsidRPr="003022E1">
        <w:rPr>
          <w:bCs/>
          <w:sz w:val="22"/>
          <w:szCs w:val="22"/>
        </w:rPr>
        <w:t xml:space="preserve"> явилось </w:t>
      </w:r>
      <w:r w:rsidRPr="003022E1">
        <w:rPr>
          <w:bCs/>
          <w:sz w:val="22"/>
          <w:szCs w:val="22"/>
          <w:lang w:eastAsia="ar-SA"/>
        </w:rPr>
        <w:t>осуществление комплекса мер по улучшению качества жизни</w:t>
      </w:r>
      <w:r w:rsidR="00BB5411" w:rsidRPr="003022E1">
        <w:rPr>
          <w:sz w:val="22"/>
          <w:szCs w:val="22"/>
        </w:rPr>
        <w:t xml:space="preserve"> граждан пожилого возраста.</w:t>
      </w:r>
    </w:p>
    <w:p w14:paraId="2103D06A" w14:textId="77777777" w:rsidR="000F6ECA" w:rsidRPr="003022E1" w:rsidRDefault="000F6ECA" w:rsidP="00BA5540">
      <w:pPr>
        <w:widowControl w:val="0"/>
        <w:autoSpaceDE w:val="0"/>
        <w:autoSpaceDN w:val="0"/>
        <w:adjustRightInd w:val="0"/>
        <w:ind w:firstLine="567"/>
        <w:jc w:val="both"/>
        <w:rPr>
          <w:rFonts w:eastAsia="Calibri"/>
          <w:sz w:val="22"/>
          <w:szCs w:val="22"/>
        </w:rPr>
      </w:pPr>
      <w:r w:rsidRPr="003022E1">
        <w:rPr>
          <w:rFonts w:eastAsia="Calibri"/>
          <w:sz w:val="22"/>
          <w:szCs w:val="22"/>
        </w:rPr>
        <w:t>В связи с введением ограничительных мер по профилактике и снижению р</w:t>
      </w:r>
      <w:r w:rsidR="007223F8" w:rsidRPr="003022E1">
        <w:rPr>
          <w:rFonts w:eastAsia="Calibri"/>
          <w:sz w:val="22"/>
          <w:szCs w:val="22"/>
        </w:rPr>
        <w:t>исков распространения новой корона</w:t>
      </w:r>
      <w:r w:rsidRPr="003022E1">
        <w:rPr>
          <w:rFonts w:eastAsia="Calibri"/>
          <w:sz w:val="22"/>
          <w:szCs w:val="22"/>
        </w:rPr>
        <w:t>вирусной инфекции (</w:t>
      </w:r>
      <w:r w:rsidR="00530D50" w:rsidRPr="003022E1">
        <w:rPr>
          <w:rFonts w:eastAsia="Calibri"/>
          <w:sz w:val="22"/>
          <w:szCs w:val="22"/>
          <w:lang w:val="en-US"/>
        </w:rPr>
        <w:t>C</w:t>
      </w:r>
      <w:r w:rsidRPr="003022E1">
        <w:rPr>
          <w:rFonts w:eastAsia="Calibri"/>
          <w:sz w:val="22"/>
          <w:szCs w:val="22"/>
          <w:lang w:val="en-US"/>
        </w:rPr>
        <w:t>OVID</w:t>
      </w:r>
      <w:r w:rsidRPr="003022E1">
        <w:rPr>
          <w:rFonts w:eastAsia="Calibri"/>
          <w:sz w:val="22"/>
          <w:szCs w:val="22"/>
        </w:rPr>
        <w:t>-19) в 202</w:t>
      </w:r>
      <w:r w:rsidR="006311E2" w:rsidRPr="003022E1">
        <w:rPr>
          <w:rFonts w:eastAsia="Calibri"/>
          <w:sz w:val="22"/>
          <w:szCs w:val="22"/>
        </w:rPr>
        <w:t>1</w:t>
      </w:r>
      <w:r w:rsidRPr="003022E1">
        <w:rPr>
          <w:rFonts w:eastAsia="Calibri"/>
          <w:sz w:val="22"/>
          <w:szCs w:val="22"/>
        </w:rPr>
        <w:t xml:space="preserve"> году </w:t>
      </w:r>
      <w:r w:rsidR="00A2257D" w:rsidRPr="003022E1">
        <w:rPr>
          <w:rFonts w:eastAsia="Calibri"/>
          <w:sz w:val="22"/>
          <w:szCs w:val="22"/>
        </w:rPr>
        <w:t xml:space="preserve">культурно-массовые мероприятия </w:t>
      </w:r>
      <w:r w:rsidRPr="003022E1">
        <w:rPr>
          <w:rFonts w:eastAsia="Calibri"/>
          <w:sz w:val="22"/>
          <w:szCs w:val="22"/>
        </w:rPr>
        <w:t xml:space="preserve">отменены. </w:t>
      </w:r>
    </w:p>
    <w:p w14:paraId="2A5F3A97" w14:textId="77777777" w:rsidR="00297E4E" w:rsidRPr="003022E1" w:rsidRDefault="000F6ECA" w:rsidP="00297E4E">
      <w:pPr>
        <w:ind w:firstLine="567"/>
        <w:jc w:val="both"/>
        <w:rPr>
          <w:bCs/>
          <w:sz w:val="22"/>
          <w:szCs w:val="22"/>
        </w:rPr>
      </w:pPr>
      <w:r w:rsidRPr="003022E1">
        <w:rPr>
          <w:bCs/>
          <w:sz w:val="22"/>
          <w:szCs w:val="22"/>
        </w:rPr>
        <w:t>Основное мероприятие</w:t>
      </w:r>
      <w:r w:rsidR="00BA5540" w:rsidRPr="003022E1">
        <w:rPr>
          <w:bCs/>
          <w:sz w:val="22"/>
          <w:szCs w:val="22"/>
        </w:rPr>
        <w:t xml:space="preserve"> 5.1.1. «</w:t>
      </w:r>
      <w:r w:rsidRPr="003022E1">
        <w:rPr>
          <w:bCs/>
          <w:sz w:val="22"/>
          <w:szCs w:val="22"/>
        </w:rPr>
        <w:t>Проведение спортивного мероприятия среди ветеранов»</w:t>
      </w:r>
      <w:r w:rsidR="00297E4E" w:rsidRPr="003022E1">
        <w:rPr>
          <w:bCs/>
          <w:sz w:val="22"/>
          <w:szCs w:val="22"/>
        </w:rPr>
        <w:t xml:space="preserve"> отменено. </w:t>
      </w:r>
    </w:p>
    <w:p w14:paraId="225782A8" w14:textId="77777777" w:rsidR="00C8758D" w:rsidRPr="00211653" w:rsidRDefault="008954C3" w:rsidP="00BA5540">
      <w:pPr>
        <w:widowControl w:val="0"/>
        <w:autoSpaceDE w:val="0"/>
        <w:autoSpaceDN w:val="0"/>
        <w:adjustRightInd w:val="0"/>
        <w:ind w:firstLine="567"/>
        <w:jc w:val="both"/>
        <w:rPr>
          <w:rFonts w:eastAsiaTheme="minorEastAsia"/>
          <w:sz w:val="22"/>
          <w:szCs w:val="22"/>
        </w:rPr>
      </w:pPr>
      <w:r w:rsidRPr="003022E1">
        <w:rPr>
          <w:bCs/>
          <w:sz w:val="22"/>
          <w:szCs w:val="22"/>
        </w:rPr>
        <w:t>О</w:t>
      </w:r>
      <w:r w:rsidR="00BA5540" w:rsidRPr="003022E1">
        <w:rPr>
          <w:bCs/>
          <w:sz w:val="22"/>
          <w:szCs w:val="22"/>
        </w:rPr>
        <w:t>сновно</w:t>
      </w:r>
      <w:r w:rsidRPr="003022E1">
        <w:rPr>
          <w:bCs/>
          <w:sz w:val="22"/>
          <w:szCs w:val="22"/>
        </w:rPr>
        <w:t>е мероприятие</w:t>
      </w:r>
      <w:r w:rsidR="00BA5540" w:rsidRPr="003022E1">
        <w:rPr>
          <w:bCs/>
          <w:sz w:val="22"/>
          <w:szCs w:val="22"/>
        </w:rPr>
        <w:t xml:space="preserve"> 5.1.2. «</w:t>
      </w:r>
      <w:r w:rsidRPr="003022E1">
        <w:rPr>
          <w:snapToGrid w:val="0"/>
          <w:color w:val="000000"/>
          <w:sz w:val="22"/>
          <w:szCs w:val="22"/>
        </w:rPr>
        <w:t>Организация и проведение районного форума «Забота», посвященного Международному Дню пожилых людей</w:t>
      </w:r>
      <w:r w:rsidR="00BA5540" w:rsidRPr="003022E1">
        <w:rPr>
          <w:rFonts w:eastAsiaTheme="minorEastAsia"/>
          <w:sz w:val="22"/>
          <w:szCs w:val="22"/>
        </w:rPr>
        <w:t>»</w:t>
      </w:r>
      <w:r w:rsidR="00632A39" w:rsidRPr="003022E1">
        <w:rPr>
          <w:rFonts w:eastAsiaTheme="minorEastAsia"/>
          <w:sz w:val="22"/>
          <w:szCs w:val="22"/>
        </w:rPr>
        <w:t xml:space="preserve"> </w:t>
      </w:r>
      <w:r w:rsidR="006311E2" w:rsidRPr="003022E1">
        <w:rPr>
          <w:rFonts w:eastAsiaTheme="minorEastAsia"/>
          <w:sz w:val="22"/>
          <w:szCs w:val="22"/>
        </w:rPr>
        <w:t>проведен</w:t>
      </w:r>
      <w:r w:rsidR="00B67756" w:rsidRPr="003022E1">
        <w:rPr>
          <w:rFonts w:eastAsiaTheme="minorEastAsia"/>
          <w:sz w:val="22"/>
          <w:szCs w:val="22"/>
        </w:rPr>
        <w:t xml:space="preserve">о </w:t>
      </w:r>
      <w:r w:rsidR="00632A39" w:rsidRPr="003022E1">
        <w:rPr>
          <w:rFonts w:eastAsiaTheme="minorEastAsia"/>
          <w:sz w:val="22"/>
          <w:szCs w:val="22"/>
        </w:rPr>
        <w:t xml:space="preserve">в онлайн-формате. </w:t>
      </w:r>
      <w:r w:rsidR="00FF4320" w:rsidRPr="003022E1">
        <w:rPr>
          <w:rFonts w:eastAsiaTheme="minorEastAsia"/>
          <w:sz w:val="22"/>
          <w:szCs w:val="22"/>
        </w:rPr>
        <w:t xml:space="preserve">Охвачено </w:t>
      </w:r>
      <w:r w:rsidR="00211653" w:rsidRPr="00211653">
        <w:rPr>
          <w:rFonts w:eastAsiaTheme="minorEastAsia"/>
          <w:sz w:val="22"/>
          <w:szCs w:val="22"/>
        </w:rPr>
        <w:t>813</w:t>
      </w:r>
      <w:r w:rsidR="00FF4320" w:rsidRPr="00211653">
        <w:rPr>
          <w:rFonts w:eastAsiaTheme="minorEastAsia"/>
          <w:sz w:val="22"/>
          <w:szCs w:val="22"/>
        </w:rPr>
        <w:t xml:space="preserve"> человек.</w:t>
      </w:r>
    </w:p>
    <w:p w14:paraId="123C2BAB" w14:textId="77777777" w:rsidR="00C636D5" w:rsidRPr="003022E1" w:rsidRDefault="00C636D5" w:rsidP="00BA5540">
      <w:pPr>
        <w:widowControl w:val="0"/>
        <w:autoSpaceDE w:val="0"/>
        <w:autoSpaceDN w:val="0"/>
        <w:adjustRightInd w:val="0"/>
        <w:ind w:firstLine="567"/>
        <w:jc w:val="both"/>
        <w:rPr>
          <w:rFonts w:eastAsiaTheme="minorEastAsia"/>
          <w:sz w:val="22"/>
          <w:szCs w:val="22"/>
        </w:rPr>
      </w:pPr>
      <w:r w:rsidRPr="003022E1">
        <w:rPr>
          <w:rFonts w:eastAsiaTheme="minorEastAsia"/>
          <w:sz w:val="22"/>
          <w:szCs w:val="22"/>
        </w:rPr>
        <w:t xml:space="preserve">29 сентября 2021 года специалисты организационно-консультативного отделения </w:t>
      </w:r>
      <w:r w:rsidR="00C519AA" w:rsidRPr="003022E1">
        <w:rPr>
          <w:rFonts w:eastAsiaTheme="minorEastAsia"/>
          <w:sz w:val="22"/>
          <w:szCs w:val="22"/>
        </w:rPr>
        <w:t xml:space="preserve">           </w:t>
      </w:r>
      <w:r w:rsidRPr="003022E1">
        <w:rPr>
          <w:rFonts w:eastAsiaTheme="minorEastAsia"/>
          <w:sz w:val="22"/>
          <w:szCs w:val="22"/>
        </w:rPr>
        <w:t xml:space="preserve">ГБУ РК «Центр по предоставлению государственных услуг в сфере социальной защиты населения Сыктывдинского района» совместно с участниками движения «Серебряные волонтеры» Сыктывдинского района провели акцию «Ваша любовь – в вашей заботе». Волонтеры вручали пожилым гражданам праздничные открытки. </w:t>
      </w:r>
      <w:r w:rsidR="00C519AA" w:rsidRPr="003022E1">
        <w:rPr>
          <w:rFonts w:eastAsiaTheme="minorEastAsia"/>
          <w:sz w:val="22"/>
          <w:szCs w:val="22"/>
        </w:rPr>
        <w:t xml:space="preserve"> </w:t>
      </w:r>
      <w:r w:rsidRPr="003022E1">
        <w:rPr>
          <w:rFonts w:eastAsiaTheme="minorEastAsia"/>
          <w:sz w:val="22"/>
          <w:szCs w:val="22"/>
        </w:rPr>
        <w:t>А представителям молодого поколения – флаеры с напоминанием о необходимости заботливого отношения к старшему поколению.</w:t>
      </w:r>
    </w:p>
    <w:p w14:paraId="29640149" w14:textId="77777777" w:rsidR="00C519AA" w:rsidRPr="003022E1" w:rsidRDefault="000D2DEE" w:rsidP="00BA5540">
      <w:pPr>
        <w:widowControl w:val="0"/>
        <w:autoSpaceDE w:val="0"/>
        <w:autoSpaceDN w:val="0"/>
        <w:adjustRightInd w:val="0"/>
        <w:ind w:firstLine="567"/>
        <w:jc w:val="both"/>
        <w:rPr>
          <w:rFonts w:eastAsiaTheme="minorEastAsia"/>
          <w:sz w:val="22"/>
          <w:szCs w:val="22"/>
        </w:rPr>
      </w:pPr>
      <w:r w:rsidRPr="003022E1">
        <w:rPr>
          <w:rFonts w:eastAsiaTheme="minorEastAsia"/>
          <w:sz w:val="22"/>
          <w:szCs w:val="22"/>
        </w:rPr>
        <w:t xml:space="preserve">Богата, ценна и привлекательна старость и для художников, которые во все времена посвящали людям старшего поколения свои полотна. На многих из них представлены образы мудрых и спокойных людей, иногда окруженных любящими внуками. В таких картинах говорится о преемственности поколений, о достойно прожитой жизни и размеренных буднях. Другие полотна раскрывают менее привлекательный образ старости, одиночества, вызывающий сочувствие и жалость. </w:t>
      </w:r>
      <w:r w:rsidR="00C519AA" w:rsidRPr="003022E1">
        <w:rPr>
          <w:rFonts w:eastAsiaTheme="minorEastAsia"/>
          <w:sz w:val="22"/>
          <w:szCs w:val="22"/>
        </w:rPr>
        <w:t xml:space="preserve">4 октября 2021 года на страничке «Вконтакте» </w:t>
      </w:r>
      <w:r w:rsidRPr="003022E1">
        <w:rPr>
          <w:rFonts w:eastAsiaTheme="minorEastAsia"/>
          <w:sz w:val="22"/>
          <w:szCs w:val="22"/>
        </w:rPr>
        <w:t xml:space="preserve">специалистами </w:t>
      </w:r>
      <w:r w:rsidR="00C8758D" w:rsidRPr="003022E1">
        <w:rPr>
          <w:rFonts w:eastAsiaTheme="minorEastAsia"/>
          <w:sz w:val="22"/>
          <w:szCs w:val="22"/>
        </w:rPr>
        <w:t>м</w:t>
      </w:r>
      <w:r w:rsidR="00C519AA" w:rsidRPr="003022E1">
        <w:rPr>
          <w:rFonts w:eastAsiaTheme="minorEastAsia"/>
          <w:sz w:val="22"/>
          <w:szCs w:val="22"/>
        </w:rPr>
        <w:t>узе</w:t>
      </w:r>
      <w:r w:rsidR="00C8758D" w:rsidRPr="003022E1">
        <w:rPr>
          <w:rFonts w:eastAsiaTheme="minorEastAsia"/>
          <w:sz w:val="22"/>
          <w:szCs w:val="22"/>
        </w:rPr>
        <w:t>я истории и культуры Сыктывдинского района имени Э.А. Налимовой</w:t>
      </w:r>
      <w:r w:rsidR="00C519AA" w:rsidRPr="003022E1">
        <w:rPr>
          <w:rFonts w:eastAsiaTheme="minorEastAsia"/>
          <w:sz w:val="22"/>
          <w:szCs w:val="22"/>
        </w:rPr>
        <w:t xml:space="preserve">  </w:t>
      </w:r>
      <w:r w:rsidRPr="003022E1">
        <w:rPr>
          <w:rFonts w:eastAsiaTheme="minorEastAsia"/>
          <w:sz w:val="22"/>
          <w:szCs w:val="22"/>
        </w:rPr>
        <w:t>вы</w:t>
      </w:r>
      <w:r w:rsidR="00C8758D" w:rsidRPr="003022E1">
        <w:rPr>
          <w:rFonts w:eastAsiaTheme="minorEastAsia"/>
          <w:sz w:val="22"/>
          <w:szCs w:val="22"/>
        </w:rPr>
        <w:t>ставлены</w:t>
      </w:r>
      <w:r w:rsidRPr="003022E1">
        <w:rPr>
          <w:rFonts w:eastAsiaTheme="minorEastAsia"/>
          <w:sz w:val="22"/>
          <w:szCs w:val="22"/>
        </w:rPr>
        <w:t xml:space="preserve"> </w:t>
      </w:r>
      <w:r w:rsidR="00FF4320" w:rsidRPr="003022E1">
        <w:rPr>
          <w:rFonts w:eastAsiaTheme="minorEastAsia"/>
          <w:sz w:val="22"/>
          <w:szCs w:val="22"/>
        </w:rPr>
        <w:t xml:space="preserve">тематические </w:t>
      </w:r>
      <w:r w:rsidRPr="003022E1">
        <w:rPr>
          <w:rFonts w:eastAsiaTheme="minorEastAsia"/>
          <w:sz w:val="22"/>
          <w:szCs w:val="22"/>
        </w:rPr>
        <w:t>работы из собрания Национальной галереи Республики Коми.</w:t>
      </w:r>
    </w:p>
    <w:p w14:paraId="7C920FE7" w14:textId="77777777" w:rsidR="00DE32F1" w:rsidRPr="003022E1" w:rsidRDefault="00DE32F1" w:rsidP="00DE32F1">
      <w:pPr>
        <w:widowControl w:val="0"/>
        <w:autoSpaceDE w:val="0"/>
        <w:autoSpaceDN w:val="0"/>
        <w:adjustRightInd w:val="0"/>
        <w:ind w:firstLine="567"/>
        <w:jc w:val="both"/>
        <w:rPr>
          <w:bCs/>
          <w:sz w:val="22"/>
          <w:szCs w:val="22"/>
        </w:rPr>
      </w:pPr>
      <w:r w:rsidRPr="003022E1">
        <w:rPr>
          <w:bCs/>
          <w:sz w:val="22"/>
          <w:szCs w:val="22"/>
        </w:rPr>
        <w:t>В рамках реализации основного мероприятия 5.2.1. «</w:t>
      </w:r>
      <w:r w:rsidRPr="003022E1">
        <w:rPr>
          <w:snapToGrid w:val="0"/>
          <w:color w:val="000000"/>
          <w:sz w:val="22"/>
          <w:szCs w:val="22"/>
        </w:rPr>
        <w:t>Организация чествования ветеранов ВОВ с 90- и 95-летними юбилеями</w:t>
      </w:r>
      <w:r w:rsidRPr="003022E1">
        <w:rPr>
          <w:bCs/>
          <w:sz w:val="22"/>
          <w:szCs w:val="22"/>
        </w:rPr>
        <w:t xml:space="preserve">» </w:t>
      </w:r>
      <w:r w:rsidR="00B67756" w:rsidRPr="003022E1">
        <w:rPr>
          <w:bCs/>
          <w:sz w:val="22"/>
          <w:szCs w:val="22"/>
        </w:rPr>
        <w:t xml:space="preserve">выделены средства из местного бюджета и израсходованы в размере 40 000,00 рублей. Во исполнение указания Президента РФ от 31.05.2012 года № ПР-1438 персональные поздравления Президента Российской Федерации, и памятные подарки получили </w:t>
      </w:r>
      <w:r w:rsidR="00C8758D" w:rsidRPr="003022E1">
        <w:rPr>
          <w:bCs/>
          <w:sz w:val="22"/>
          <w:szCs w:val="22"/>
        </w:rPr>
        <w:t xml:space="preserve">   </w:t>
      </w:r>
      <w:r w:rsidR="00B67756" w:rsidRPr="003022E1">
        <w:rPr>
          <w:bCs/>
          <w:sz w:val="22"/>
          <w:szCs w:val="22"/>
        </w:rPr>
        <w:t>21 человек.</w:t>
      </w:r>
      <w:r w:rsidR="00933A18" w:rsidRPr="003022E1">
        <w:rPr>
          <w:bCs/>
          <w:sz w:val="22"/>
          <w:szCs w:val="22"/>
        </w:rPr>
        <w:t xml:space="preserve"> </w:t>
      </w:r>
      <w:r w:rsidRPr="003022E1">
        <w:rPr>
          <w:bCs/>
          <w:sz w:val="22"/>
          <w:szCs w:val="22"/>
        </w:rPr>
        <w:t xml:space="preserve"> </w:t>
      </w:r>
    </w:p>
    <w:p w14:paraId="0A790E94" w14:textId="77777777" w:rsidR="00A2257D" w:rsidRPr="003022E1" w:rsidRDefault="00933A18" w:rsidP="00DE32F1">
      <w:pPr>
        <w:widowControl w:val="0"/>
        <w:autoSpaceDE w:val="0"/>
        <w:autoSpaceDN w:val="0"/>
        <w:adjustRightInd w:val="0"/>
        <w:ind w:firstLine="567"/>
        <w:jc w:val="both"/>
        <w:rPr>
          <w:snapToGrid w:val="0"/>
          <w:color w:val="000000"/>
          <w:sz w:val="22"/>
          <w:szCs w:val="22"/>
        </w:rPr>
      </w:pPr>
      <w:r w:rsidRPr="003022E1">
        <w:rPr>
          <w:bCs/>
          <w:sz w:val="22"/>
          <w:szCs w:val="22"/>
        </w:rPr>
        <w:t>В рамках реализации основного мероприятия 5.2.2. «</w:t>
      </w:r>
      <w:r w:rsidRPr="003022E1">
        <w:rPr>
          <w:snapToGrid w:val="0"/>
          <w:color w:val="000000"/>
          <w:sz w:val="22"/>
          <w:szCs w:val="22"/>
        </w:rPr>
        <w:t>Организация и проведение мероприятий по патриотическому воспитанию»</w:t>
      </w:r>
      <w:r w:rsidR="00BF2EFB" w:rsidRPr="003022E1">
        <w:rPr>
          <w:snapToGrid w:val="0"/>
          <w:color w:val="000000"/>
          <w:sz w:val="22"/>
          <w:szCs w:val="22"/>
        </w:rPr>
        <w:t xml:space="preserve"> </w:t>
      </w:r>
      <w:r w:rsidR="00530D50" w:rsidRPr="003022E1">
        <w:rPr>
          <w:snapToGrid w:val="0"/>
          <w:color w:val="000000"/>
          <w:sz w:val="22"/>
          <w:szCs w:val="22"/>
        </w:rPr>
        <w:t>проведены акции</w:t>
      </w:r>
      <w:r w:rsidR="00A2257D" w:rsidRPr="003022E1">
        <w:rPr>
          <w:snapToGrid w:val="0"/>
          <w:color w:val="000000"/>
          <w:sz w:val="22"/>
          <w:szCs w:val="22"/>
        </w:rPr>
        <w:t xml:space="preserve"> «Помоги ветерану»</w:t>
      </w:r>
      <w:r w:rsidR="00530D50" w:rsidRPr="003022E1">
        <w:rPr>
          <w:snapToGrid w:val="0"/>
          <w:color w:val="000000"/>
          <w:sz w:val="22"/>
          <w:szCs w:val="22"/>
        </w:rPr>
        <w:t xml:space="preserve">, </w:t>
      </w:r>
      <w:r w:rsidR="00A2257D" w:rsidRPr="003022E1">
        <w:rPr>
          <w:snapToGrid w:val="0"/>
          <w:color w:val="000000"/>
          <w:sz w:val="22"/>
          <w:szCs w:val="22"/>
        </w:rPr>
        <w:t>субботники по благоустройству кладбищ в сельских поселениях района.</w:t>
      </w:r>
    </w:p>
    <w:p w14:paraId="6130E867" w14:textId="4841578E" w:rsidR="00933A18" w:rsidRDefault="00A2257D" w:rsidP="00DE32F1">
      <w:pPr>
        <w:widowControl w:val="0"/>
        <w:autoSpaceDE w:val="0"/>
        <w:autoSpaceDN w:val="0"/>
        <w:adjustRightInd w:val="0"/>
        <w:ind w:firstLine="567"/>
        <w:jc w:val="both"/>
        <w:rPr>
          <w:snapToGrid w:val="0"/>
          <w:color w:val="000000"/>
          <w:sz w:val="22"/>
          <w:szCs w:val="22"/>
        </w:rPr>
      </w:pPr>
      <w:r w:rsidRPr="003022E1">
        <w:rPr>
          <w:snapToGrid w:val="0"/>
          <w:color w:val="000000"/>
          <w:sz w:val="22"/>
          <w:szCs w:val="22"/>
        </w:rPr>
        <w:t>Запланированные тематические ф</w:t>
      </w:r>
      <w:r w:rsidR="00530D50" w:rsidRPr="003022E1">
        <w:rPr>
          <w:snapToGrid w:val="0"/>
          <w:color w:val="000000"/>
          <w:sz w:val="22"/>
          <w:szCs w:val="22"/>
        </w:rPr>
        <w:t xml:space="preserve">естивали, выставки конкурсы и т.д. </w:t>
      </w:r>
      <w:r w:rsidRPr="003022E1">
        <w:rPr>
          <w:snapToGrid w:val="0"/>
          <w:color w:val="000000"/>
          <w:sz w:val="22"/>
          <w:szCs w:val="22"/>
        </w:rPr>
        <w:t xml:space="preserve">прошли также </w:t>
      </w:r>
      <w:r w:rsidR="00BF2EFB" w:rsidRPr="003022E1">
        <w:rPr>
          <w:snapToGrid w:val="0"/>
          <w:color w:val="000000"/>
          <w:sz w:val="22"/>
          <w:szCs w:val="22"/>
        </w:rPr>
        <w:t>в онлайн-формате.</w:t>
      </w:r>
    </w:p>
    <w:p w14:paraId="0DC8C02D" w14:textId="3C5A02A4" w:rsidR="003B6FAC" w:rsidRPr="00076E3B" w:rsidRDefault="008C5504" w:rsidP="00DE32F1">
      <w:pPr>
        <w:widowControl w:val="0"/>
        <w:autoSpaceDE w:val="0"/>
        <w:autoSpaceDN w:val="0"/>
        <w:adjustRightInd w:val="0"/>
        <w:ind w:firstLine="567"/>
        <w:jc w:val="both"/>
        <w:rPr>
          <w:b/>
          <w:bCs/>
          <w:snapToGrid w:val="0"/>
          <w:sz w:val="22"/>
          <w:szCs w:val="22"/>
        </w:rPr>
      </w:pPr>
      <w:r w:rsidRPr="00076E3B">
        <w:rPr>
          <w:b/>
          <w:bCs/>
          <w:snapToGrid w:val="0"/>
          <w:sz w:val="22"/>
          <w:szCs w:val="22"/>
        </w:rPr>
        <w:t xml:space="preserve">Вывод: из 20 основных мероприятий муниципальной программы выполнены 12 или 60%. </w:t>
      </w:r>
    </w:p>
    <w:p w14:paraId="64241D3A" w14:textId="77777777" w:rsidR="008C5504" w:rsidRPr="003B6FAC" w:rsidRDefault="008C5504" w:rsidP="00DE32F1">
      <w:pPr>
        <w:widowControl w:val="0"/>
        <w:autoSpaceDE w:val="0"/>
        <w:autoSpaceDN w:val="0"/>
        <w:adjustRightInd w:val="0"/>
        <w:ind w:firstLine="567"/>
        <w:jc w:val="both"/>
        <w:rPr>
          <w:bCs/>
          <w:color w:val="FF0000"/>
          <w:sz w:val="22"/>
          <w:szCs w:val="22"/>
        </w:rPr>
      </w:pPr>
    </w:p>
    <w:p w14:paraId="2C50B0CE" w14:textId="77777777" w:rsidR="00F772F1" w:rsidRDefault="00F772F1" w:rsidP="00BA5540">
      <w:pPr>
        <w:autoSpaceDE w:val="0"/>
        <w:autoSpaceDN w:val="0"/>
        <w:adjustRightInd w:val="0"/>
        <w:ind w:firstLine="709"/>
        <w:jc w:val="center"/>
        <w:rPr>
          <w:b/>
          <w:color w:val="000000"/>
          <w:sz w:val="22"/>
          <w:szCs w:val="22"/>
        </w:rPr>
      </w:pPr>
    </w:p>
    <w:p w14:paraId="2E9B8C34" w14:textId="77777777" w:rsidR="00BA5540" w:rsidRPr="00BF2EFB" w:rsidRDefault="00B30FF3" w:rsidP="00BA5540">
      <w:pPr>
        <w:autoSpaceDE w:val="0"/>
        <w:autoSpaceDN w:val="0"/>
        <w:adjustRightInd w:val="0"/>
        <w:ind w:firstLine="709"/>
        <w:jc w:val="center"/>
        <w:rPr>
          <w:b/>
          <w:color w:val="000000"/>
          <w:sz w:val="22"/>
          <w:szCs w:val="22"/>
        </w:rPr>
      </w:pPr>
      <w:r w:rsidRPr="00BF2EFB">
        <w:rPr>
          <w:b/>
          <w:color w:val="000000"/>
          <w:sz w:val="22"/>
          <w:szCs w:val="22"/>
        </w:rPr>
        <w:lastRenderedPageBreak/>
        <w:t>4</w:t>
      </w:r>
      <w:r w:rsidR="00BA5540" w:rsidRPr="00BF2EFB">
        <w:rPr>
          <w:b/>
          <w:color w:val="000000"/>
          <w:sz w:val="22"/>
          <w:szCs w:val="22"/>
        </w:rPr>
        <w:t xml:space="preserve">. </w:t>
      </w:r>
      <w:r w:rsidRPr="00BF2EFB">
        <w:rPr>
          <w:b/>
          <w:color w:val="000000"/>
          <w:sz w:val="22"/>
          <w:szCs w:val="22"/>
        </w:rPr>
        <w:t xml:space="preserve">Сведения о достижении значений целевых показателей (индикаторов) </w:t>
      </w:r>
      <w:r w:rsidR="00BA5540" w:rsidRPr="00BF2EFB">
        <w:rPr>
          <w:b/>
          <w:color w:val="000000"/>
          <w:sz w:val="22"/>
          <w:szCs w:val="22"/>
        </w:rPr>
        <w:t>муниципальной программы, подпрограмм</w:t>
      </w:r>
    </w:p>
    <w:p w14:paraId="205E77AA" w14:textId="77777777" w:rsidR="00BA5540" w:rsidRPr="00BF2EFB" w:rsidRDefault="00BA5540" w:rsidP="00BA5540">
      <w:pPr>
        <w:autoSpaceDE w:val="0"/>
        <w:autoSpaceDN w:val="0"/>
        <w:adjustRightInd w:val="0"/>
        <w:ind w:firstLine="709"/>
        <w:jc w:val="both"/>
        <w:rPr>
          <w:b/>
          <w:color w:val="000000"/>
          <w:sz w:val="22"/>
          <w:szCs w:val="22"/>
        </w:rPr>
      </w:pPr>
    </w:p>
    <w:p w14:paraId="63218741" w14:textId="77777777" w:rsidR="00BA5540" w:rsidRPr="00BF2EFB" w:rsidRDefault="00B30FF3" w:rsidP="00B30FF3">
      <w:pPr>
        <w:ind w:firstLine="567"/>
        <w:jc w:val="both"/>
        <w:rPr>
          <w:rFonts w:eastAsia="Calibri"/>
          <w:color w:val="000000"/>
          <w:sz w:val="22"/>
          <w:szCs w:val="22"/>
        </w:rPr>
      </w:pPr>
      <w:r w:rsidRPr="00BF2EFB">
        <w:rPr>
          <w:rFonts w:eastAsia="Calibri"/>
          <w:color w:val="000000"/>
          <w:sz w:val="22"/>
          <w:szCs w:val="22"/>
        </w:rPr>
        <w:t xml:space="preserve">Реализация мероприятий комплексного плана муниципальной программы позволила достичь </w:t>
      </w:r>
      <w:r w:rsidR="00C82058" w:rsidRPr="00BF2EFB">
        <w:rPr>
          <w:rFonts w:eastAsia="Calibri"/>
          <w:color w:val="000000"/>
          <w:sz w:val="22"/>
          <w:szCs w:val="22"/>
        </w:rPr>
        <w:t>следующих значений целевых показателей</w:t>
      </w:r>
      <w:r w:rsidR="00BA5540" w:rsidRPr="00BF2EFB">
        <w:rPr>
          <w:rFonts w:eastAsia="Calibri"/>
          <w:color w:val="000000"/>
          <w:sz w:val="22"/>
          <w:szCs w:val="22"/>
        </w:rPr>
        <w:t xml:space="preserve"> (индикатор</w:t>
      </w:r>
      <w:r w:rsidR="00C82058" w:rsidRPr="00BF2EFB">
        <w:rPr>
          <w:rFonts w:eastAsia="Calibri"/>
          <w:color w:val="000000"/>
          <w:sz w:val="22"/>
          <w:szCs w:val="22"/>
        </w:rPr>
        <w:t>ов</w:t>
      </w:r>
      <w:r w:rsidR="00F764BC" w:rsidRPr="00BF2EFB">
        <w:rPr>
          <w:rFonts w:eastAsia="Calibri"/>
          <w:color w:val="000000"/>
          <w:sz w:val="22"/>
          <w:szCs w:val="22"/>
        </w:rPr>
        <w:t xml:space="preserve">) муниципальной программы </w:t>
      </w:r>
      <w:r w:rsidR="00BA5540" w:rsidRPr="00BF2EFB">
        <w:rPr>
          <w:rFonts w:eastAsia="Calibri"/>
          <w:color w:val="000000"/>
          <w:sz w:val="22"/>
          <w:szCs w:val="22"/>
        </w:rPr>
        <w:t xml:space="preserve"> </w:t>
      </w:r>
      <w:r w:rsidR="00F764BC" w:rsidRPr="00BF2EFB">
        <w:rPr>
          <w:rFonts w:eastAsia="Calibri"/>
          <w:color w:val="000000"/>
          <w:sz w:val="22"/>
          <w:szCs w:val="22"/>
        </w:rPr>
        <w:t>(</w:t>
      </w:r>
      <w:r w:rsidR="00BA5540" w:rsidRPr="00BF2EFB">
        <w:rPr>
          <w:rFonts w:eastAsia="Calibri"/>
          <w:color w:val="000000"/>
          <w:sz w:val="22"/>
          <w:szCs w:val="22"/>
        </w:rPr>
        <w:t>подпрограмм</w:t>
      </w:r>
      <w:r w:rsidR="00F764BC" w:rsidRPr="00BF2EFB">
        <w:rPr>
          <w:rFonts w:eastAsia="Calibri"/>
          <w:color w:val="000000"/>
          <w:sz w:val="22"/>
          <w:szCs w:val="22"/>
        </w:rPr>
        <w:t xml:space="preserve">). Сведения </w:t>
      </w:r>
      <w:r w:rsidR="00C82058" w:rsidRPr="00BF2EFB">
        <w:rPr>
          <w:rFonts w:eastAsia="Calibri"/>
          <w:color w:val="000000"/>
          <w:sz w:val="22"/>
          <w:szCs w:val="22"/>
        </w:rPr>
        <w:t>представлены  в таблице 2 согласно форме таблицы 7 приложения № 3 к Методическим указаниям.</w:t>
      </w:r>
    </w:p>
    <w:p w14:paraId="184EA1EE" w14:textId="77777777" w:rsidR="00BA5540" w:rsidRPr="00BF2EFB" w:rsidRDefault="00BA5540" w:rsidP="00BA5540">
      <w:pPr>
        <w:ind w:firstLine="567"/>
        <w:jc w:val="right"/>
        <w:rPr>
          <w:rFonts w:eastAsia="Calibri"/>
          <w:color w:val="000000"/>
          <w:sz w:val="22"/>
          <w:szCs w:val="22"/>
        </w:rPr>
      </w:pPr>
      <w:r w:rsidRPr="00BF2EFB">
        <w:rPr>
          <w:rFonts w:eastAsia="Calibri"/>
          <w:color w:val="000000"/>
          <w:sz w:val="22"/>
          <w:szCs w:val="22"/>
        </w:rPr>
        <w:t>Таблица 2</w:t>
      </w:r>
    </w:p>
    <w:p w14:paraId="1BA6EEB8" w14:textId="77777777" w:rsidR="008A3A02" w:rsidRPr="008954C3" w:rsidRDefault="008A3A02" w:rsidP="00BA5540">
      <w:pPr>
        <w:ind w:firstLine="567"/>
        <w:jc w:val="right"/>
        <w:rPr>
          <w:rFonts w:eastAsia="Calibri"/>
          <w:color w:val="000000"/>
          <w:sz w:val="22"/>
          <w:szCs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2835"/>
        <w:gridCol w:w="1309"/>
        <w:gridCol w:w="817"/>
        <w:gridCol w:w="850"/>
        <w:gridCol w:w="1135"/>
        <w:gridCol w:w="1843"/>
      </w:tblGrid>
      <w:tr w:rsidR="00C82058" w:rsidRPr="001223E0" w14:paraId="4EAA4C8E" w14:textId="77777777" w:rsidTr="00C82058">
        <w:trPr>
          <w:trHeight w:val="447"/>
        </w:trPr>
        <w:tc>
          <w:tcPr>
            <w:tcW w:w="817" w:type="dxa"/>
            <w:vMerge w:val="restart"/>
            <w:shd w:val="clear" w:color="auto" w:fill="auto"/>
            <w:noWrap/>
          </w:tcPr>
          <w:p w14:paraId="6E20D8B7" w14:textId="77777777" w:rsidR="00C82058" w:rsidRPr="001223E0" w:rsidRDefault="00C82058" w:rsidP="00705478">
            <w:pPr>
              <w:jc w:val="center"/>
              <w:rPr>
                <w:rFonts w:eastAsia="Calibri"/>
                <w:lang w:eastAsia="en-US"/>
              </w:rPr>
            </w:pPr>
            <w:r w:rsidRPr="001223E0">
              <w:rPr>
                <w:rFonts w:eastAsia="Calibri"/>
                <w:lang w:eastAsia="en-US"/>
              </w:rPr>
              <w:t>№ п/п</w:t>
            </w:r>
          </w:p>
        </w:tc>
        <w:tc>
          <w:tcPr>
            <w:tcW w:w="2835" w:type="dxa"/>
            <w:vMerge w:val="restart"/>
            <w:shd w:val="clear" w:color="auto" w:fill="auto"/>
          </w:tcPr>
          <w:p w14:paraId="7D26D671" w14:textId="77777777" w:rsidR="00C82058" w:rsidRPr="001223E0" w:rsidRDefault="00C82058" w:rsidP="00C82058">
            <w:pPr>
              <w:jc w:val="center"/>
              <w:rPr>
                <w:rFonts w:eastAsia="Calibri"/>
                <w:lang w:eastAsia="en-US"/>
              </w:rPr>
            </w:pPr>
            <w:r w:rsidRPr="001223E0">
              <w:rPr>
                <w:rFonts w:eastAsia="Calibri"/>
                <w:lang w:eastAsia="en-US"/>
              </w:rPr>
              <w:t>Наименование целевого показателя (индикатора)</w:t>
            </w:r>
          </w:p>
        </w:tc>
        <w:tc>
          <w:tcPr>
            <w:tcW w:w="1309" w:type="dxa"/>
            <w:vMerge w:val="restart"/>
            <w:shd w:val="clear" w:color="auto" w:fill="auto"/>
          </w:tcPr>
          <w:p w14:paraId="55FDB7E4" w14:textId="77777777" w:rsidR="00C82058" w:rsidRPr="001223E0" w:rsidRDefault="00C82058" w:rsidP="00705478">
            <w:pPr>
              <w:jc w:val="center"/>
              <w:rPr>
                <w:rFonts w:eastAsia="Calibri"/>
                <w:lang w:eastAsia="en-US"/>
              </w:rPr>
            </w:pPr>
            <w:r w:rsidRPr="001223E0">
              <w:rPr>
                <w:rFonts w:eastAsia="Calibri"/>
                <w:lang w:eastAsia="en-US"/>
              </w:rPr>
              <w:t>Ед. измерения</w:t>
            </w:r>
          </w:p>
        </w:tc>
        <w:tc>
          <w:tcPr>
            <w:tcW w:w="2802" w:type="dxa"/>
            <w:gridSpan w:val="3"/>
            <w:shd w:val="clear" w:color="auto" w:fill="auto"/>
          </w:tcPr>
          <w:p w14:paraId="01849600" w14:textId="77777777" w:rsidR="00C82058" w:rsidRPr="001223E0" w:rsidRDefault="00C82058" w:rsidP="00C82058">
            <w:pPr>
              <w:jc w:val="center"/>
              <w:rPr>
                <w:rFonts w:eastAsia="Calibri"/>
                <w:lang w:eastAsia="en-US"/>
              </w:rPr>
            </w:pPr>
            <w:r w:rsidRPr="001223E0">
              <w:rPr>
                <w:rFonts w:eastAsia="Calibri"/>
                <w:lang w:eastAsia="en-US"/>
              </w:rPr>
              <w:t>Значения целевых показателей (индикаторов) муниципальной программы, подпрограммы</w:t>
            </w:r>
          </w:p>
        </w:tc>
        <w:tc>
          <w:tcPr>
            <w:tcW w:w="1843" w:type="dxa"/>
            <w:vMerge w:val="restart"/>
          </w:tcPr>
          <w:p w14:paraId="3C959FC5" w14:textId="77777777" w:rsidR="00C82058" w:rsidRDefault="001223E0" w:rsidP="00BF4931">
            <w:pPr>
              <w:jc w:val="center"/>
              <w:rPr>
                <w:rFonts w:eastAsia="Calibri"/>
                <w:lang w:eastAsia="en-US"/>
              </w:rPr>
            </w:pPr>
            <w:r w:rsidRPr="001223E0">
              <w:rPr>
                <w:rFonts w:eastAsia="Calibri"/>
                <w:lang w:eastAsia="en-US"/>
              </w:rPr>
              <w:t>Основание отклонений значений целевого показателя (индикатора) на конец 202</w:t>
            </w:r>
            <w:r w:rsidR="00BF4931">
              <w:rPr>
                <w:rFonts w:eastAsia="Calibri"/>
                <w:lang w:eastAsia="en-US"/>
              </w:rPr>
              <w:t>1</w:t>
            </w:r>
            <w:r w:rsidRPr="001223E0">
              <w:rPr>
                <w:rFonts w:eastAsia="Calibri"/>
                <w:lang w:eastAsia="en-US"/>
              </w:rPr>
              <w:t xml:space="preserve"> г.</w:t>
            </w:r>
          </w:p>
          <w:p w14:paraId="567B2E41" w14:textId="531F27CD" w:rsidR="000D1D35" w:rsidRPr="001223E0" w:rsidRDefault="000D1D35" w:rsidP="00BF4931">
            <w:pPr>
              <w:jc w:val="center"/>
              <w:rPr>
                <w:rFonts w:eastAsia="Calibri"/>
                <w:lang w:eastAsia="en-US"/>
              </w:rPr>
            </w:pPr>
            <w:r>
              <w:rPr>
                <w:rFonts w:eastAsia="Calibri"/>
                <w:lang w:eastAsia="en-US"/>
              </w:rPr>
              <w:t>%</w:t>
            </w:r>
          </w:p>
        </w:tc>
      </w:tr>
      <w:tr w:rsidR="00C82058" w:rsidRPr="001223E0" w14:paraId="613C1454" w14:textId="77777777" w:rsidTr="00C82058">
        <w:trPr>
          <w:trHeight w:val="272"/>
        </w:trPr>
        <w:tc>
          <w:tcPr>
            <w:tcW w:w="817" w:type="dxa"/>
            <w:vMerge/>
            <w:shd w:val="clear" w:color="auto" w:fill="auto"/>
            <w:noWrap/>
          </w:tcPr>
          <w:p w14:paraId="7647B9D3" w14:textId="77777777" w:rsidR="00C82058" w:rsidRPr="001223E0" w:rsidRDefault="00C82058" w:rsidP="00705478">
            <w:pPr>
              <w:jc w:val="center"/>
              <w:rPr>
                <w:rFonts w:eastAsia="Calibri"/>
                <w:lang w:eastAsia="en-US"/>
              </w:rPr>
            </w:pPr>
          </w:p>
        </w:tc>
        <w:tc>
          <w:tcPr>
            <w:tcW w:w="2835" w:type="dxa"/>
            <w:vMerge/>
            <w:shd w:val="clear" w:color="auto" w:fill="auto"/>
          </w:tcPr>
          <w:p w14:paraId="38B0D67A" w14:textId="77777777" w:rsidR="00C82058" w:rsidRPr="001223E0" w:rsidRDefault="00C82058" w:rsidP="00705478">
            <w:pPr>
              <w:jc w:val="center"/>
              <w:rPr>
                <w:rFonts w:eastAsia="Calibri"/>
                <w:lang w:eastAsia="en-US"/>
              </w:rPr>
            </w:pPr>
          </w:p>
        </w:tc>
        <w:tc>
          <w:tcPr>
            <w:tcW w:w="1309" w:type="dxa"/>
            <w:vMerge/>
            <w:shd w:val="clear" w:color="auto" w:fill="auto"/>
          </w:tcPr>
          <w:p w14:paraId="7320E5DA" w14:textId="77777777" w:rsidR="00C82058" w:rsidRPr="001223E0" w:rsidRDefault="00C82058" w:rsidP="00705478">
            <w:pPr>
              <w:jc w:val="center"/>
              <w:rPr>
                <w:rFonts w:eastAsia="Calibri"/>
                <w:lang w:eastAsia="en-US"/>
              </w:rPr>
            </w:pPr>
          </w:p>
        </w:tc>
        <w:tc>
          <w:tcPr>
            <w:tcW w:w="817" w:type="dxa"/>
            <w:vMerge w:val="restart"/>
            <w:shd w:val="clear" w:color="auto" w:fill="auto"/>
          </w:tcPr>
          <w:p w14:paraId="501ECCBD" w14:textId="77777777" w:rsidR="00C82058" w:rsidRPr="001223E0" w:rsidRDefault="00C82058" w:rsidP="00705478">
            <w:pPr>
              <w:jc w:val="center"/>
              <w:rPr>
                <w:rFonts w:eastAsia="Calibri"/>
                <w:lang w:eastAsia="en-US"/>
              </w:rPr>
            </w:pPr>
            <w:r w:rsidRPr="001223E0">
              <w:rPr>
                <w:rFonts w:eastAsia="Calibri"/>
                <w:lang w:eastAsia="en-US"/>
              </w:rPr>
              <w:t>20</w:t>
            </w:r>
            <w:r w:rsidR="00BF4931">
              <w:rPr>
                <w:rFonts w:eastAsia="Calibri"/>
                <w:lang w:eastAsia="en-US"/>
              </w:rPr>
              <w:t>20</w:t>
            </w:r>
          </w:p>
          <w:p w14:paraId="48A141E8" w14:textId="77777777" w:rsidR="00C82058" w:rsidRPr="001223E0" w:rsidRDefault="00C82058" w:rsidP="00705478">
            <w:pPr>
              <w:jc w:val="center"/>
              <w:rPr>
                <w:rFonts w:eastAsia="Calibri"/>
                <w:lang w:eastAsia="en-US"/>
              </w:rPr>
            </w:pPr>
            <w:r w:rsidRPr="001223E0">
              <w:rPr>
                <w:rFonts w:eastAsia="Calibri"/>
                <w:lang w:eastAsia="en-US"/>
              </w:rPr>
              <w:t>факт</w:t>
            </w:r>
          </w:p>
        </w:tc>
        <w:tc>
          <w:tcPr>
            <w:tcW w:w="1985" w:type="dxa"/>
            <w:gridSpan w:val="2"/>
            <w:shd w:val="clear" w:color="auto" w:fill="auto"/>
          </w:tcPr>
          <w:p w14:paraId="6D6A338D" w14:textId="77777777" w:rsidR="00C82058" w:rsidRPr="001223E0" w:rsidRDefault="00C82058" w:rsidP="00BF4931">
            <w:pPr>
              <w:jc w:val="center"/>
              <w:rPr>
                <w:rFonts w:eastAsia="Calibri"/>
                <w:lang w:eastAsia="en-US"/>
              </w:rPr>
            </w:pPr>
            <w:r w:rsidRPr="001223E0">
              <w:rPr>
                <w:rFonts w:eastAsia="Calibri"/>
                <w:lang w:eastAsia="en-US"/>
              </w:rPr>
              <w:t>202</w:t>
            </w:r>
            <w:r w:rsidR="00BF4931">
              <w:rPr>
                <w:rFonts w:eastAsia="Calibri"/>
                <w:lang w:eastAsia="en-US"/>
              </w:rPr>
              <w:t>1</w:t>
            </w:r>
            <w:r w:rsidRPr="001223E0">
              <w:rPr>
                <w:rFonts w:eastAsia="Calibri"/>
                <w:lang w:eastAsia="en-US"/>
              </w:rPr>
              <w:t xml:space="preserve"> год</w:t>
            </w:r>
          </w:p>
        </w:tc>
        <w:tc>
          <w:tcPr>
            <w:tcW w:w="1843" w:type="dxa"/>
            <w:vMerge/>
          </w:tcPr>
          <w:p w14:paraId="1E4892FF" w14:textId="77777777" w:rsidR="00C82058" w:rsidRPr="001223E0" w:rsidRDefault="00C82058" w:rsidP="0015327A">
            <w:pPr>
              <w:jc w:val="center"/>
              <w:rPr>
                <w:rFonts w:eastAsia="Calibri"/>
                <w:lang w:eastAsia="en-US"/>
              </w:rPr>
            </w:pPr>
          </w:p>
        </w:tc>
      </w:tr>
      <w:tr w:rsidR="00C82058" w:rsidRPr="001223E0" w14:paraId="04863344" w14:textId="77777777" w:rsidTr="00C82058">
        <w:trPr>
          <w:trHeight w:val="539"/>
        </w:trPr>
        <w:tc>
          <w:tcPr>
            <w:tcW w:w="817" w:type="dxa"/>
            <w:vMerge/>
            <w:shd w:val="clear" w:color="auto" w:fill="auto"/>
            <w:noWrap/>
          </w:tcPr>
          <w:p w14:paraId="58E4D698" w14:textId="77777777" w:rsidR="00C82058" w:rsidRPr="001223E0" w:rsidRDefault="00C82058" w:rsidP="00705478">
            <w:pPr>
              <w:jc w:val="center"/>
              <w:rPr>
                <w:rFonts w:eastAsia="Calibri"/>
                <w:lang w:eastAsia="en-US"/>
              </w:rPr>
            </w:pPr>
          </w:p>
        </w:tc>
        <w:tc>
          <w:tcPr>
            <w:tcW w:w="2835" w:type="dxa"/>
            <w:vMerge/>
            <w:shd w:val="clear" w:color="auto" w:fill="auto"/>
          </w:tcPr>
          <w:p w14:paraId="5E097DA1" w14:textId="77777777" w:rsidR="00C82058" w:rsidRPr="001223E0" w:rsidRDefault="00C82058" w:rsidP="00705478">
            <w:pPr>
              <w:jc w:val="center"/>
              <w:rPr>
                <w:rFonts w:eastAsia="Calibri"/>
                <w:lang w:eastAsia="en-US"/>
              </w:rPr>
            </w:pPr>
          </w:p>
        </w:tc>
        <w:tc>
          <w:tcPr>
            <w:tcW w:w="1309" w:type="dxa"/>
            <w:vMerge/>
            <w:shd w:val="clear" w:color="auto" w:fill="auto"/>
          </w:tcPr>
          <w:p w14:paraId="2D255F5C" w14:textId="77777777" w:rsidR="00C82058" w:rsidRPr="001223E0" w:rsidRDefault="00C82058" w:rsidP="00705478">
            <w:pPr>
              <w:jc w:val="center"/>
              <w:rPr>
                <w:rFonts w:eastAsia="Calibri"/>
                <w:lang w:eastAsia="en-US"/>
              </w:rPr>
            </w:pPr>
          </w:p>
        </w:tc>
        <w:tc>
          <w:tcPr>
            <w:tcW w:w="817" w:type="dxa"/>
            <w:vMerge/>
            <w:shd w:val="clear" w:color="auto" w:fill="auto"/>
          </w:tcPr>
          <w:p w14:paraId="0DC8060C" w14:textId="77777777" w:rsidR="00C82058" w:rsidRPr="001223E0" w:rsidRDefault="00C82058" w:rsidP="00705478">
            <w:pPr>
              <w:jc w:val="center"/>
              <w:rPr>
                <w:rFonts w:eastAsia="Calibri"/>
                <w:lang w:eastAsia="en-US"/>
              </w:rPr>
            </w:pPr>
          </w:p>
        </w:tc>
        <w:tc>
          <w:tcPr>
            <w:tcW w:w="850" w:type="dxa"/>
            <w:shd w:val="clear" w:color="auto" w:fill="auto"/>
          </w:tcPr>
          <w:p w14:paraId="4D9CA19F" w14:textId="77777777" w:rsidR="00C82058" w:rsidRPr="001223E0" w:rsidRDefault="00C82058" w:rsidP="0015327A">
            <w:pPr>
              <w:jc w:val="center"/>
              <w:rPr>
                <w:rFonts w:eastAsia="Calibri"/>
                <w:lang w:eastAsia="en-US"/>
              </w:rPr>
            </w:pPr>
            <w:r w:rsidRPr="001223E0">
              <w:rPr>
                <w:rFonts w:eastAsia="Calibri"/>
                <w:lang w:eastAsia="en-US"/>
              </w:rPr>
              <w:t>план</w:t>
            </w:r>
          </w:p>
        </w:tc>
        <w:tc>
          <w:tcPr>
            <w:tcW w:w="1135" w:type="dxa"/>
            <w:shd w:val="clear" w:color="auto" w:fill="auto"/>
          </w:tcPr>
          <w:p w14:paraId="0CF1317F" w14:textId="77777777" w:rsidR="00C82058" w:rsidRPr="001223E0" w:rsidRDefault="00C82058" w:rsidP="0015327A">
            <w:pPr>
              <w:jc w:val="center"/>
              <w:rPr>
                <w:rFonts w:eastAsia="Calibri"/>
                <w:lang w:eastAsia="en-US"/>
              </w:rPr>
            </w:pPr>
            <w:r w:rsidRPr="001223E0">
              <w:rPr>
                <w:rFonts w:eastAsia="Calibri"/>
                <w:lang w:eastAsia="en-US"/>
              </w:rPr>
              <w:t>Факт</w:t>
            </w:r>
          </w:p>
          <w:p w14:paraId="1C049BB9" w14:textId="77777777" w:rsidR="00C82058" w:rsidRPr="001223E0" w:rsidRDefault="00C82058" w:rsidP="0015327A">
            <w:pPr>
              <w:jc w:val="center"/>
              <w:rPr>
                <w:rFonts w:eastAsia="Calibri"/>
                <w:lang w:eastAsia="en-US"/>
              </w:rPr>
            </w:pPr>
          </w:p>
        </w:tc>
        <w:tc>
          <w:tcPr>
            <w:tcW w:w="1843" w:type="dxa"/>
            <w:vMerge/>
          </w:tcPr>
          <w:p w14:paraId="77D6BFBA" w14:textId="77777777" w:rsidR="00C82058" w:rsidRPr="001223E0" w:rsidRDefault="00C82058" w:rsidP="0015327A">
            <w:pPr>
              <w:jc w:val="center"/>
              <w:rPr>
                <w:rFonts w:eastAsia="Calibri"/>
                <w:lang w:eastAsia="en-US"/>
              </w:rPr>
            </w:pPr>
          </w:p>
        </w:tc>
      </w:tr>
      <w:tr w:rsidR="00C82058" w:rsidRPr="001223E0" w14:paraId="0C8A02CD" w14:textId="77777777" w:rsidTr="00C82058">
        <w:trPr>
          <w:trHeight w:val="297"/>
        </w:trPr>
        <w:tc>
          <w:tcPr>
            <w:tcW w:w="817" w:type="dxa"/>
            <w:shd w:val="clear" w:color="auto" w:fill="auto"/>
            <w:noWrap/>
          </w:tcPr>
          <w:p w14:paraId="2B697260" w14:textId="77777777" w:rsidR="00C82058" w:rsidRPr="001223E0" w:rsidRDefault="00C82058" w:rsidP="00705478">
            <w:pPr>
              <w:jc w:val="center"/>
              <w:rPr>
                <w:rFonts w:eastAsia="Calibri"/>
                <w:lang w:eastAsia="en-US"/>
              </w:rPr>
            </w:pPr>
            <w:r w:rsidRPr="001223E0">
              <w:rPr>
                <w:rFonts w:eastAsia="Calibri"/>
                <w:lang w:eastAsia="en-US"/>
              </w:rPr>
              <w:t>1</w:t>
            </w:r>
          </w:p>
        </w:tc>
        <w:tc>
          <w:tcPr>
            <w:tcW w:w="2835" w:type="dxa"/>
            <w:shd w:val="clear" w:color="auto" w:fill="auto"/>
          </w:tcPr>
          <w:p w14:paraId="075588F9" w14:textId="77777777" w:rsidR="00C82058" w:rsidRPr="001223E0" w:rsidRDefault="00C82058" w:rsidP="00705478">
            <w:pPr>
              <w:jc w:val="center"/>
              <w:rPr>
                <w:rFonts w:eastAsia="Calibri"/>
                <w:lang w:eastAsia="en-US"/>
              </w:rPr>
            </w:pPr>
            <w:r w:rsidRPr="001223E0">
              <w:rPr>
                <w:rFonts w:eastAsia="Calibri"/>
                <w:lang w:eastAsia="en-US"/>
              </w:rPr>
              <w:t>2</w:t>
            </w:r>
          </w:p>
        </w:tc>
        <w:tc>
          <w:tcPr>
            <w:tcW w:w="1309" w:type="dxa"/>
            <w:shd w:val="clear" w:color="auto" w:fill="auto"/>
          </w:tcPr>
          <w:p w14:paraId="77745F7E" w14:textId="77777777" w:rsidR="00C82058" w:rsidRPr="001223E0" w:rsidRDefault="00C82058" w:rsidP="00705478">
            <w:pPr>
              <w:jc w:val="center"/>
              <w:rPr>
                <w:rFonts w:eastAsia="Calibri"/>
                <w:lang w:eastAsia="en-US"/>
              </w:rPr>
            </w:pPr>
            <w:r w:rsidRPr="001223E0">
              <w:rPr>
                <w:rFonts w:eastAsia="Calibri"/>
                <w:lang w:eastAsia="en-US"/>
              </w:rPr>
              <w:t>3</w:t>
            </w:r>
          </w:p>
        </w:tc>
        <w:tc>
          <w:tcPr>
            <w:tcW w:w="817" w:type="dxa"/>
            <w:shd w:val="clear" w:color="auto" w:fill="auto"/>
          </w:tcPr>
          <w:p w14:paraId="468056F7" w14:textId="77777777" w:rsidR="00C82058" w:rsidRPr="001223E0" w:rsidRDefault="00C82058" w:rsidP="00705478">
            <w:pPr>
              <w:jc w:val="center"/>
              <w:rPr>
                <w:rFonts w:eastAsia="Calibri"/>
                <w:lang w:eastAsia="en-US"/>
              </w:rPr>
            </w:pPr>
            <w:r w:rsidRPr="001223E0">
              <w:rPr>
                <w:rFonts w:eastAsia="Calibri"/>
                <w:lang w:eastAsia="en-US"/>
              </w:rPr>
              <w:t>4</w:t>
            </w:r>
          </w:p>
        </w:tc>
        <w:tc>
          <w:tcPr>
            <w:tcW w:w="850" w:type="dxa"/>
            <w:shd w:val="clear" w:color="auto" w:fill="auto"/>
          </w:tcPr>
          <w:p w14:paraId="449514AD" w14:textId="77777777" w:rsidR="00C82058" w:rsidRPr="001223E0" w:rsidRDefault="00C82058" w:rsidP="0015327A">
            <w:pPr>
              <w:jc w:val="center"/>
              <w:rPr>
                <w:rFonts w:eastAsia="Calibri"/>
                <w:lang w:eastAsia="en-US"/>
              </w:rPr>
            </w:pPr>
            <w:r w:rsidRPr="001223E0">
              <w:rPr>
                <w:rFonts w:eastAsia="Calibri"/>
                <w:lang w:eastAsia="en-US"/>
              </w:rPr>
              <w:t>5</w:t>
            </w:r>
          </w:p>
        </w:tc>
        <w:tc>
          <w:tcPr>
            <w:tcW w:w="1135" w:type="dxa"/>
            <w:shd w:val="clear" w:color="auto" w:fill="auto"/>
          </w:tcPr>
          <w:p w14:paraId="26470D9C" w14:textId="77777777" w:rsidR="00C82058" w:rsidRPr="001223E0" w:rsidRDefault="00C82058" w:rsidP="0015327A">
            <w:pPr>
              <w:jc w:val="center"/>
              <w:rPr>
                <w:rFonts w:eastAsia="Calibri"/>
                <w:lang w:eastAsia="en-US"/>
              </w:rPr>
            </w:pPr>
            <w:r w:rsidRPr="001223E0">
              <w:rPr>
                <w:rFonts w:eastAsia="Calibri"/>
                <w:lang w:eastAsia="en-US"/>
              </w:rPr>
              <w:t>6</w:t>
            </w:r>
          </w:p>
        </w:tc>
        <w:tc>
          <w:tcPr>
            <w:tcW w:w="1843" w:type="dxa"/>
          </w:tcPr>
          <w:p w14:paraId="0EE1EE92" w14:textId="77777777" w:rsidR="00C82058" w:rsidRPr="001223E0" w:rsidRDefault="00C82058" w:rsidP="0015327A">
            <w:pPr>
              <w:jc w:val="center"/>
              <w:rPr>
                <w:rFonts w:eastAsia="Calibri"/>
                <w:lang w:eastAsia="en-US"/>
              </w:rPr>
            </w:pPr>
            <w:r w:rsidRPr="001223E0">
              <w:rPr>
                <w:rFonts w:eastAsia="Calibri"/>
                <w:lang w:eastAsia="en-US"/>
              </w:rPr>
              <w:t>7</w:t>
            </w:r>
          </w:p>
        </w:tc>
      </w:tr>
      <w:tr w:rsidR="001223E0" w:rsidRPr="001223E0" w14:paraId="2621A7C7" w14:textId="77777777" w:rsidTr="0015327A">
        <w:trPr>
          <w:trHeight w:val="227"/>
        </w:trPr>
        <w:tc>
          <w:tcPr>
            <w:tcW w:w="9606" w:type="dxa"/>
            <w:gridSpan w:val="7"/>
            <w:shd w:val="clear" w:color="auto" w:fill="auto"/>
            <w:noWrap/>
          </w:tcPr>
          <w:p w14:paraId="259A28F3" w14:textId="77777777" w:rsidR="001223E0" w:rsidRPr="001223E0" w:rsidRDefault="001223E0" w:rsidP="00705478">
            <w:pPr>
              <w:jc w:val="center"/>
              <w:rPr>
                <w:rFonts w:eastAsia="Calibri"/>
                <w:b/>
                <w:lang w:eastAsia="en-US"/>
              </w:rPr>
            </w:pPr>
            <w:r w:rsidRPr="001223E0">
              <w:rPr>
                <w:rFonts w:eastAsia="Calibri"/>
                <w:b/>
                <w:lang w:eastAsia="en-US"/>
              </w:rPr>
              <w:t>Муниципальная программа МО МР «Создание условий для развития социальной сферы»</w:t>
            </w:r>
          </w:p>
        </w:tc>
      </w:tr>
      <w:tr w:rsidR="001223E0" w:rsidRPr="001223E0" w14:paraId="2F0B5975" w14:textId="77777777" w:rsidTr="0015327A">
        <w:trPr>
          <w:trHeight w:val="318"/>
        </w:trPr>
        <w:tc>
          <w:tcPr>
            <w:tcW w:w="9606" w:type="dxa"/>
            <w:gridSpan w:val="7"/>
            <w:shd w:val="clear" w:color="auto" w:fill="auto"/>
            <w:noWrap/>
          </w:tcPr>
          <w:p w14:paraId="742E4B4A" w14:textId="77777777" w:rsidR="001223E0" w:rsidRPr="00E7645A" w:rsidRDefault="001223E0" w:rsidP="00705478">
            <w:pPr>
              <w:ind w:firstLine="26"/>
              <w:rPr>
                <w:rFonts w:eastAsia="Calibri"/>
                <w:b/>
                <w:lang w:eastAsia="en-US"/>
              </w:rPr>
            </w:pPr>
            <w:r w:rsidRPr="00E7645A">
              <w:rPr>
                <w:rFonts w:eastAsia="Calibri"/>
                <w:b/>
                <w:lang w:eastAsia="en-US"/>
              </w:rPr>
              <w:t>Подпрограмма 1 «Содействие занятости населения»</w:t>
            </w:r>
          </w:p>
        </w:tc>
      </w:tr>
      <w:tr w:rsidR="001223E0" w:rsidRPr="001223E0" w14:paraId="2F13FF3A" w14:textId="77777777" w:rsidTr="0015327A">
        <w:trPr>
          <w:trHeight w:val="318"/>
        </w:trPr>
        <w:tc>
          <w:tcPr>
            <w:tcW w:w="9606" w:type="dxa"/>
            <w:gridSpan w:val="7"/>
            <w:shd w:val="clear" w:color="auto" w:fill="auto"/>
            <w:noWrap/>
          </w:tcPr>
          <w:p w14:paraId="6173B5D8" w14:textId="77777777" w:rsidR="001223E0" w:rsidRPr="00E7645A" w:rsidRDefault="001223E0" w:rsidP="00705478">
            <w:pPr>
              <w:ind w:firstLine="26"/>
              <w:rPr>
                <w:rFonts w:eastAsia="Calibri"/>
                <w:b/>
                <w:lang w:eastAsia="en-US"/>
              </w:rPr>
            </w:pPr>
            <w:r w:rsidRPr="00E7645A">
              <w:rPr>
                <w:rFonts w:eastAsia="Calibri"/>
                <w:b/>
                <w:lang w:eastAsia="en-US"/>
              </w:rPr>
              <w:t>Задача 1 «Участвовать в финансировании мероприятий по занятости населения</w:t>
            </w:r>
          </w:p>
        </w:tc>
      </w:tr>
      <w:tr w:rsidR="00C82058" w:rsidRPr="001223E0" w14:paraId="6061F1AD" w14:textId="77777777" w:rsidTr="00C82058">
        <w:trPr>
          <w:trHeight w:val="318"/>
        </w:trPr>
        <w:tc>
          <w:tcPr>
            <w:tcW w:w="817" w:type="dxa"/>
            <w:shd w:val="clear" w:color="auto" w:fill="auto"/>
            <w:noWrap/>
          </w:tcPr>
          <w:p w14:paraId="2D333328" w14:textId="77777777" w:rsidR="00C82058" w:rsidRPr="001223E0" w:rsidRDefault="00C82058" w:rsidP="00297B91">
            <w:pPr>
              <w:jc w:val="center"/>
            </w:pPr>
            <w:r w:rsidRPr="001223E0">
              <w:t>1.1.1.</w:t>
            </w:r>
          </w:p>
        </w:tc>
        <w:tc>
          <w:tcPr>
            <w:tcW w:w="2835" w:type="dxa"/>
            <w:shd w:val="clear" w:color="auto" w:fill="auto"/>
          </w:tcPr>
          <w:p w14:paraId="203E4C44" w14:textId="77777777" w:rsidR="00C82058" w:rsidRPr="001223E0" w:rsidRDefault="001223E0" w:rsidP="00705478">
            <w:pPr>
              <w:widowControl w:val="0"/>
              <w:autoSpaceDE w:val="0"/>
              <w:autoSpaceDN w:val="0"/>
              <w:adjustRightInd w:val="0"/>
            </w:pPr>
            <w:r w:rsidRPr="001223E0">
              <w:t>Уровень зарегистрированной безработицы (на конец отчетного периода)</w:t>
            </w:r>
          </w:p>
        </w:tc>
        <w:tc>
          <w:tcPr>
            <w:tcW w:w="1309" w:type="dxa"/>
            <w:shd w:val="clear" w:color="auto" w:fill="auto"/>
          </w:tcPr>
          <w:p w14:paraId="1100922A" w14:textId="77777777" w:rsidR="00C82058" w:rsidRPr="001223E0" w:rsidRDefault="001223E0" w:rsidP="00705478">
            <w:pPr>
              <w:widowControl w:val="0"/>
              <w:autoSpaceDE w:val="0"/>
              <w:autoSpaceDN w:val="0"/>
              <w:adjustRightInd w:val="0"/>
              <w:jc w:val="center"/>
            </w:pPr>
            <w:r w:rsidRPr="001223E0">
              <w:t>%</w:t>
            </w:r>
          </w:p>
        </w:tc>
        <w:tc>
          <w:tcPr>
            <w:tcW w:w="817" w:type="dxa"/>
            <w:shd w:val="clear" w:color="auto" w:fill="auto"/>
          </w:tcPr>
          <w:p w14:paraId="5DF41758" w14:textId="77777777" w:rsidR="00C82058" w:rsidRPr="001223E0" w:rsidRDefault="00BF4931" w:rsidP="00705478">
            <w:pPr>
              <w:pStyle w:val="a7"/>
              <w:jc w:val="center"/>
              <w:rPr>
                <w:rFonts w:ascii="Times New Roman" w:hAnsi="Times New Roman" w:cs="Times New Roman"/>
                <w:sz w:val="20"/>
                <w:szCs w:val="20"/>
              </w:rPr>
            </w:pPr>
            <w:r>
              <w:rPr>
                <w:rFonts w:ascii="Times New Roman" w:hAnsi="Times New Roman" w:cs="Times New Roman"/>
                <w:sz w:val="20"/>
                <w:szCs w:val="20"/>
              </w:rPr>
              <w:t>6</w:t>
            </w:r>
          </w:p>
        </w:tc>
        <w:tc>
          <w:tcPr>
            <w:tcW w:w="850" w:type="dxa"/>
            <w:shd w:val="clear" w:color="auto" w:fill="auto"/>
          </w:tcPr>
          <w:p w14:paraId="78306CBF" w14:textId="77777777" w:rsidR="00C82058" w:rsidRPr="001223E0" w:rsidRDefault="004669F3" w:rsidP="00705478">
            <w:pPr>
              <w:jc w:val="center"/>
              <w:rPr>
                <w:rFonts w:eastAsia="Calibri"/>
                <w:lang w:eastAsia="en-US"/>
              </w:rPr>
            </w:pPr>
            <w:r>
              <w:rPr>
                <w:rFonts w:eastAsia="Calibri"/>
                <w:lang w:eastAsia="en-US"/>
              </w:rPr>
              <w:t>2,2</w:t>
            </w:r>
          </w:p>
        </w:tc>
        <w:tc>
          <w:tcPr>
            <w:tcW w:w="1135" w:type="dxa"/>
            <w:shd w:val="clear" w:color="auto" w:fill="auto"/>
          </w:tcPr>
          <w:p w14:paraId="74C8DD29" w14:textId="77777777" w:rsidR="00C82058" w:rsidRPr="001223E0" w:rsidRDefault="00F752F9" w:rsidP="001223E0">
            <w:pPr>
              <w:ind w:firstLine="26"/>
              <w:jc w:val="center"/>
              <w:rPr>
                <w:rFonts w:eastAsia="Calibri"/>
                <w:lang w:eastAsia="en-US"/>
              </w:rPr>
            </w:pPr>
            <w:r>
              <w:rPr>
                <w:rFonts w:eastAsia="Calibri"/>
                <w:lang w:eastAsia="en-US"/>
              </w:rPr>
              <w:t>2,5</w:t>
            </w:r>
          </w:p>
        </w:tc>
        <w:tc>
          <w:tcPr>
            <w:tcW w:w="1843" w:type="dxa"/>
          </w:tcPr>
          <w:p w14:paraId="58D95ECF" w14:textId="6D46B824" w:rsidR="003F68B3" w:rsidRDefault="00F752F9" w:rsidP="00F764BC">
            <w:pPr>
              <w:ind w:firstLine="26"/>
              <w:jc w:val="center"/>
              <w:rPr>
                <w:rFonts w:eastAsia="Calibri"/>
                <w:lang w:eastAsia="en-US"/>
              </w:rPr>
            </w:pPr>
            <w:r>
              <w:rPr>
                <w:rFonts w:eastAsia="Calibri"/>
                <w:lang w:eastAsia="en-US"/>
              </w:rPr>
              <w:t>-</w:t>
            </w:r>
            <w:r w:rsidR="003B6FAC">
              <w:rPr>
                <w:rFonts w:eastAsia="Calibri"/>
                <w:lang w:eastAsia="en-US"/>
              </w:rPr>
              <w:t>13,6</w:t>
            </w:r>
            <w:r w:rsidR="000D1D35">
              <w:rPr>
                <w:rFonts w:eastAsia="Calibri"/>
                <w:lang w:eastAsia="en-US"/>
              </w:rPr>
              <w:t>%</w:t>
            </w:r>
          </w:p>
          <w:p w14:paraId="26172137" w14:textId="77777777" w:rsidR="002237EC" w:rsidRPr="001223E0" w:rsidRDefault="002237EC" w:rsidP="00F764BC">
            <w:pPr>
              <w:ind w:firstLine="26"/>
              <w:jc w:val="center"/>
              <w:rPr>
                <w:rFonts w:eastAsia="Calibri"/>
                <w:lang w:eastAsia="en-US"/>
              </w:rPr>
            </w:pPr>
            <w:r>
              <w:rPr>
                <w:rFonts w:eastAsia="Calibri"/>
                <w:lang w:eastAsia="en-US"/>
              </w:rPr>
              <w:t>не выполнено</w:t>
            </w:r>
          </w:p>
        </w:tc>
      </w:tr>
      <w:tr w:rsidR="001223E0" w:rsidRPr="001223E0" w14:paraId="0D3A741F" w14:textId="77777777" w:rsidTr="00C82058">
        <w:trPr>
          <w:trHeight w:val="276"/>
        </w:trPr>
        <w:tc>
          <w:tcPr>
            <w:tcW w:w="817" w:type="dxa"/>
            <w:shd w:val="clear" w:color="auto" w:fill="auto"/>
            <w:noWrap/>
          </w:tcPr>
          <w:p w14:paraId="28816A9E" w14:textId="77777777" w:rsidR="001223E0" w:rsidRPr="001223E0" w:rsidRDefault="001223E0" w:rsidP="00297B91">
            <w:pPr>
              <w:pStyle w:val="a4"/>
              <w:numPr>
                <w:ilvl w:val="0"/>
                <w:numId w:val="2"/>
              </w:numPr>
              <w:spacing w:after="0" w:line="240" w:lineRule="auto"/>
              <w:ind w:left="0"/>
              <w:jc w:val="center"/>
              <w:rPr>
                <w:rFonts w:ascii="Times New Roman" w:hAnsi="Times New Roman" w:cs="Times New Roman"/>
                <w:sz w:val="20"/>
                <w:szCs w:val="20"/>
              </w:rPr>
            </w:pPr>
            <w:r w:rsidRPr="001223E0">
              <w:rPr>
                <w:rFonts w:ascii="Times New Roman" w:hAnsi="Times New Roman" w:cs="Times New Roman"/>
                <w:sz w:val="20"/>
                <w:szCs w:val="20"/>
              </w:rPr>
              <w:t>1.1.2.</w:t>
            </w:r>
          </w:p>
        </w:tc>
        <w:tc>
          <w:tcPr>
            <w:tcW w:w="2835" w:type="dxa"/>
            <w:shd w:val="clear" w:color="auto" w:fill="auto"/>
          </w:tcPr>
          <w:p w14:paraId="07E3F10A" w14:textId="77777777" w:rsidR="001223E0" w:rsidRPr="001223E0" w:rsidRDefault="001223E0" w:rsidP="0015327A">
            <w:pPr>
              <w:widowControl w:val="0"/>
              <w:autoSpaceDE w:val="0"/>
              <w:autoSpaceDN w:val="0"/>
              <w:adjustRightInd w:val="0"/>
              <w:jc w:val="both"/>
              <w:rPr>
                <w:highlight w:val="yellow"/>
              </w:rPr>
            </w:pPr>
            <w:r w:rsidRPr="001223E0">
              <w:t>Численность безработных граждан участвующих в оплачиваемых общественных работах</w:t>
            </w:r>
          </w:p>
        </w:tc>
        <w:tc>
          <w:tcPr>
            <w:tcW w:w="1309" w:type="dxa"/>
            <w:shd w:val="clear" w:color="auto" w:fill="auto"/>
          </w:tcPr>
          <w:p w14:paraId="4EA2C49B" w14:textId="77777777" w:rsidR="001223E0" w:rsidRPr="001223E0" w:rsidRDefault="001223E0" w:rsidP="0015327A">
            <w:pPr>
              <w:widowControl w:val="0"/>
              <w:autoSpaceDE w:val="0"/>
              <w:autoSpaceDN w:val="0"/>
              <w:adjustRightInd w:val="0"/>
              <w:jc w:val="center"/>
            </w:pPr>
            <w:r w:rsidRPr="001223E0">
              <w:t>чел.</w:t>
            </w:r>
          </w:p>
        </w:tc>
        <w:tc>
          <w:tcPr>
            <w:tcW w:w="817" w:type="dxa"/>
            <w:shd w:val="clear" w:color="auto" w:fill="auto"/>
          </w:tcPr>
          <w:p w14:paraId="555D3C15" w14:textId="77777777" w:rsidR="001223E0" w:rsidRPr="001223E0" w:rsidRDefault="001223E0" w:rsidP="00BF4931">
            <w:pPr>
              <w:pStyle w:val="a7"/>
              <w:jc w:val="center"/>
              <w:rPr>
                <w:rFonts w:ascii="Times New Roman" w:hAnsi="Times New Roman" w:cs="Times New Roman"/>
                <w:sz w:val="20"/>
                <w:szCs w:val="20"/>
              </w:rPr>
            </w:pPr>
            <w:r w:rsidRPr="001223E0">
              <w:rPr>
                <w:rFonts w:ascii="Times New Roman" w:hAnsi="Times New Roman" w:cs="Times New Roman"/>
                <w:sz w:val="20"/>
                <w:szCs w:val="20"/>
              </w:rPr>
              <w:t>25</w:t>
            </w:r>
            <w:r w:rsidR="00BF4931">
              <w:rPr>
                <w:rFonts w:ascii="Times New Roman" w:hAnsi="Times New Roman" w:cs="Times New Roman"/>
                <w:sz w:val="20"/>
                <w:szCs w:val="20"/>
              </w:rPr>
              <w:t>0</w:t>
            </w:r>
          </w:p>
        </w:tc>
        <w:tc>
          <w:tcPr>
            <w:tcW w:w="850" w:type="dxa"/>
            <w:shd w:val="clear" w:color="auto" w:fill="auto"/>
          </w:tcPr>
          <w:p w14:paraId="74D6E04C" w14:textId="77777777" w:rsidR="001223E0" w:rsidRPr="001223E0" w:rsidRDefault="004669F3" w:rsidP="0015327A">
            <w:pPr>
              <w:pStyle w:val="a7"/>
              <w:jc w:val="center"/>
              <w:rPr>
                <w:rFonts w:ascii="Times New Roman" w:hAnsi="Times New Roman" w:cs="Times New Roman"/>
                <w:sz w:val="20"/>
                <w:szCs w:val="20"/>
              </w:rPr>
            </w:pPr>
            <w:r>
              <w:rPr>
                <w:rFonts w:ascii="Times New Roman" w:hAnsi="Times New Roman" w:cs="Times New Roman"/>
                <w:sz w:val="20"/>
                <w:szCs w:val="20"/>
              </w:rPr>
              <w:t>232</w:t>
            </w:r>
          </w:p>
        </w:tc>
        <w:tc>
          <w:tcPr>
            <w:tcW w:w="1135" w:type="dxa"/>
            <w:shd w:val="clear" w:color="auto" w:fill="auto"/>
          </w:tcPr>
          <w:p w14:paraId="7267A84F" w14:textId="77777777" w:rsidR="001223E0" w:rsidRPr="001223E0" w:rsidRDefault="00F752F9" w:rsidP="00F764BC">
            <w:pPr>
              <w:ind w:firstLine="26"/>
              <w:jc w:val="center"/>
              <w:rPr>
                <w:rFonts w:eastAsia="Calibri"/>
                <w:lang w:eastAsia="en-US"/>
              </w:rPr>
            </w:pPr>
            <w:r>
              <w:rPr>
                <w:rFonts w:eastAsia="Calibri"/>
                <w:lang w:eastAsia="en-US"/>
              </w:rPr>
              <w:t>212</w:t>
            </w:r>
          </w:p>
        </w:tc>
        <w:tc>
          <w:tcPr>
            <w:tcW w:w="1843" w:type="dxa"/>
          </w:tcPr>
          <w:p w14:paraId="0DB0E3B3" w14:textId="21D6B00B" w:rsidR="00F764BC" w:rsidRDefault="00F752F9" w:rsidP="00F764BC">
            <w:pPr>
              <w:ind w:firstLine="26"/>
              <w:jc w:val="center"/>
              <w:rPr>
                <w:rFonts w:eastAsia="Calibri"/>
                <w:lang w:eastAsia="en-US"/>
              </w:rPr>
            </w:pPr>
            <w:r>
              <w:rPr>
                <w:rFonts w:eastAsia="Calibri"/>
                <w:lang w:eastAsia="en-US"/>
              </w:rPr>
              <w:t>-8</w:t>
            </w:r>
            <w:r w:rsidR="000D1D35">
              <w:rPr>
                <w:rFonts w:eastAsia="Calibri"/>
                <w:lang w:eastAsia="en-US"/>
              </w:rPr>
              <w:t>,6%</w:t>
            </w:r>
          </w:p>
          <w:p w14:paraId="561C0D63" w14:textId="77777777" w:rsidR="002237EC" w:rsidRPr="001223E0" w:rsidRDefault="002237EC" w:rsidP="00F764BC">
            <w:pPr>
              <w:ind w:firstLine="26"/>
              <w:jc w:val="center"/>
              <w:rPr>
                <w:rFonts w:eastAsia="Calibri"/>
                <w:lang w:eastAsia="en-US"/>
              </w:rPr>
            </w:pPr>
            <w:r>
              <w:rPr>
                <w:rFonts w:eastAsia="Calibri"/>
                <w:lang w:eastAsia="en-US"/>
              </w:rPr>
              <w:t>не выполнено</w:t>
            </w:r>
          </w:p>
        </w:tc>
      </w:tr>
      <w:tr w:rsidR="001223E0" w:rsidRPr="001223E0" w14:paraId="1B4B621C" w14:textId="77777777" w:rsidTr="0015327A">
        <w:trPr>
          <w:trHeight w:val="276"/>
        </w:trPr>
        <w:tc>
          <w:tcPr>
            <w:tcW w:w="9606" w:type="dxa"/>
            <w:gridSpan w:val="7"/>
            <w:shd w:val="clear" w:color="auto" w:fill="auto"/>
            <w:noWrap/>
          </w:tcPr>
          <w:p w14:paraId="168584FC" w14:textId="77777777" w:rsidR="001223E0" w:rsidRPr="001223E0" w:rsidRDefault="001223E0" w:rsidP="00705478">
            <w:pPr>
              <w:ind w:firstLine="26"/>
              <w:rPr>
                <w:rFonts w:eastAsia="Calibri"/>
                <w:lang w:eastAsia="en-US"/>
              </w:rPr>
            </w:pPr>
            <w:r w:rsidRPr="003A4C12">
              <w:rPr>
                <w:b/>
              </w:rPr>
              <w:t>Задача 2. Содействовать созданию рабочих мест несовершеннолетним от 14 до 18 лет</w:t>
            </w:r>
          </w:p>
        </w:tc>
      </w:tr>
      <w:tr w:rsidR="001223E0" w:rsidRPr="001223E0" w14:paraId="52131A08" w14:textId="77777777" w:rsidTr="003022E1">
        <w:trPr>
          <w:trHeight w:val="276"/>
        </w:trPr>
        <w:tc>
          <w:tcPr>
            <w:tcW w:w="817" w:type="dxa"/>
            <w:shd w:val="clear" w:color="auto" w:fill="FFFFFF" w:themeFill="background1"/>
            <w:noWrap/>
          </w:tcPr>
          <w:p w14:paraId="35FF863E" w14:textId="77777777" w:rsidR="001223E0" w:rsidRPr="001223E0" w:rsidRDefault="001223E0" w:rsidP="0015327A">
            <w:pPr>
              <w:jc w:val="center"/>
            </w:pPr>
            <w:r w:rsidRPr="001223E0">
              <w:t>1.2.1.</w:t>
            </w:r>
          </w:p>
        </w:tc>
        <w:tc>
          <w:tcPr>
            <w:tcW w:w="2835" w:type="dxa"/>
            <w:shd w:val="clear" w:color="auto" w:fill="auto"/>
          </w:tcPr>
          <w:p w14:paraId="26CDC999" w14:textId="77777777" w:rsidR="001223E0" w:rsidRPr="001223E0" w:rsidRDefault="0002069E" w:rsidP="0015327A">
            <w:pPr>
              <w:widowControl w:val="0"/>
              <w:autoSpaceDE w:val="0"/>
              <w:autoSpaceDN w:val="0"/>
              <w:adjustRightInd w:val="0"/>
              <w:jc w:val="both"/>
            </w:pPr>
            <w:r>
              <w:t>Численность</w:t>
            </w:r>
            <w:r w:rsidR="001223E0" w:rsidRPr="001223E0">
              <w:t xml:space="preserve"> трудоустроенных в свободное от учебы время несовершеннолетних граждан в возрасте 14 - 18 лет</w:t>
            </w:r>
          </w:p>
        </w:tc>
        <w:tc>
          <w:tcPr>
            <w:tcW w:w="1309" w:type="dxa"/>
            <w:shd w:val="clear" w:color="auto" w:fill="auto"/>
          </w:tcPr>
          <w:p w14:paraId="3FBBBA97" w14:textId="77777777" w:rsidR="001223E0" w:rsidRPr="001223E0" w:rsidRDefault="001223E0" w:rsidP="0015327A">
            <w:pPr>
              <w:widowControl w:val="0"/>
              <w:autoSpaceDE w:val="0"/>
              <w:autoSpaceDN w:val="0"/>
              <w:adjustRightInd w:val="0"/>
              <w:jc w:val="center"/>
            </w:pPr>
            <w:r w:rsidRPr="001223E0">
              <w:t>чел.</w:t>
            </w:r>
          </w:p>
        </w:tc>
        <w:tc>
          <w:tcPr>
            <w:tcW w:w="817" w:type="dxa"/>
            <w:shd w:val="clear" w:color="auto" w:fill="auto"/>
          </w:tcPr>
          <w:p w14:paraId="1FF1FBB0" w14:textId="77777777" w:rsidR="001223E0" w:rsidRPr="001223E0" w:rsidRDefault="001223E0" w:rsidP="00BF4931">
            <w:pPr>
              <w:pStyle w:val="a7"/>
              <w:jc w:val="center"/>
              <w:rPr>
                <w:rFonts w:ascii="Times New Roman" w:hAnsi="Times New Roman" w:cs="Times New Roman"/>
                <w:sz w:val="20"/>
                <w:szCs w:val="20"/>
              </w:rPr>
            </w:pPr>
            <w:r w:rsidRPr="001223E0">
              <w:rPr>
                <w:rFonts w:ascii="Times New Roman" w:hAnsi="Times New Roman" w:cs="Times New Roman"/>
                <w:sz w:val="20"/>
                <w:szCs w:val="20"/>
              </w:rPr>
              <w:t>20</w:t>
            </w:r>
            <w:r w:rsidR="00BF4931">
              <w:rPr>
                <w:rFonts w:ascii="Times New Roman" w:hAnsi="Times New Roman" w:cs="Times New Roman"/>
                <w:sz w:val="20"/>
                <w:szCs w:val="20"/>
              </w:rPr>
              <w:t>5</w:t>
            </w:r>
          </w:p>
        </w:tc>
        <w:tc>
          <w:tcPr>
            <w:tcW w:w="850" w:type="dxa"/>
            <w:shd w:val="clear" w:color="auto" w:fill="auto"/>
          </w:tcPr>
          <w:p w14:paraId="215157B2" w14:textId="77777777" w:rsidR="001223E0" w:rsidRPr="001223E0" w:rsidRDefault="004669F3" w:rsidP="00705478">
            <w:pPr>
              <w:jc w:val="center"/>
              <w:rPr>
                <w:rFonts w:eastAsia="Calibri"/>
                <w:lang w:eastAsia="en-US"/>
              </w:rPr>
            </w:pPr>
            <w:r>
              <w:rPr>
                <w:rFonts w:eastAsia="Calibri"/>
                <w:lang w:eastAsia="en-US"/>
              </w:rPr>
              <w:t>172</w:t>
            </w:r>
          </w:p>
        </w:tc>
        <w:tc>
          <w:tcPr>
            <w:tcW w:w="1135" w:type="dxa"/>
            <w:shd w:val="clear" w:color="auto" w:fill="auto"/>
          </w:tcPr>
          <w:p w14:paraId="489E0973" w14:textId="77777777" w:rsidR="001223E0" w:rsidRPr="001223E0" w:rsidRDefault="00F752F9" w:rsidP="00F764BC">
            <w:pPr>
              <w:ind w:firstLine="26"/>
              <w:jc w:val="center"/>
              <w:rPr>
                <w:rFonts w:eastAsia="Calibri"/>
                <w:lang w:eastAsia="en-US"/>
              </w:rPr>
            </w:pPr>
            <w:r>
              <w:rPr>
                <w:rFonts w:eastAsia="Calibri"/>
                <w:lang w:eastAsia="en-US"/>
              </w:rPr>
              <w:t>225</w:t>
            </w:r>
          </w:p>
        </w:tc>
        <w:tc>
          <w:tcPr>
            <w:tcW w:w="1843" w:type="dxa"/>
          </w:tcPr>
          <w:p w14:paraId="71DD6D0C" w14:textId="77777777" w:rsidR="001223E0" w:rsidRDefault="003022E1" w:rsidP="00F764BC">
            <w:pPr>
              <w:ind w:firstLine="26"/>
              <w:jc w:val="center"/>
              <w:rPr>
                <w:rFonts w:eastAsia="Calibri"/>
                <w:lang w:eastAsia="en-US"/>
              </w:rPr>
            </w:pPr>
            <w:r>
              <w:rPr>
                <w:rFonts w:eastAsia="Calibri"/>
                <w:lang w:eastAsia="en-US"/>
              </w:rPr>
              <w:t>+</w:t>
            </w:r>
            <w:r w:rsidR="00F752F9">
              <w:rPr>
                <w:rFonts w:eastAsia="Calibri"/>
                <w:lang w:eastAsia="en-US"/>
              </w:rPr>
              <w:t>31</w:t>
            </w:r>
          </w:p>
          <w:p w14:paraId="56AD5141" w14:textId="77777777" w:rsidR="002237EC" w:rsidRPr="001223E0" w:rsidRDefault="002237EC" w:rsidP="00F764BC">
            <w:pPr>
              <w:ind w:firstLine="26"/>
              <w:jc w:val="center"/>
              <w:rPr>
                <w:rFonts w:eastAsia="Calibri"/>
                <w:lang w:eastAsia="en-US"/>
              </w:rPr>
            </w:pPr>
            <w:r>
              <w:rPr>
                <w:rFonts w:eastAsia="Calibri"/>
                <w:lang w:eastAsia="en-US"/>
              </w:rPr>
              <w:t>вып</w:t>
            </w:r>
            <w:r w:rsidR="00F772F1">
              <w:rPr>
                <w:rFonts w:eastAsia="Calibri"/>
                <w:lang w:eastAsia="en-US"/>
              </w:rPr>
              <w:t>о</w:t>
            </w:r>
            <w:r>
              <w:rPr>
                <w:rFonts w:eastAsia="Calibri"/>
                <w:lang w:eastAsia="en-US"/>
              </w:rPr>
              <w:t>лнено</w:t>
            </w:r>
          </w:p>
        </w:tc>
      </w:tr>
      <w:tr w:rsidR="001223E0" w:rsidRPr="001223E0" w14:paraId="3F4E6A3C" w14:textId="77777777" w:rsidTr="003022E1">
        <w:trPr>
          <w:trHeight w:val="276"/>
        </w:trPr>
        <w:tc>
          <w:tcPr>
            <w:tcW w:w="817" w:type="dxa"/>
            <w:shd w:val="clear" w:color="auto" w:fill="FFFFFF" w:themeFill="background1"/>
            <w:noWrap/>
          </w:tcPr>
          <w:p w14:paraId="41DA8291" w14:textId="77777777" w:rsidR="001223E0" w:rsidRPr="001223E0" w:rsidRDefault="001223E0" w:rsidP="0015327A">
            <w:pPr>
              <w:jc w:val="center"/>
            </w:pPr>
            <w:r w:rsidRPr="001223E0">
              <w:t>1.2.2.</w:t>
            </w:r>
          </w:p>
        </w:tc>
        <w:tc>
          <w:tcPr>
            <w:tcW w:w="2835" w:type="dxa"/>
            <w:shd w:val="clear" w:color="auto" w:fill="auto"/>
          </w:tcPr>
          <w:p w14:paraId="76CFD076" w14:textId="77777777" w:rsidR="001223E0" w:rsidRPr="004669F3" w:rsidRDefault="004669F3" w:rsidP="004669F3">
            <w:pPr>
              <w:widowControl w:val="0"/>
              <w:autoSpaceDE w:val="0"/>
              <w:autoSpaceDN w:val="0"/>
              <w:adjustRightInd w:val="0"/>
              <w:jc w:val="both"/>
            </w:pPr>
            <w:r w:rsidRPr="004669F3">
              <w:t xml:space="preserve">Численность трудоустроенных несовершеннолетних граждан в возрасте от 14 до 16 лет на основании выданных согласий (разрешений) на заключение трудового договора с лицами, не достигшими возраста 16 лет в соответствии со ст. 63 ТК РФ </w:t>
            </w:r>
          </w:p>
        </w:tc>
        <w:tc>
          <w:tcPr>
            <w:tcW w:w="1309" w:type="dxa"/>
            <w:shd w:val="clear" w:color="auto" w:fill="auto"/>
          </w:tcPr>
          <w:p w14:paraId="1D7D2C44" w14:textId="77777777" w:rsidR="001223E0" w:rsidRPr="001223E0" w:rsidRDefault="001223E0" w:rsidP="0015327A">
            <w:pPr>
              <w:widowControl w:val="0"/>
              <w:autoSpaceDE w:val="0"/>
              <w:autoSpaceDN w:val="0"/>
              <w:adjustRightInd w:val="0"/>
              <w:jc w:val="center"/>
            </w:pPr>
            <w:r w:rsidRPr="001223E0">
              <w:t>чел.</w:t>
            </w:r>
          </w:p>
        </w:tc>
        <w:tc>
          <w:tcPr>
            <w:tcW w:w="817" w:type="dxa"/>
            <w:shd w:val="clear" w:color="auto" w:fill="auto"/>
          </w:tcPr>
          <w:p w14:paraId="6617E7AB" w14:textId="77777777" w:rsidR="001223E0" w:rsidRPr="001223E0" w:rsidRDefault="004669F3" w:rsidP="00BF4931">
            <w:pPr>
              <w:pStyle w:val="a7"/>
              <w:jc w:val="center"/>
              <w:rPr>
                <w:rFonts w:ascii="Times New Roman" w:hAnsi="Times New Roman" w:cs="Times New Roman"/>
                <w:sz w:val="20"/>
                <w:szCs w:val="20"/>
              </w:rPr>
            </w:pPr>
            <w:r>
              <w:rPr>
                <w:rFonts w:ascii="Times New Roman" w:hAnsi="Times New Roman" w:cs="Times New Roman"/>
                <w:sz w:val="20"/>
                <w:szCs w:val="20"/>
              </w:rPr>
              <w:t>-</w:t>
            </w:r>
          </w:p>
        </w:tc>
        <w:tc>
          <w:tcPr>
            <w:tcW w:w="850" w:type="dxa"/>
            <w:shd w:val="clear" w:color="auto" w:fill="auto"/>
          </w:tcPr>
          <w:p w14:paraId="3E1F8973" w14:textId="77777777" w:rsidR="001223E0" w:rsidRPr="001223E0" w:rsidRDefault="004669F3" w:rsidP="00705478">
            <w:pPr>
              <w:jc w:val="center"/>
              <w:rPr>
                <w:rFonts w:eastAsia="Calibri"/>
                <w:lang w:eastAsia="en-US"/>
              </w:rPr>
            </w:pPr>
            <w:r>
              <w:rPr>
                <w:rFonts w:eastAsia="Calibri"/>
                <w:lang w:eastAsia="en-US"/>
              </w:rPr>
              <w:t>70</w:t>
            </w:r>
          </w:p>
        </w:tc>
        <w:tc>
          <w:tcPr>
            <w:tcW w:w="1135" w:type="dxa"/>
            <w:shd w:val="clear" w:color="auto" w:fill="auto"/>
          </w:tcPr>
          <w:p w14:paraId="5AE8E40E" w14:textId="77777777" w:rsidR="001223E0" w:rsidRPr="001223E0" w:rsidRDefault="003022E1" w:rsidP="00F764BC">
            <w:pPr>
              <w:ind w:firstLine="26"/>
              <w:jc w:val="center"/>
              <w:rPr>
                <w:rFonts w:eastAsia="Calibri"/>
                <w:lang w:eastAsia="en-US"/>
              </w:rPr>
            </w:pPr>
            <w:r>
              <w:rPr>
                <w:rFonts w:eastAsia="Calibri"/>
                <w:lang w:eastAsia="en-US"/>
              </w:rPr>
              <w:t>113</w:t>
            </w:r>
          </w:p>
        </w:tc>
        <w:tc>
          <w:tcPr>
            <w:tcW w:w="1843" w:type="dxa"/>
          </w:tcPr>
          <w:p w14:paraId="3381E0C7" w14:textId="77777777" w:rsidR="00F764BC" w:rsidRDefault="003022E1" w:rsidP="00F764BC">
            <w:pPr>
              <w:ind w:firstLine="26"/>
              <w:jc w:val="center"/>
              <w:rPr>
                <w:rFonts w:eastAsia="Calibri"/>
                <w:lang w:eastAsia="en-US"/>
              </w:rPr>
            </w:pPr>
            <w:r>
              <w:rPr>
                <w:rFonts w:eastAsia="Calibri"/>
                <w:lang w:eastAsia="en-US"/>
              </w:rPr>
              <w:t>+43</w:t>
            </w:r>
          </w:p>
          <w:p w14:paraId="1898F728" w14:textId="77777777" w:rsidR="002237EC" w:rsidRPr="001223E0" w:rsidRDefault="002237EC" w:rsidP="00F764BC">
            <w:pPr>
              <w:ind w:firstLine="26"/>
              <w:jc w:val="center"/>
              <w:rPr>
                <w:rFonts w:eastAsia="Calibri"/>
                <w:lang w:eastAsia="en-US"/>
              </w:rPr>
            </w:pPr>
            <w:r>
              <w:rPr>
                <w:rFonts w:eastAsia="Calibri"/>
                <w:lang w:eastAsia="en-US"/>
              </w:rPr>
              <w:t>выполнено</w:t>
            </w:r>
          </w:p>
        </w:tc>
      </w:tr>
      <w:tr w:rsidR="00121506" w:rsidRPr="001223E0" w14:paraId="5F334F7D" w14:textId="77777777" w:rsidTr="0015327A">
        <w:trPr>
          <w:trHeight w:val="276"/>
        </w:trPr>
        <w:tc>
          <w:tcPr>
            <w:tcW w:w="9606" w:type="dxa"/>
            <w:gridSpan w:val="7"/>
            <w:shd w:val="clear" w:color="auto" w:fill="auto"/>
            <w:noWrap/>
          </w:tcPr>
          <w:p w14:paraId="3E4E5C2F" w14:textId="77777777" w:rsidR="00121506" w:rsidRPr="003A4C12" w:rsidRDefault="00121506" w:rsidP="0015327A">
            <w:pPr>
              <w:rPr>
                <w:b/>
              </w:rPr>
            </w:pPr>
            <w:r w:rsidRPr="003A4C12">
              <w:rPr>
                <w:b/>
              </w:rPr>
              <w:t>Подпрограмма 2. «Поддержка социально ориентированных некоммерческих организаций»</w:t>
            </w:r>
          </w:p>
        </w:tc>
      </w:tr>
      <w:tr w:rsidR="00121506" w:rsidRPr="001223E0" w14:paraId="3937FAAE" w14:textId="77777777" w:rsidTr="0015327A">
        <w:trPr>
          <w:trHeight w:val="276"/>
        </w:trPr>
        <w:tc>
          <w:tcPr>
            <w:tcW w:w="9606" w:type="dxa"/>
            <w:gridSpan w:val="7"/>
            <w:shd w:val="clear" w:color="auto" w:fill="auto"/>
            <w:noWrap/>
          </w:tcPr>
          <w:p w14:paraId="4E7D5523" w14:textId="77777777" w:rsidR="00121506" w:rsidRPr="003A4C12" w:rsidRDefault="00121506" w:rsidP="0015327A">
            <w:pPr>
              <w:widowControl w:val="0"/>
              <w:autoSpaceDE w:val="0"/>
              <w:autoSpaceDN w:val="0"/>
              <w:jc w:val="both"/>
              <w:rPr>
                <w:b/>
              </w:rPr>
            </w:pPr>
            <w:r w:rsidRPr="003A4C12">
              <w:rPr>
                <w:b/>
              </w:rPr>
              <w:t>Задача 1. Содействовать увеличению количества социально ориентированных некоммерческих организаций, направленных на решение социально значимых проблем Сыктывдинского района</w:t>
            </w:r>
          </w:p>
        </w:tc>
      </w:tr>
      <w:tr w:rsidR="00121506" w:rsidRPr="001223E0" w14:paraId="68FCC07F" w14:textId="77777777" w:rsidTr="00C82058">
        <w:trPr>
          <w:trHeight w:val="276"/>
        </w:trPr>
        <w:tc>
          <w:tcPr>
            <w:tcW w:w="817" w:type="dxa"/>
            <w:shd w:val="clear" w:color="auto" w:fill="auto"/>
            <w:noWrap/>
          </w:tcPr>
          <w:p w14:paraId="3398AC52" w14:textId="77777777" w:rsidR="00121506" w:rsidRPr="001223E0" w:rsidRDefault="00121506" w:rsidP="0015327A">
            <w:pPr>
              <w:jc w:val="center"/>
            </w:pPr>
            <w:r w:rsidRPr="001223E0">
              <w:t>2.1.1.</w:t>
            </w:r>
          </w:p>
        </w:tc>
        <w:tc>
          <w:tcPr>
            <w:tcW w:w="2835" w:type="dxa"/>
            <w:shd w:val="clear" w:color="auto" w:fill="auto"/>
          </w:tcPr>
          <w:p w14:paraId="031787BB" w14:textId="77777777" w:rsidR="00121506" w:rsidRPr="001223E0" w:rsidRDefault="00121506" w:rsidP="0015327A">
            <w:r w:rsidRPr="001223E0">
              <w:t>Количество СО НКО, в том числе ТОСов на территории района</w:t>
            </w:r>
          </w:p>
        </w:tc>
        <w:tc>
          <w:tcPr>
            <w:tcW w:w="1309" w:type="dxa"/>
            <w:shd w:val="clear" w:color="auto" w:fill="auto"/>
          </w:tcPr>
          <w:p w14:paraId="38BEBE6A" w14:textId="77777777" w:rsidR="00121506" w:rsidRPr="001223E0" w:rsidRDefault="00121506" w:rsidP="0015327A">
            <w:pPr>
              <w:pStyle w:val="af"/>
              <w:jc w:val="center"/>
              <w:rPr>
                <w:rFonts w:ascii="Times New Roman" w:hAnsi="Times New Roman" w:cs="Times New Roman"/>
                <w:sz w:val="20"/>
                <w:szCs w:val="20"/>
              </w:rPr>
            </w:pPr>
            <w:r w:rsidRPr="001223E0">
              <w:rPr>
                <w:rFonts w:ascii="Times New Roman" w:hAnsi="Times New Roman" w:cs="Times New Roman"/>
                <w:sz w:val="20"/>
                <w:szCs w:val="20"/>
              </w:rPr>
              <w:t>ед.</w:t>
            </w:r>
          </w:p>
        </w:tc>
        <w:tc>
          <w:tcPr>
            <w:tcW w:w="817" w:type="dxa"/>
            <w:shd w:val="clear" w:color="auto" w:fill="auto"/>
          </w:tcPr>
          <w:p w14:paraId="089BCC2B" w14:textId="77777777" w:rsidR="00121506" w:rsidRPr="001223E0" w:rsidRDefault="00121506" w:rsidP="00517D2E">
            <w:pPr>
              <w:jc w:val="center"/>
            </w:pPr>
            <w:r>
              <w:t>19</w:t>
            </w:r>
          </w:p>
        </w:tc>
        <w:tc>
          <w:tcPr>
            <w:tcW w:w="850" w:type="dxa"/>
            <w:shd w:val="clear" w:color="auto" w:fill="auto"/>
          </w:tcPr>
          <w:p w14:paraId="5BF44810" w14:textId="77777777" w:rsidR="00121506" w:rsidRPr="001223E0" w:rsidRDefault="004669F3" w:rsidP="00705478">
            <w:pPr>
              <w:jc w:val="center"/>
              <w:rPr>
                <w:rFonts w:eastAsia="Calibri"/>
                <w:lang w:eastAsia="en-US"/>
              </w:rPr>
            </w:pPr>
            <w:r>
              <w:rPr>
                <w:rFonts w:eastAsia="Calibri"/>
                <w:lang w:eastAsia="en-US"/>
              </w:rPr>
              <w:t>21</w:t>
            </w:r>
          </w:p>
        </w:tc>
        <w:tc>
          <w:tcPr>
            <w:tcW w:w="1135" w:type="dxa"/>
            <w:shd w:val="clear" w:color="auto" w:fill="auto"/>
          </w:tcPr>
          <w:p w14:paraId="457D81BA" w14:textId="77777777" w:rsidR="00121506" w:rsidRPr="001223E0" w:rsidRDefault="00F752F9" w:rsidP="00F764BC">
            <w:pPr>
              <w:ind w:firstLine="26"/>
              <w:jc w:val="center"/>
              <w:rPr>
                <w:rFonts w:eastAsia="Calibri"/>
                <w:lang w:eastAsia="en-US"/>
              </w:rPr>
            </w:pPr>
            <w:r>
              <w:rPr>
                <w:rFonts w:eastAsia="Calibri"/>
                <w:lang w:eastAsia="en-US"/>
              </w:rPr>
              <w:t>19</w:t>
            </w:r>
          </w:p>
        </w:tc>
        <w:tc>
          <w:tcPr>
            <w:tcW w:w="1843" w:type="dxa"/>
          </w:tcPr>
          <w:p w14:paraId="7AE69655" w14:textId="77777777" w:rsidR="002237EC" w:rsidRDefault="002237EC" w:rsidP="00F764BC">
            <w:pPr>
              <w:ind w:firstLine="26"/>
              <w:jc w:val="center"/>
              <w:rPr>
                <w:rFonts w:eastAsia="Calibri"/>
                <w:lang w:eastAsia="en-US"/>
              </w:rPr>
            </w:pPr>
            <w:r>
              <w:rPr>
                <w:rFonts w:eastAsia="Calibri"/>
                <w:lang w:eastAsia="en-US"/>
              </w:rPr>
              <w:t>-2</w:t>
            </w:r>
          </w:p>
          <w:p w14:paraId="7B222BF1" w14:textId="77777777" w:rsidR="00E65480" w:rsidRPr="001223E0" w:rsidRDefault="00C5166B" w:rsidP="00F764BC">
            <w:pPr>
              <w:ind w:firstLine="26"/>
              <w:jc w:val="center"/>
              <w:rPr>
                <w:rFonts w:eastAsia="Calibri"/>
                <w:lang w:eastAsia="en-US"/>
              </w:rPr>
            </w:pPr>
            <w:r>
              <w:rPr>
                <w:rFonts w:eastAsia="Calibri"/>
                <w:lang w:eastAsia="en-US"/>
              </w:rPr>
              <w:t>не выполнен</w:t>
            </w:r>
          </w:p>
        </w:tc>
      </w:tr>
      <w:tr w:rsidR="00121506" w:rsidRPr="001223E0" w14:paraId="09552F64" w14:textId="77777777" w:rsidTr="00C82058">
        <w:trPr>
          <w:trHeight w:val="276"/>
        </w:trPr>
        <w:tc>
          <w:tcPr>
            <w:tcW w:w="817" w:type="dxa"/>
            <w:shd w:val="clear" w:color="auto" w:fill="auto"/>
            <w:noWrap/>
          </w:tcPr>
          <w:p w14:paraId="4371C365" w14:textId="77777777" w:rsidR="00121506" w:rsidRPr="001223E0" w:rsidRDefault="00121506" w:rsidP="0015327A">
            <w:pPr>
              <w:jc w:val="center"/>
            </w:pPr>
            <w:r w:rsidRPr="001223E0">
              <w:t>2.1.2.</w:t>
            </w:r>
          </w:p>
        </w:tc>
        <w:tc>
          <w:tcPr>
            <w:tcW w:w="2835" w:type="dxa"/>
            <w:shd w:val="clear" w:color="auto" w:fill="auto"/>
          </w:tcPr>
          <w:p w14:paraId="7E61CBCF" w14:textId="77777777" w:rsidR="00121506" w:rsidRPr="001223E0" w:rsidRDefault="00121506" w:rsidP="0015327A">
            <w:r w:rsidRPr="001223E0">
              <w:t>Количество публикаций в СМИ о социально ориентированных некоммерческих организациях</w:t>
            </w:r>
          </w:p>
        </w:tc>
        <w:tc>
          <w:tcPr>
            <w:tcW w:w="1309" w:type="dxa"/>
            <w:shd w:val="clear" w:color="auto" w:fill="auto"/>
          </w:tcPr>
          <w:p w14:paraId="08D4C767" w14:textId="77777777" w:rsidR="00121506" w:rsidRPr="001223E0" w:rsidRDefault="00121506" w:rsidP="0015327A">
            <w:pPr>
              <w:pStyle w:val="af"/>
              <w:jc w:val="center"/>
              <w:rPr>
                <w:rFonts w:ascii="Times New Roman" w:hAnsi="Times New Roman" w:cs="Times New Roman"/>
                <w:sz w:val="20"/>
                <w:szCs w:val="20"/>
              </w:rPr>
            </w:pPr>
            <w:r w:rsidRPr="001223E0">
              <w:rPr>
                <w:rFonts w:ascii="Times New Roman" w:hAnsi="Times New Roman" w:cs="Times New Roman"/>
                <w:sz w:val="20"/>
                <w:szCs w:val="20"/>
              </w:rPr>
              <w:t>ед.</w:t>
            </w:r>
          </w:p>
        </w:tc>
        <w:tc>
          <w:tcPr>
            <w:tcW w:w="817" w:type="dxa"/>
            <w:shd w:val="clear" w:color="auto" w:fill="auto"/>
          </w:tcPr>
          <w:p w14:paraId="65F26FFD" w14:textId="77777777" w:rsidR="00121506" w:rsidRPr="001223E0" w:rsidRDefault="00BF4931" w:rsidP="0015327A">
            <w:pPr>
              <w:pStyle w:val="a7"/>
              <w:jc w:val="center"/>
              <w:rPr>
                <w:rFonts w:ascii="Times New Roman" w:hAnsi="Times New Roman" w:cs="Times New Roman"/>
                <w:sz w:val="20"/>
                <w:szCs w:val="20"/>
              </w:rPr>
            </w:pPr>
            <w:r>
              <w:rPr>
                <w:rFonts w:ascii="Times New Roman" w:hAnsi="Times New Roman" w:cs="Times New Roman"/>
                <w:sz w:val="20"/>
                <w:szCs w:val="20"/>
              </w:rPr>
              <w:t>5</w:t>
            </w:r>
          </w:p>
        </w:tc>
        <w:tc>
          <w:tcPr>
            <w:tcW w:w="850" w:type="dxa"/>
            <w:shd w:val="clear" w:color="auto" w:fill="auto"/>
          </w:tcPr>
          <w:p w14:paraId="20BF383F" w14:textId="77777777" w:rsidR="00121506" w:rsidRPr="001223E0" w:rsidRDefault="004669F3" w:rsidP="00705478">
            <w:pPr>
              <w:jc w:val="center"/>
              <w:rPr>
                <w:rFonts w:eastAsia="Calibri"/>
                <w:lang w:eastAsia="en-US"/>
              </w:rPr>
            </w:pPr>
            <w:r>
              <w:rPr>
                <w:rFonts w:eastAsia="Calibri"/>
                <w:lang w:eastAsia="en-US"/>
              </w:rPr>
              <w:t>4</w:t>
            </w:r>
          </w:p>
        </w:tc>
        <w:tc>
          <w:tcPr>
            <w:tcW w:w="1135" w:type="dxa"/>
            <w:shd w:val="clear" w:color="auto" w:fill="auto"/>
          </w:tcPr>
          <w:p w14:paraId="62DD7B9D" w14:textId="77777777" w:rsidR="00121506" w:rsidRPr="001223E0" w:rsidRDefault="004669F3" w:rsidP="00F764BC">
            <w:pPr>
              <w:ind w:firstLine="26"/>
              <w:jc w:val="center"/>
              <w:rPr>
                <w:rFonts w:eastAsia="Calibri"/>
                <w:lang w:eastAsia="en-US"/>
              </w:rPr>
            </w:pPr>
            <w:r>
              <w:rPr>
                <w:rFonts w:eastAsia="Calibri"/>
                <w:lang w:eastAsia="en-US"/>
              </w:rPr>
              <w:t>4</w:t>
            </w:r>
          </w:p>
        </w:tc>
        <w:tc>
          <w:tcPr>
            <w:tcW w:w="1843" w:type="dxa"/>
          </w:tcPr>
          <w:p w14:paraId="65DC0EC0" w14:textId="77777777" w:rsidR="002237EC" w:rsidRDefault="002237EC" w:rsidP="00F764BC">
            <w:pPr>
              <w:ind w:firstLine="26"/>
              <w:jc w:val="center"/>
              <w:rPr>
                <w:rFonts w:eastAsia="Calibri"/>
                <w:lang w:eastAsia="en-US"/>
              </w:rPr>
            </w:pPr>
            <w:r>
              <w:rPr>
                <w:rFonts w:eastAsia="Calibri"/>
                <w:lang w:eastAsia="en-US"/>
              </w:rPr>
              <w:t>0</w:t>
            </w:r>
          </w:p>
          <w:p w14:paraId="462EB7FD" w14:textId="77777777" w:rsidR="00F764BC" w:rsidRPr="001223E0" w:rsidRDefault="004669F3" w:rsidP="00F764BC">
            <w:pPr>
              <w:ind w:firstLine="26"/>
              <w:jc w:val="center"/>
              <w:rPr>
                <w:rFonts w:eastAsia="Calibri"/>
                <w:lang w:eastAsia="en-US"/>
              </w:rPr>
            </w:pPr>
            <w:r>
              <w:rPr>
                <w:rFonts w:eastAsia="Calibri"/>
                <w:lang w:eastAsia="en-US"/>
              </w:rPr>
              <w:t>выполнен</w:t>
            </w:r>
          </w:p>
        </w:tc>
      </w:tr>
      <w:tr w:rsidR="00121506" w:rsidRPr="001223E0" w14:paraId="5BF3C609" w14:textId="77777777" w:rsidTr="0015327A">
        <w:trPr>
          <w:trHeight w:val="276"/>
        </w:trPr>
        <w:tc>
          <w:tcPr>
            <w:tcW w:w="9606" w:type="dxa"/>
            <w:gridSpan w:val="7"/>
            <w:shd w:val="clear" w:color="auto" w:fill="auto"/>
            <w:noWrap/>
          </w:tcPr>
          <w:p w14:paraId="2407D7F0" w14:textId="77777777" w:rsidR="00121506" w:rsidRPr="001223E0" w:rsidRDefault="00121506" w:rsidP="00121506">
            <w:pPr>
              <w:ind w:firstLine="26"/>
              <w:jc w:val="both"/>
              <w:rPr>
                <w:rFonts w:eastAsia="Calibri"/>
                <w:lang w:eastAsia="en-US"/>
              </w:rPr>
            </w:pPr>
            <w:r w:rsidRPr="003A4C12">
              <w:rPr>
                <w:b/>
              </w:rPr>
              <w:t>Задача 2. Оказать м</w:t>
            </w:r>
            <w:r w:rsidRPr="003A4C12">
              <w:rPr>
                <w:rFonts w:eastAsia="Calibri"/>
                <w:b/>
                <w:lang w:eastAsia="en-US"/>
              </w:rPr>
              <w:t>атериальную поддержку мероприятий, проводимых социально ориентированными некоммерческими организациями</w:t>
            </w:r>
          </w:p>
        </w:tc>
      </w:tr>
      <w:tr w:rsidR="00121506" w:rsidRPr="001223E0" w14:paraId="534873DB" w14:textId="77777777" w:rsidTr="00C82058">
        <w:trPr>
          <w:trHeight w:val="276"/>
        </w:trPr>
        <w:tc>
          <w:tcPr>
            <w:tcW w:w="817" w:type="dxa"/>
            <w:shd w:val="clear" w:color="auto" w:fill="auto"/>
            <w:noWrap/>
          </w:tcPr>
          <w:p w14:paraId="32013BC9" w14:textId="77777777" w:rsidR="00121506" w:rsidRPr="001223E0" w:rsidRDefault="00121506" w:rsidP="00C5654D">
            <w:pPr>
              <w:pStyle w:val="a7"/>
              <w:jc w:val="center"/>
              <w:rPr>
                <w:rFonts w:ascii="Times New Roman" w:hAnsi="Times New Roman" w:cs="Times New Roman"/>
                <w:sz w:val="20"/>
                <w:szCs w:val="20"/>
              </w:rPr>
            </w:pPr>
            <w:r w:rsidRPr="001223E0">
              <w:rPr>
                <w:rFonts w:ascii="Times New Roman" w:hAnsi="Times New Roman" w:cs="Times New Roman"/>
                <w:sz w:val="20"/>
                <w:szCs w:val="20"/>
              </w:rPr>
              <w:t>2.2.1</w:t>
            </w:r>
          </w:p>
        </w:tc>
        <w:tc>
          <w:tcPr>
            <w:tcW w:w="2835" w:type="dxa"/>
            <w:shd w:val="clear" w:color="auto" w:fill="auto"/>
          </w:tcPr>
          <w:p w14:paraId="745F52CD" w14:textId="77777777" w:rsidR="00121506" w:rsidRPr="001223E0" w:rsidRDefault="00121506" w:rsidP="00C5654D">
            <w:pPr>
              <w:pStyle w:val="a4"/>
              <w:spacing w:after="0" w:line="240" w:lineRule="auto"/>
              <w:ind w:left="0"/>
              <w:rPr>
                <w:rFonts w:ascii="Times New Roman" w:hAnsi="Times New Roman" w:cs="Times New Roman"/>
                <w:sz w:val="20"/>
                <w:szCs w:val="20"/>
              </w:rPr>
            </w:pPr>
            <w:r w:rsidRPr="001223E0">
              <w:rPr>
                <w:rFonts w:ascii="Times New Roman" w:hAnsi="Times New Roman" w:cs="Times New Roman"/>
                <w:sz w:val="20"/>
                <w:szCs w:val="20"/>
                <w:lang w:eastAsia="ru-RU"/>
              </w:rPr>
              <w:t xml:space="preserve">Количество социально ориентированных некоммерческих организаций, </w:t>
            </w:r>
            <w:r w:rsidRPr="001223E0">
              <w:rPr>
                <w:rFonts w:ascii="Times New Roman" w:hAnsi="Times New Roman" w:cs="Times New Roman"/>
                <w:sz w:val="20"/>
                <w:szCs w:val="20"/>
                <w:lang w:eastAsia="ru-RU"/>
              </w:rPr>
              <w:lastRenderedPageBreak/>
              <w:t>которым оказана финансовая поддержка в течение года</w:t>
            </w:r>
          </w:p>
        </w:tc>
        <w:tc>
          <w:tcPr>
            <w:tcW w:w="1309" w:type="dxa"/>
            <w:shd w:val="clear" w:color="auto" w:fill="auto"/>
          </w:tcPr>
          <w:p w14:paraId="07F878F0" w14:textId="77777777" w:rsidR="00121506" w:rsidRPr="001223E0" w:rsidRDefault="00121506" w:rsidP="0015327A">
            <w:pPr>
              <w:pStyle w:val="af"/>
              <w:jc w:val="center"/>
              <w:rPr>
                <w:rFonts w:ascii="Times New Roman" w:hAnsi="Times New Roman" w:cs="Times New Roman"/>
                <w:sz w:val="20"/>
                <w:szCs w:val="20"/>
              </w:rPr>
            </w:pPr>
            <w:r w:rsidRPr="001223E0">
              <w:rPr>
                <w:rFonts w:ascii="Times New Roman" w:hAnsi="Times New Roman" w:cs="Times New Roman"/>
                <w:sz w:val="20"/>
                <w:szCs w:val="20"/>
              </w:rPr>
              <w:lastRenderedPageBreak/>
              <w:t>ед.</w:t>
            </w:r>
          </w:p>
        </w:tc>
        <w:tc>
          <w:tcPr>
            <w:tcW w:w="817" w:type="dxa"/>
            <w:shd w:val="clear" w:color="auto" w:fill="auto"/>
          </w:tcPr>
          <w:p w14:paraId="62444968" w14:textId="77777777" w:rsidR="00121506" w:rsidRPr="001223E0" w:rsidRDefault="00121506" w:rsidP="00517D2E">
            <w:pPr>
              <w:jc w:val="center"/>
            </w:pPr>
            <w:r w:rsidRPr="001223E0">
              <w:t>5</w:t>
            </w:r>
          </w:p>
        </w:tc>
        <w:tc>
          <w:tcPr>
            <w:tcW w:w="850" w:type="dxa"/>
            <w:shd w:val="clear" w:color="auto" w:fill="auto"/>
          </w:tcPr>
          <w:p w14:paraId="70C0F9CA" w14:textId="77777777" w:rsidR="00121506" w:rsidRPr="001223E0" w:rsidRDefault="004669F3" w:rsidP="00705478">
            <w:pPr>
              <w:jc w:val="center"/>
              <w:rPr>
                <w:rFonts w:eastAsia="Calibri"/>
                <w:lang w:eastAsia="en-US"/>
              </w:rPr>
            </w:pPr>
            <w:r>
              <w:rPr>
                <w:rFonts w:eastAsia="Calibri"/>
                <w:lang w:eastAsia="en-US"/>
              </w:rPr>
              <w:t>5</w:t>
            </w:r>
          </w:p>
        </w:tc>
        <w:tc>
          <w:tcPr>
            <w:tcW w:w="1135" w:type="dxa"/>
            <w:shd w:val="clear" w:color="auto" w:fill="auto"/>
          </w:tcPr>
          <w:p w14:paraId="363BA083" w14:textId="77777777" w:rsidR="00121506" w:rsidRPr="001223E0" w:rsidRDefault="00C5166B" w:rsidP="00F764BC">
            <w:pPr>
              <w:ind w:firstLine="26"/>
              <w:jc w:val="center"/>
              <w:rPr>
                <w:rFonts w:eastAsia="Calibri"/>
                <w:lang w:eastAsia="en-US"/>
              </w:rPr>
            </w:pPr>
            <w:r>
              <w:rPr>
                <w:rFonts w:eastAsia="Calibri"/>
                <w:lang w:eastAsia="en-US"/>
              </w:rPr>
              <w:t>4</w:t>
            </w:r>
          </w:p>
        </w:tc>
        <w:tc>
          <w:tcPr>
            <w:tcW w:w="1843" w:type="dxa"/>
          </w:tcPr>
          <w:p w14:paraId="28898B3F" w14:textId="77777777" w:rsidR="002237EC" w:rsidRDefault="002237EC" w:rsidP="00F764BC">
            <w:pPr>
              <w:ind w:firstLine="26"/>
              <w:jc w:val="center"/>
              <w:rPr>
                <w:rFonts w:eastAsia="Calibri"/>
                <w:lang w:eastAsia="en-US"/>
              </w:rPr>
            </w:pPr>
            <w:r>
              <w:rPr>
                <w:rFonts w:eastAsia="Calibri"/>
                <w:lang w:eastAsia="en-US"/>
              </w:rPr>
              <w:t>-1</w:t>
            </w:r>
          </w:p>
          <w:p w14:paraId="3FAFB891" w14:textId="77777777" w:rsidR="00121506" w:rsidRPr="001223E0" w:rsidRDefault="00C5166B" w:rsidP="00F764BC">
            <w:pPr>
              <w:ind w:firstLine="26"/>
              <w:jc w:val="center"/>
              <w:rPr>
                <w:rFonts w:eastAsia="Calibri"/>
                <w:lang w:eastAsia="en-US"/>
              </w:rPr>
            </w:pPr>
            <w:r>
              <w:rPr>
                <w:rFonts w:eastAsia="Calibri"/>
                <w:lang w:eastAsia="en-US"/>
              </w:rPr>
              <w:t xml:space="preserve">не </w:t>
            </w:r>
            <w:r w:rsidR="00E65480">
              <w:rPr>
                <w:rFonts w:eastAsia="Calibri"/>
                <w:lang w:eastAsia="en-US"/>
              </w:rPr>
              <w:t>выполнен</w:t>
            </w:r>
          </w:p>
        </w:tc>
      </w:tr>
      <w:tr w:rsidR="00121506" w:rsidRPr="001223E0" w14:paraId="1E73A51B" w14:textId="77777777" w:rsidTr="00C82058">
        <w:trPr>
          <w:trHeight w:val="276"/>
        </w:trPr>
        <w:tc>
          <w:tcPr>
            <w:tcW w:w="817" w:type="dxa"/>
            <w:shd w:val="clear" w:color="auto" w:fill="auto"/>
            <w:noWrap/>
          </w:tcPr>
          <w:p w14:paraId="1D9188F4" w14:textId="77777777" w:rsidR="00121506" w:rsidRPr="001223E0" w:rsidRDefault="00121506" w:rsidP="00C5654D">
            <w:pPr>
              <w:pStyle w:val="a7"/>
              <w:jc w:val="center"/>
              <w:rPr>
                <w:rFonts w:ascii="Times New Roman" w:hAnsi="Times New Roman" w:cs="Times New Roman"/>
                <w:sz w:val="20"/>
                <w:szCs w:val="20"/>
              </w:rPr>
            </w:pPr>
            <w:r w:rsidRPr="001223E0">
              <w:rPr>
                <w:rFonts w:ascii="Times New Roman" w:hAnsi="Times New Roman" w:cs="Times New Roman"/>
                <w:sz w:val="20"/>
                <w:szCs w:val="20"/>
              </w:rPr>
              <w:t>2.2.2</w:t>
            </w:r>
          </w:p>
        </w:tc>
        <w:tc>
          <w:tcPr>
            <w:tcW w:w="2835" w:type="dxa"/>
            <w:shd w:val="clear" w:color="auto" w:fill="auto"/>
          </w:tcPr>
          <w:p w14:paraId="733FBDCC" w14:textId="77777777" w:rsidR="00121506" w:rsidRPr="001223E0" w:rsidRDefault="00121506" w:rsidP="00C5654D">
            <w:pPr>
              <w:pStyle w:val="a4"/>
              <w:spacing w:after="0" w:line="240" w:lineRule="auto"/>
              <w:ind w:left="0"/>
              <w:rPr>
                <w:rFonts w:ascii="Times New Roman" w:hAnsi="Times New Roman" w:cs="Times New Roman"/>
                <w:sz w:val="20"/>
                <w:szCs w:val="20"/>
                <w:lang w:eastAsia="ru-RU"/>
              </w:rPr>
            </w:pPr>
            <w:r w:rsidRPr="001223E0">
              <w:rPr>
                <w:rFonts w:ascii="Times New Roman" w:hAnsi="Times New Roman" w:cs="Times New Roman"/>
                <w:sz w:val="20"/>
                <w:szCs w:val="20"/>
                <w:lang w:eastAsia="ru-RU"/>
              </w:rPr>
              <w:t>Доля граждан от общей численности населения, принявших участие в реализации проектов СОНКО</w:t>
            </w:r>
          </w:p>
        </w:tc>
        <w:tc>
          <w:tcPr>
            <w:tcW w:w="1309" w:type="dxa"/>
            <w:shd w:val="clear" w:color="auto" w:fill="auto"/>
          </w:tcPr>
          <w:p w14:paraId="6F612E0C" w14:textId="77777777" w:rsidR="00121506" w:rsidRPr="001223E0" w:rsidRDefault="00121506" w:rsidP="0015327A">
            <w:pPr>
              <w:pStyle w:val="af"/>
              <w:jc w:val="center"/>
              <w:rPr>
                <w:rFonts w:ascii="Times New Roman" w:hAnsi="Times New Roman" w:cs="Times New Roman"/>
                <w:sz w:val="20"/>
                <w:szCs w:val="20"/>
              </w:rPr>
            </w:pPr>
            <w:r w:rsidRPr="001223E0">
              <w:rPr>
                <w:rFonts w:ascii="Times New Roman" w:hAnsi="Times New Roman" w:cs="Times New Roman"/>
                <w:sz w:val="20"/>
                <w:szCs w:val="20"/>
              </w:rPr>
              <w:t>%</w:t>
            </w:r>
          </w:p>
        </w:tc>
        <w:tc>
          <w:tcPr>
            <w:tcW w:w="817" w:type="dxa"/>
            <w:shd w:val="clear" w:color="auto" w:fill="auto"/>
          </w:tcPr>
          <w:p w14:paraId="7E3074C5" w14:textId="77777777" w:rsidR="00121506" w:rsidRPr="001223E0" w:rsidRDefault="00121506" w:rsidP="00BF4931">
            <w:pPr>
              <w:pStyle w:val="a7"/>
              <w:jc w:val="center"/>
              <w:rPr>
                <w:rFonts w:ascii="Times New Roman" w:hAnsi="Times New Roman" w:cs="Times New Roman"/>
                <w:sz w:val="20"/>
                <w:szCs w:val="20"/>
              </w:rPr>
            </w:pPr>
            <w:r w:rsidRPr="001223E0">
              <w:rPr>
                <w:rFonts w:ascii="Times New Roman" w:hAnsi="Times New Roman" w:cs="Times New Roman"/>
                <w:sz w:val="20"/>
                <w:szCs w:val="20"/>
              </w:rPr>
              <w:t>1</w:t>
            </w:r>
            <w:r w:rsidR="00BF4931">
              <w:rPr>
                <w:rFonts w:ascii="Times New Roman" w:hAnsi="Times New Roman" w:cs="Times New Roman"/>
                <w:sz w:val="20"/>
                <w:szCs w:val="20"/>
              </w:rPr>
              <w:t>7</w:t>
            </w:r>
          </w:p>
        </w:tc>
        <w:tc>
          <w:tcPr>
            <w:tcW w:w="850" w:type="dxa"/>
            <w:shd w:val="clear" w:color="auto" w:fill="auto"/>
          </w:tcPr>
          <w:p w14:paraId="23FCB7DB" w14:textId="77777777" w:rsidR="00121506" w:rsidRPr="001223E0" w:rsidRDefault="004669F3" w:rsidP="00705478">
            <w:pPr>
              <w:jc w:val="center"/>
              <w:rPr>
                <w:rFonts w:eastAsia="Calibri"/>
                <w:lang w:eastAsia="en-US"/>
              </w:rPr>
            </w:pPr>
            <w:r>
              <w:rPr>
                <w:rFonts w:eastAsia="Calibri"/>
                <w:lang w:eastAsia="en-US"/>
              </w:rPr>
              <w:t>17</w:t>
            </w:r>
          </w:p>
        </w:tc>
        <w:tc>
          <w:tcPr>
            <w:tcW w:w="1135" w:type="dxa"/>
            <w:shd w:val="clear" w:color="auto" w:fill="auto"/>
          </w:tcPr>
          <w:p w14:paraId="31262400" w14:textId="77777777" w:rsidR="00121506" w:rsidRPr="001223E0" w:rsidRDefault="00C5166B" w:rsidP="00F764BC">
            <w:pPr>
              <w:ind w:firstLine="26"/>
              <w:jc w:val="center"/>
              <w:rPr>
                <w:rFonts w:eastAsia="Calibri"/>
                <w:lang w:eastAsia="en-US"/>
              </w:rPr>
            </w:pPr>
            <w:r>
              <w:rPr>
                <w:rFonts w:eastAsia="Calibri"/>
                <w:lang w:eastAsia="en-US"/>
              </w:rPr>
              <w:t>17</w:t>
            </w:r>
          </w:p>
        </w:tc>
        <w:tc>
          <w:tcPr>
            <w:tcW w:w="1843" w:type="dxa"/>
          </w:tcPr>
          <w:p w14:paraId="1F3FECDE" w14:textId="77777777" w:rsidR="002237EC" w:rsidRDefault="002237EC" w:rsidP="00F764BC">
            <w:pPr>
              <w:ind w:firstLine="26"/>
              <w:jc w:val="center"/>
              <w:rPr>
                <w:rFonts w:eastAsia="Calibri"/>
                <w:lang w:eastAsia="en-US"/>
              </w:rPr>
            </w:pPr>
            <w:r>
              <w:rPr>
                <w:rFonts w:eastAsia="Calibri"/>
                <w:lang w:eastAsia="en-US"/>
              </w:rPr>
              <w:t>0</w:t>
            </w:r>
          </w:p>
          <w:p w14:paraId="726EC475" w14:textId="77777777" w:rsidR="00121506" w:rsidRPr="001223E0" w:rsidRDefault="00E65480" w:rsidP="00F764BC">
            <w:pPr>
              <w:ind w:firstLine="26"/>
              <w:jc w:val="center"/>
              <w:rPr>
                <w:rFonts w:eastAsia="Calibri"/>
                <w:lang w:eastAsia="en-US"/>
              </w:rPr>
            </w:pPr>
            <w:r>
              <w:rPr>
                <w:rFonts w:eastAsia="Calibri"/>
                <w:lang w:eastAsia="en-US"/>
              </w:rPr>
              <w:t>выполнен</w:t>
            </w:r>
          </w:p>
        </w:tc>
      </w:tr>
      <w:tr w:rsidR="00121506" w:rsidRPr="001223E0" w14:paraId="546C0C6D" w14:textId="77777777" w:rsidTr="0015327A">
        <w:trPr>
          <w:trHeight w:val="276"/>
        </w:trPr>
        <w:tc>
          <w:tcPr>
            <w:tcW w:w="9606" w:type="dxa"/>
            <w:gridSpan w:val="7"/>
            <w:shd w:val="clear" w:color="auto" w:fill="auto"/>
            <w:noWrap/>
            <w:vAlign w:val="center"/>
          </w:tcPr>
          <w:p w14:paraId="5591C62A" w14:textId="77777777" w:rsidR="00121506" w:rsidRPr="003A4C12" w:rsidRDefault="00121506" w:rsidP="0015327A">
            <w:pPr>
              <w:widowControl w:val="0"/>
              <w:autoSpaceDE w:val="0"/>
              <w:autoSpaceDN w:val="0"/>
              <w:adjustRightInd w:val="0"/>
              <w:spacing w:line="360" w:lineRule="auto"/>
              <w:rPr>
                <w:b/>
              </w:rPr>
            </w:pPr>
            <w:r w:rsidRPr="003A4C12">
              <w:rPr>
                <w:b/>
              </w:rPr>
              <w:t>Подпрограмма  3 «Здоровое население</w:t>
            </w:r>
            <w:r w:rsidRPr="003A4C12">
              <w:rPr>
                <w:b/>
                <w:bCs/>
              </w:rPr>
              <w:t>»</w:t>
            </w:r>
          </w:p>
        </w:tc>
      </w:tr>
      <w:tr w:rsidR="00121506" w:rsidRPr="00BF2EFB" w14:paraId="2F48410B" w14:textId="77777777" w:rsidTr="0015327A">
        <w:trPr>
          <w:trHeight w:val="276"/>
        </w:trPr>
        <w:tc>
          <w:tcPr>
            <w:tcW w:w="9606" w:type="dxa"/>
            <w:gridSpan w:val="7"/>
            <w:shd w:val="clear" w:color="auto" w:fill="auto"/>
            <w:noWrap/>
            <w:vAlign w:val="center"/>
          </w:tcPr>
          <w:p w14:paraId="5025A343" w14:textId="77777777" w:rsidR="00121506" w:rsidRPr="003A4C12" w:rsidRDefault="00121506" w:rsidP="0015327A">
            <w:pPr>
              <w:widowControl w:val="0"/>
              <w:autoSpaceDE w:val="0"/>
              <w:autoSpaceDN w:val="0"/>
              <w:jc w:val="both"/>
              <w:rPr>
                <w:b/>
              </w:rPr>
            </w:pPr>
            <w:r w:rsidRPr="0002069E">
              <w:rPr>
                <w:b/>
                <w:bCs/>
              </w:rPr>
              <w:t xml:space="preserve">Задача </w:t>
            </w:r>
            <w:r w:rsidRPr="0002069E">
              <w:rPr>
                <w:b/>
              </w:rPr>
              <w:t>1. Формировать и повышать мотивацию населения муниципального района к ведению здорового образа жизни</w:t>
            </w:r>
          </w:p>
          <w:p w14:paraId="4EF5303C" w14:textId="77777777" w:rsidR="00121506" w:rsidRPr="003A4C12" w:rsidRDefault="00121506" w:rsidP="0015327A">
            <w:pPr>
              <w:widowControl w:val="0"/>
              <w:autoSpaceDE w:val="0"/>
              <w:autoSpaceDN w:val="0"/>
              <w:jc w:val="both"/>
              <w:rPr>
                <w:b/>
                <w:bCs/>
              </w:rPr>
            </w:pPr>
          </w:p>
        </w:tc>
      </w:tr>
      <w:tr w:rsidR="00121506" w:rsidRPr="001223E0" w14:paraId="7BBDFC14" w14:textId="77777777" w:rsidTr="0002069E">
        <w:trPr>
          <w:trHeight w:val="276"/>
        </w:trPr>
        <w:tc>
          <w:tcPr>
            <w:tcW w:w="817" w:type="dxa"/>
            <w:shd w:val="clear" w:color="auto" w:fill="auto"/>
            <w:noWrap/>
          </w:tcPr>
          <w:p w14:paraId="01F41545" w14:textId="77777777" w:rsidR="00121506" w:rsidRPr="0002069E" w:rsidRDefault="00121506" w:rsidP="00BA5540">
            <w:pPr>
              <w:pStyle w:val="a4"/>
              <w:numPr>
                <w:ilvl w:val="0"/>
                <w:numId w:val="2"/>
              </w:numPr>
              <w:spacing w:after="0" w:line="240" w:lineRule="auto"/>
              <w:ind w:left="0"/>
              <w:rPr>
                <w:rFonts w:ascii="Times New Roman" w:hAnsi="Times New Roman" w:cs="Times New Roman"/>
                <w:sz w:val="20"/>
                <w:szCs w:val="20"/>
              </w:rPr>
            </w:pPr>
            <w:r w:rsidRPr="0002069E">
              <w:rPr>
                <w:rFonts w:ascii="Times New Roman" w:hAnsi="Times New Roman" w:cs="Times New Roman"/>
                <w:sz w:val="20"/>
                <w:szCs w:val="20"/>
              </w:rPr>
              <w:t>3.1.1.</w:t>
            </w:r>
          </w:p>
        </w:tc>
        <w:tc>
          <w:tcPr>
            <w:tcW w:w="2835" w:type="dxa"/>
            <w:shd w:val="clear" w:color="auto" w:fill="auto"/>
          </w:tcPr>
          <w:p w14:paraId="0BE0BC7B" w14:textId="77777777" w:rsidR="00121506" w:rsidRPr="0002069E" w:rsidRDefault="00943E80" w:rsidP="00943E80">
            <w:pPr>
              <w:widowControl w:val="0"/>
              <w:autoSpaceDE w:val="0"/>
              <w:autoSpaceDN w:val="0"/>
              <w:jc w:val="both"/>
            </w:pPr>
            <w:r w:rsidRPr="0002069E">
              <w:t xml:space="preserve">Охват профилактическим консультированием в рамках диспансеризации и вакцинации взрослого населения </w:t>
            </w:r>
          </w:p>
        </w:tc>
        <w:tc>
          <w:tcPr>
            <w:tcW w:w="1309" w:type="dxa"/>
            <w:shd w:val="clear" w:color="auto" w:fill="auto"/>
          </w:tcPr>
          <w:p w14:paraId="47AB67F1" w14:textId="77777777" w:rsidR="00121506" w:rsidRPr="0002069E" w:rsidRDefault="00121506" w:rsidP="00517D2E">
            <w:pPr>
              <w:widowControl w:val="0"/>
              <w:autoSpaceDE w:val="0"/>
              <w:autoSpaceDN w:val="0"/>
              <w:adjustRightInd w:val="0"/>
              <w:jc w:val="center"/>
            </w:pPr>
            <w:r w:rsidRPr="0002069E">
              <w:t>%</w:t>
            </w:r>
          </w:p>
        </w:tc>
        <w:tc>
          <w:tcPr>
            <w:tcW w:w="817" w:type="dxa"/>
            <w:shd w:val="clear" w:color="auto" w:fill="FFFFFF" w:themeFill="background1"/>
          </w:tcPr>
          <w:p w14:paraId="15BF6E4C" w14:textId="77777777" w:rsidR="00121506" w:rsidRPr="0002069E" w:rsidRDefault="0002069E" w:rsidP="00517D2E">
            <w:pPr>
              <w:jc w:val="center"/>
            </w:pPr>
            <w:r w:rsidRPr="0002069E">
              <w:t>70</w:t>
            </w:r>
          </w:p>
        </w:tc>
        <w:tc>
          <w:tcPr>
            <w:tcW w:w="850" w:type="dxa"/>
            <w:shd w:val="clear" w:color="auto" w:fill="auto"/>
          </w:tcPr>
          <w:p w14:paraId="6BF7176C" w14:textId="77777777" w:rsidR="00121506" w:rsidRPr="001223E0" w:rsidRDefault="004669F3" w:rsidP="00705478">
            <w:pPr>
              <w:jc w:val="center"/>
              <w:rPr>
                <w:rFonts w:eastAsia="Calibri"/>
                <w:lang w:eastAsia="en-US"/>
              </w:rPr>
            </w:pPr>
            <w:r w:rsidRPr="0002069E">
              <w:rPr>
                <w:rFonts w:eastAsia="Calibri"/>
                <w:lang w:eastAsia="en-US"/>
              </w:rPr>
              <w:t>72</w:t>
            </w:r>
          </w:p>
        </w:tc>
        <w:tc>
          <w:tcPr>
            <w:tcW w:w="1135" w:type="dxa"/>
            <w:shd w:val="clear" w:color="auto" w:fill="auto"/>
          </w:tcPr>
          <w:p w14:paraId="014A84D2" w14:textId="77777777" w:rsidR="00121506" w:rsidRPr="001223E0" w:rsidRDefault="0002069E" w:rsidP="00F764BC">
            <w:pPr>
              <w:ind w:firstLine="26"/>
              <w:jc w:val="center"/>
              <w:rPr>
                <w:rFonts w:eastAsia="Calibri"/>
                <w:lang w:eastAsia="en-US"/>
              </w:rPr>
            </w:pPr>
            <w:r w:rsidRPr="00211653">
              <w:rPr>
                <w:rFonts w:eastAsia="Calibri"/>
                <w:lang w:eastAsia="en-US"/>
              </w:rPr>
              <w:t>60,5</w:t>
            </w:r>
          </w:p>
        </w:tc>
        <w:tc>
          <w:tcPr>
            <w:tcW w:w="1843" w:type="dxa"/>
          </w:tcPr>
          <w:p w14:paraId="22D62610" w14:textId="77777777" w:rsidR="0064756D" w:rsidRDefault="002237EC" w:rsidP="0064756D">
            <w:pPr>
              <w:ind w:firstLine="26"/>
              <w:jc w:val="center"/>
              <w:rPr>
                <w:rFonts w:eastAsia="Calibri"/>
                <w:lang w:eastAsia="en-US"/>
              </w:rPr>
            </w:pPr>
            <w:r>
              <w:rPr>
                <w:rFonts w:eastAsia="Calibri"/>
                <w:lang w:eastAsia="en-US"/>
              </w:rPr>
              <w:t>-</w:t>
            </w:r>
            <w:r w:rsidR="00211653">
              <w:rPr>
                <w:rFonts w:eastAsia="Calibri"/>
                <w:lang w:eastAsia="en-US"/>
              </w:rPr>
              <w:t>11,5</w:t>
            </w:r>
          </w:p>
          <w:p w14:paraId="0C7EE904" w14:textId="77777777" w:rsidR="002237EC" w:rsidRPr="001223E0" w:rsidRDefault="002237EC" w:rsidP="0064756D">
            <w:pPr>
              <w:ind w:firstLine="26"/>
              <w:jc w:val="center"/>
              <w:rPr>
                <w:rFonts w:eastAsia="Calibri"/>
                <w:lang w:eastAsia="en-US"/>
              </w:rPr>
            </w:pPr>
            <w:r>
              <w:rPr>
                <w:rFonts w:eastAsia="Calibri"/>
                <w:lang w:eastAsia="en-US"/>
              </w:rPr>
              <w:t>не выполнено</w:t>
            </w:r>
          </w:p>
        </w:tc>
      </w:tr>
      <w:tr w:rsidR="00121506" w:rsidRPr="001223E0" w14:paraId="579B56C4" w14:textId="77777777" w:rsidTr="00C82058">
        <w:trPr>
          <w:trHeight w:val="276"/>
        </w:trPr>
        <w:tc>
          <w:tcPr>
            <w:tcW w:w="817" w:type="dxa"/>
            <w:shd w:val="clear" w:color="auto" w:fill="auto"/>
            <w:noWrap/>
          </w:tcPr>
          <w:p w14:paraId="427C879C" w14:textId="77777777" w:rsidR="00121506" w:rsidRPr="001223E0" w:rsidRDefault="00121506" w:rsidP="00BA5540">
            <w:pPr>
              <w:pStyle w:val="a4"/>
              <w:numPr>
                <w:ilvl w:val="0"/>
                <w:numId w:val="2"/>
              </w:numPr>
              <w:spacing w:after="0" w:line="240" w:lineRule="auto"/>
              <w:ind w:left="0"/>
              <w:rPr>
                <w:rFonts w:ascii="Times New Roman" w:hAnsi="Times New Roman" w:cs="Times New Roman"/>
                <w:sz w:val="20"/>
                <w:szCs w:val="20"/>
              </w:rPr>
            </w:pPr>
            <w:r w:rsidRPr="001223E0">
              <w:rPr>
                <w:rFonts w:ascii="Times New Roman" w:hAnsi="Times New Roman" w:cs="Times New Roman"/>
                <w:sz w:val="20"/>
                <w:szCs w:val="20"/>
              </w:rPr>
              <w:t>3.1.2.</w:t>
            </w:r>
          </w:p>
        </w:tc>
        <w:tc>
          <w:tcPr>
            <w:tcW w:w="2835" w:type="dxa"/>
            <w:shd w:val="clear" w:color="auto" w:fill="auto"/>
          </w:tcPr>
          <w:p w14:paraId="3E6B42F7" w14:textId="77777777" w:rsidR="00121506" w:rsidRPr="00943E80" w:rsidRDefault="00943E80" w:rsidP="00517D2E">
            <w:pPr>
              <w:widowControl w:val="0"/>
              <w:autoSpaceDE w:val="0"/>
              <w:autoSpaceDN w:val="0"/>
              <w:adjustRightInd w:val="0"/>
              <w:jc w:val="both"/>
            </w:pPr>
            <w:r w:rsidRPr="00943E80">
              <w:t xml:space="preserve">Количество размещенной информации по </w:t>
            </w:r>
            <w:r w:rsidRPr="00943E80">
              <w:rPr>
                <w:rFonts w:eastAsia="Calibri"/>
              </w:rPr>
              <w:t>ведению здорового образа жизни</w:t>
            </w:r>
            <w:r w:rsidRPr="00943E80">
              <w:t xml:space="preserve"> на официальном сайте АМР, соцсетях, районной газете «Наша жизнь»</w:t>
            </w:r>
          </w:p>
        </w:tc>
        <w:tc>
          <w:tcPr>
            <w:tcW w:w="1309" w:type="dxa"/>
            <w:shd w:val="clear" w:color="auto" w:fill="auto"/>
          </w:tcPr>
          <w:p w14:paraId="33F4C8A9" w14:textId="77777777" w:rsidR="00121506" w:rsidRPr="001223E0" w:rsidRDefault="00943E80" w:rsidP="00943E80">
            <w:pPr>
              <w:pStyle w:val="Default"/>
              <w:jc w:val="center"/>
              <w:rPr>
                <w:sz w:val="20"/>
                <w:szCs w:val="20"/>
              </w:rPr>
            </w:pPr>
            <w:r>
              <w:rPr>
                <w:sz w:val="20"/>
                <w:szCs w:val="20"/>
              </w:rPr>
              <w:t>ед.</w:t>
            </w:r>
          </w:p>
        </w:tc>
        <w:tc>
          <w:tcPr>
            <w:tcW w:w="817" w:type="dxa"/>
            <w:shd w:val="clear" w:color="auto" w:fill="auto"/>
          </w:tcPr>
          <w:p w14:paraId="50C2C772" w14:textId="77777777" w:rsidR="00121506" w:rsidRPr="0002069E" w:rsidRDefault="00943E80" w:rsidP="00517D2E">
            <w:pPr>
              <w:pStyle w:val="Default"/>
              <w:jc w:val="center"/>
              <w:rPr>
                <w:sz w:val="20"/>
                <w:szCs w:val="20"/>
              </w:rPr>
            </w:pPr>
            <w:r w:rsidRPr="0002069E">
              <w:rPr>
                <w:sz w:val="20"/>
                <w:szCs w:val="20"/>
              </w:rPr>
              <w:t>4</w:t>
            </w:r>
          </w:p>
        </w:tc>
        <w:tc>
          <w:tcPr>
            <w:tcW w:w="850" w:type="dxa"/>
            <w:shd w:val="clear" w:color="auto" w:fill="auto"/>
          </w:tcPr>
          <w:p w14:paraId="5B6A4843" w14:textId="77777777" w:rsidR="00121506" w:rsidRPr="001223E0" w:rsidRDefault="00943E80" w:rsidP="00705478">
            <w:pPr>
              <w:jc w:val="center"/>
              <w:rPr>
                <w:rFonts w:eastAsia="Calibri"/>
                <w:lang w:eastAsia="en-US"/>
              </w:rPr>
            </w:pPr>
            <w:r>
              <w:rPr>
                <w:rFonts w:eastAsia="Calibri"/>
                <w:lang w:eastAsia="en-US"/>
              </w:rPr>
              <w:t>4</w:t>
            </w:r>
          </w:p>
        </w:tc>
        <w:tc>
          <w:tcPr>
            <w:tcW w:w="1135" w:type="dxa"/>
            <w:shd w:val="clear" w:color="auto" w:fill="auto"/>
          </w:tcPr>
          <w:p w14:paraId="1763291B" w14:textId="77777777" w:rsidR="00121506" w:rsidRPr="001223E0" w:rsidRDefault="00943E80" w:rsidP="0064756D">
            <w:pPr>
              <w:jc w:val="center"/>
              <w:rPr>
                <w:rFonts w:eastAsia="Calibri"/>
                <w:lang w:eastAsia="en-US"/>
              </w:rPr>
            </w:pPr>
            <w:r>
              <w:rPr>
                <w:rFonts w:eastAsia="Calibri"/>
                <w:lang w:eastAsia="en-US"/>
              </w:rPr>
              <w:t>4</w:t>
            </w:r>
          </w:p>
        </w:tc>
        <w:tc>
          <w:tcPr>
            <w:tcW w:w="1843" w:type="dxa"/>
          </w:tcPr>
          <w:p w14:paraId="522CA076" w14:textId="77777777" w:rsidR="002237EC" w:rsidRDefault="002237EC" w:rsidP="0064756D">
            <w:pPr>
              <w:jc w:val="center"/>
              <w:rPr>
                <w:rFonts w:eastAsia="Calibri"/>
                <w:lang w:eastAsia="en-US"/>
              </w:rPr>
            </w:pPr>
            <w:r>
              <w:rPr>
                <w:rFonts w:eastAsia="Calibri"/>
                <w:lang w:eastAsia="en-US"/>
              </w:rPr>
              <w:t>0</w:t>
            </w:r>
          </w:p>
          <w:p w14:paraId="1514BCCA" w14:textId="77777777" w:rsidR="0064756D" w:rsidRPr="001223E0" w:rsidRDefault="00943E80" w:rsidP="0064756D">
            <w:pPr>
              <w:jc w:val="center"/>
              <w:rPr>
                <w:rFonts w:eastAsia="Calibri"/>
                <w:lang w:eastAsia="en-US"/>
              </w:rPr>
            </w:pPr>
            <w:r>
              <w:rPr>
                <w:rFonts w:eastAsia="Calibri"/>
                <w:lang w:eastAsia="en-US"/>
              </w:rPr>
              <w:t>выполнено</w:t>
            </w:r>
          </w:p>
        </w:tc>
      </w:tr>
      <w:tr w:rsidR="00121506" w:rsidRPr="001223E0" w14:paraId="6074E57A" w14:textId="77777777" w:rsidTr="0015327A">
        <w:trPr>
          <w:trHeight w:val="276"/>
        </w:trPr>
        <w:tc>
          <w:tcPr>
            <w:tcW w:w="9606" w:type="dxa"/>
            <w:gridSpan w:val="7"/>
            <w:shd w:val="clear" w:color="auto" w:fill="auto"/>
            <w:noWrap/>
          </w:tcPr>
          <w:p w14:paraId="7D5C7EAE" w14:textId="77777777" w:rsidR="00121506" w:rsidRPr="001223E0" w:rsidRDefault="00121506" w:rsidP="00705478">
            <w:pPr>
              <w:ind w:firstLine="26"/>
              <w:rPr>
                <w:rFonts w:eastAsia="Calibri"/>
                <w:lang w:eastAsia="en-US"/>
              </w:rPr>
            </w:pPr>
            <w:r w:rsidRPr="003A4C12">
              <w:rPr>
                <w:b/>
              </w:rPr>
              <w:t xml:space="preserve">Задача 2. </w:t>
            </w:r>
            <w:r w:rsidRPr="003A4C12">
              <w:rPr>
                <w:b/>
                <w:bCs/>
              </w:rPr>
              <w:t>Организовать работу по профилактике туберкулеза</w:t>
            </w:r>
          </w:p>
        </w:tc>
      </w:tr>
      <w:tr w:rsidR="00121506" w:rsidRPr="001223E0" w14:paraId="751CC930" w14:textId="77777777" w:rsidTr="00C82058">
        <w:trPr>
          <w:trHeight w:val="276"/>
        </w:trPr>
        <w:tc>
          <w:tcPr>
            <w:tcW w:w="817" w:type="dxa"/>
            <w:shd w:val="clear" w:color="auto" w:fill="auto"/>
            <w:noWrap/>
          </w:tcPr>
          <w:p w14:paraId="7F94545B" w14:textId="77777777" w:rsidR="00121506" w:rsidRPr="001223E0" w:rsidRDefault="00121506" w:rsidP="00297B91">
            <w:pPr>
              <w:pStyle w:val="a4"/>
              <w:numPr>
                <w:ilvl w:val="0"/>
                <w:numId w:val="2"/>
              </w:numPr>
              <w:spacing w:after="0" w:line="240" w:lineRule="auto"/>
              <w:ind w:left="0"/>
              <w:jc w:val="center"/>
              <w:rPr>
                <w:rFonts w:ascii="Times New Roman" w:hAnsi="Times New Roman" w:cs="Times New Roman"/>
                <w:sz w:val="20"/>
                <w:szCs w:val="20"/>
              </w:rPr>
            </w:pPr>
            <w:r w:rsidRPr="001223E0">
              <w:rPr>
                <w:rFonts w:ascii="Times New Roman" w:hAnsi="Times New Roman" w:cs="Times New Roman"/>
                <w:sz w:val="20"/>
                <w:szCs w:val="20"/>
              </w:rPr>
              <w:t>3.2.1.</w:t>
            </w:r>
          </w:p>
        </w:tc>
        <w:tc>
          <w:tcPr>
            <w:tcW w:w="2835" w:type="dxa"/>
            <w:shd w:val="clear" w:color="auto" w:fill="auto"/>
          </w:tcPr>
          <w:p w14:paraId="78751B7E" w14:textId="77777777" w:rsidR="00121506" w:rsidRPr="001223E0" w:rsidRDefault="00121506" w:rsidP="00517D2E">
            <w:pPr>
              <w:widowControl w:val="0"/>
              <w:autoSpaceDE w:val="0"/>
              <w:autoSpaceDN w:val="0"/>
              <w:adjustRightInd w:val="0"/>
              <w:jc w:val="both"/>
            </w:pPr>
            <w:r w:rsidRPr="001223E0">
              <w:t xml:space="preserve">Охват населения флюорографическим обследованием от совокупного населения </w:t>
            </w:r>
          </w:p>
        </w:tc>
        <w:tc>
          <w:tcPr>
            <w:tcW w:w="1309" w:type="dxa"/>
            <w:shd w:val="clear" w:color="auto" w:fill="auto"/>
          </w:tcPr>
          <w:p w14:paraId="3FACBB77" w14:textId="77777777" w:rsidR="00121506" w:rsidRPr="001223E0" w:rsidRDefault="00121506" w:rsidP="00517D2E">
            <w:pPr>
              <w:pStyle w:val="Default"/>
              <w:jc w:val="center"/>
              <w:rPr>
                <w:sz w:val="20"/>
                <w:szCs w:val="20"/>
              </w:rPr>
            </w:pPr>
            <w:r w:rsidRPr="001223E0">
              <w:rPr>
                <w:sz w:val="20"/>
                <w:szCs w:val="20"/>
              </w:rPr>
              <w:t>%</w:t>
            </w:r>
          </w:p>
        </w:tc>
        <w:tc>
          <w:tcPr>
            <w:tcW w:w="817" w:type="dxa"/>
            <w:shd w:val="clear" w:color="auto" w:fill="auto"/>
          </w:tcPr>
          <w:p w14:paraId="60A0A676" w14:textId="77777777" w:rsidR="00121506" w:rsidRPr="001223E0" w:rsidRDefault="00393EF2" w:rsidP="00517D2E">
            <w:pPr>
              <w:pStyle w:val="Default"/>
              <w:jc w:val="center"/>
              <w:rPr>
                <w:sz w:val="20"/>
                <w:szCs w:val="20"/>
              </w:rPr>
            </w:pPr>
            <w:r>
              <w:rPr>
                <w:sz w:val="20"/>
                <w:szCs w:val="20"/>
              </w:rPr>
              <w:t>80</w:t>
            </w:r>
          </w:p>
        </w:tc>
        <w:tc>
          <w:tcPr>
            <w:tcW w:w="850" w:type="dxa"/>
            <w:shd w:val="clear" w:color="auto" w:fill="auto"/>
          </w:tcPr>
          <w:p w14:paraId="0E1EDBBB" w14:textId="77777777" w:rsidR="00121506" w:rsidRPr="0015057A" w:rsidRDefault="00943E80" w:rsidP="00705478">
            <w:pPr>
              <w:jc w:val="center"/>
              <w:rPr>
                <w:rFonts w:eastAsia="Calibri"/>
                <w:color w:val="FF0000"/>
                <w:lang w:eastAsia="en-US"/>
              </w:rPr>
            </w:pPr>
            <w:r w:rsidRPr="002237EC">
              <w:rPr>
                <w:rFonts w:eastAsia="Calibri"/>
                <w:lang w:eastAsia="en-US"/>
              </w:rPr>
              <w:t>82</w:t>
            </w:r>
          </w:p>
        </w:tc>
        <w:tc>
          <w:tcPr>
            <w:tcW w:w="1135" w:type="dxa"/>
            <w:shd w:val="clear" w:color="auto" w:fill="auto"/>
          </w:tcPr>
          <w:p w14:paraId="50E046C3" w14:textId="77777777" w:rsidR="00121506" w:rsidRPr="0015057A" w:rsidRDefault="002237EC" w:rsidP="0064756D">
            <w:pPr>
              <w:ind w:firstLine="26"/>
              <w:jc w:val="center"/>
              <w:rPr>
                <w:rFonts w:eastAsia="Calibri"/>
                <w:color w:val="FF0000"/>
                <w:lang w:eastAsia="en-US"/>
              </w:rPr>
            </w:pPr>
            <w:r w:rsidRPr="002237EC">
              <w:rPr>
                <w:rFonts w:eastAsia="Calibri"/>
                <w:lang w:eastAsia="en-US"/>
              </w:rPr>
              <w:t>78</w:t>
            </w:r>
          </w:p>
        </w:tc>
        <w:tc>
          <w:tcPr>
            <w:tcW w:w="1843" w:type="dxa"/>
          </w:tcPr>
          <w:p w14:paraId="470778A9" w14:textId="77777777" w:rsidR="00E65480" w:rsidRDefault="002237EC" w:rsidP="0064756D">
            <w:pPr>
              <w:ind w:firstLine="26"/>
              <w:jc w:val="center"/>
              <w:rPr>
                <w:rFonts w:eastAsia="Calibri"/>
                <w:lang w:eastAsia="en-US"/>
              </w:rPr>
            </w:pPr>
            <w:r>
              <w:rPr>
                <w:rFonts w:eastAsia="Calibri"/>
                <w:lang w:eastAsia="en-US"/>
              </w:rPr>
              <w:t>-4</w:t>
            </w:r>
          </w:p>
          <w:p w14:paraId="04ACD2B9" w14:textId="77777777" w:rsidR="002237EC" w:rsidRPr="001223E0" w:rsidRDefault="002237EC" w:rsidP="0064756D">
            <w:pPr>
              <w:ind w:firstLine="26"/>
              <w:jc w:val="center"/>
              <w:rPr>
                <w:rFonts w:eastAsia="Calibri"/>
                <w:lang w:eastAsia="en-US"/>
              </w:rPr>
            </w:pPr>
            <w:r>
              <w:rPr>
                <w:rFonts w:eastAsia="Calibri"/>
                <w:lang w:eastAsia="en-US"/>
              </w:rPr>
              <w:t>не выполнено</w:t>
            </w:r>
          </w:p>
        </w:tc>
      </w:tr>
      <w:tr w:rsidR="00121506" w:rsidRPr="001223E0" w14:paraId="1C9726A2" w14:textId="77777777" w:rsidTr="00C82058">
        <w:trPr>
          <w:trHeight w:val="276"/>
        </w:trPr>
        <w:tc>
          <w:tcPr>
            <w:tcW w:w="817" w:type="dxa"/>
            <w:shd w:val="clear" w:color="auto" w:fill="auto"/>
            <w:noWrap/>
          </w:tcPr>
          <w:p w14:paraId="6C5F294D" w14:textId="77777777" w:rsidR="00121506" w:rsidRPr="001223E0" w:rsidRDefault="00121506" w:rsidP="00297B91">
            <w:pPr>
              <w:pStyle w:val="a4"/>
              <w:spacing w:after="0" w:line="240" w:lineRule="auto"/>
              <w:ind w:left="0"/>
              <w:jc w:val="center"/>
              <w:rPr>
                <w:rFonts w:ascii="Times New Roman" w:hAnsi="Times New Roman" w:cs="Times New Roman"/>
                <w:sz w:val="20"/>
                <w:szCs w:val="20"/>
              </w:rPr>
            </w:pPr>
            <w:r w:rsidRPr="001223E0">
              <w:rPr>
                <w:rFonts w:ascii="Times New Roman" w:hAnsi="Times New Roman" w:cs="Times New Roman"/>
                <w:sz w:val="20"/>
                <w:szCs w:val="20"/>
              </w:rPr>
              <w:t>3.2.2.</w:t>
            </w:r>
          </w:p>
        </w:tc>
        <w:tc>
          <w:tcPr>
            <w:tcW w:w="2835" w:type="dxa"/>
            <w:shd w:val="clear" w:color="auto" w:fill="auto"/>
          </w:tcPr>
          <w:p w14:paraId="19C05A59" w14:textId="77777777" w:rsidR="00121506" w:rsidRPr="001223E0" w:rsidRDefault="00121506" w:rsidP="00517D2E">
            <w:pPr>
              <w:widowControl w:val="0"/>
              <w:autoSpaceDE w:val="0"/>
              <w:autoSpaceDN w:val="0"/>
              <w:adjustRightInd w:val="0"/>
              <w:jc w:val="both"/>
            </w:pPr>
            <w:r w:rsidRPr="001223E0">
              <w:t>Количество проведенных мероприятий (информационных, консультационных) по профилактике туберкулеза</w:t>
            </w:r>
          </w:p>
        </w:tc>
        <w:tc>
          <w:tcPr>
            <w:tcW w:w="1309" w:type="dxa"/>
            <w:shd w:val="clear" w:color="auto" w:fill="auto"/>
          </w:tcPr>
          <w:p w14:paraId="0356C70D" w14:textId="77777777" w:rsidR="00121506" w:rsidRPr="001223E0" w:rsidRDefault="00121506" w:rsidP="00517D2E">
            <w:pPr>
              <w:pStyle w:val="Default"/>
              <w:jc w:val="center"/>
              <w:rPr>
                <w:sz w:val="20"/>
                <w:szCs w:val="20"/>
              </w:rPr>
            </w:pPr>
            <w:r w:rsidRPr="001223E0">
              <w:rPr>
                <w:sz w:val="20"/>
                <w:szCs w:val="20"/>
              </w:rPr>
              <w:t>ед.</w:t>
            </w:r>
          </w:p>
        </w:tc>
        <w:tc>
          <w:tcPr>
            <w:tcW w:w="817" w:type="dxa"/>
            <w:shd w:val="clear" w:color="auto" w:fill="auto"/>
          </w:tcPr>
          <w:p w14:paraId="331EF279" w14:textId="77777777" w:rsidR="00121506" w:rsidRPr="001223E0" w:rsidRDefault="00BF4931" w:rsidP="00517D2E">
            <w:pPr>
              <w:pStyle w:val="Default"/>
              <w:jc w:val="center"/>
              <w:rPr>
                <w:sz w:val="20"/>
                <w:szCs w:val="20"/>
              </w:rPr>
            </w:pPr>
            <w:r>
              <w:rPr>
                <w:sz w:val="20"/>
                <w:szCs w:val="20"/>
              </w:rPr>
              <w:t>4</w:t>
            </w:r>
          </w:p>
        </w:tc>
        <w:tc>
          <w:tcPr>
            <w:tcW w:w="850" w:type="dxa"/>
            <w:shd w:val="clear" w:color="auto" w:fill="auto"/>
          </w:tcPr>
          <w:p w14:paraId="4548E100" w14:textId="77777777" w:rsidR="00121506" w:rsidRPr="001223E0" w:rsidRDefault="00943E80" w:rsidP="00705478">
            <w:pPr>
              <w:jc w:val="center"/>
              <w:rPr>
                <w:rFonts w:eastAsia="Calibri"/>
                <w:lang w:eastAsia="en-US"/>
              </w:rPr>
            </w:pPr>
            <w:r>
              <w:rPr>
                <w:rFonts w:eastAsia="Calibri"/>
                <w:lang w:eastAsia="en-US"/>
              </w:rPr>
              <w:t>4</w:t>
            </w:r>
          </w:p>
        </w:tc>
        <w:tc>
          <w:tcPr>
            <w:tcW w:w="1135" w:type="dxa"/>
            <w:shd w:val="clear" w:color="auto" w:fill="auto"/>
          </w:tcPr>
          <w:p w14:paraId="17EC9D10" w14:textId="77777777" w:rsidR="00121506" w:rsidRPr="001223E0" w:rsidRDefault="00943E80" w:rsidP="0064756D">
            <w:pPr>
              <w:ind w:firstLine="26"/>
              <w:jc w:val="center"/>
              <w:rPr>
                <w:rFonts w:eastAsia="Calibri"/>
                <w:lang w:eastAsia="en-US"/>
              </w:rPr>
            </w:pPr>
            <w:r>
              <w:rPr>
                <w:rFonts w:eastAsia="Calibri"/>
                <w:lang w:eastAsia="en-US"/>
              </w:rPr>
              <w:t>4</w:t>
            </w:r>
          </w:p>
        </w:tc>
        <w:tc>
          <w:tcPr>
            <w:tcW w:w="1843" w:type="dxa"/>
          </w:tcPr>
          <w:p w14:paraId="6B521D0A" w14:textId="77777777" w:rsidR="002237EC" w:rsidRDefault="002237EC" w:rsidP="0064756D">
            <w:pPr>
              <w:ind w:firstLine="26"/>
              <w:jc w:val="center"/>
              <w:rPr>
                <w:rFonts w:eastAsia="Calibri"/>
                <w:lang w:eastAsia="en-US"/>
              </w:rPr>
            </w:pPr>
            <w:r>
              <w:rPr>
                <w:rFonts w:eastAsia="Calibri"/>
                <w:lang w:eastAsia="en-US"/>
              </w:rPr>
              <w:t>0</w:t>
            </w:r>
          </w:p>
          <w:p w14:paraId="48310B9B" w14:textId="77777777" w:rsidR="0064756D" w:rsidRPr="001223E0" w:rsidRDefault="00943E80" w:rsidP="0064756D">
            <w:pPr>
              <w:ind w:firstLine="26"/>
              <w:jc w:val="center"/>
              <w:rPr>
                <w:rFonts w:eastAsia="Calibri"/>
                <w:lang w:eastAsia="en-US"/>
              </w:rPr>
            </w:pPr>
            <w:r>
              <w:rPr>
                <w:rFonts w:eastAsia="Calibri"/>
                <w:lang w:eastAsia="en-US"/>
              </w:rPr>
              <w:t>выполнен</w:t>
            </w:r>
          </w:p>
        </w:tc>
      </w:tr>
      <w:tr w:rsidR="00121506" w:rsidRPr="001223E0" w14:paraId="58732F48" w14:textId="77777777" w:rsidTr="0015327A">
        <w:trPr>
          <w:trHeight w:val="276"/>
        </w:trPr>
        <w:tc>
          <w:tcPr>
            <w:tcW w:w="9606" w:type="dxa"/>
            <w:gridSpan w:val="7"/>
            <w:shd w:val="clear" w:color="auto" w:fill="auto"/>
            <w:noWrap/>
          </w:tcPr>
          <w:p w14:paraId="6DB1C8D9" w14:textId="77777777" w:rsidR="00121506" w:rsidRPr="003A4C12" w:rsidRDefault="00121506" w:rsidP="0015327A">
            <w:pPr>
              <w:jc w:val="both"/>
              <w:rPr>
                <w:b/>
              </w:rPr>
            </w:pPr>
            <w:r w:rsidRPr="003A4C12">
              <w:rPr>
                <w:b/>
              </w:rPr>
              <w:t>Подпрограмма 4 «Доступная среда»</w:t>
            </w:r>
          </w:p>
        </w:tc>
      </w:tr>
      <w:tr w:rsidR="00121506" w:rsidRPr="001223E0" w14:paraId="037CD689" w14:textId="77777777" w:rsidTr="0015327A">
        <w:trPr>
          <w:trHeight w:val="276"/>
        </w:trPr>
        <w:tc>
          <w:tcPr>
            <w:tcW w:w="9606" w:type="dxa"/>
            <w:gridSpan w:val="7"/>
            <w:shd w:val="clear" w:color="auto" w:fill="auto"/>
            <w:noWrap/>
          </w:tcPr>
          <w:p w14:paraId="55E9C023" w14:textId="77777777" w:rsidR="00121506" w:rsidRPr="003A4C12" w:rsidRDefault="00121506" w:rsidP="0015327A">
            <w:pPr>
              <w:widowControl w:val="0"/>
              <w:autoSpaceDE w:val="0"/>
              <w:autoSpaceDN w:val="0"/>
              <w:jc w:val="both"/>
            </w:pPr>
            <w:r w:rsidRPr="003A4C12">
              <w:rPr>
                <w:b/>
              </w:rPr>
              <w:t>Задача 1. Организовать работу по адаптации муниципальных учреждений путем ремонта, дооборудования техническими средствами адаптации и альтернативного формата предоставления услуг.</w:t>
            </w:r>
            <w:r w:rsidRPr="003A4C12">
              <w:t xml:space="preserve"> </w:t>
            </w:r>
          </w:p>
        </w:tc>
      </w:tr>
      <w:tr w:rsidR="002237EC" w:rsidRPr="001223E0" w14:paraId="597A1415" w14:textId="77777777" w:rsidTr="00C82058">
        <w:trPr>
          <w:trHeight w:val="276"/>
        </w:trPr>
        <w:tc>
          <w:tcPr>
            <w:tcW w:w="817" w:type="dxa"/>
            <w:shd w:val="clear" w:color="auto" w:fill="auto"/>
            <w:noWrap/>
          </w:tcPr>
          <w:p w14:paraId="673EF4BF" w14:textId="77777777" w:rsidR="002237EC" w:rsidRDefault="002237EC" w:rsidP="00517D2E">
            <w:pPr>
              <w:jc w:val="center"/>
            </w:pPr>
            <w:r>
              <w:t>4.1.2.</w:t>
            </w:r>
          </w:p>
        </w:tc>
        <w:tc>
          <w:tcPr>
            <w:tcW w:w="2835" w:type="dxa"/>
            <w:shd w:val="clear" w:color="auto" w:fill="auto"/>
          </w:tcPr>
          <w:p w14:paraId="75403F51" w14:textId="77777777" w:rsidR="002237EC" w:rsidRPr="002237EC" w:rsidRDefault="002237EC" w:rsidP="00943E80">
            <w:pPr>
              <w:widowControl w:val="0"/>
              <w:autoSpaceDE w:val="0"/>
              <w:autoSpaceDN w:val="0"/>
              <w:adjustRightInd w:val="0"/>
              <w:jc w:val="both"/>
              <w:rPr>
                <w:color w:val="000000"/>
              </w:rPr>
            </w:pPr>
            <w:r w:rsidRPr="002237EC">
              <w:rPr>
                <w:color w:val="000000"/>
              </w:rPr>
              <w:t xml:space="preserve">Количество адаптированных муниципальных учреждений сферы культуры, </w:t>
            </w:r>
            <w:r w:rsidRPr="002237EC">
              <w:t>путем ремонта, дооборудования техническими средствами адаптации и альтернативного формата предоставления услуг</w:t>
            </w:r>
          </w:p>
        </w:tc>
        <w:tc>
          <w:tcPr>
            <w:tcW w:w="1309" w:type="dxa"/>
            <w:shd w:val="clear" w:color="auto" w:fill="auto"/>
          </w:tcPr>
          <w:p w14:paraId="3CC9F0E6" w14:textId="77777777" w:rsidR="002237EC" w:rsidRDefault="002237EC" w:rsidP="002237EC">
            <w:pPr>
              <w:jc w:val="center"/>
            </w:pPr>
            <w:r w:rsidRPr="00E81AB7">
              <w:t>ед.</w:t>
            </w:r>
          </w:p>
        </w:tc>
        <w:tc>
          <w:tcPr>
            <w:tcW w:w="817" w:type="dxa"/>
            <w:shd w:val="clear" w:color="auto" w:fill="auto"/>
          </w:tcPr>
          <w:p w14:paraId="2A2B85BE" w14:textId="77777777" w:rsidR="002237EC" w:rsidRPr="002237EC" w:rsidRDefault="002237EC" w:rsidP="002237EC">
            <w:pPr>
              <w:pStyle w:val="Default"/>
              <w:jc w:val="center"/>
              <w:rPr>
                <w:sz w:val="20"/>
                <w:szCs w:val="20"/>
              </w:rPr>
            </w:pPr>
            <w:r w:rsidRPr="002237EC">
              <w:rPr>
                <w:sz w:val="20"/>
                <w:szCs w:val="20"/>
              </w:rPr>
              <w:t>0</w:t>
            </w:r>
          </w:p>
        </w:tc>
        <w:tc>
          <w:tcPr>
            <w:tcW w:w="850" w:type="dxa"/>
            <w:shd w:val="clear" w:color="auto" w:fill="auto"/>
          </w:tcPr>
          <w:p w14:paraId="62B689DC" w14:textId="77777777" w:rsidR="002237EC" w:rsidRPr="002237EC" w:rsidRDefault="002237EC" w:rsidP="002237EC">
            <w:pPr>
              <w:jc w:val="center"/>
            </w:pPr>
            <w:r w:rsidRPr="002237EC">
              <w:t>2</w:t>
            </w:r>
          </w:p>
        </w:tc>
        <w:tc>
          <w:tcPr>
            <w:tcW w:w="1135" w:type="dxa"/>
            <w:shd w:val="clear" w:color="auto" w:fill="auto"/>
          </w:tcPr>
          <w:p w14:paraId="0FD3B3D6" w14:textId="77777777" w:rsidR="002237EC" w:rsidRDefault="002237EC" w:rsidP="0064756D">
            <w:pPr>
              <w:ind w:firstLine="26"/>
              <w:jc w:val="center"/>
              <w:rPr>
                <w:rFonts w:eastAsia="Calibri"/>
                <w:lang w:eastAsia="en-US"/>
              </w:rPr>
            </w:pPr>
            <w:r>
              <w:rPr>
                <w:rFonts w:eastAsia="Calibri"/>
                <w:lang w:eastAsia="en-US"/>
              </w:rPr>
              <w:t>0</w:t>
            </w:r>
          </w:p>
        </w:tc>
        <w:tc>
          <w:tcPr>
            <w:tcW w:w="1843" w:type="dxa"/>
          </w:tcPr>
          <w:p w14:paraId="47A6D655" w14:textId="77777777" w:rsidR="002237EC" w:rsidRDefault="002237EC" w:rsidP="0064756D">
            <w:pPr>
              <w:ind w:firstLine="26"/>
              <w:jc w:val="center"/>
              <w:rPr>
                <w:rFonts w:eastAsia="Calibri"/>
                <w:lang w:eastAsia="en-US"/>
              </w:rPr>
            </w:pPr>
            <w:r>
              <w:rPr>
                <w:rFonts w:eastAsia="Calibri"/>
                <w:lang w:eastAsia="en-US"/>
              </w:rPr>
              <w:t>-2</w:t>
            </w:r>
          </w:p>
          <w:p w14:paraId="6679608E" w14:textId="77777777" w:rsidR="002237EC" w:rsidRDefault="002237EC" w:rsidP="0064756D">
            <w:pPr>
              <w:ind w:firstLine="26"/>
              <w:jc w:val="center"/>
              <w:rPr>
                <w:rFonts w:eastAsia="Calibri"/>
                <w:lang w:eastAsia="en-US"/>
              </w:rPr>
            </w:pPr>
            <w:r>
              <w:rPr>
                <w:rFonts w:eastAsia="Calibri"/>
                <w:lang w:eastAsia="en-US"/>
              </w:rPr>
              <w:t>не выполнен</w:t>
            </w:r>
          </w:p>
        </w:tc>
      </w:tr>
      <w:tr w:rsidR="00121506" w:rsidRPr="001223E0" w14:paraId="16C2A147" w14:textId="77777777" w:rsidTr="00C82058">
        <w:trPr>
          <w:trHeight w:val="276"/>
        </w:trPr>
        <w:tc>
          <w:tcPr>
            <w:tcW w:w="817" w:type="dxa"/>
            <w:shd w:val="clear" w:color="auto" w:fill="auto"/>
            <w:noWrap/>
          </w:tcPr>
          <w:p w14:paraId="3B614411" w14:textId="77777777" w:rsidR="00121506" w:rsidRPr="001223E0" w:rsidRDefault="00943E80" w:rsidP="00517D2E">
            <w:pPr>
              <w:jc w:val="center"/>
            </w:pPr>
            <w:r>
              <w:t>4.1.3</w:t>
            </w:r>
            <w:r w:rsidR="00121506" w:rsidRPr="00943E80">
              <w:t>.</w:t>
            </w:r>
          </w:p>
        </w:tc>
        <w:tc>
          <w:tcPr>
            <w:tcW w:w="2835" w:type="dxa"/>
            <w:shd w:val="clear" w:color="auto" w:fill="auto"/>
          </w:tcPr>
          <w:p w14:paraId="1D7D233C" w14:textId="77777777" w:rsidR="00121506" w:rsidRPr="00943E80" w:rsidRDefault="00943E80" w:rsidP="00943E80">
            <w:pPr>
              <w:widowControl w:val="0"/>
              <w:autoSpaceDE w:val="0"/>
              <w:autoSpaceDN w:val="0"/>
              <w:adjustRightInd w:val="0"/>
              <w:jc w:val="both"/>
              <w:rPr>
                <w:rFonts w:eastAsiaTheme="minorEastAsia"/>
              </w:rPr>
            </w:pPr>
            <w:r w:rsidRPr="00943E80">
              <w:rPr>
                <w:color w:val="000000"/>
              </w:rPr>
              <w:t xml:space="preserve">Количество адаптированных муниципальных учреждений сферы здравоохранения, </w:t>
            </w:r>
            <w:r w:rsidRPr="00943E80">
              <w:t>путем ремонта, дооборудования техническими средствами адаптации и альтернативного формата предоставления услуг</w:t>
            </w:r>
            <w:r w:rsidRPr="00943E80">
              <w:rPr>
                <w:color w:val="000000"/>
                <w:highlight w:val="yellow"/>
              </w:rPr>
              <w:t xml:space="preserve"> </w:t>
            </w:r>
          </w:p>
        </w:tc>
        <w:tc>
          <w:tcPr>
            <w:tcW w:w="1309" w:type="dxa"/>
            <w:shd w:val="clear" w:color="auto" w:fill="auto"/>
          </w:tcPr>
          <w:p w14:paraId="64BD6D37" w14:textId="77777777" w:rsidR="00121506" w:rsidRPr="001223E0" w:rsidRDefault="00121506" w:rsidP="00517D2E">
            <w:pPr>
              <w:pStyle w:val="Default"/>
              <w:jc w:val="center"/>
              <w:rPr>
                <w:sz w:val="20"/>
                <w:szCs w:val="20"/>
              </w:rPr>
            </w:pPr>
            <w:r w:rsidRPr="001223E0">
              <w:rPr>
                <w:sz w:val="20"/>
                <w:szCs w:val="20"/>
              </w:rPr>
              <w:t>ед.</w:t>
            </w:r>
          </w:p>
        </w:tc>
        <w:tc>
          <w:tcPr>
            <w:tcW w:w="817" w:type="dxa"/>
            <w:shd w:val="clear" w:color="auto" w:fill="auto"/>
          </w:tcPr>
          <w:p w14:paraId="5213CE91" w14:textId="77777777" w:rsidR="00121506" w:rsidRPr="001223E0" w:rsidRDefault="00121506" w:rsidP="00517D2E">
            <w:pPr>
              <w:pStyle w:val="Default"/>
              <w:jc w:val="center"/>
              <w:rPr>
                <w:sz w:val="20"/>
                <w:szCs w:val="20"/>
              </w:rPr>
            </w:pPr>
            <w:r w:rsidRPr="001223E0">
              <w:rPr>
                <w:sz w:val="20"/>
                <w:szCs w:val="20"/>
              </w:rPr>
              <w:t>1</w:t>
            </w:r>
          </w:p>
        </w:tc>
        <w:tc>
          <w:tcPr>
            <w:tcW w:w="850" w:type="dxa"/>
            <w:shd w:val="clear" w:color="auto" w:fill="auto"/>
          </w:tcPr>
          <w:p w14:paraId="5CE8669E" w14:textId="77777777" w:rsidR="00121506" w:rsidRPr="001223E0" w:rsidRDefault="00121506" w:rsidP="00705478">
            <w:pPr>
              <w:jc w:val="center"/>
              <w:rPr>
                <w:rFonts w:eastAsia="Calibri"/>
                <w:lang w:eastAsia="en-US"/>
              </w:rPr>
            </w:pPr>
            <w:r w:rsidRPr="001223E0">
              <w:rPr>
                <w:rFonts w:eastAsia="Calibri"/>
                <w:lang w:eastAsia="en-US"/>
              </w:rPr>
              <w:t>1</w:t>
            </w:r>
          </w:p>
        </w:tc>
        <w:tc>
          <w:tcPr>
            <w:tcW w:w="1135" w:type="dxa"/>
            <w:shd w:val="clear" w:color="auto" w:fill="auto"/>
          </w:tcPr>
          <w:p w14:paraId="5AB5A259" w14:textId="77777777" w:rsidR="00121506" w:rsidRPr="001223E0" w:rsidRDefault="0064756D" w:rsidP="0064756D">
            <w:pPr>
              <w:ind w:firstLine="26"/>
              <w:jc w:val="center"/>
              <w:rPr>
                <w:rFonts w:eastAsia="Calibri"/>
                <w:lang w:eastAsia="en-US"/>
              </w:rPr>
            </w:pPr>
            <w:r>
              <w:rPr>
                <w:rFonts w:eastAsia="Calibri"/>
                <w:lang w:eastAsia="en-US"/>
              </w:rPr>
              <w:t>1</w:t>
            </w:r>
          </w:p>
        </w:tc>
        <w:tc>
          <w:tcPr>
            <w:tcW w:w="1843" w:type="dxa"/>
          </w:tcPr>
          <w:p w14:paraId="05222034" w14:textId="77777777" w:rsidR="002237EC" w:rsidRDefault="002237EC" w:rsidP="0064756D">
            <w:pPr>
              <w:ind w:firstLine="26"/>
              <w:jc w:val="center"/>
              <w:rPr>
                <w:rFonts w:eastAsia="Calibri"/>
                <w:lang w:eastAsia="en-US"/>
              </w:rPr>
            </w:pPr>
            <w:r>
              <w:rPr>
                <w:rFonts w:eastAsia="Calibri"/>
                <w:lang w:eastAsia="en-US"/>
              </w:rPr>
              <w:t>0</w:t>
            </w:r>
          </w:p>
          <w:p w14:paraId="093A25A3" w14:textId="77777777" w:rsidR="00121506" w:rsidRPr="001223E0" w:rsidRDefault="00943E80" w:rsidP="0064756D">
            <w:pPr>
              <w:ind w:firstLine="26"/>
              <w:jc w:val="center"/>
              <w:rPr>
                <w:rFonts w:eastAsia="Calibri"/>
                <w:lang w:eastAsia="en-US"/>
              </w:rPr>
            </w:pPr>
            <w:r>
              <w:rPr>
                <w:rFonts w:eastAsia="Calibri"/>
                <w:lang w:eastAsia="en-US"/>
              </w:rPr>
              <w:t>выполнен</w:t>
            </w:r>
          </w:p>
        </w:tc>
      </w:tr>
      <w:tr w:rsidR="00121506" w:rsidRPr="001223E0" w14:paraId="1B6DA71B" w14:textId="77777777" w:rsidTr="0015327A">
        <w:trPr>
          <w:trHeight w:val="276"/>
        </w:trPr>
        <w:tc>
          <w:tcPr>
            <w:tcW w:w="9606" w:type="dxa"/>
            <w:gridSpan w:val="7"/>
            <w:shd w:val="clear" w:color="auto" w:fill="auto"/>
            <w:noWrap/>
          </w:tcPr>
          <w:p w14:paraId="43B1EA13" w14:textId="77777777" w:rsidR="00121506" w:rsidRPr="001223E0" w:rsidRDefault="00121506" w:rsidP="00705478">
            <w:pPr>
              <w:ind w:firstLine="26"/>
              <w:rPr>
                <w:rFonts w:eastAsia="Calibri"/>
                <w:lang w:eastAsia="en-US"/>
              </w:rPr>
            </w:pPr>
            <w:r w:rsidRPr="003A4C12">
              <w:rPr>
                <w:b/>
              </w:rPr>
              <w:t>Задача 2. Увеличить долю граждан с инвалидностью, участвующих в социально-значимых мероприятиях</w:t>
            </w:r>
          </w:p>
        </w:tc>
      </w:tr>
      <w:tr w:rsidR="00121506" w:rsidRPr="001223E0" w14:paraId="46AD70D1" w14:textId="77777777" w:rsidTr="00C82058">
        <w:trPr>
          <w:trHeight w:val="276"/>
        </w:trPr>
        <w:tc>
          <w:tcPr>
            <w:tcW w:w="817" w:type="dxa"/>
            <w:shd w:val="clear" w:color="auto" w:fill="auto"/>
            <w:noWrap/>
          </w:tcPr>
          <w:p w14:paraId="58B0863B" w14:textId="77777777" w:rsidR="00121506" w:rsidRPr="001223E0" w:rsidRDefault="00121506" w:rsidP="00517D2E">
            <w:pPr>
              <w:jc w:val="center"/>
            </w:pPr>
            <w:r w:rsidRPr="001223E0">
              <w:t>4.2.1.</w:t>
            </w:r>
          </w:p>
        </w:tc>
        <w:tc>
          <w:tcPr>
            <w:tcW w:w="2835" w:type="dxa"/>
            <w:shd w:val="clear" w:color="auto" w:fill="auto"/>
          </w:tcPr>
          <w:p w14:paraId="071A73F5" w14:textId="77777777" w:rsidR="00121506" w:rsidRPr="00943E80" w:rsidRDefault="00943E80" w:rsidP="00943E80">
            <w:pPr>
              <w:widowControl w:val="0"/>
              <w:autoSpaceDE w:val="0"/>
              <w:autoSpaceDN w:val="0"/>
              <w:adjustRightInd w:val="0"/>
              <w:rPr>
                <w:color w:val="000000"/>
              </w:rPr>
            </w:pPr>
            <w:r w:rsidRPr="00943E80">
              <w:t xml:space="preserve">Количество размещенных информационных материалов о доступности объектов и услуг </w:t>
            </w:r>
          </w:p>
        </w:tc>
        <w:tc>
          <w:tcPr>
            <w:tcW w:w="1309" w:type="dxa"/>
            <w:shd w:val="clear" w:color="auto" w:fill="auto"/>
          </w:tcPr>
          <w:p w14:paraId="1CDF2E69" w14:textId="77777777" w:rsidR="00121506" w:rsidRPr="001223E0" w:rsidRDefault="00121506" w:rsidP="00517D2E">
            <w:pPr>
              <w:pStyle w:val="Default"/>
              <w:jc w:val="center"/>
              <w:rPr>
                <w:sz w:val="20"/>
                <w:szCs w:val="20"/>
              </w:rPr>
            </w:pPr>
            <w:r w:rsidRPr="001223E0">
              <w:rPr>
                <w:sz w:val="20"/>
                <w:szCs w:val="20"/>
              </w:rPr>
              <w:t>ед.</w:t>
            </w:r>
          </w:p>
        </w:tc>
        <w:tc>
          <w:tcPr>
            <w:tcW w:w="817" w:type="dxa"/>
            <w:shd w:val="clear" w:color="auto" w:fill="auto"/>
          </w:tcPr>
          <w:p w14:paraId="390432A9" w14:textId="77777777" w:rsidR="00121506" w:rsidRPr="001223E0" w:rsidRDefault="00943E80" w:rsidP="00943E80">
            <w:pPr>
              <w:pStyle w:val="Default"/>
              <w:jc w:val="center"/>
              <w:rPr>
                <w:sz w:val="20"/>
                <w:szCs w:val="20"/>
              </w:rPr>
            </w:pPr>
            <w:r>
              <w:rPr>
                <w:sz w:val="20"/>
                <w:szCs w:val="20"/>
              </w:rPr>
              <w:t>-</w:t>
            </w:r>
          </w:p>
        </w:tc>
        <w:tc>
          <w:tcPr>
            <w:tcW w:w="850" w:type="dxa"/>
            <w:shd w:val="clear" w:color="auto" w:fill="auto"/>
          </w:tcPr>
          <w:p w14:paraId="71183FEE" w14:textId="77777777" w:rsidR="00121506" w:rsidRPr="001223E0" w:rsidRDefault="00943E80" w:rsidP="00705478">
            <w:pPr>
              <w:jc w:val="center"/>
              <w:rPr>
                <w:rFonts w:eastAsia="Calibri"/>
                <w:lang w:eastAsia="en-US"/>
              </w:rPr>
            </w:pPr>
            <w:r>
              <w:rPr>
                <w:rFonts w:eastAsia="Calibri"/>
                <w:lang w:eastAsia="en-US"/>
              </w:rPr>
              <w:t>4</w:t>
            </w:r>
          </w:p>
        </w:tc>
        <w:tc>
          <w:tcPr>
            <w:tcW w:w="1135" w:type="dxa"/>
            <w:shd w:val="clear" w:color="auto" w:fill="auto"/>
          </w:tcPr>
          <w:p w14:paraId="4A5972B0" w14:textId="77777777" w:rsidR="00121506" w:rsidRPr="001223E0" w:rsidRDefault="00943E80" w:rsidP="0064756D">
            <w:pPr>
              <w:ind w:firstLine="26"/>
              <w:jc w:val="center"/>
              <w:rPr>
                <w:rFonts w:eastAsia="Calibri"/>
                <w:lang w:eastAsia="en-US"/>
              </w:rPr>
            </w:pPr>
            <w:r>
              <w:rPr>
                <w:rFonts w:eastAsia="Calibri"/>
                <w:lang w:eastAsia="en-US"/>
              </w:rPr>
              <w:t>4</w:t>
            </w:r>
          </w:p>
        </w:tc>
        <w:tc>
          <w:tcPr>
            <w:tcW w:w="1843" w:type="dxa"/>
          </w:tcPr>
          <w:p w14:paraId="6491B30F" w14:textId="77777777" w:rsidR="002237EC" w:rsidRDefault="002237EC" w:rsidP="0064756D">
            <w:pPr>
              <w:ind w:firstLine="26"/>
              <w:jc w:val="center"/>
              <w:rPr>
                <w:rFonts w:eastAsia="Calibri"/>
                <w:lang w:eastAsia="en-US"/>
              </w:rPr>
            </w:pPr>
            <w:r>
              <w:rPr>
                <w:rFonts w:eastAsia="Calibri"/>
                <w:lang w:eastAsia="en-US"/>
              </w:rPr>
              <w:t>0</w:t>
            </w:r>
          </w:p>
          <w:p w14:paraId="448F4095" w14:textId="77777777" w:rsidR="00E65480" w:rsidRPr="001223E0" w:rsidRDefault="00943E80" w:rsidP="0064756D">
            <w:pPr>
              <w:ind w:firstLine="26"/>
              <w:jc w:val="center"/>
              <w:rPr>
                <w:rFonts w:eastAsia="Calibri"/>
                <w:lang w:eastAsia="en-US"/>
              </w:rPr>
            </w:pPr>
            <w:r>
              <w:rPr>
                <w:rFonts w:eastAsia="Calibri"/>
                <w:lang w:eastAsia="en-US"/>
              </w:rPr>
              <w:t>выполнен</w:t>
            </w:r>
          </w:p>
        </w:tc>
      </w:tr>
      <w:tr w:rsidR="00121506" w:rsidRPr="001223E0" w14:paraId="6F018F48" w14:textId="77777777" w:rsidTr="00C82058">
        <w:trPr>
          <w:trHeight w:val="276"/>
        </w:trPr>
        <w:tc>
          <w:tcPr>
            <w:tcW w:w="817" w:type="dxa"/>
            <w:shd w:val="clear" w:color="auto" w:fill="auto"/>
            <w:noWrap/>
          </w:tcPr>
          <w:p w14:paraId="06CDCFDB" w14:textId="77777777" w:rsidR="00121506" w:rsidRPr="001223E0" w:rsidRDefault="00121506" w:rsidP="00517D2E">
            <w:pPr>
              <w:jc w:val="center"/>
            </w:pPr>
            <w:r w:rsidRPr="001223E0">
              <w:t>4.2.2.</w:t>
            </w:r>
          </w:p>
        </w:tc>
        <w:tc>
          <w:tcPr>
            <w:tcW w:w="2835" w:type="dxa"/>
            <w:shd w:val="clear" w:color="auto" w:fill="auto"/>
          </w:tcPr>
          <w:p w14:paraId="20ABB471" w14:textId="77777777" w:rsidR="00121506" w:rsidRPr="001223E0" w:rsidRDefault="00943E80" w:rsidP="00943E80">
            <w:pPr>
              <w:widowControl w:val="0"/>
              <w:autoSpaceDE w:val="0"/>
              <w:autoSpaceDN w:val="0"/>
              <w:adjustRightInd w:val="0"/>
              <w:rPr>
                <w:color w:val="000000"/>
                <w:highlight w:val="yellow"/>
              </w:rPr>
            </w:pPr>
            <w:r w:rsidRPr="00943E80">
              <w:t xml:space="preserve">Доля граждан с инвалидностью </w:t>
            </w:r>
            <w:r w:rsidRPr="00943E80">
              <w:rPr>
                <w:shd w:val="clear" w:color="auto" w:fill="FFFFFF"/>
              </w:rPr>
              <w:t>и иных маломобильных групп населения</w:t>
            </w:r>
            <w:r w:rsidRPr="00943E80">
              <w:t xml:space="preserve"> удовлетворенных</w:t>
            </w:r>
            <w:r w:rsidRPr="007A4997">
              <w:rPr>
                <w:sz w:val="24"/>
                <w:szCs w:val="24"/>
              </w:rPr>
              <w:t xml:space="preserve"> </w:t>
            </w:r>
            <w:r w:rsidRPr="00943E80">
              <w:t>качеством предоставления</w:t>
            </w:r>
            <w:r w:rsidRPr="00943E80">
              <w:rPr>
                <w:color w:val="000000"/>
              </w:rPr>
              <w:t xml:space="preserve"> </w:t>
            </w:r>
            <w:r w:rsidRPr="00943E80">
              <w:rPr>
                <w:color w:val="000000"/>
              </w:rPr>
              <w:lastRenderedPageBreak/>
              <w:t>услуг</w:t>
            </w:r>
            <w:r w:rsidRPr="007A4997">
              <w:rPr>
                <w:color w:val="000000"/>
                <w:sz w:val="24"/>
                <w:szCs w:val="24"/>
              </w:rPr>
              <w:t xml:space="preserve"> </w:t>
            </w:r>
          </w:p>
        </w:tc>
        <w:tc>
          <w:tcPr>
            <w:tcW w:w="1309" w:type="dxa"/>
            <w:shd w:val="clear" w:color="auto" w:fill="auto"/>
          </w:tcPr>
          <w:p w14:paraId="76360925" w14:textId="77777777" w:rsidR="00121506" w:rsidRPr="001223E0" w:rsidRDefault="00121506" w:rsidP="00517D2E">
            <w:pPr>
              <w:pStyle w:val="Default"/>
              <w:jc w:val="center"/>
              <w:rPr>
                <w:sz w:val="20"/>
                <w:szCs w:val="20"/>
              </w:rPr>
            </w:pPr>
            <w:r w:rsidRPr="001223E0">
              <w:rPr>
                <w:sz w:val="20"/>
                <w:szCs w:val="20"/>
              </w:rPr>
              <w:lastRenderedPageBreak/>
              <w:t>%</w:t>
            </w:r>
          </w:p>
        </w:tc>
        <w:tc>
          <w:tcPr>
            <w:tcW w:w="817" w:type="dxa"/>
            <w:shd w:val="clear" w:color="auto" w:fill="auto"/>
          </w:tcPr>
          <w:p w14:paraId="1209D631" w14:textId="77777777" w:rsidR="00121506" w:rsidRPr="001223E0" w:rsidRDefault="00943E80" w:rsidP="00BF4931">
            <w:pPr>
              <w:pStyle w:val="Default"/>
              <w:jc w:val="center"/>
              <w:rPr>
                <w:sz w:val="20"/>
                <w:szCs w:val="20"/>
              </w:rPr>
            </w:pPr>
            <w:r>
              <w:rPr>
                <w:sz w:val="20"/>
                <w:szCs w:val="20"/>
              </w:rPr>
              <w:t>54</w:t>
            </w:r>
          </w:p>
        </w:tc>
        <w:tc>
          <w:tcPr>
            <w:tcW w:w="850" w:type="dxa"/>
            <w:shd w:val="clear" w:color="auto" w:fill="auto"/>
          </w:tcPr>
          <w:p w14:paraId="1E6AD21F" w14:textId="77777777" w:rsidR="00121506" w:rsidRPr="001223E0" w:rsidRDefault="00943E80" w:rsidP="00705478">
            <w:pPr>
              <w:jc w:val="center"/>
              <w:rPr>
                <w:rFonts w:eastAsia="Calibri"/>
                <w:lang w:eastAsia="en-US"/>
              </w:rPr>
            </w:pPr>
            <w:r>
              <w:rPr>
                <w:rFonts w:eastAsia="Calibri"/>
                <w:lang w:eastAsia="en-US"/>
              </w:rPr>
              <w:t>55</w:t>
            </w:r>
          </w:p>
        </w:tc>
        <w:tc>
          <w:tcPr>
            <w:tcW w:w="1135" w:type="dxa"/>
            <w:shd w:val="clear" w:color="auto" w:fill="auto"/>
          </w:tcPr>
          <w:p w14:paraId="030BAB35" w14:textId="77777777" w:rsidR="00121506" w:rsidRPr="001223E0" w:rsidRDefault="002237EC" w:rsidP="0064756D">
            <w:pPr>
              <w:ind w:firstLine="26"/>
              <w:jc w:val="center"/>
              <w:rPr>
                <w:rFonts w:eastAsia="Calibri"/>
                <w:lang w:eastAsia="en-US"/>
              </w:rPr>
            </w:pPr>
            <w:r>
              <w:rPr>
                <w:rFonts w:eastAsia="Calibri"/>
                <w:lang w:eastAsia="en-US"/>
              </w:rPr>
              <w:t>56</w:t>
            </w:r>
          </w:p>
        </w:tc>
        <w:tc>
          <w:tcPr>
            <w:tcW w:w="1843" w:type="dxa"/>
          </w:tcPr>
          <w:p w14:paraId="71B3CFB7" w14:textId="77777777" w:rsidR="002237EC" w:rsidRDefault="002237EC" w:rsidP="0064756D">
            <w:pPr>
              <w:ind w:firstLine="26"/>
              <w:jc w:val="center"/>
              <w:rPr>
                <w:rFonts w:eastAsia="Calibri"/>
                <w:lang w:eastAsia="en-US"/>
              </w:rPr>
            </w:pPr>
            <w:r>
              <w:rPr>
                <w:rFonts w:eastAsia="Calibri"/>
                <w:lang w:eastAsia="en-US"/>
              </w:rPr>
              <w:t>+1</w:t>
            </w:r>
          </w:p>
          <w:p w14:paraId="1A3499EB" w14:textId="77777777" w:rsidR="00121506" w:rsidRPr="001223E0" w:rsidRDefault="00943E80" w:rsidP="0064756D">
            <w:pPr>
              <w:ind w:firstLine="26"/>
              <w:jc w:val="center"/>
              <w:rPr>
                <w:rFonts w:eastAsia="Calibri"/>
                <w:lang w:eastAsia="en-US"/>
              </w:rPr>
            </w:pPr>
            <w:r>
              <w:rPr>
                <w:rFonts w:eastAsia="Calibri"/>
                <w:lang w:eastAsia="en-US"/>
              </w:rPr>
              <w:t>выполнен</w:t>
            </w:r>
          </w:p>
        </w:tc>
      </w:tr>
      <w:tr w:rsidR="006961E6" w:rsidRPr="001223E0" w14:paraId="75F558BA" w14:textId="77777777" w:rsidTr="0015327A">
        <w:trPr>
          <w:trHeight w:val="276"/>
        </w:trPr>
        <w:tc>
          <w:tcPr>
            <w:tcW w:w="9606" w:type="dxa"/>
            <w:gridSpan w:val="7"/>
            <w:shd w:val="clear" w:color="auto" w:fill="auto"/>
            <w:noWrap/>
          </w:tcPr>
          <w:p w14:paraId="29E29EDD" w14:textId="77777777" w:rsidR="006961E6" w:rsidRPr="003A4C12" w:rsidRDefault="006961E6" w:rsidP="0015327A">
            <w:pPr>
              <w:pStyle w:val="Default"/>
              <w:spacing w:line="360" w:lineRule="auto"/>
              <w:rPr>
                <w:b/>
                <w:sz w:val="20"/>
                <w:szCs w:val="20"/>
              </w:rPr>
            </w:pPr>
            <w:r w:rsidRPr="003A4C12">
              <w:rPr>
                <w:b/>
                <w:sz w:val="20"/>
                <w:szCs w:val="20"/>
              </w:rPr>
              <w:t>Подпрограмма 5 «Старшее поколение»</w:t>
            </w:r>
          </w:p>
        </w:tc>
      </w:tr>
      <w:tr w:rsidR="006961E6" w:rsidRPr="001223E0" w14:paraId="700B4C05" w14:textId="77777777" w:rsidTr="0015327A">
        <w:trPr>
          <w:trHeight w:val="276"/>
        </w:trPr>
        <w:tc>
          <w:tcPr>
            <w:tcW w:w="9606" w:type="dxa"/>
            <w:gridSpan w:val="7"/>
            <w:shd w:val="clear" w:color="auto" w:fill="auto"/>
            <w:noWrap/>
            <w:vAlign w:val="center"/>
          </w:tcPr>
          <w:p w14:paraId="6059CC9B" w14:textId="77777777" w:rsidR="006961E6" w:rsidRPr="003A4C12" w:rsidRDefault="006961E6" w:rsidP="0015327A">
            <w:pPr>
              <w:ind w:firstLine="34"/>
              <w:rPr>
                <w:b/>
                <w:bCs/>
              </w:rPr>
            </w:pPr>
            <w:r w:rsidRPr="003A4C12">
              <w:rPr>
                <w:b/>
                <w:bCs/>
              </w:rPr>
              <w:t>Задача 1. Создание условий для развития активности и самореализации граждан пожилого возраста</w:t>
            </w:r>
          </w:p>
        </w:tc>
      </w:tr>
      <w:tr w:rsidR="006961E6" w:rsidRPr="001223E0" w14:paraId="214CE4FE" w14:textId="77777777" w:rsidTr="006961E6">
        <w:trPr>
          <w:trHeight w:val="276"/>
        </w:trPr>
        <w:tc>
          <w:tcPr>
            <w:tcW w:w="817" w:type="dxa"/>
            <w:shd w:val="clear" w:color="auto" w:fill="auto"/>
            <w:noWrap/>
          </w:tcPr>
          <w:p w14:paraId="7C70435D" w14:textId="77777777" w:rsidR="006961E6" w:rsidRPr="003A4C12" w:rsidRDefault="006961E6" w:rsidP="006961E6">
            <w:pPr>
              <w:jc w:val="center"/>
            </w:pPr>
            <w:r w:rsidRPr="003A4C12">
              <w:t>5.1.1</w:t>
            </w:r>
          </w:p>
        </w:tc>
        <w:tc>
          <w:tcPr>
            <w:tcW w:w="2835" w:type="dxa"/>
            <w:shd w:val="clear" w:color="auto" w:fill="auto"/>
          </w:tcPr>
          <w:p w14:paraId="79D5482F" w14:textId="77777777" w:rsidR="006961E6" w:rsidRPr="00943E80" w:rsidRDefault="00943E80" w:rsidP="00943E80">
            <w:r w:rsidRPr="00943E80">
              <w:t xml:space="preserve">Количество лиц старшей возрастной группы, участвующих в культурно-досуговых и спортивных мероприятиях </w:t>
            </w:r>
          </w:p>
        </w:tc>
        <w:tc>
          <w:tcPr>
            <w:tcW w:w="1309" w:type="dxa"/>
            <w:shd w:val="clear" w:color="auto" w:fill="auto"/>
          </w:tcPr>
          <w:p w14:paraId="063F2797" w14:textId="77777777" w:rsidR="006961E6" w:rsidRPr="003A4C12" w:rsidRDefault="006961E6" w:rsidP="0015327A">
            <w:pPr>
              <w:jc w:val="center"/>
            </w:pPr>
            <w:r w:rsidRPr="003A4C12">
              <w:t>чел.</w:t>
            </w:r>
          </w:p>
        </w:tc>
        <w:tc>
          <w:tcPr>
            <w:tcW w:w="817" w:type="dxa"/>
            <w:shd w:val="clear" w:color="auto" w:fill="auto"/>
          </w:tcPr>
          <w:p w14:paraId="3FDE90B7" w14:textId="77777777" w:rsidR="006961E6" w:rsidRPr="00943E80" w:rsidRDefault="006961E6" w:rsidP="00943E80">
            <w:pPr>
              <w:pStyle w:val="Default"/>
              <w:jc w:val="center"/>
              <w:rPr>
                <w:sz w:val="20"/>
                <w:szCs w:val="20"/>
              </w:rPr>
            </w:pPr>
            <w:r w:rsidRPr="00943E80">
              <w:rPr>
                <w:sz w:val="20"/>
                <w:szCs w:val="20"/>
              </w:rPr>
              <w:t>7</w:t>
            </w:r>
            <w:r w:rsidR="00943E80" w:rsidRPr="00943E80">
              <w:rPr>
                <w:sz w:val="20"/>
                <w:szCs w:val="20"/>
              </w:rPr>
              <w:t>2</w:t>
            </w:r>
            <w:r w:rsidRPr="00943E80">
              <w:rPr>
                <w:sz w:val="20"/>
                <w:szCs w:val="20"/>
              </w:rPr>
              <w:t>0</w:t>
            </w:r>
          </w:p>
        </w:tc>
        <w:tc>
          <w:tcPr>
            <w:tcW w:w="850" w:type="dxa"/>
            <w:shd w:val="clear" w:color="auto" w:fill="auto"/>
          </w:tcPr>
          <w:p w14:paraId="5862938C" w14:textId="77777777" w:rsidR="006961E6" w:rsidRPr="00943E80" w:rsidRDefault="00943E80" w:rsidP="00705478">
            <w:pPr>
              <w:jc w:val="center"/>
              <w:rPr>
                <w:rFonts w:eastAsia="Calibri"/>
                <w:lang w:eastAsia="en-US"/>
              </w:rPr>
            </w:pPr>
            <w:r w:rsidRPr="00943E80">
              <w:rPr>
                <w:rFonts w:eastAsia="Calibri"/>
                <w:lang w:eastAsia="en-US"/>
              </w:rPr>
              <w:t>74</w:t>
            </w:r>
            <w:r w:rsidR="006961E6" w:rsidRPr="00943E80">
              <w:rPr>
                <w:rFonts w:eastAsia="Calibri"/>
                <w:lang w:eastAsia="en-US"/>
              </w:rPr>
              <w:t>0</w:t>
            </w:r>
          </w:p>
        </w:tc>
        <w:tc>
          <w:tcPr>
            <w:tcW w:w="1135" w:type="dxa"/>
            <w:shd w:val="clear" w:color="auto" w:fill="auto"/>
          </w:tcPr>
          <w:p w14:paraId="58C33E3F" w14:textId="77777777" w:rsidR="006961E6" w:rsidRPr="00BF4931" w:rsidRDefault="00393EF2" w:rsidP="00393EF2">
            <w:pPr>
              <w:ind w:firstLine="26"/>
              <w:jc w:val="center"/>
              <w:rPr>
                <w:rFonts w:eastAsia="Calibri"/>
                <w:highlight w:val="yellow"/>
                <w:lang w:eastAsia="en-US"/>
              </w:rPr>
            </w:pPr>
            <w:r w:rsidRPr="003022E1">
              <w:rPr>
                <w:rFonts w:eastAsia="Calibri"/>
                <w:lang w:eastAsia="en-US"/>
              </w:rPr>
              <w:t>813</w:t>
            </w:r>
          </w:p>
        </w:tc>
        <w:tc>
          <w:tcPr>
            <w:tcW w:w="1843" w:type="dxa"/>
          </w:tcPr>
          <w:p w14:paraId="5537CF4D" w14:textId="77777777" w:rsidR="006961E6" w:rsidRDefault="009A56A4" w:rsidP="00705478">
            <w:pPr>
              <w:ind w:firstLine="26"/>
              <w:rPr>
                <w:rFonts w:eastAsia="Calibri"/>
                <w:lang w:eastAsia="en-US"/>
              </w:rPr>
            </w:pPr>
            <w:r>
              <w:rPr>
                <w:rFonts w:eastAsia="Calibri"/>
                <w:lang w:eastAsia="en-US"/>
              </w:rPr>
              <w:t xml:space="preserve">            +</w:t>
            </w:r>
            <w:r w:rsidR="00393EF2">
              <w:rPr>
                <w:rFonts w:eastAsia="Calibri"/>
                <w:lang w:eastAsia="en-US"/>
              </w:rPr>
              <w:t>7</w:t>
            </w:r>
            <w:r>
              <w:rPr>
                <w:rFonts w:eastAsia="Calibri"/>
                <w:lang w:eastAsia="en-US"/>
              </w:rPr>
              <w:t>3</w:t>
            </w:r>
          </w:p>
          <w:p w14:paraId="5918A3B3" w14:textId="77777777" w:rsidR="009A56A4" w:rsidRPr="001223E0" w:rsidRDefault="009A56A4" w:rsidP="009A56A4">
            <w:pPr>
              <w:ind w:firstLine="26"/>
              <w:jc w:val="center"/>
              <w:rPr>
                <w:rFonts w:eastAsia="Calibri"/>
                <w:lang w:eastAsia="en-US"/>
              </w:rPr>
            </w:pPr>
            <w:r>
              <w:rPr>
                <w:rFonts w:eastAsia="Calibri"/>
                <w:lang w:eastAsia="en-US"/>
              </w:rPr>
              <w:t>выполнен</w:t>
            </w:r>
          </w:p>
        </w:tc>
      </w:tr>
      <w:tr w:rsidR="006961E6" w:rsidRPr="001223E0" w14:paraId="5E2211F1" w14:textId="77777777" w:rsidTr="00393EF2">
        <w:trPr>
          <w:trHeight w:val="276"/>
        </w:trPr>
        <w:tc>
          <w:tcPr>
            <w:tcW w:w="817" w:type="dxa"/>
            <w:shd w:val="clear" w:color="auto" w:fill="auto"/>
            <w:noWrap/>
          </w:tcPr>
          <w:p w14:paraId="1DF9AB62" w14:textId="77777777" w:rsidR="006961E6" w:rsidRPr="003A4C12" w:rsidRDefault="006961E6" w:rsidP="006961E6">
            <w:pPr>
              <w:jc w:val="center"/>
            </w:pPr>
            <w:r w:rsidRPr="003A4C12">
              <w:t>5.1.2</w:t>
            </w:r>
          </w:p>
        </w:tc>
        <w:tc>
          <w:tcPr>
            <w:tcW w:w="2835" w:type="dxa"/>
            <w:shd w:val="clear" w:color="auto" w:fill="auto"/>
          </w:tcPr>
          <w:p w14:paraId="0E30908B" w14:textId="77777777" w:rsidR="006961E6" w:rsidRPr="00943E80" w:rsidRDefault="00943E80" w:rsidP="00943E80">
            <w:r w:rsidRPr="00943E80">
              <w:rPr>
                <w:rFonts w:eastAsia="Calibri"/>
              </w:rPr>
              <w:t>Численность граждан пожилого возраста, участвующих в районном форуме «Забота»</w:t>
            </w:r>
          </w:p>
        </w:tc>
        <w:tc>
          <w:tcPr>
            <w:tcW w:w="1309" w:type="dxa"/>
            <w:shd w:val="clear" w:color="auto" w:fill="auto"/>
          </w:tcPr>
          <w:p w14:paraId="7825D1F9" w14:textId="77777777" w:rsidR="006961E6" w:rsidRPr="003A4C12" w:rsidRDefault="006961E6" w:rsidP="0015327A">
            <w:pPr>
              <w:jc w:val="center"/>
            </w:pPr>
            <w:r w:rsidRPr="003A4C12">
              <w:t>ед.</w:t>
            </w:r>
          </w:p>
        </w:tc>
        <w:tc>
          <w:tcPr>
            <w:tcW w:w="817" w:type="dxa"/>
            <w:shd w:val="clear" w:color="auto" w:fill="auto"/>
          </w:tcPr>
          <w:p w14:paraId="5DF54779" w14:textId="77777777" w:rsidR="006961E6" w:rsidRPr="00943E80" w:rsidRDefault="00943E80" w:rsidP="00517D2E">
            <w:pPr>
              <w:pStyle w:val="Default"/>
              <w:jc w:val="center"/>
              <w:rPr>
                <w:sz w:val="20"/>
                <w:szCs w:val="20"/>
              </w:rPr>
            </w:pPr>
            <w:r w:rsidRPr="00943E80">
              <w:rPr>
                <w:sz w:val="20"/>
                <w:szCs w:val="20"/>
              </w:rPr>
              <w:t>100</w:t>
            </w:r>
          </w:p>
        </w:tc>
        <w:tc>
          <w:tcPr>
            <w:tcW w:w="850" w:type="dxa"/>
            <w:shd w:val="clear" w:color="auto" w:fill="auto"/>
          </w:tcPr>
          <w:p w14:paraId="25C3DD47" w14:textId="77777777" w:rsidR="006961E6" w:rsidRPr="00943E80" w:rsidRDefault="00943E80" w:rsidP="00705478">
            <w:pPr>
              <w:jc w:val="center"/>
              <w:rPr>
                <w:rFonts w:eastAsia="Calibri"/>
                <w:lang w:eastAsia="en-US"/>
              </w:rPr>
            </w:pPr>
            <w:r w:rsidRPr="00943E80">
              <w:rPr>
                <w:rFonts w:eastAsia="Calibri"/>
                <w:lang w:eastAsia="en-US"/>
              </w:rPr>
              <w:t>110</w:t>
            </w:r>
          </w:p>
        </w:tc>
        <w:tc>
          <w:tcPr>
            <w:tcW w:w="1135" w:type="dxa"/>
            <w:shd w:val="clear" w:color="auto" w:fill="auto"/>
          </w:tcPr>
          <w:p w14:paraId="660CAAFB" w14:textId="77777777" w:rsidR="006961E6" w:rsidRPr="00BF4931" w:rsidRDefault="00393EF2" w:rsidP="00943E80">
            <w:pPr>
              <w:ind w:firstLine="26"/>
              <w:jc w:val="center"/>
              <w:rPr>
                <w:rFonts w:eastAsia="Calibri"/>
                <w:highlight w:val="yellow"/>
                <w:lang w:eastAsia="en-US"/>
              </w:rPr>
            </w:pPr>
            <w:r w:rsidRPr="003022E1">
              <w:rPr>
                <w:rFonts w:eastAsia="Calibri"/>
                <w:lang w:eastAsia="en-US"/>
              </w:rPr>
              <w:t>115</w:t>
            </w:r>
          </w:p>
        </w:tc>
        <w:tc>
          <w:tcPr>
            <w:tcW w:w="1843" w:type="dxa"/>
          </w:tcPr>
          <w:p w14:paraId="0F08563F" w14:textId="77777777" w:rsidR="002237EC" w:rsidRDefault="002237EC" w:rsidP="00393EF2">
            <w:pPr>
              <w:jc w:val="center"/>
              <w:rPr>
                <w:rFonts w:eastAsia="Calibri"/>
                <w:lang w:eastAsia="en-US"/>
              </w:rPr>
            </w:pPr>
            <w:r>
              <w:rPr>
                <w:rFonts w:eastAsia="Calibri"/>
                <w:lang w:eastAsia="en-US"/>
              </w:rPr>
              <w:t>+5</w:t>
            </w:r>
          </w:p>
          <w:p w14:paraId="4DE17A6A" w14:textId="77777777" w:rsidR="009A56A4" w:rsidRPr="001223E0" w:rsidRDefault="00393EF2" w:rsidP="00393EF2">
            <w:pPr>
              <w:jc w:val="center"/>
              <w:rPr>
                <w:rFonts w:eastAsia="Calibri"/>
                <w:lang w:eastAsia="en-US"/>
              </w:rPr>
            </w:pPr>
            <w:r>
              <w:rPr>
                <w:rFonts w:eastAsia="Calibri"/>
                <w:lang w:eastAsia="en-US"/>
              </w:rPr>
              <w:t>выполнено</w:t>
            </w:r>
          </w:p>
        </w:tc>
      </w:tr>
      <w:tr w:rsidR="006961E6" w:rsidRPr="001223E0" w14:paraId="01C46082" w14:textId="77777777" w:rsidTr="0015327A">
        <w:trPr>
          <w:trHeight w:val="276"/>
        </w:trPr>
        <w:tc>
          <w:tcPr>
            <w:tcW w:w="9606" w:type="dxa"/>
            <w:gridSpan w:val="7"/>
            <w:shd w:val="clear" w:color="auto" w:fill="auto"/>
            <w:noWrap/>
          </w:tcPr>
          <w:p w14:paraId="5C1737CB" w14:textId="77777777" w:rsidR="006961E6" w:rsidRPr="001223E0" w:rsidRDefault="006961E6" w:rsidP="00705478">
            <w:pPr>
              <w:ind w:firstLine="26"/>
              <w:rPr>
                <w:rFonts w:eastAsia="Calibri"/>
                <w:lang w:eastAsia="en-US"/>
              </w:rPr>
            </w:pPr>
            <w:r w:rsidRPr="003A4C12">
              <w:rPr>
                <w:b/>
                <w:bCs/>
              </w:rPr>
              <w:t xml:space="preserve">Задача 2. </w:t>
            </w:r>
            <w:r w:rsidRPr="003A4C12">
              <w:rPr>
                <w:b/>
              </w:rPr>
              <w:t>Укрепление связи между поколениями</w:t>
            </w:r>
          </w:p>
        </w:tc>
      </w:tr>
      <w:tr w:rsidR="006961E6" w:rsidRPr="001223E0" w14:paraId="28B10ADF" w14:textId="77777777" w:rsidTr="006961E6">
        <w:trPr>
          <w:trHeight w:val="276"/>
        </w:trPr>
        <w:tc>
          <w:tcPr>
            <w:tcW w:w="817" w:type="dxa"/>
            <w:shd w:val="clear" w:color="auto" w:fill="auto"/>
            <w:noWrap/>
          </w:tcPr>
          <w:p w14:paraId="65B71512" w14:textId="77777777" w:rsidR="006961E6" w:rsidRPr="003A4C12" w:rsidRDefault="006961E6" w:rsidP="006961E6">
            <w:pPr>
              <w:jc w:val="center"/>
            </w:pPr>
            <w:r w:rsidRPr="003A4C12">
              <w:t>5.2.1.</w:t>
            </w:r>
          </w:p>
        </w:tc>
        <w:tc>
          <w:tcPr>
            <w:tcW w:w="2835" w:type="dxa"/>
            <w:shd w:val="clear" w:color="auto" w:fill="auto"/>
          </w:tcPr>
          <w:p w14:paraId="3BB03613" w14:textId="77777777" w:rsidR="006961E6" w:rsidRPr="003A4C12" w:rsidRDefault="006961E6" w:rsidP="0015327A">
            <w:r w:rsidRPr="003A4C12">
              <w:rPr>
                <w:rFonts w:eastAsia="Calibri"/>
              </w:rPr>
              <w:t xml:space="preserve">Количество ветеранов ВОВ, получивших памятные подарки в честь 90- и 95-летнего юбилея </w:t>
            </w:r>
          </w:p>
        </w:tc>
        <w:tc>
          <w:tcPr>
            <w:tcW w:w="1309" w:type="dxa"/>
            <w:shd w:val="clear" w:color="auto" w:fill="auto"/>
          </w:tcPr>
          <w:p w14:paraId="72173BE9" w14:textId="77777777" w:rsidR="006961E6" w:rsidRPr="003A4C12" w:rsidRDefault="006961E6" w:rsidP="0015327A">
            <w:pPr>
              <w:jc w:val="center"/>
            </w:pPr>
            <w:r w:rsidRPr="003A4C12">
              <w:t>чел.</w:t>
            </w:r>
          </w:p>
        </w:tc>
        <w:tc>
          <w:tcPr>
            <w:tcW w:w="817" w:type="dxa"/>
            <w:shd w:val="clear" w:color="auto" w:fill="auto"/>
          </w:tcPr>
          <w:p w14:paraId="00623EA7" w14:textId="77777777" w:rsidR="006961E6" w:rsidRDefault="006961E6" w:rsidP="00BF4931">
            <w:pPr>
              <w:pStyle w:val="Default"/>
              <w:jc w:val="center"/>
              <w:rPr>
                <w:sz w:val="20"/>
                <w:szCs w:val="20"/>
              </w:rPr>
            </w:pPr>
            <w:r>
              <w:rPr>
                <w:sz w:val="20"/>
                <w:szCs w:val="20"/>
              </w:rPr>
              <w:t>2</w:t>
            </w:r>
            <w:r w:rsidR="00943E80">
              <w:rPr>
                <w:sz w:val="20"/>
                <w:szCs w:val="20"/>
              </w:rPr>
              <w:t>3</w:t>
            </w:r>
          </w:p>
        </w:tc>
        <w:tc>
          <w:tcPr>
            <w:tcW w:w="850" w:type="dxa"/>
            <w:shd w:val="clear" w:color="auto" w:fill="auto"/>
          </w:tcPr>
          <w:p w14:paraId="540A3A73" w14:textId="77777777" w:rsidR="006961E6" w:rsidRDefault="00943E80" w:rsidP="00BF4931">
            <w:pPr>
              <w:jc w:val="center"/>
              <w:rPr>
                <w:rFonts w:eastAsia="Calibri"/>
                <w:lang w:eastAsia="en-US"/>
              </w:rPr>
            </w:pPr>
            <w:r>
              <w:rPr>
                <w:rFonts w:eastAsia="Calibri"/>
                <w:lang w:eastAsia="en-US"/>
              </w:rPr>
              <w:t>25</w:t>
            </w:r>
          </w:p>
        </w:tc>
        <w:tc>
          <w:tcPr>
            <w:tcW w:w="1135" w:type="dxa"/>
            <w:shd w:val="clear" w:color="auto" w:fill="auto"/>
          </w:tcPr>
          <w:p w14:paraId="277126F2" w14:textId="77777777" w:rsidR="006961E6" w:rsidRPr="001223E0" w:rsidRDefault="0064756D" w:rsidP="00BF4931">
            <w:pPr>
              <w:ind w:firstLine="26"/>
              <w:jc w:val="center"/>
              <w:rPr>
                <w:rFonts w:eastAsia="Calibri"/>
                <w:lang w:eastAsia="en-US"/>
              </w:rPr>
            </w:pPr>
            <w:r>
              <w:rPr>
                <w:rFonts w:eastAsia="Calibri"/>
                <w:lang w:eastAsia="en-US"/>
              </w:rPr>
              <w:t>2</w:t>
            </w:r>
            <w:r w:rsidR="00BF4931">
              <w:rPr>
                <w:rFonts w:eastAsia="Calibri"/>
                <w:lang w:eastAsia="en-US"/>
              </w:rPr>
              <w:t>1</w:t>
            </w:r>
          </w:p>
        </w:tc>
        <w:tc>
          <w:tcPr>
            <w:tcW w:w="1843" w:type="dxa"/>
          </w:tcPr>
          <w:p w14:paraId="3AEFD99F" w14:textId="77777777" w:rsidR="0064756D" w:rsidRDefault="002237EC" w:rsidP="0064756D">
            <w:pPr>
              <w:ind w:firstLine="26"/>
              <w:jc w:val="center"/>
              <w:rPr>
                <w:rFonts w:eastAsia="Calibri"/>
                <w:lang w:eastAsia="en-US"/>
              </w:rPr>
            </w:pPr>
            <w:r>
              <w:rPr>
                <w:rFonts w:eastAsia="Calibri"/>
                <w:lang w:eastAsia="en-US"/>
              </w:rPr>
              <w:t>-</w:t>
            </w:r>
            <w:r w:rsidR="0002069E">
              <w:rPr>
                <w:rFonts w:eastAsia="Calibri"/>
                <w:lang w:eastAsia="en-US"/>
              </w:rPr>
              <w:t>4</w:t>
            </w:r>
          </w:p>
          <w:p w14:paraId="1E7C7C16" w14:textId="77777777" w:rsidR="0002069E" w:rsidRPr="001223E0" w:rsidRDefault="0002069E" w:rsidP="0064756D">
            <w:pPr>
              <w:ind w:firstLine="26"/>
              <w:jc w:val="center"/>
              <w:rPr>
                <w:rFonts w:eastAsia="Calibri"/>
                <w:lang w:eastAsia="en-US"/>
              </w:rPr>
            </w:pPr>
            <w:r>
              <w:rPr>
                <w:rFonts w:eastAsia="Calibri"/>
                <w:lang w:eastAsia="en-US"/>
              </w:rPr>
              <w:t>не выполнено</w:t>
            </w:r>
          </w:p>
        </w:tc>
      </w:tr>
      <w:tr w:rsidR="006961E6" w:rsidRPr="001223E0" w14:paraId="634AA1D5" w14:textId="77777777" w:rsidTr="006961E6">
        <w:trPr>
          <w:trHeight w:val="276"/>
        </w:trPr>
        <w:tc>
          <w:tcPr>
            <w:tcW w:w="817" w:type="dxa"/>
            <w:shd w:val="clear" w:color="auto" w:fill="auto"/>
            <w:noWrap/>
          </w:tcPr>
          <w:p w14:paraId="2AFACD4D" w14:textId="77777777" w:rsidR="006961E6" w:rsidRPr="003A4C12" w:rsidRDefault="006961E6" w:rsidP="006961E6">
            <w:pPr>
              <w:jc w:val="center"/>
            </w:pPr>
            <w:r w:rsidRPr="003A4C12">
              <w:t>5.2.2.</w:t>
            </w:r>
          </w:p>
        </w:tc>
        <w:tc>
          <w:tcPr>
            <w:tcW w:w="2835" w:type="dxa"/>
            <w:shd w:val="clear" w:color="auto" w:fill="auto"/>
          </w:tcPr>
          <w:p w14:paraId="72A2D6F7" w14:textId="77777777" w:rsidR="006961E6" w:rsidRPr="0002069E" w:rsidRDefault="0002069E" w:rsidP="0002069E">
            <w:pPr>
              <w:pStyle w:val="ConsPlusCell"/>
              <w:jc w:val="both"/>
              <w:rPr>
                <w:rFonts w:ascii="Times New Roman" w:hAnsi="Times New Roman" w:cs="Times New Roman"/>
              </w:rPr>
            </w:pPr>
            <w:r w:rsidRPr="0002069E">
              <w:rPr>
                <w:rFonts w:ascii="Times New Roman" w:hAnsi="Times New Roman" w:cs="Times New Roman"/>
                <w:snapToGrid w:val="0"/>
                <w:color w:val="000000"/>
              </w:rPr>
              <w:t>Увеличение численности «серебряных волонтеров»</w:t>
            </w:r>
            <w:r w:rsidRPr="0002069E">
              <w:rPr>
                <w:rFonts w:ascii="Times New Roman" w:hAnsi="Times New Roman" w:cs="Times New Roman"/>
              </w:rPr>
              <w:t xml:space="preserve">, занятых социально-значимой деятельностью </w:t>
            </w:r>
          </w:p>
        </w:tc>
        <w:tc>
          <w:tcPr>
            <w:tcW w:w="1309" w:type="dxa"/>
            <w:shd w:val="clear" w:color="auto" w:fill="auto"/>
          </w:tcPr>
          <w:p w14:paraId="6C1DB352" w14:textId="77777777" w:rsidR="006961E6" w:rsidRPr="003A4C12" w:rsidRDefault="006961E6" w:rsidP="0015327A">
            <w:pPr>
              <w:jc w:val="center"/>
            </w:pPr>
            <w:r w:rsidRPr="003A4C12">
              <w:t>ед.</w:t>
            </w:r>
          </w:p>
        </w:tc>
        <w:tc>
          <w:tcPr>
            <w:tcW w:w="817" w:type="dxa"/>
            <w:shd w:val="clear" w:color="auto" w:fill="auto"/>
          </w:tcPr>
          <w:p w14:paraId="4A7538B7" w14:textId="77777777" w:rsidR="006961E6" w:rsidRDefault="00BF4931" w:rsidP="00517D2E">
            <w:pPr>
              <w:pStyle w:val="Default"/>
              <w:jc w:val="center"/>
              <w:rPr>
                <w:sz w:val="20"/>
                <w:szCs w:val="20"/>
              </w:rPr>
            </w:pPr>
            <w:r>
              <w:rPr>
                <w:sz w:val="20"/>
                <w:szCs w:val="20"/>
              </w:rPr>
              <w:t>2</w:t>
            </w:r>
          </w:p>
        </w:tc>
        <w:tc>
          <w:tcPr>
            <w:tcW w:w="850" w:type="dxa"/>
            <w:shd w:val="clear" w:color="auto" w:fill="auto"/>
          </w:tcPr>
          <w:p w14:paraId="0E0D9BED" w14:textId="77777777" w:rsidR="006961E6" w:rsidRDefault="0002069E" w:rsidP="00705478">
            <w:pPr>
              <w:jc w:val="center"/>
              <w:rPr>
                <w:rFonts w:eastAsia="Calibri"/>
                <w:lang w:eastAsia="en-US"/>
              </w:rPr>
            </w:pPr>
            <w:r>
              <w:rPr>
                <w:rFonts w:eastAsia="Calibri"/>
                <w:lang w:eastAsia="en-US"/>
              </w:rPr>
              <w:t>4</w:t>
            </w:r>
          </w:p>
        </w:tc>
        <w:tc>
          <w:tcPr>
            <w:tcW w:w="1135" w:type="dxa"/>
            <w:shd w:val="clear" w:color="auto" w:fill="auto"/>
          </w:tcPr>
          <w:p w14:paraId="3B23859A" w14:textId="77777777" w:rsidR="006961E6" w:rsidRPr="001223E0" w:rsidRDefault="0002069E" w:rsidP="0064756D">
            <w:pPr>
              <w:ind w:firstLine="26"/>
              <w:jc w:val="center"/>
              <w:rPr>
                <w:rFonts w:eastAsia="Calibri"/>
                <w:lang w:eastAsia="en-US"/>
              </w:rPr>
            </w:pPr>
            <w:r>
              <w:rPr>
                <w:rFonts w:eastAsia="Calibri"/>
                <w:lang w:eastAsia="en-US"/>
              </w:rPr>
              <w:t>4</w:t>
            </w:r>
          </w:p>
        </w:tc>
        <w:tc>
          <w:tcPr>
            <w:tcW w:w="1843" w:type="dxa"/>
          </w:tcPr>
          <w:p w14:paraId="5CC928C1" w14:textId="77777777" w:rsidR="002237EC" w:rsidRDefault="002237EC" w:rsidP="0064756D">
            <w:pPr>
              <w:ind w:firstLine="26"/>
              <w:jc w:val="center"/>
              <w:rPr>
                <w:rFonts w:eastAsia="Calibri"/>
                <w:lang w:eastAsia="en-US"/>
              </w:rPr>
            </w:pPr>
            <w:r>
              <w:rPr>
                <w:rFonts w:eastAsia="Calibri"/>
                <w:lang w:eastAsia="en-US"/>
              </w:rPr>
              <w:t>0</w:t>
            </w:r>
          </w:p>
          <w:p w14:paraId="2C2D5CB7" w14:textId="77777777" w:rsidR="0064756D" w:rsidRPr="001223E0" w:rsidRDefault="0002069E" w:rsidP="0064756D">
            <w:pPr>
              <w:ind w:firstLine="26"/>
              <w:jc w:val="center"/>
              <w:rPr>
                <w:rFonts w:eastAsia="Calibri"/>
                <w:lang w:eastAsia="en-US"/>
              </w:rPr>
            </w:pPr>
            <w:r>
              <w:rPr>
                <w:rFonts w:eastAsia="Calibri"/>
                <w:lang w:eastAsia="en-US"/>
              </w:rPr>
              <w:t>выполнено</w:t>
            </w:r>
          </w:p>
        </w:tc>
      </w:tr>
    </w:tbl>
    <w:p w14:paraId="412F61EA" w14:textId="77777777" w:rsidR="00FC50E6" w:rsidRDefault="00FC50E6" w:rsidP="00FC50E6">
      <w:pPr>
        <w:autoSpaceDE w:val="0"/>
        <w:autoSpaceDN w:val="0"/>
        <w:adjustRightInd w:val="0"/>
        <w:jc w:val="both"/>
        <w:rPr>
          <w:rFonts w:eastAsiaTheme="minorHAnsi"/>
          <w:b/>
          <w:color w:val="000000"/>
          <w:sz w:val="22"/>
          <w:szCs w:val="22"/>
          <w:lang w:eastAsia="en-US"/>
        </w:rPr>
      </w:pPr>
    </w:p>
    <w:p w14:paraId="51CC194F" w14:textId="4E5F57C6" w:rsidR="00FC50E6" w:rsidRDefault="00FC50E6" w:rsidP="00FC50E6">
      <w:pPr>
        <w:autoSpaceDE w:val="0"/>
        <w:autoSpaceDN w:val="0"/>
        <w:adjustRightInd w:val="0"/>
        <w:jc w:val="both"/>
        <w:rPr>
          <w:rFonts w:eastAsiaTheme="minorHAnsi"/>
          <w:color w:val="000000"/>
          <w:sz w:val="22"/>
          <w:szCs w:val="22"/>
          <w:lang w:eastAsia="en-US"/>
        </w:rPr>
      </w:pPr>
      <w:r>
        <w:rPr>
          <w:rFonts w:eastAsiaTheme="minorHAnsi"/>
          <w:b/>
          <w:color w:val="000000"/>
          <w:sz w:val="22"/>
          <w:szCs w:val="22"/>
          <w:lang w:eastAsia="en-US"/>
        </w:rPr>
        <w:tab/>
      </w:r>
      <w:r w:rsidR="00F772F1">
        <w:rPr>
          <w:rFonts w:eastAsiaTheme="minorHAnsi"/>
          <w:color w:val="000000"/>
          <w:sz w:val="22"/>
          <w:szCs w:val="22"/>
          <w:lang w:eastAsia="en-US"/>
        </w:rPr>
        <w:t>Из 20</w:t>
      </w:r>
      <w:r w:rsidRPr="00A84ED3">
        <w:rPr>
          <w:rFonts w:eastAsiaTheme="minorHAnsi"/>
          <w:color w:val="000000"/>
          <w:sz w:val="22"/>
          <w:szCs w:val="22"/>
          <w:lang w:eastAsia="en-US"/>
        </w:rPr>
        <w:t xml:space="preserve"> индикаторов муниципальной программы по ит</w:t>
      </w:r>
      <w:r w:rsidR="009A56A4" w:rsidRPr="00A84ED3">
        <w:rPr>
          <w:rFonts w:eastAsiaTheme="minorHAnsi"/>
          <w:color w:val="000000"/>
          <w:sz w:val="22"/>
          <w:szCs w:val="22"/>
          <w:lang w:eastAsia="en-US"/>
        </w:rPr>
        <w:t>огам 202</w:t>
      </w:r>
      <w:r w:rsidR="00BF4931">
        <w:rPr>
          <w:rFonts w:eastAsiaTheme="minorHAnsi"/>
          <w:color w:val="000000"/>
          <w:sz w:val="22"/>
          <w:szCs w:val="22"/>
          <w:lang w:eastAsia="en-US"/>
        </w:rPr>
        <w:t>1</w:t>
      </w:r>
      <w:r w:rsidR="009A56A4" w:rsidRPr="00A84ED3">
        <w:rPr>
          <w:rFonts w:eastAsiaTheme="minorHAnsi"/>
          <w:color w:val="000000"/>
          <w:sz w:val="22"/>
          <w:szCs w:val="22"/>
          <w:lang w:eastAsia="en-US"/>
        </w:rPr>
        <w:t xml:space="preserve"> года </w:t>
      </w:r>
      <w:r w:rsidR="009A56A4" w:rsidRPr="00F772F1">
        <w:rPr>
          <w:rFonts w:eastAsiaTheme="minorHAnsi"/>
          <w:color w:val="000000"/>
          <w:sz w:val="22"/>
          <w:szCs w:val="22"/>
          <w:lang w:eastAsia="en-US"/>
        </w:rPr>
        <w:t>достигнуты 1</w:t>
      </w:r>
      <w:r w:rsidR="00F772F1" w:rsidRPr="00F772F1">
        <w:rPr>
          <w:rFonts w:eastAsiaTheme="minorHAnsi"/>
          <w:color w:val="000000"/>
          <w:sz w:val="22"/>
          <w:szCs w:val="22"/>
          <w:lang w:eastAsia="en-US"/>
        </w:rPr>
        <w:t>2</w:t>
      </w:r>
      <w:r w:rsidR="00F772F1">
        <w:rPr>
          <w:rFonts w:eastAsiaTheme="minorHAnsi"/>
          <w:color w:val="000000"/>
          <w:sz w:val="22"/>
          <w:szCs w:val="22"/>
          <w:lang w:eastAsia="en-US"/>
        </w:rPr>
        <w:t xml:space="preserve"> или 6</w:t>
      </w:r>
      <w:r w:rsidR="009A56A4" w:rsidRPr="00F772F1">
        <w:rPr>
          <w:rFonts w:eastAsiaTheme="minorHAnsi"/>
          <w:color w:val="000000"/>
          <w:sz w:val="22"/>
          <w:szCs w:val="22"/>
          <w:lang w:eastAsia="en-US"/>
        </w:rPr>
        <w:t xml:space="preserve">0%, не достигнуты </w:t>
      </w:r>
      <w:r w:rsidR="00F772F1">
        <w:rPr>
          <w:rFonts w:eastAsiaTheme="minorHAnsi"/>
          <w:color w:val="000000"/>
          <w:sz w:val="22"/>
          <w:szCs w:val="22"/>
          <w:lang w:eastAsia="en-US"/>
        </w:rPr>
        <w:t>8</w:t>
      </w:r>
      <w:r w:rsidR="009A56A4" w:rsidRPr="00F772F1">
        <w:rPr>
          <w:rFonts w:eastAsiaTheme="minorHAnsi"/>
          <w:color w:val="000000"/>
          <w:sz w:val="22"/>
          <w:szCs w:val="22"/>
          <w:lang w:eastAsia="en-US"/>
        </w:rPr>
        <w:t xml:space="preserve"> </w:t>
      </w:r>
      <w:r w:rsidR="00A84ED3" w:rsidRPr="00F772F1">
        <w:rPr>
          <w:rFonts w:eastAsiaTheme="minorHAnsi"/>
          <w:color w:val="000000"/>
          <w:sz w:val="22"/>
          <w:szCs w:val="22"/>
          <w:lang w:eastAsia="en-US"/>
        </w:rPr>
        <w:t>показателей</w:t>
      </w:r>
      <w:r w:rsidRPr="00F772F1">
        <w:rPr>
          <w:rFonts w:eastAsiaTheme="minorHAnsi"/>
          <w:color w:val="000000"/>
          <w:sz w:val="22"/>
          <w:szCs w:val="22"/>
          <w:lang w:eastAsia="en-US"/>
        </w:rPr>
        <w:t>.</w:t>
      </w:r>
      <w:r w:rsidR="000D1D35">
        <w:rPr>
          <w:rFonts w:eastAsiaTheme="minorHAnsi"/>
          <w:color w:val="000000"/>
          <w:sz w:val="22"/>
          <w:szCs w:val="22"/>
          <w:lang w:eastAsia="en-US"/>
        </w:rPr>
        <w:t xml:space="preserve"> Из 20 индикаторов 2 индикатора или 10% имеют отклонение 10%.</w:t>
      </w:r>
    </w:p>
    <w:p w14:paraId="76AC1939" w14:textId="58821721" w:rsidR="000D1D35" w:rsidRDefault="000D1D35" w:rsidP="00FC50E6">
      <w:pPr>
        <w:autoSpaceDE w:val="0"/>
        <w:autoSpaceDN w:val="0"/>
        <w:adjustRightInd w:val="0"/>
        <w:jc w:val="both"/>
        <w:rPr>
          <w:rFonts w:eastAsiaTheme="minorHAnsi"/>
          <w:color w:val="000000"/>
          <w:sz w:val="22"/>
          <w:szCs w:val="22"/>
          <w:lang w:eastAsia="en-US"/>
        </w:rPr>
      </w:pPr>
    </w:p>
    <w:p w14:paraId="1DF3DA98" w14:textId="77777777" w:rsidR="00FC50E6" w:rsidRDefault="00FC50E6" w:rsidP="00FC50E6">
      <w:pPr>
        <w:widowControl w:val="0"/>
        <w:autoSpaceDE w:val="0"/>
        <w:autoSpaceDN w:val="0"/>
        <w:adjustRightInd w:val="0"/>
        <w:ind w:firstLine="567"/>
        <w:jc w:val="both"/>
        <w:rPr>
          <w:rFonts w:eastAsiaTheme="minorHAnsi"/>
          <w:color w:val="000000"/>
          <w:sz w:val="22"/>
          <w:szCs w:val="22"/>
          <w:lang w:eastAsia="en-US"/>
        </w:rPr>
      </w:pPr>
      <w:r>
        <w:rPr>
          <w:rFonts w:eastAsiaTheme="minorHAnsi"/>
          <w:color w:val="000000"/>
          <w:sz w:val="22"/>
          <w:szCs w:val="22"/>
          <w:lang w:eastAsia="en-US"/>
        </w:rPr>
        <w:tab/>
      </w:r>
      <w:r w:rsidRPr="00F772F1">
        <w:rPr>
          <w:rFonts w:eastAsiaTheme="minorHAnsi"/>
          <w:color w:val="000000"/>
          <w:sz w:val="22"/>
          <w:szCs w:val="22"/>
          <w:lang w:eastAsia="en-US"/>
        </w:rPr>
        <w:t xml:space="preserve">Причинами невыполнения явилось ухудшение санитарно-эпидемиологической обстановки как в районе, так и в Российской Федерации в целом. Введение Указом Главы Республики Коми от 15 марта 2020 года № 16 режима повышенной готовности сказалось на ограничении </w:t>
      </w:r>
      <w:r w:rsidR="00FC431F" w:rsidRPr="00F772F1">
        <w:rPr>
          <w:rFonts w:eastAsiaTheme="minorHAnsi"/>
          <w:color w:val="000000"/>
          <w:sz w:val="22"/>
          <w:szCs w:val="22"/>
          <w:lang w:eastAsia="en-US"/>
        </w:rPr>
        <w:t xml:space="preserve">в </w:t>
      </w:r>
      <w:r w:rsidRPr="00F772F1">
        <w:rPr>
          <w:rFonts w:eastAsiaTheme="minorHAnsi"/>
          <w:color w:val="000000"/>
          <w:sz w:val="22"/>
          <w:szCs w:val="22"/>
          <w:lang w:eastAsia="en-US"/>
        </w:rPr>
        <w:t>проведении массовых культурно-досуговых мероприятий.</w:t>
      </w:r>
      <w:r>
        <w:rPr>
          <w:rFonts w:eastAsiaTheme="minorHAnsi"/>
          <w:color w:val="000000"/>
          <w:sz w:val="22"/>
          <w:szCs w:val="22"/>
          <w:lang w:eastAsia="en-US"/>
        </w:rPr>
        <w:t xml:space="preserve"> </w:t>
      </w:r>
    </w:p>
    <w:p w14:paraId="2F15CC77" w14:textId="77777777" w:rsidR="003F68B3" w:rsidRPr="00F772F1" w:rsidRDefault="003F68B3" w:rsidP="00FC50E6">
      <w:pPr>
        <w:widowControl w:val="0"/>
        <w:autoSpaceDE w:val="0"/>
        <w:autoSpaceDN w:val="0"/>
        <w:adjustRightInd w:val="0"/>
        <w:ind w:firstLine="567"/>
        <w:jc w:val="both"/>
        <w:rPr>
          <w:sz w:val="22"/>
          <w:szCs w:val="22"/>
          <w:shd w:val="clear" w:color="auto" w:fill="FFFFFF"/>
        </w:rPr>
      </w:pPr>
      <w:r w:rsidRPr="00F772F1">
        <w:rPr>
          <w:rFonts w:eastAsiaTheme="minorHAnsi"/>
          <w:color w:val="000000"/>
          <w:sz w:val="22"/>
          <w:szCs w:val="22"/>
          <w:lang w:eastAsia="en-US"/>
        </w:rPr>
        <w:t xml:space="preserve">Из-за введения </w:t>
      </w:r>
      <w:r w:rsidRPr="00F772F1">
        <w:rPr>
          <w:sz w:val="22"/>
          <w:szCs w:val="22"/>
          <w:shd w:val="clear" w:color="auto" w:fill="FFFFFF"/>
        </w:rPr>
        <w:t xml:space="preserve">в ГБУЗ РК «Сыктывдинская центральная районная больница» </w:t>
      </w:r>
      <w:r w:rsidRPr="00F772F1">
        <w:rPr>
          <w:rFonts w:eastAsiaTheme="minorHAnsi"/>
          <w:color w:val="000000"/>
          <w:sz w:val="22"/>
          <w:szCs w:val="22"/>
          <w:lang w:eastAsia="en-US"/>
        </w:rPr>
        <w:t>ограничительных мер по работе с населением, н</w:t>
      </w:r>
      <w:r w:rsidR="00FC50E6" w:rsidRPr="00F772F1">
        <w:rPr>
          <w:rFonts w:eastAsiaTheme="minorHAnsi"/>
          <w:color w:val="000000"/>
          <w:sz w:val="22"/>
          <w:szCs w:val="22"/>
          <w:lang w:eastAsia="en-US"/>
        </w:rPr>
        <w:t>е в полном объеме выполнены мероприятия подпрограммы 3 «Здоровое население»</w:t>
      </w:r>
      <w:r w:rsidRPr="00F772F1">
        <w:rPr>
          <w:rFonts w:eastAsiaTheme="minorHAnsi"/>
          <w:color w:val="000000"/>
          <w:sz w:val="22"/>
          <w:szCs w:val="22"/>
          <w:lang w:eastAsia="en-US"/>
        </w:rPr>
        <w:t>.</w:t>
      </w:r>
      <w:r w:rsidR="00FC50E6" w:rsidRPr="00F772F1">
        <w:rPr>
          <w:rFonts w:eastAsiaTheme="minorHAnsi"/>
          <w:color w:val="000000"/>
          <w:sz w:val="22"/>
          <w:szCs w:val="22"/>
          <w:lang w:eastAsia="en-US"/>
        </w:rPr>
        <w:t xml:space="preserve"> </w:t>
      </w:r>
      <w:r w:rsidRPr="00F772F1">
        <w:rPr>
          <w:sz w:val="22"/>
          <w:szCs w:val="22"/>
          <w:shd w:val="clear" w:color="auto" w:fill="FFFFFF"/>
        </w:rPr>
        <w:t>Основание: П</w:t>
      </w:r>
      <w:r w:rsidR="00FC50E6" w:rsidRPr="00F772F1">
        <w:rPr>
          <w:sz w:val="22"/>
          <w:szCs w:val="22"/>
          <w:shd w:val="clear" w:color="auto" w:fill="FFFFFF"/>
        </w:rPr>
        <w:t>риказ МЗ РК от 31.03.2020 № 491-р «О временном режиме функционирования государственных учреждений здравоохранения Республики Коми»</w:t>
      </w:r>
      <w:r w:rsidRPr="00F772F1">
        <w:rPr>
          <w:sz w:val="22"/>
          <w:szCs w:val="22"/>
          <w:shd w:val="clear" w:color="auto" w:fill="FFFFFF"/>
        </w:rPr>
        <w:t>.</w:t>
      </w:r>
    </w:p>
    <w:p w14:paraId="7251C380" w14:textId="77777777" w:rsidR="00FC50E6" w:rsidRDefault="003F68B3" w:rsidP="003F68B3">
      <w:pPr>
        <w:widowControl w:val="0"/>
        <w:autoSpaceDE w:val="0"/>
        <w:autoSpaceDN w:val="0"/>
        <w:adjustRightInd w:val="0"/>
        <w:ind w:firstLine="567"/>
        <w:jc w:val="both"/>
        <w:rPr>
          <w:sz w:val="22"/>
          <w:szCs w:val="22"/>
          <w:shd w:val="clear" w:color="auto" w:fill="FFFFFF"/>
        </w:rPr>
      </w:pPr>
      <w:r w:rsidRPr="00F772F1">
        <w:rPr>
          <w:sz w:val="22"/>
          <w:szCs w:val="22"/>
          <w:shd w:val="clear" w:color="auto" w:fill="FFFFFF"/>
        </w:rPr>
        <w:t>Т</w:t>
      </w:r>
      <w:r w:rsidR="00FC50E6" w:rsidRPr="00F772F1">
        <w:rPr>
          <w:sz w:val="22"/>
          <w:szCs w:val="22"/>
          <w:shd w:val="clear" w:color="auto" w:fill="FFFFFF"/>
        </w:rPr>
        <w:t xml:space="preserve">акже в целях реализации мер по профилактике и снижению рисков распространения новой коронавирусной инфекции (COVID-19) введены </w:t>
      </w:r>
      <w:r w:rsidR="00A84ED3" w:rsidRPr="00F772F1">
        <w:rPr>
          <w:sz w:val="22"/>
          <w:szCs w:val="22"/>
          <w:shd w:val="clear" w:color="auto" w:fill="FFFFFF"/>
        </w:rPr>
        <w:t>ограничительные</w:t>
      </w:r>
      <w:r w:rsidRPr="00F772F1">
        <w:rPr>
          <w:sz w:val="22"/>
          <w:szCs w:val="22"/>
          <w:shd w:val="clear" w:color="auto" w:fill="FFFFFF"/>
        </w:rPr>
        <w:t xml:space="preserve"> мероприятия на проведение собраний, координационных советов, встреч и т.д.</w:t>
      </w:r>
    </w:p>
    <w:p w14:paraId="45C5F046" w14:textId="77777777" w:rsidR="00E34C1A" w:rsidRPr="00FC50E6" w:rsidRDefault="00E34C1A" w:rsidP="003F68B3">
      <w:pPr>
        <w:widowControl w:val="0"/>
        <w:autoSpaceDE w:val="0"/>
        <w:autoSpaceDN w:val="0"/>
        <w:adjustRightInd w:val="0"/>
        <w:ind w:firstLine="567"/>
        <w:jc w:val="both"/>
        <w:rPr>
          <w:color w:val="000000"/>
          <w:sz w:val="22"/>
          <w:szCs w:val="22"/>
        </w:rPr>
      </w:pPr>
    </w:p>
    <w:p w14:paraId="559F8120" w14:textId="77777777" w:rsidR="00E34C1A" w:rsidRPr="0081600B" w:rsidRDefault="00E34C1A" w:rsidP="00E34C1A">
      <w:pPr>
        <w:ind w:firstLine="567"/>
        <w:jc w:val="center"/>
        <w:rPr>
          <w:b/>
          <w:sz w:val="23"/>
          <w:szCs w:val="23"/>
        </w:rPr>
      </w:pPr>
      <w:r>
        <w:rPr>
          <w:b/>
          <w:color w:val="000000"/>
        </w:rPr>
        <w:tab/>
      </w:r>
      <w:r>
        <w:rPr>
          <w:b/>
          <w:sz w:val="23"/>
          <w:szCs w:val="23"/>
        </w:rPr>
        <w:t>5</w:t>
      </w:r>
      <w:r w:rsidRPr="0081600B">
        <w:rPr>
          <w:b/>
          <w:sz w:val="23"/>
          <w:szCs w:val="23"/>
        </w:rPr>
        <w:t xml:space="preserve">. </w:t>
      </w:r>
      <w:r w:rsidRPr="00E34C1A">
        <w:rPr>
          <w:b/>
          <w:sz w:val="22"/>
          <w:szCs w:val="22"/>
        </w:rPr>
        <w:t>Финансовое обеспечение муниципальной программы</w:t>
      </w:r>
    </w:p>
    <w:p w14:paraId="63297E57" w14:textId="77777777" w:rsidR="00E34C1A" w:rsidRPr="0081600B" w:rsidRDefault="00E34C1A" w:rsidP="00E34C1A">
      <w:pPr>
        <w:ind w:firstLine="567"/>
        <w:jc w:val="center"/>
        <w:rPr>
          <w:sz w:val="23"/>
          <w:szCs w:val="23"/>
        </w:rPr>
      </w:pPr>
    </w:p>
    <w:p w14:paraId="49E0C804" w14:textId="77777777" w:rsidR="00E34C1A" w:rsidRPr="0081600B" w:rsidRDefault="00E34C1A" w:rsidP="00E34C1A">
      <w:pPr>
        <w:autoSpaceDE w:val="0"/>
        <w:autoSpaceDN w:val="0"/>
        <w:adjustRightInd w:val="0"/>
        <w:ind w:firstLine="709"/>
        <w:jc w:val="both"/>
        <w:rPr>
          <w:sz w:val="23"/>
          <w:szCs w:val="23"/>
        </w:rPr>
      </w:pPr>
      <w:r>
        <w:rPr>
          <w:sz w:val="23"/>
          <w:szCs w:val="23"/>
        </w:rPr>
        <w:t>Информация о ресурсном обеспечении реализации муниципальной программы за счет всех источников финансирования по форме таблицы 8 приложения № 3 к настоящим Методическим указаниям предоставлена в таблице 3</w:t>
      </w:r>
    </w:p>
    <w:p w14:paraId="4F661752" w14:textId="77777777" w:rsidR="00E34C1A" w:rsidRDefault="00E34C1A" w:rsidP="00E34C1A">
      <w:pPr>
        <w:autoSpaceDE w:val="0"/>
        <w:autoSpaceDN w:val="0"/>
        <w:adjustRightInd w:val="0"/>
        <w:ind w:firstLine="709"/>
        <w:jc w:val="right"/>
        <w:rPr>
          <w:sz w:val="23"/>
          <w:szCs w:val="23"/>
        </w:rPr>
      </w:pPr>
      <w:r w:rsidRPr="0081600B">
        <w:rPr>
          <w:sz w:val="23"/>
          <w:szCs w:val="23"/>
        </w:rPr>
        <w:t xml:space="preserve">Таблица </w:t>
      </w:r>
      <w:r>
        <w:rPr>
          <w:sz w:val="23"/>
          <w:szCs w:val="23"/>
        </w:rPr>
        <w:t>3</w:t>
      </w:r>
    </w:p>
    <w:p w14:paraId="1A9984C6" w14:textId="77777777" w:rsidR="00E34C1A" w:rsidRDefault="00E34C1A" w:rsidP="00E34C1A">
      <w:pPr>
        <w:autoSpaceDE w:val="0"/>
        <w:autoSpaceDN w:val="0"/>
        <w:adjustRightInd w:val="0"/>
        <w:ind w:firstLine="709"/>
        <w:jc w:val="right"/>
        <w:rPr>
          <w:sz w:val="23"/>
          <w:szCs w:val="23"/>
        </w:rPr>
      </w:pPr>
    </w:p>
    <w:tbl>
      <w:tblPr>
        <w:tblW w:w="9440" w:type="dxa"/>
        <w:tblLook w:val="04A0" w:firstRow="1" w:lastRow="0" w:firstColumn="1" w:lastColumn="0" w:noHBand="0" w:noVBand="1"/>
      </w:tblPr>
      <w:tblGrid>
        <w:gridCol w:w="4925"/>
        <w:gridCol w:w="1701"/>
        <w:gridCol w:w="1559"/>
        <w:gridCol w:w="1255"/>
      </w:tblGrid>
      <w:tr w:rsidR="00E34C1A" w:rsidRPr="00E7645A" w14:paraId="67F45D9E" w14:textId="77777777" w:rsidTr="008D1250">
        <w:trPr>
          <w:trHeight w:val="768"/>
        </w:trPr>
        <w:tc>
          <w:tcPr>
            <w:tcW w:w="492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E876D8F" w14:textId="77777777" w:rsidR="00E34C1A" w:rsidRPr="00E7645A" w:rsidRDefault="00E34C1A" w:rsidP="008D1250">
            <w:pPr>
              <w:jc w:val="center"/>
              <w:rPr>
                <w:bCs/>
                <w:color w:val="000000"/>
              </w:rPr>
            </w:pPr>
            <w:r w:rsidRPr="00E7645A">
              <w:rPr>
                <w:bCs/>
                <w:color w:val="000000"/>
              </w:rPr>
              <w:t>Наименование целевой статьи (с учетом группировки)</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14:paraId="7C82C151" w14:textId="77777777" w:rsidR="00FD52E1" w:rsidRDefault="00E34C1A" w:rsidP="008D1250">
            <w:pPr>
              <w:jc w:val="center"/>
              <w:rPr>
                <w:bCs/>
                <w:color w:val="000000"/>
              </w:rPr>
            </w:pPr>
            <w:r w:rsidRPr="00E7645A">
              <w:rPr>
                <w:bCs/>
                <w:color w:val="000000"/>
              </w:rPr>
              <w:t>Бюджетная роспись (расходы),</w:t>
            </w:r>
            <w:r w:rsidR="00FD52E1">
              <w:rPr>
                <w:bCs/>
                <w:color w:val="000000"/>
              </w:rPr>
              <w:t xml:space="preserve"> </w:t>
            </w:r>
          </w:p>
          <w:p w14:paraId="3F3F2D5F" w14:textId="77777777" w:rsidR="00E34C1A" w:rsidRPr="00E7645A" w:rsidRDefault="00E34C1A" w:rsidP="008D1250">
            <w:pPr>
              <w:jc w:val="center"/>
              <w:rPr>
                <w:bCs/>
                <w:color w:val="000000"/>
              </w:rPr>
            </w:pPr>
            <w:r w:rsidRPr="00E7645A">
              <w:rPr>
                <w:bCs/>
                <w:color w:val="000000"/>
              </w:rPr>
              <w:t>т</w:t>
            </w:r>
            <w:r w:rsidR="00FD52E1">
              <w:rPr>
                <w:bCs/>
                <w:color w:val="000000"/>
              </w:rPr>
              <w:t>ыс</w:t>
            </w:r>
            <w:r w:rsidRPr="00E7645A">
              <w:rPr>
                <w:bCs/>
                <w:color w:val="000000"/>
              </w:rPr>
              <w:t>. руб.</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14:paraId="75BC738B" w14:textId="77777777" w:rsidR="00FD52E1" w:rsidRDefault="00E34C1A" w:rsidP="008D1250">
            <w:pPr>
              <w:jc w:val="center"/>
              <w:rPr>
                <w:bCs/>
                <w:color w:val="000000"/>
              </w:rPr>
            </w:pPr>
            <w:r w:rsidRPr="00E7645A">
              <w:rPr>
                <w:bCs/>
                <w:color w:val="000000"/>
              </w:rPr>
              <w:t>Кассовый расход</w:t>
            </w:r>
            <w:r w:rsidR="00FD52E1">
              <w:rPr>
                <w:bCs/>
                <w:color w:val="000000"/>
              </w:rPr>
              <w:t>,</w:t>
            </w:r>
            <w:r w:rsidRPr="00E7645A">
              <w:rPr>
                <w:bCs/>
                <w:color w:val="000000"/>
              </w:rPr>
              <w:t xml:space="preserve"> </w:t>
            </w:r>
          </w:p>
          <w:p w14:paraId="59A99A20" w14:textId="77777777" w:rsidR="00E34C1A" w:rsidRPr="00E7645A" w:rsidRDefault="00E34C1A" w:rsidP="008D1250">
            <w:pPr>
              <w:jc w:val="center"/>
              <w:rPr>
                <w:bCs/>
                <w:color w:val="000000"/>
              </w:rPr>
            </w:pPr>
            <w:r w:rsidRPr="00E7645A">
              <w:rPr>
                <w:bCs/>
                <w:color w:val="000000"/>
              </w:rPr>
              <w:t>т</w:t>
            </w:r>
            <w:r w:rsidR="00FD52E1">
              <w:rPr>
                <w:bCs/>
                <w:color w:val="000000"/>
              </w:rPr>
              <w:t>ыс</w:t>
            </w:r>
            <w:r w:rsidRPr="00E7645A">
              <w:rPr>
                <w:bCs/>
                <w:color w:val="000000"/>
              </w:rPr>
              <w:t>.</w:t>
            </w:r>
            <w:r w:rsidR="00FD52E1">
              <w:rPr>
                <w:bCs/>
                <w:color w:val="000000"/>
              </w:rPr>
              <w:t xml:space="preserve"> </w:t>
            </w:r>
            <w:r w:rsidRPr="00E7645A">
              <w:rPr>
                <w:bCs/>
                <w:color w:val="000000"/>
              </w:rPr>
              <w:t>руб.</w:t>
            </w:r>
          </w:p>
        </w:tc>
        <w:tc>
          <w:tcPr>
            <w:tcW w:w="1255" w:type="dxa"/>
            <w:vMerge w:val="restart"/>
            <w:tcBorders>
              <w:top w:val="single" w:sz="4" w:space="0" w:color="auto"/>
              <w:left w:val="nil"/>
              <w:right w:val="single" w:sz="4" w:space="0" w:color="auto"/>
            </w:tcBorders>
            <w:shd w:val="clear" w:color="000000" w:fill="FFFFFF"/>
            <w:noWrap/>
            <w:hideMark/>
          </w:tcPr>
          <w:p w14:paraId="5A8A9690" w14:textId="77777777" w:rsidR="00E34C1A" w:rsidRPr="00E7645A" w:rsidRDefault="00E34C1A" w:rsidP="008D1250">
            <w:pPr>
              <w:jc w:val="center"/>
            </w:pPr>
            <w:r w:rsidRPr="00E7645A">
              <w:t>Исполнение</w:t>
            </w:r>
          </w:p>
          <w:p w14:paraId="11BF0375" w14:textId="77777777" w:rsidR="00E34C1A" w:rsidRPr="00E7645A" w:rsidRDefault="00E34C1A" w:rsidP="008D1250">
            <w:r w:rsidRPr="00E7645A">
              <w:t> </w:t>
            </w:r>
          </w:p>
        </w:tc>
      </w:tr>
      <w:tr w:rsidR="00E34C1A" w:rsidRPr="00E7645A" w14:paraId="51D03817" w14:textId="77777777" w:rsidTr="008D1250">
        <w:trPr>
          <w:trHeight w:val="288"/>
        </w:trPr>
        <w:tc>
          <w:tcPr>
            <w:tcW w:w="4925" w:type="dxa"/>
            <w:vMerge/>
            <w:tcBorders>
              <w:top w:val="single" w:sz="4" w:space="0" w:color="auto"/>
              <w:left w:val="single" w:sz="4" w:space="0" w:color="auto"/>
              <w:bottom w:val="single" w:sz="4" w:space="0" w:color="auto"/>
              <w:right w:val="single" w:sz="4" w:space="0" w:color="auto"/>
            </w:tcBorders>
            <w:vAlign w:val="center"/>
            <w:hideMark/>
          </w:tcPr>
          <w:p w14:paraId="24B8667E" w14:textId="77777777" w:rsidR="00E34C1A" w:rsidRPr="00E7645A" w:rsidRDefault="00E34C1A" w:rsidP="008D1250">
            <w:pPr>
              <w:rPr>
                <w:bCs/>
                <w:color w:val="000000"/>
              </w:rPr>
            </w:pPr>
          </w:p>
        </w:tc>
        <w:tc>
          <w:tcPr>
            <w:tcW w:w="1701" w:type="dxa"/>
            <w:tcBorders>
              <w:top w:val="nil"/>
              <w:left w:val="nil"/>
              <w:bottom w:val="single" w:sz="4" w:space="0" w:color="auto"/>
              <w:right w:val="single" w:sz="4" w:space="0" w:color="auto"/>
            </w:tcBorders>
            <w:shd w:val="clear" w:color="000000" w:fill="FFFFFF"/>
            <w:vAlign w:val="center"/>
            <w:hideMark/>
          </w:tcPr>
          <w:p w14:paraId="5140BF6C" w14:textId="77777777" w:rsidR="00E34C1A" w:rsidRPr="00E7645A" w:rsidRDefault="00E34C1A" w:rsidP="008D1250">
            <w:pPr>
              <w:jc w:val="center"/>
              <w:rPr>
                <w:bCs/>
                <w:color w:val="000000"/>
              </w:rPr>
            </w:pPr>
            <w:r w:rsidRPr="00E7645A">
              <w:rPr>
                <w:bCs/>
                <w:color w:val="000000"/>
              </w:rPr>
              <w:t>Текущий год</w:t>
            </w:r>
          </w:p>
        </w:tc>
        <w:tc>
          <w:tcPr>
            <w:tcW w:w="1559" w:type="dxa"/>
            <w:tcBorders>
              <w:top w:val="nil"/>
              <w:left w:val="nil"/>
              <w:bottom w:val="single" w:sz="4" w:space="0" w:color="auto"/>
              <w:right w:val="single" w:sz="4" w:space="0" w:color="auto"/>
            </w:tcBorders>
            <w:shd w:val="clear" w:color="000000" w:fill="FFFFFF"/>
            <w:vAlign w:val="center"/>
            <w:hideMark/>
          </w:tcPr>
          <w:p w14:paraId="3BFC6F4C" w14:textId="77777777" w:rsidR="00E34C1A" w:rsidRPr="00E7645A" w:rsidRDefault="00E34C1A" w:rsidP="008D1250">
            <w:pPr>
              <w:jc w:val="center"/>
              <w:rPr>
                <w:bCs/>
                <w:color w:val="000000"/>
              </w:rPr>
            </w:pPr>
            <w:r w:rsidRPr="00E7645A">
              <w:rPr>
                <w:bCs/>
                <w:color w:val="000000"/>
              </w:rPr>
              <w:t>Итого за период</w:t>
            </w:r>
          </w:p>
        </w:tc>
        <w:tc>
          <w:tcPr>
            <w:tcW w:w="1255" w:type="dxa"/>
            <w:vMerge/>
            <w:tcBorders>
              <w:left w:val="nil"/>
              <w:bottom w:val="single" w:sz="4" w:space="0" w:color="auto"/>
              <w:right w:val="single" w:sz="4" w:space="0" w:color="auto"/>
            </w:tcBorders>
            <w:shd w:val="clear" w:color="000000" w:fill="FFFFFF"/>
            <w:noWrap/>
            <w:vAlign w:val="bottom"/>
            <w:hideMark/>
          </w:tcPr>
          <w:p w14:paraId="5E468103" w14:textId="77777777" w:rsidR="00E34C1A" w:rsidRPr="00E7645A" w:rsidRDefault="00E34C1A" w:rsidP="008D1250"/>
        </w:tc>
      </w:tr>
      <w:tr w:rsidR="00874854" w:rsidRPr="00874854" w14:paraId="5B20F3A8" w14:textId="77777777" w:rsidTr="00874854">
        <w:trPr>
          <w:trHeight w:val="416"/>
        </w:trPr>
        <w:tc>
          <w:tcPr>
            <w:tcW w:w="4925" w:type="dxa"/>
            <w:tcBorders>
              <w:top w:val="nil"/>
              <w:left w:val="single" w:sz="4" w:space="0" w:color="auto"/>
              <w:bottom w:val="single" w:sz="4" w:space="0" w:color="auto"/>
              <w:right w:val="single" w:sz="4" w:space="0" w:color="auto"/>
            </w:tcBorders>
            <w:shd w:val="clear" w:color="000000" w:fill="FFFFFF"/>
          </w:tcPr>
          <w:p w14:paraId="3C04A8B1" w14:textId="77777777" w:rsidR="00874854" w:rsidRPr="00874854" w:rsidRDefault="00874854" w:rsidP="00874854">
            <w:pPr>
              <w:rPr>
                <w:color w:val="000000"/>
              </w:rPr>
            </w:pPr>
            <w:r w:rsidRPr="00874854">
              <w:rPr>
                <w:color w:val="000000"/>
              </w:rPr>
              <w:t>Муниципальная программа МО МР "Сыктывдинский" "Создание условий для развития социальной сферы"</w:t>
            </w:r>
          </w:p>
        </w:tc>
        <w:tc>
          <w:tcPr>
            <w:tcW w:w="1701" w:type="dxa"/>
            <w:tcBorders>
              <w:top w:val="nil"/>
              <w:left w:val="nil"/>
              <w:bottom w:val="single" w:sz="4" w:space="0" w:color="auto"/>
              <w:right w:val="single" w:sz="4" w:space="0" w:color="auto"/>
            </w:tcBorders>
            <w:shd w:val="clear" w:color="000000" w:fill="FFFFFF"/>
            <w:noWrap/>
            <w:vAlign w:val="center"/>
          </w:tcPr>
          <w:p w14:paraId="19C85C14" w14:textId="77777777" w:rsidR="00874854" w:rsidRPr="00874854" w:rsidRDefault="001474A8" w:rsidP="00FD52E1">
            <w:pPr>
              <w:jc w:val="center"/>
              <w:rPr>
                <w:color w:val="000000"/>
              </w:rPr>
            </w:pPr>
            <w:r>
              <w:rPr>
                <w:color w:val="000000"/>
              </w:rPr>
              <w:t>3034198,79</w:t>
            </w:r>
          </w:p>
        </w:tc>
        <w:tc>
          <w:tcPr>
            <w:tcW w:w="1559" w:type="dxa"/>
            <w:tcBorders>
              <w:top w:val="nil"/>
              <w:left w:val="nil"/>
              <w:bottom w:val="single" w:sz="4" w:space="0" w:color="auto"/>
              <w:right w:val="single" w:sz="4" w:space="0" w:color="auto"/>
            </w:tcBorders>
            <w:shd w:val="clear" w:color="000000" w:fill="FFFFFF"/>
            <w:noWrap/>
            <w:vAlign w:val="center"/>
          </w:tcPr>
          <w:p w14:paraId="36813393" w14:textId="77777777" w:rsidR="00874854" w:rsidRPr="00874854" w:rsidRDefault="001474A8" w:rsidP="00874854">
            <w:pPr>
              <w:jc w:val="center"/>
              <w:rPr>
                <w:color w:val="000000"/>
              </w:rPr>
            </w:pPr>
            <w:r>
              <w:rPr>
                <w:color w:val="000000"/>
              </w:rPr>
              <w:t>3005958,23</w:t>
            </w:r>
          </w:p>
        </w:tc>
        <w:tc>
          <w:tcPr>
            <w:tcW w:w="1255" w:type="dxa"/>
            <w:tcBorders>
              <w:top w:val="nil"/>
              <w:left w:val="nil"/>
              <w:bottom w:val="single" w:sz="4" w:space="0" w:color="auto"/>
              <w:right w:val="single" w:sz="4" w:space="0" w:color="auto"/>
            </w:tcBorders>
            <w:shd w:val="clear" w:color="000000" w:fill="FFFFFF"/>
            <w:noWrap/>
            <w:vAlign w:val="center"/>
          </w:tcPr>
          <w:p w14:paraId="15A44CBF" w14:textId="77777777" w:rsidR="00874854" w:rsidRPr="00874854" w:rsidRDefault="001474A8" w:rsidP="00874854">
            <w:pPr>
              <w:jc w:val="center"/>
            </w:pPr>
            <w:r>
              <w:t>99</w:t>
            </w:r>
          </w:p>
        </w:tc>
      </w:tr>
      <w:tr w:rsidR="00874854" w:rsidRPr="00874854" w14:paraId="7B0A1D9C" w14:textId="77777777" w:rsidTr="00874854">
        <w:trPr>
          <w:trHeight w:val="416"/>
        </w:trPr>
        <w:tc>
          <w:tcPr>
            <w:tcW w:w="4925" w:type="dxa"/>
            <w:tcBorders>
              <w:top w:val="nil"/>
              <w:left w:val="single" w:sz="4" w:space="0" w:color="auto"/>
              <w:bottom w:val="single" w:sz="4" w:space="0" w:color="auto"/>
              <w:right w:val="single" w:sz="4" w:space="0" w:color="auto"/>
            </w:tcBorders>
            <w:shd w:val="clear" w:color="000000" w:fill="FFFFFF"/>
          </w:tcPr>
          <w:p w14:paraId="1A305DAF" w14:textId="77777777" w:rsidR="00874854" w:rsidRPr="00874854" w:rsidRDefault="00874854" w:rsidP="00874854">
            <w:pPr>
              <w:rPr>
                <w:color w:val="000000"/>
              </w:rPr>
            </w:pPr>
            <w:r w:rsidRPr="00874854">
              <w:rPr>
                <w:color w:val="000000"/>
              </w:rPr>
              <w:t>Подпрограмма "Содействие занятости населения"</w:t>
            </w:r>
          </w:p>
        </w:tc>
        <w:tc>
          <w:tcPr>
            <w:tcW w:w="1701" w:type="dxa"/>
            <w:tcBorders>
              <w:top w:val="nil"/>
              <w:left w:val="nil"/>
              <w:bottom w:val="single" w:sz="4" w:space="0" w:color="auto"/>
              <w:right w:val="single" w:sz="4" w:space="0" w:color="auto"/>
            </w:tcBorders>
            <w:shd w:val="clear" w:color="000000" w:fill="FFFFFF"/>
            <w:noWrap/>
            <w:vAlign w:val="center"/>
          </w:tcPr>
          <w:p w14:paraId="4C86BA65" w14:textId="77777777" w:rsidR="00874854" w:rsidRPr="00874854" w:rsidRDefault="001474A8" w:rsidP="00874854">
            <w:pPr>
              <w:jc w:val="center"/>
              <w:rPr>
                <w:color w:val="000000"/>
              </w:rPr>
            </w:pPr>
            <w:r>
              <w:rPr>
                <w:color w:val="000000"/>
              </w:rPr>
              <w:t>2436700,00</w:t>
            </w:r>
          </w:p>
        </w:tc>
        <w:tc>
          <w:tcPr>
            <w:tcW w:w="1559" w:type="dxa"/>
            <w:tcBorders>
              <w:top w:val="nil"/>
              <w:left w:val="nil"/>
              <w:bottom w:val="single" w:sz="4" w:space="0" w:color="auto"/>
              <w:right w:val="single" w:sz="4" w:space="0" w:color="auto"/>
            </w:tcBorders>
            <w:shd w:val="clear" w:color="000000" w:fill="FFFFFF"/>
            <w:noWrap/>
            <w:vAlign w:val="center"/>
          </w:tcPr>
          <w:p w14:paraId="67A99AE4" w14:textId="77777777" w:rsidR="00874854" w:rsidRPr="00874854" w:rsidRDefault="001474A8" w:rsidP="00874854">
            <w:pPr>
              <w:jc w:val="center"/>
              <w:rPr>
                <w:color w:val="000000"/>
              </w:rPr>
            </w:pPr>
            <w:r>
              <w:rPr>
                <w:color w:val="000000"/>
              </w:rPr>
              <w:t>2418680,00</w:t>
            </w:r>
          </w:p>
        </w:tc>
        <w:tc>
          <w:tcPr>
            <w:tcW w:w="1255" w:type="dxa"/>
            <w:tcBorders>
              <w:top w:val="nil"/>
              <w:left w:val="nil"/>
              <w:bottom w:val="single" w:sz="4" w:space="0" w:color="auto"/>
              <w:right w:val="single" w:sz="4" w:space="0" w:color="auto"/>
            </w:tcBorders>
            <w:shd w:val="clear" w:color="000000" w:fill="FFFFFF"/>
            <w:noWrap/>
            <w:vAlign w:val="center"/>
          </w:tcPr>
          <w:p w14:paraId="70A813BD" w14:textId="77777777" w:rsidR="00874854" w:rsidRPr="00874854" w:rsidRDefault="001E7A97" w:rsidP="00874854">
            <w:pPr>
              <w:jc w:val="center"/>
            </w:pPr>
            <w:r>
              <w:t>99</w:t>
            </w:r>
          </w:p>
        </w:tc>
      </w:tr>
      <w:tr w:rsidR="00874854" w:rsidRPr="00874854" w14:paraId="2B7D49D1" w14:textId="77777777" w:rsidTr="00874854">
        <w:trPr>
          <w:trHeight w:val="416"/>
        </w:trPr>
        <w:tc>
          <w:tcPr>
            <w:tcW w:w="4925" w:type="dxa"/>
            <w:tcBorders>
              <w:top w:val="nil"/>
              <w:left w:val="single" w:sz="4" w:space="0" w:color="auto"/>
              <w:bottom w:val="single" w:sz="4" w:space="0" w:color="auto"/>
              <w:right w:val="single" w:sz="4" w:space="0" w:color="auto"/>
            </w:tcBorders>
            <w:shd w:val="clear" w:color="000000" w:fill="FFFFFF"/>
          </w:tcPr>
          <w:p w14:paraId="4E1EF5DD" w14:textId="77777777" w:rsidR="00874854" w:rsidRPr="00874854" w:rsidRDefault="00874854" w:rsidP="00874854">
            <w:pPr>
              <w:rPr>
                <w:color w:val="000000"/>
              </w:rPr>
            </w:pPr>
            <w:r w:rsidRPr="00874854">
              <w:rPr>
                <w:color w:val="000000"/>
              </w:rPr>
              <w:t>Предоставление иных межбюджетных трансфертов бюджетам сельских поселений на реализацию мероприятий по содействию занятости населения</w:t>
            </w:r>
          </w:p>
        </w:tc>
        <w:tc>
          <w:tcPr>
            <w:tcW w:w="1701" w:type="dxa"/>
            <w:tcBorders>
              <w:top w:val="nil"/>
              <w:left w:val="nil"/>
              <w:bottom w:val="single" w:sz="4" w:space="0" w:color="auto"/>
              <w:right w:val="single" w:sz="4" w:space="0" w:color="auto"/>
            </w:tcBorders>
            <w:shd w:val="clear" w:color="000000" w:fill="FFFFFF"/>
            <w:noWrap/>
            <w:vAlign w:val="center"/>
          </w:tcPr>
          <w:p w14:paraId="14CAF36F" w14:textId="77777777" w:rsidR="00874854" w:rsidRPr="00874854" w:rsidRDefault="00874854" w:rsidP="00874854">
            <w:pPr>
              <w:jc w:val="center"/>
              <w:rPr>
                <w:color w:val="000000"/>
              </w:rPr>
            </w:pPr>
            <w:r w:rsidRPr="00874854">
              <w:rPr>
                <w:color w:val="000000"/>
              </w:rPr>
              <w:t>1 3</w:t>
            </w:r>
            <w:r w:rsidR="001E7A97">
              <w:rPr>
                <w:color w:val="000000"/>
              </w:rPr>
              <w:t>7</w:t>
            </w:r>
            <w:r w:rsidRPr="00874854">
              <w:rPr>
                <w:color w:val="000000"/>
              </w:rPr>
              <w:t>0 000,00</w:t>
            </w:r>
          </w:p>
        </w:tc>
        <w:tc>
          <w:tcPr>
            <w:tcW w:w="1559" w:type="dxa"/>
            <w:tcBorders>
              <w:top w:val="nil"/>
              <w:left w:val="nil"/>
              <w:bottom w:val="single" w:sz="4" w:space="0" w:color="auto"/>
              <w:right w:val="single" w:sz="4" w:space="0" w:color="auto"/>
            </w:tcBorders>
            <w:shd w:val="clear" w:color="000000" w:fill="FFFFFF"/>
            <w:noWrap/>
            <w:vAlign w:val="center"/>
          </w:tcPr>
          <w:p w14:paraId="48E99C20" w14:textId="77777777" w:rsidR="00874854" w:rsidRPr="00874854" w:rsidRDefault="001E7A97" w:rsidP="00874854">
            <w:pPr>
              <w:jc w:val="center"/>
              <w:rPr>
                <w:color w:val="000000"/>
              </w:rPr>
            </w:pPr>
            <w:r>
              <w:rPr>
                <w:color w:val="000000"/>
              </w:rPr>
              <w:t>1351980,00</w:t>
            </w:r>
          </w:p>
        </w:tc>
        <w:tc>
          <w:tcPr>
            <w:tcW w:w="1255" w:type="dxa"/>
            <w:tcBorders>
              <w:top w:val="nil"/>
              <w:left w:val="nil"/>
              <w:bottom w:val="single" w:sz="4" w:space="0" w:color="auto"/>
              <w:right w:val="single" w:sz="4" w:space="0" w:color="auto"/>
            </w:tcBorders>
            <w:shd w:val="clear" w:color="000000" w:fill="FFFFFF"/>
            <w:noWrap/>
            <w:vAlign w:val="center"/>
          </w:tcPr>
          <w:p w14:paraId="4517574F" w14:textId="77777777" w:rsidR="00874854" w:rsidRPr="00874854" w:rsidRDefault="001E7A97" w:rsidP="00874854">
            <w:pPr>
              <w:jc w:val="center"/>
            </w:pPr>
            <w:r>
              <w:t>98</w:t>
            </w:r>
          </w:p>
        </w:tc>
      </w:tr>
      <w:tr w:rsidR="00874854" w:rsidRPr="00874854" w14:paraId="06297511" w14:textId="77777777" w:rsidTr="00874854">
        <w:trPr>
          <w:trHeight w:val="416"/>
        </w:trPr>
        <w:tc>
          <w:tcPr>
            <w:tcW w:w="4925" w:type="dxa"/>
            <w:tcBorders>
              <w:top w:val="nil"/>
              <w:left w:val="single" w:sz="4" w:space="0" w:color="auto"/>
              <w:bottom w:val="single" w:sz="4" w:space="0" w:color="auto"/>
              <w:right w:val="single" w:sz="4" w:space="0" w:color="auto"/>
            </w:tcBorders>
            <w:shd w:val="clear" w:color="000000" w:fill="FFFFFF"/>
          </w:tcPr>
          <w:p w14:paraId="0085A1C9" w14:textId="77777777" w:rsidR="00874854" w:rsidRPr="00874854" w:rsidRDefault="00874854" w:rsidP="00874854">
            <w:pPr>
              <w:rPr>
                <w:color w:val="000000"/>
              </w:rPr>
            </w:pPr>
            <w:r w:rsidRPr="00874854">
              <w:rPr>
                <w:color w:val="000000"/>
              </w:rPr>
              <w:lastRenderedPageBreak/>
              <w:t>Организация временного трудоустройства несовершеннолетних граждан в возрасте от 14 до 18 лет в свободное от учебы время</w:t>
            </w:r>
          </w:p>
        </w:tc>
        <w:tc>
          <w:tcPr>
            <w:tcW w:w="1701" w:type="dxa"/>
            <w:tcBorders>
              <w:top w:val="nil"/>
              <w:left w:val="nil"/>
              <w:bottom w:val="single" w:sz="4" w:space="0" w:color="auto"/>
              <w:right w:val="single" w:sz="4" w:space="0" w:color="auto"/>
            </w:tcBorders>
            <w:shd w:val="clear" w:color="000000" w:fill="FFFFFF"/>
            <w:noWrap/>
            <w:vAlign w:val="center"/>
          </w:tcPr>
          <w:p w14:paraId="219C3ABE" w14:textId="77777777" w:rsidR="00874854" w:rsidRPr="00874854" w:rsidRDefault="00874854" w:rsidP="00874854">
            <w:pPr>
              <w:jc w:val="center"/>
              <w:rPr>
                <w:color w:val="000000"/>
              </w:rPr>
            </w:pPr>
            <w:r w:rsidRPr="00874854">
              <w:rPr>
                <w:color w:val="000000"/>
              </w:rPr>
              <w:t>400 000,00</w:t>
            </w:r>
          </w:p>
        </w:tc>
        <w:tc>
          <w:tcPr>
            <w:tcW w:w="1559" w:type="dxa"/>
            <w:tcBorders>
              <w:top w:val="nil"/>
              <w:left w:val="nil"/>
              <w:bottom w:val="single" w:sz="4" w:space="0" w:color="auto"/>
              <w:right w:val="single" w:sz="4" w:space="0" w:color="auto"/>
            </w:tcBorders>
            <w:shd w:val="clear" w:color="000000" w:fill="FFFFFF"/>
            <w:noWrap/>
            <w:vAlign w:val="center"/>
          </w:tcPr>
          <w:p w14:paraId="018650A3" w14:textId="77777777" w:rsidR="00874854" w:rsidRPr="00874854" w:rsidRDefault="001E7A97" w:rsidP="00874854">
            <w:pPr>
              <w:jc w:val="center"/>
              <w:rPr>
                <w:color w:val="000000"/>
              </w:rPr>
            </w:pPr>
            <w:r>
              <w:rPr>
                <w:color w:val="000000"/>
              </w:rPr>
              <w:t>400 000,00</w:t>
            </w:r>
          </w:p>
        </w:tc>
        <w:tc>
          <w:tcPr>
            <w:tcW w:w="1255" w:type="dxa"/>
            <w:tcBorders>
              <w:top w:val="nil"/>
              <w:left w:val="nil"/>
              <w:bottom w:val="single" w:sz="4" w:space="0" w:color="auto"/>
              <w:right w:val="single" w:sz="4" w:space="0" w:color="auto"/>
            </w:tcBorders>
            <w:shd w:val="clear" w:color="000000" w:fill="FFFFFF"/>
            <w:noWrap/>
            <w:vAlign w:val="center"/>
          </w:tcPr>
          <w:p w14:paraId="18D03261" w14:textId="77777777" w:rsidR="00874854" w:rsidRPr="00874854" w:rsidRDefault="001E7A97" w:rsidP="00874854">
            <w:pPr>
              <w:jc w:val="center"/>
            </w:pPr>
            <w:r>
              <w:t>100</w:t>
            </w:r>
          </w:p>
        </w:tc>
      </w:tr>
      <w:tr w:rsidR="00874854" w:rsidRPr="00874854" w14:paraId="62738004" w14:textId="77777777" w:rsidTr="00874854">
        <w:trPr>
          <w:trHeight w:val="416"/>
        </w:trPr>
        <w:tc>
          <w:tcPr>
            <w:tcW w:w="4925" w:type="dxa"/>
            <w:tcBorders>
              <w:top w:val="nil"/>
              <w:left w:val="single" w:sz="4" w:space="0" w:color="auto"/>
              <w:bottom w:val="single" w:sz="4" w:space="0" w:color="auto"/>
              <w:right w:val="single" w:sz="4" w:space="0" w:color="auto"/>
            </w:tcBorders>
            <w:shd w:val="clear" w:color="000000" w:fill="FFFFFF"/>
          </w:tcPr>
          <w:p w14:paraId="7F7CCEE2" w14:textId="77777777" w:rsidR="00874854" w:rsidRPr="00874854" w:rsidRDefault="00874854" w:rsidP="00874854">
            <w:pPr>
              <w:rPr>
                <w:color w:val="000000"/>
              </w:rPr>
            </w:pPr>
            <w:r w:rsidRPr="00874854">
              <w:rPr>
                <w:color w:val="000000"/>
              </w:rPr>
              <w:t>Подпрограмма "Поддержка социально ориентированных некоммерческих организаций"</w:t>
            </w:r>
          </w:p>
        </w:tc>
        <w:tc>
          <w:tcPr>
            <w:tcW w:w="1701" w:type="dxa"/>
            <w:tcBorders>
              <w:top w:val="nil"/>
              <w:left w:val="nil"/>
              <w:bottom w:val="single" w:sz="4" w:space="0" w:color="auto"/>
              <w:right w:val="single" w:sz="4" w:space="0" w:color="auto"/>
            </w:tcBorders>
            <w:shd w:val="clear" w:color="000000" w:fill="FFFFFF"/>
            <w:noWrap/>
            <w:vAlign w:val="center"/>
          </w:tcPr>
          <w:p w14:paraId="7219BFC4" w14:textId="67E6152B" w:rsidR="00874854" w:rsidRPr="00874854" w:rsidRDefault="00FD52E1" w:rsidP="00874854">
            <w:pPr>
              <w:jc w:val="center"/>
              <w:rPr>
                <w:color w:val="000000"/>
              </w:rPr>
            </w:pPr>
            <w:r>
              <w:rPr>
                <w:color w:val="000000"/>
              </w:rPr>
              <w:t>379</w:t>
            </w:r>
            <w:r w:rsidR="00AA26A5">
              <w:rPr>
                <w:color w:val="000000"/>
              </w:rPr>
              <w:t> 498,79</w:t>
            </w:r>
          </w:p>
        </w:tc>
        <w:tc>
          <w:tcPr>
            <w:tcW w:w="1559" w:type="dxa"/>
            <w:tcBorders>
              <w:top w:val="nil"/>
              <w:left w:val="nil"/>
              <w:bottom w:val="single" w:sz="4" w:space="0" w:color="auto"/>
              <w:right w:val="single" w:sz="4" w:space="0" w:color="auto"/>
            </w:tcBorders>
            <w:shd w:val="clear" w:color="000000" w:fill="FFFFFF"/>
            <w:noWrap/>
            <w:vAlign w:val="center"/>
          </w:tcPr>
          <w:p w14:paraId="60DEB238" w14:textId="305310ED" w:rsidR="00874854" w:rsidRPr="00874854" w:rsidRDefault="00C5166B" w:rsidP="00874854">
            <w:pPr>
              <w:jc w:val="center"/>
              <w:rPr>
                <w:color w:val="000000"/>
              </w:rPr>
            </w:pPr>
            <w:r>
              <w:rPr>
                <w:color w:val="000000"/>
              </w:rPr>
              <w:t>379</w:t>
            </w:r>
            <w:r w:rsidR="00AA26A5">
              <w:rPr>
                <w:color w:val="000000"/>
              </w:rPr>
              <w:t> 498,79</w:t>
            </w:r>
          </w:p>
        </w:tc>
        <w:tc>
          <w:tcPr>
            <w:tcW w:w="1255" w:type="dxa"/>
            <w:tcBorders>
              <w:top w:val="nil"/>
              <w:left w:val="nil"/>
              <w:bottom w:val="single" w:sz="4" w:space="0" w:color="auto"/>
              <w:right w:val="single" w:sz="4" w:space="0" w:color="auto"/>
            </w:tcBorders>
            <w:shd w:val="clear" w:color="000000" w:fill="FFFFFF"/>
            <w:noWrap/>
            <w:vAlign w:val="center"/>
          </w:tcPr>
          <w:p w14:paraId="5A67FD76" w14:textId="77777777" w:rsidR="00874854" w:rsidRPr="00874854" w:rsidRDefault="00C5166B" w:rsidP="00874854">
            <w:pPr>
              <w:jc w:val="center"/>
            </w:pPr>
            <w:r>
              <w:t>100</w:t>
            </w:r>
          </w:p>
        </w:tc>
      </w:tr>
      <w:tr w:rsidR="001E7A97" w:rsidRPr="00874854" w14:paraId="0C0F27B5" w14:textId="77777777" w:rsidTr="00874854">
        <w:trPr>
          <w:trHeight w:val="416"/>
        </w:trPr>
        <w:tc>
          <w:tcPr>
            <w:tcW w:w="4925" w:type="dxa"/>
            <w:tcBorders>
              <w:top w:val="nil"/>
              <w:left w:val="single" w:sz="4" w:space="0" w:color="auto"/>
              <w:bottom w:val="single" w:sz="4" w:space="0" w:color="auto"/>
              <w:right w:val="single" w:sz="4" w:space="0" w:color="auto"/>
            </w:tcBorders>
            <w:shd w:val="clear" w:color="000000" w:fill="FFFFFF"/>
          </w:tcPr>
          <w:p w14:paraId="040305BA" w14:textId="77777777" w:rsidR="001E7A97" w:rsidRPr="00874854" w:rsidRDefault="001E7A97" w:rsidP="00874854">
            <w:pPr>
              <w:rPr>
                <w:color w:val="000000"/>
              </w:rPr>
            </w:pPr>
            <w:r>
              <w:rPr>
                <w:color w:val="000000"/>
              </w:rPr>
              <w:t>Реализация народных проектов в сфере занятости населения, прошедших отбор в рамках проекта «Народный бюджет»</w:t>
            </w:r>
          </w:p>
        </w:tc>
        <w:tc>
          <w:tcPr>
            <w:tcW w:w="1701" w:type="dxa"/>
            <w:tcBorders>
              <w:top w:val="nil"/>
              <w:left w:val="nil"/>
              <w:bottom w:val="single" w:sz="4" w:space="0" w:color="auto"/>
              <w:right w:val="single" w:sz="4" w:space="0" w:color="auto"/>
            </w:tcBorders>
            <w:shd w:val="clear" w:color="000000" w:fill="FFFFFF"/>
            <w:noWrap/>
            <w:vAlign w:val="center"/>
          </w:tcPr>
          <w:p w14:paraId="02FF761C" w14:textId="77777777" w:rsidR="001E7A97" w:rsidRDefault="001E7A97" w:rsidP="00874854">
            <w:pPr>
              <w:jc w:val="center"/>
              <w:rPr>
                <w:color w:val="000000"/>
              </w:rPr>
            </w:pPr>
            <w:r>
              <w:rPr>
                <w:color w:val="000000"/>
              </w:rPr>
              <w:t>666 700,00</w:t>
            </w:r>
          </w:p>
        </w:tc>
        <w:tc>
          <w:tcPr>
            <w:tcW w:w="1559" w:type="dxa"/>
            <w:tcBorders>
              <w:top w:val="nil"/>
              <w:left w:val="nil"/>
              <w:bottom w:val="single" w:sz="4" w:space="0" w:color="auto"/>
              <w:right w:val="single" w:sz="4" w:space="0" w:color="auto"/>
            </w:tcBorders>
            <w:shd w:val="clear" w:color="000000" w:fill="FFFFFF"/>
            <w:noWrap/>
            <w:vAlign w:val="center"/>
          </w:tcPr>
          <w:p w14:paraId="1D62B2DE" w14:textId="77777777" w:rsidR="001E7A97" w:rsidRDefault="001E7A97" w:rsidP="00874854">
            <w:pPr>
              <w:jc w:val="center"/>
              <w:rPr>
                <w:color w:val="000000"/>
              </w:rPr>
            </w:pPr>
            <w:r>
              <w:rPr>
                <w:color w:val="000000"/>
              </w:rPr>
              <w:t>666 700,00</w:t>
            </w:r>
          </w:p>
        </w:tc>
        <w:tc>
          <w:tcPr>
            <w:tcW w:w="1255" w:type="dxa"/>
            <w:tcBorders>
              <w:top w:val="nil"/>
              <w:left w:val="nil"/>
              <w:bottom w:val="single" w:sz="4" w:space="0" w:color="auto"/>
              <w:right w:val="single" w:sz="4" w:space="0" w:color="auto"/>
            </w:tcBorders>
            <w:shd w:val="clear" w:color="000000" w:fill="FFFFFF"/>
            <w:noWrap/>
            <w:vAlign w:val="center"/>
          </w:tcPr>
          <w:p w14:paraId="6E74A5F2" w14:textId="77777777" w:rsidR="001E7A97" w:rsidRDefault="001E7A97" w:rsidP="00874854">
            <w:pPr>
              <w:jc w:val="center"/>
            </w:pPr>
            <w:r>
              <w:t>100</w:t>
            </w:r>
          </w:p>
        </w:tc>
      </w:tr>
      <w:tr w:rsidR="00874854" w:rsidRPr="00874854" w14:paraId="4B556186" w14:textId="77777777" w:rsidTr="00874854">
        <w:trPr>
          <w:trHeight w:val="416"/>
        </w:trPr>
        <w:tc>
          <w:tcPr>
            <w:tcW w:w="4925" w:type="dxa"/>
            <w:tcBorders>
              <w:top w:val="nil"/>
              <w:left w:val="single" w:sz="4" w:space="0" w:color="auto"/>
              <w:bottom w:val="single" w:sz="4" w:space="0" w:color="auto"/>
              <w:right w:val="single" w:sz="4" w:space="0" w:color="auto"/>
            </w:tcBorders>
            <w:shd w:val="clear" w:color="000000" w:fill="FFFFFF"/>
          </w:tcPr>
          <w:p w14:paraId="3C7308B8" w14:textId="77777777" w:rsidR="00874854" w:rsidRPr="00874854" w:rsidRDefault="00874854" w:rsidP="00874854">
            <w:pPr>
              <w:rPr>
                <w:color w:val="000000"/>
              </w:rPr>
            </w:pPr>
            <w:r w:rsidRPr="00874854">
              <w:rPr>
                <w:color w:val="000000"/>
              </w:rPr>
              <w:t>Предоставление субсидий на частичное финансовое обеспечение расходов для укрепления материально-технической базы, на реализацию проводимых мероприятий и частичное возмещение затрат на осуществление уставной деятельности общественных некоммерческих организаций</w:t>
            </w:r>
          </w:p>
        </w:tc>
        <w:tc>
          <w:tcPr>
            <w:tcW w:w="1701" w:type="dxa"/>
            <w:tcBorders>
              <w:top w:val="nil"/>
              <w:left w:val="nil"/>
              <w:bottom w:val="single" w:sz="4" w:space="0" w:color="auto"/>
              <w:right w:val="single" w:sz="4" w:space="0" w:color="auto"/>
            </w:tcBorders>
            <w:shd w:val="clear" w:color="000000" w:fill="FFFFFF"/>
            <w:noWrap/>
            <w:vAlign w:val="center"/>
          </w:tcPr>
          <w:p w14:paraId="24225D00" w14:textId="77777777" w:rsidR="00874854" w:rsidRPr="00874854" w:rsidRDefault="00FD52E1" w:rsidP="00874854">
            <w:pPr>
              <w:jc w:val="center"/>
              <w:rPr>
                <w:color w:val="000000"/>
              </w:rPr>
            </w:pPr>
            <w:r>
              <w:rPr>
                <w:color w:val="000000"/>
              </w:rPr>
              <w:t>379</w:t>
            </w:r>
            <w:r w:rsidR="001E7A97">
              <w:rPr>
                <w:color w:val="000000"/>
              </w:rPr>
              <w:t> 498,79</w:t>
            </w:r>
          </w:p>
        </w:tc>
        <w:tc>
          <w:tcPr>
            <w:tcW w:w="1559" w:type="dxa"/>
            <w:tcBorders>
              <w:top w:val="nil"/>
              <w:left w:val="nil"/>
              <w:bottom w:val="single" w:sz="4" w:space="0" w:color="auto"/>
              <w:right w:val="single" w:sz="4" w:space="0" w:color="auto"/>
            </w:tcBorders>
            <w:shd w:val="clear" w:color="000000" w:fill="FFFFFF"/>
            <w:noWrap/>
            <w:vAlign w:val="center"/>
          </w:tcPr>
          <w:p w14:paraId="5556A0E4" w14:textId="77777777" w:rsidR="00874854" w:rsidRPr="00874854" w:rsidRDefault="00C5166B" w:rsidP="00874854">
            <w:pPr>
              <w:jc w:val="center"/>
              <w:rPr>
                <w:color w:val="000000"/>
              </w:rPr>
            </w:pPr>
            <w:r>
              <w:rPr>
                <w:color w:val="000000"/>
              </w:rPr>
              <w:t>379</w:t>
            </w:r>
            <w:r w:rsidR="001E7A97">
              <w:rPr>
                <w:color w:val="000000"/>
              </w:rPr>
              <w:t> 498,79</w:t>
            </w:r>
          </w:p>
        </w:tc>
        <w:tc>
          <w:tcPr>
            <w:tcW w:w="1255" w:type="dxa"/>
            <w:tcBorders>
              <w:top w:val="nil"/>
              <w:left w:val="nil"/>
              <w:bottom w:val="single" w:sz="4" w:space="0" w:color="auto"/>
              <w:right w:val="single" w:sz="4" w:space="0" w:color="auto"/>
            </w:tcBorders>
            <w:shd w:val="clear" w:color="000000" w:fill="FFFFFF"/>
            <w:noWrap/>
            <w:vAlign w:val="center"/>
          </w:tcPr>
          <w:p w14:paraId="77672723" w14:textId="77777777" w:rsidR="00874854" w:rsidRPr="00874854" w:rsidRDefault="00C5166B" w:rsidP="00874854">
            <w:pPr>
              <w:jc w:val="center"/>
            </w:pPr>
            <w:r>
              <w:t>100</w:t>
            </w:r>
          </w:p>
        </w:tc>
      </w:tr>
      <w:tr w:rsidR="00874854" w:rsidRPr="00874854" w14:paraId="57D52969" w14:textId="77777777" w:rsidTr="00874854">
        <w:trPr>
          <w:trHeight w:val="416"/>
        </w:trPr>
        <w:tc>
          <w:tcPr>
            <w:tcW w:w="4925" w:type="dxa"/>
            <w:tcBorders>
              <w:top w:val="nil"/>
              <w:left w:val="single" w:sz="4" w:space="0" w:color="auto"/>
              <w:bottom w:val="single" w:sz="4" w:space="0" w:color="auto"/>
              <w:right w:val="single" w:sz="4" w:space="0" w:color="auto"/>
            </w:tcBorders>
            <w:shd w:val="clear" w:color="000000" w:fill="FFFFFF"/>
          </w:tcPr>
          <w:p w14:paraId="258B3C9B" w14:textId="77777777" w:rsidR="00874854" w:rsidRPr="00874854" w:rsidRDefault="00874854" w:rsidP="00874854">
            <w:pPr>
              <w:rPr>
                <w:color w:val="000000"/>
              </w:rPr>
            </w:pPr>
            <w:r w:rsidRPr="00874854">
              <w:rPr>
                <w:color w:val="000000"/>
              </w:rPr>
              <w:t>Подпрограмма "Доступная среда"</w:t>
            </w:r>
          </w:p>
        </w:tc>
        <w:tc>
          <w:tcPr>
            <w:tcW w:w="1701" w:type="dxa"/>
            <w:tcBorders>
              <w:top w:val="nil"/>
              <w:left w:val="nil"/>
              <w:bottom w:val="single" w:sz="4" w:space="0" w:color="auto"/>
              <w:right w:val="single" w:sz="4" w:space="0" w:color="auto"/>
            </w:tcBorders>
            <w:shd w:val="clear" w:color="000000" w:fill="FFFFFF"/>
            <w:noWrap/>
            <w:vAlign w:val="center"/>
          </w:tcPr>
          <w:p w14:paraId="69A0C180" w14:textId="77777777" w:rsidR="00874854" w:rsidRPr="00874854" w:rsidRDefault="00FD52E1" w:rsidP="00874854">
            <w:pPr>
              <w:jc w:val="center"/>
              <w:rPr>
                <w:color w:val="000000"/>
              </w:rPr>
            </w:pPr>
            <w:r>
              <w:rPr>
                <w:color w:val="000000"/>
              </w:rPr>
              <w:t>48 000,00</w:t>
            </w:r>
          </w:p>
        </w:tc>
        <w:tc>
          <w:tcPr>
            <w:tcW w:w="1559" w:type="dxa"/>
            <w:tcBorders>
              <w:top w:val="nil"/>
              <w:left w:val="nil"/>
              <w:bottom w:val="single" w:sz="4" w:space="0" w:color="auto"/>
              <w:right w:val="single" w:sz="4" w:space="0" w:color="auto"/>
            </w:tcBorders>
            <w:shd w:val="clear" w:color="000000" w:fill="FFFFFF"/>
            <w:noWrap/>
            <w:vAlign w:val="center"/>
          </w:tcPr>
          <w:p w14:paraId="572C385F" w14:textId="77777777" w:rsidR="00874854" w:rsidRPr="00874854" w:rsidRDefault="00FD52E1" w:rsidP="00874854">
            <w:pPr>
              <w:jc w:val="center"/>
              <w:rPr>
                <w:color w:val="000000"/>
              </w:rPr>
            </w:pPr>
            <w:r>
              <w:rPr>
                <w:color w:val="000000"/>
              </w:rPr>
              <w:t>48 000,00</w:t>
            </w:r>
          </w:p>
        </w:tc>
        <w:tc>
          <w:tcPr>
            <w:tcW w:w="1255" w:type="dxa"/>
            <w:tcBorders>
              <w:top w:val="nil"/>
              <w:left w:val="nil"/>
              <w:bottom w:val="single" w:sz="4" w:space="0" w:color="auto"/>
              <w:right w:val="single" w:sz="4" w:space="0" w:color="auto"/>
            </w:tcBorders>
            <w:shd w:val="clear" w:color="000000" w:fill="FFFFFF"/>
            <w:noWrap/>
            <w:vAlign w:val="center"/>
          </w:tcPr>
          <w:p w14:paraId="567B6B6D" w14:textId="77777777" w:rsidR="00874854" w:rsidRPr="00874854" w:rsidRDefault="004669F3" w:rsidP="00874854">
            <w:pPr>
              <w:jc w:val="center"/>
            </w:pPr>
            <w:r>
              <w:t>100</w:t>
            </w:r>
          </w:p>
        </w:tc>
      </w:tr>
      <w:tr w:rsidR="00874854" w:rsidRPr="00874854" w14:paraId="3422A903" w14:textId="77777777" w:rsidTr="00874854">
        <w:trPr>
          <w:trHeight w:val="416"/>
        </w:trPr>
        <w:tc>
          <w:tcPr>
            <w:tcW w:w="4925" w:type="dxa"/>
            <w:tcBorders>
              <w:top w:val="nil"/>
              <w:left w:val="single" w:sz="4" w:space="0" w:color="auto"/>
              <w:bottom w:val="single" w:sz="4" w:space="0" w:color="auto"/>
              <w:right w:val="single" w:sz="4" w:space="0" w:color="auto"/>
            </w:tcBorders>
            <w:shd w:val="clear" w:color="000000" w:fill="FFFFFF"/>
          </w:tcPr>
          <w:p w14:paraId="27A281CE" w14:textId="77777777" w:rsidR="00874854" w:rsidRPr="00874854" w:rsidRDefault="00874854" w:rsidP="00874854">
            <w:pPr>
              <w:rPr>
                <w:color w:val="000000"/>
              </w:rPr>
            </w:pPr>
            <w:r w:rsidRPr="003022E1">
              <w:rPr>
                <w:color w:val="000000"/>
              </w:rPr>
              <w:t>Адаптация учреждений сферы образования</w:t>
            </w:r>
          </w:p>
        </w:tc>
        <w:tc>
          <w:tcPr>
            <w:tcW w:w="1701" w:type="dxa"/>
            <w:tcBorders>
              <w:top w:val="nil"/>
              <w:left w:val="nil"/>
              <w:bottom w:val="single" w:sz="4" w:space="0" w:color="auto"/>
              <w:right w:val="single" w:sz="4" w:space="0" w:color="auto"/>
            </w:tcBorders>
            <w:shd w:val="clear" w:color="000000" w:fill="FFFFFF"/>
            <w:noWrap/>
            <w:vAlign w:val="center"/>
          </w:tcPr>
          <w:p w14:paraId="205A7B74" w14:textId="77777777" w:rsidR="00874854" w:rsidRPr="00874854" w:rsidRDefault="00FD52E1" w:rsidP="00874854">
            <w:pPr>
              <w:jc w:val="center"/>
              <w:rPr>
                <w:color w:val="000000"/>
              </w:rPr>
            </w:pPr>
            <w:r>
              <w:rPr>
                <w:color w:val="000000"/>
              </w:rPr>
              <w:t>48 000,00</w:t>
            </w:r>
          </w:p>
        </w:tc>
        <w:tc>
          <w:tcPr>
            <w:tcW w:w="1559" w:type="dxa"/>
            <w:tcBorders>
              <w:top w:val="nil"/>
              <w:left w:val="nil"/>
              <w:bottom w:val="single" w:sz="4" w:space="0" w:color="auto"/>
              <w:right w:val="single" w:sz="4" w:space="0" w:color="auto"/>
            </w:tcBorders>
            <w:shd w:val="clear" w:color="000000" w:fill="FFFFFF"/>
            <w:noWrap/>
            <w:vAlign w:val="center"/>
          </w:tcPr>
          <w:p w14:paraId="4A3ECCC9" w14:textId="77777777" w:rsidR="00874854" w:rsidRPr="00874854" w:rsidRDefault="00FD52E1" w:rsidP="00874854">
            <w:pPr>
              <w:jc w:val="center"/>
              <w:rPr>
                <w:color w:val="000000"/>
              </w:rPr>
            </w:pPr>
            <w:r>
              <w:rPr>
                <w:color w:val="000000"/>
              </w:rPr>
              <w:t>48 000,00</w:t>
            </w:r>
          </w:p>
        </w:tc>
        <w:tc>
          <w:tcPr>
            <w:tcW w:w="1255" w:type="dxa"/>
            <w:tcBorders>
              <w:top w:val="nil"/>
              <w:left w:val="nil"/>
              <w:bottom w:val="single" w:sz="4" w:space="0" w:color="auto"/>
              <w:right w:val="single" w:sz="4" w:space="0" w:color="auto"/>
            </w:tcBorders>
            <w:shd w:val="clear" w:color="000000" w:fill="FFFFFF"/>
            <w:noWrap/>
            <w:vAlign w:val="center"/>
          </w:tcPr>
          <w:p w14:paraId="664304F9" w14:textId="77777777" w:rsidR="00874854" w:rsidRPr="00874854" w:rsidRDefault="00874854" w:rsidP="00874854">
            <w:pPr>
              <w:jc w:val="center"/>
            </w:pPr>
            <w:r w:rsidRPr="00874854">
              <w:t>100</w:t>
            </w:r>
          </w:p>
        </w:tc>
      </w:tr>
      <w:tr w:rsidR="00874854" w:rsidRPr="00874854" w14:paraId="626FB0FC" w14:textId="77777777" w:rsidTr="00874854">
        <w:trPr>
          <w:trHeight w:val="416"/>
        </w:trPr>
        <w:tc>
          <w:tcPr>
            <w:tcW w:w="4925" w:type="dxa"/>
            <w:tcBorders>
              <w:top w:val="nil"/>
              <w:left w:val="single" w:sz="4" w:space="0" w:color="auto"/>
              <w:bottom w:val="single" w:sz="4" w:space="0" w:color="auto"/>
              <w:right w:val="single" w:sz="4" w:space="0" w:color="auto"/>
            </w:tcBorders>
            <w:shd w:val="clear" w:color="000000" w:fill="FFFFFF"/>
          </w:tcPr>
          <w:p w14:paraId="30BAA8CA" w14:textId="77777777" w:rsidR="00874854" w:rsidRPr="00874854" w:rsidRDefault="00874854" w:rsidP="00874854">
            <w:pPr>
              <w:rPr>
                <w:color w:val="000000"/>
              </w:rPr>
            </w:pPr>
            <w:r w:rsidRPr="00874854">
              <w:rPr>
                <w:color w:val="000000"/>
              </w:rPr>
              <w:t>Подпрограмма "Старшее поколение"</w:t>
            </w:r>
          </w:p>
        </w:tc>
        <w:tc>
          <w:tcPr>
            <w:tcW w:w="1701" w:type="dxa"/>
            <w:tcBorders>
              <w:top w:val="nil"/>
              <w:left w:val="nil"/>
              <w:bottom w:val="single" w:sz="4" w:space="0" w:color="auto"/>
              <w:right w:val="single" w:sz="4" w:space="0" w:color="auto"/>
            </w:tcBorders>
            <w:shd w:val="clear" w:color="000000" w:fill="FFFFFF"/>
            <w:noWrap/>
            <w:vAlign w:val="center"/>
          </w:tcPr>
          <w:p w14:paraId="03EA18EA" w14:textId="77777777" w:rsidR="00874854" w:rsidRPr="00874854" w:rsidRDefault="00FD52E1" w:rsidP="00874854">
            <w:pPr>
              <w:jc w:val="center"/>
              <w:rPr>
                <w:color w:val="000000"/>
              </w:rPr>
            </w:pPr>
            <w:r>
              <w:rPr>
                <w:color w:val="000000"/>
              </w:rPr>
              <w:t>1</w:t>
            </w:r>
            <w:r w:rsidR="000A3E06">
              <w:rPr>
                <w:color w:val="000000"/>
              </w:rPr>
              <w:t>7</w:t>
            </w:r>
            <w:r>
              <w:rPr>
                <w:color w:val="000000"/>
              </w:rPr>
              <w:t>0 000,00</w:t>
            </w:r>
          </w:p>
        </w:tc>
        <w:tc>
          <w:tcPr>
            <w:tcW w:w="1559" w:type="dxa"/>
            <w:tcBorders>
              <w:top w:val="nil"/>
              <w:left w:val="nil"/>
              <w:bottom w:val="single" w:sz="4" w:space="0" w:color="auto"/>
              <w:right w:val="single" w:sz="4" w:space="0" w:color="auto"/>
            </w:tcBorders>
            <w:shd w:val="clear" w:color="000000" w:fill="FFFFFF"/>
            <w:noWrap/>
            <w:vAlign w:val="center"/>
          </w:tcPr>
          <w:p w14:paraId="46CA8014" w14:textId="77777777" w:rsidR="00874854" w:rsidRPr="00874854" w:rsidRDefault="000A3E06" w:rsidP="00874854">
            <w:pPr>
              <w:jc w:val="center"/>
              <w:rPr>
                <w:color w:val="000000"/>
              </w:rPr>
            </w:pPr>
            <w:r>
              <w:rPr>
                <w:color w:val="000000"/>
              </w:rPr>
              <w:t>159 779,44</w:t>
            </w:r>
          </w:p>
        </w:tc>
        <w:tc>
          <w:tcPr>
            <w:tcW w:w="1255" w:type="dxa"/>
            <w:tcBorders>
              <w:top w:val="nil"/>
              <w:left w:val="nil"/>
              <w:bottom w:val="single" w:sz="4" w:space="0" w:color="auto"/>
              <w:right w:val="single" w:sz="4" w:space="0" w:color="auto"/>
            </w:tcBorders>
            <w:shd w:val="clear" w:color="000000" w:fill="FFFFFF"/>
            <w:noWrap/>
            <w:vAlign w:val="center"/>
          </w:tcPr>
          <w:p w14:paraId="61A06C82" w14:textId="77777777" w:rsidR="00874854" w:rsidRPr="00874854" w:rsidRDefault="000A3E06" w:rsidP="00874854">
            <w:pPr>
              <w:jc w:val="center"/>
            </w:pPr>
            <w:r>
              <w:t>94</w:t>
            </w:r>
          </w:p>
        </w:tc>
      </w:tr>
      <w:tr w:rsidR="00874854" w:rsidRPr="00874854" w14:paraId="402D7DC7" w14:textId="77777777" w:rsidTr="00874854">
        <w:trPr>
          <w:trHeight w:val="416"/>
        </w:trPr>
        <w:tc>
          <w:tcPr>
            <w:tcW w:w="4925" w:type="dxa"/>
            <w:tcBorders>
              <w:top w:val="nil"/>
              <w:left w:val="single" w:sz="4" w:space="0" w:color="auto"/>
              <w:bottom w:val="single" w:sz="4" w:space="0" w:color="auto"/>
              <w:right w:val="single" w:sz="4" w:space="0" w:color="auto"/>
            </w:tcBorders>
            <w:shd w:val="clear" w:color="000000" w:fill="FFFFFF"/>
          </w:tcPr>
          <w:p w14:paraId="71E593C1" w14:textId="77777777" w:rsidR="00874854" w:rsidRPr="00874854" w:rsidRDefault="00874854" w:rsidP="00874854">
            <w:pPr>
              <w:rPr>
                <w:color w:val="000000"/>
              </w:rPr>
            </w:pPr>
            <w:r w:rsidRPr="00874854">
              <w:rPr>
                <w:color w:val="000000"/>
              </w:rPr>
              <w:t>Проведение спортивного праздника среди ветеранов</w:t>
            </w:r>
          </w:p>
        </w:tc>
        <w:tc>
          <w:tcPr>
            <w:tcW w:w="1701" w:type="dxa"/>
            <w:tcBorders>
              <w:top w:val="nil"/>
              <w:left w:val="nil"/>
              <w:bottom w:val="single" w:sz="4" w:space="0" w:color="auto"/>
              <w:right w:val="single" w:sz="4" w:space="0" w:color="auto"/>
            </w:tcBorders>
            <w:shd w:val="clear" w:color="000000" w:fill="FFFFFF"/>
            <w:noWrap/>
            <w:vAlign w:val="center"/>
          </w:tcPr>
          <w:p w14:paraId="0F6235A6" w14:textId="77777777" w:rsidR="00874854" w:rsidRPr="00874854" w:rsidRDefault="000A3E06" w:rsidP="00874854">
            <w:pPr>
              <w:jc w:val="center"/>
              <w:rPr>
                <w:color w:val="000000"/>
              </w:rPr>
            </w:pPr>
            <w:r>
              <w:rPr>
                <w:color w:val="000000"/>
              </w:rPr>
              <w:t>9</w:t>
            </w:r>
            <w:r w:rsidR="00874854" w:rsidRPr="00874854">
              <w:rPr>
                <w:color w:val="000000"/>
              </w:rPr>
              <w:t>0 000,00</w:t>
            </w:r>
          </w:p>
        </w:tc>
        <w:tc>
          <w:tcPr>
            <w:tcW w:w="1559" w:type="dxa"/>
            <w:tcBorders>
              <w:top w:val="nil"/>
              <w:left w:val="nil"/>
              <w:bottom w:val="single" w:sz="4" w:space="0" w:color="auto"/>
              <w:right w:val="single" w:sz="4" w:space="0" w:color="auto"/>
            </w:tcBorders>
            <w:shd w:val="clear" w:color="000000" w:fill="FFFFFF"/>
            <w:noWrap/>
            <w:vAlign w:val="center"/>
          </w:tcPr>
          <w:p w14:paraId="45B0CF63" w14:textId="77777777" w:rsidR="00874854" w:rsidRPr="00874854" w:rsidRDefault="000A3E06" w:rsidP="00874854">
            <w:pPr>
              <w:jc w:val="center"/>
              <w:rPr>
                <w:color w:val="000000"/>
              </w:rPr>
            </w:pPr>
            <w:r>
              <w:rPr>
                <w:color w:val="000000"/>
              </w:rPr>
              <w:t>90</w:t>
            </w:r>
            <w:r w:rsidR="003022E1">
              <w:rPr>
                <w:color w:val="000000"/>
              </w:rPr>
              <w:t xml:space="preserve"> </w:t>
            </w:r>
            <w:r>
              <w:rPr>
                <w:color w:val="000000"/>
              </w:rPr>
              <w:t>000,00</w:t>
            </w:r>
          </w:p>
        </w:tc>
        <w:tc>
          <w:tcPr>
            <w:tcW w:w="1255" w:type="dxa"/>
            <w:tcBorders>
              <w:top w:val="nil"/>
              <w:left w:val="nil"/>
              <w:bottom w:val="single" w:sz="4" w:space="0" w:color="auto"/>
              <w:right w:val="single" w:sz="4" w:space="0" w:color="auto"/>
            </w:tcBorders>
            <w:shd w:val="clear" w:color="000000" w:fill="FFFFFF"/>
            <w:noWrap/>
            <w:vAlign w:val="center"/>
          </w:tcPr>
          <w:p w14:paraId="2B10D7A4" w14:textId="77777777" w:rsidR="00874854" w:rsidRPr="00874854" w:rsidRDefault="000A3E06" w:rsidP="00874854">
            <w:pPr>
              <w:jc w:val="center"/>
            </w:pPr>
            <w:r>
              <w:t>100</w:t>
            </w:r>
          </w:p>
        </w:tc>
      </w:tr>
      <w:tr w:rsidR="00874854" w:rsidRPr="00874854" w14:paraId="72B2B759" w14:textId="77777777" w:rsidTr="00874854">
        <w:trPr>
          <w:trHeight w:val="416"/>
        </w:trPr>
        <w:tc>
          <w:tcPr>
            <w:tcW w:w="4925" w:type="dxa"/>
            <w:tcBorders>
              <w:top w:val="nil"/>
              <w:left w:val="single" w:sz="4" w:space="0" w:color="auto"/>
              <w:bottom w:val="single" w:sz="4" w:space="0" w:color="auto"/>
              <w:right w:val="single" w:sz="4" w:space="0" w:color="auto"/>
            </w:tcBorders>
            <w:shd w:val="clear" w:color="000000" w:fill="FFFFFF"/>
          </w:tcPr>
          <w:p w14:paraId="2C3F14E9" w14:textId="77777777" w:rsidR="00874854" w:rsidRPr="00874854" w:rsidRDefault="00874854" w:rsidP="00874854">
            <w:pPr>
              <w:rPr>
                <w:color w:val="000000"/>
              </w:rPr>
            </w:pPr>
            <w:r w:rsidRPr="00874854">
              <w:rPr>
                <w:color w:val="000000"/>
              </w:rPr>
              <w:t>Организация и проведение районного форума "Забота", посвященного Международному Дню пожилых людей</w:t>
            </w:r>
          </w:p>
        </w:tc>
        <w:tc>
          <w:tcPr>
            <w:tcW w:w="1701" w:type="dxa"/>
            <w:tcBorders>
              <w:top w:val="nil"/>
              <w:left w:val="nil"/>
              <w:bottom w:val="single" w:sz="4" w:space="0" w:color="auto"/>
              <w:right w:val="single" w:sz="4" w:space="0" w:color="auto"/>
            </w:tcBorders>
            <w:shd w:val="clear" w:color="000000" w:fill="FFFFFF"/>
            <w:noWrap/>
            <w:vAlign w:val="center"/>
          </w:tcPr>
          <w:p w14:paraId="0B11EB6A" w14:textId="77777777" w:rsidR="00874854" w:rsidRPr="00874854" w:rsidRDefault="00874854" w:rsidP="00874854">
            <w:pPr>
              <w:jc w:val="center"/>
              <w:rPr>
                <w:color w:val="000000"/>
              </w:rPr>
            </w:pPr>
            <w:r w:rsidRPr="00874854">
              <w:rPr>
                <w:color w:val="000000"/>
              </w:rPr>
              <w:t>40 000,00</w:t>
            </w:r>
          </w:p>
        </w:tc>
        <w:tc>
          <w:tcPr>
            <w:tcW w:w="1559" w:type="dxa"/>
            <w:tcBorders>
              <w:top w:val="nil"/>
              <w:left w:val="nil"/>
              <w:bottom w:val="single" w:sz="4" w:space="0" w:color="auto"/>
              <w:right w:val="single" w:sz="4" w:space="0" w:color="auto"/>
            </w:tcBorders>
            <w:shd w:val="clear" w:color="000000" w:fill="FFFFFF"/>
            <w:noWrap/>
            <w:vAlign w:val="center"/>
          </w:tcPr>
          <w:p w14:paraId="498100E6" w14:textId="77777777" w:rsidR="00874854" w:rsidRPr="00874854" w:rsidRDefault="00874854" w:rsidP="00874854">
            <w:pPr>
              <w:jc w:val="center"/>
              <w:rPr>
                <w:color w:val="000000"/>
              </w:rPr>
            </w:pPr>
            <w:r w:rsidRPr="00874854">
              <w:rPr>
                <w:color w:val="000000"/>
              </w:rPr>
              <w:t>40 000,00</w:t>
            </w:r>
          </w:p>
        </w:tc>
        <w:tc>
          <w:tcPr>
            <w:tcW w:w="1255" w:type="dxa"/>
            <w:tcBorders>
              <w:top w:val="nil"/>
              <w:left w:val="nil"/>
              <w:bottom w:val="single" w:sz="4" w:space="0" w:color="auto"/>
              <w:right w:val="single" w:sz="4" w:space="0" w:color="auto"/>
            </w:tcBorders>
            <w:shd w:val="clear" w:color="000000" w:fill="FFFFFF"/>
            <w:noWrap/>
            <w:vAlign w:val="center"/>
          </w:tcPr>
          <w:p w14:paraId="750C44A7" w14:textId="77777777" w:rsidR="00874854" w:rsidRPr="00874854" w:rsidRDefault="00874854" w:rsidP="00874854">
            <w:pPr>
              <w:jc w:val="center"/>
            </w:pPr>
            <w:r w:rsidRPr="00874854">
              <w:t>100</w:t>
            </w:r>
          </w:p>
        </w:tc>
      </w:tr>
      <w:tr w:rsidR="00874854" w:rsidRPr="00874854" w14:paraId="2926C10E" w14:textId="77777777" w:rsidTr="00874854">
        <w:trPr>
          <w:trHeight w:val="416"/>
        </w:trPr>
        <w:tc>
          <w:tcPr>
            <w:tcW w:w="4925" w:type="dxa"/>
            <w:tcBorders>
              <w:top w:val="nil"/>
              <w:left w:val="single" w:sz="4" w:space="0" w:color="auto"/>
              <w:bottom w:val="single" w:sz="4" w:space="0" w:color="auto"/>
              <w:right w:val="single" w:sz="4" w:space="0" w:color="auto"/>
            </w:tcBorders>
            <w:shd w:val="clear" w:color="000000" w:fill="FFFFFF"/>
          </w:tcPr>
          <w:p w14:paraId="4D30B4C3" w14:textId="77777777" w:rsidR="00874854" w:rsidRPr="00874854" w:rsidRDefault="00874854" w:rsidP="00874854">
            <w:pPr>
              <w:rPr>
                <w:color w:val="000000"/>
              </w:rPr>
            </w:pPr>
            <w:r w:rsidRPr="00874854">
              <w:rPr>
                <w:color w:val="000000"/>
              </w:rPr>
              <w:t>Организация чествования ветеранов ВОВ с 90- и 95-летними юбилеями</w:t>
            </w:r>
          </w:p>
        </w:tc>
        <w:tc>
          <w:tcPr>
            <w:tcW w:w="1701" w:type="dxa"/>
            <w:tcBorders>
              <w:top w:val="nil"/>
              <w:left w:val="nil"/>
              <w:bottom w:val="single" w:sz="4" w:space="0" w:color="auto"/>
              <w:right w:val="single" w:sz="4" w:space="0" w:color="auto"/>
            </w:tcBorders>
            <w:shd w:val="clear" w:color="000000" w:fill="FFFFFF"/>
            <w:noWrap/>
            <w:vAlign w:val="center"/>
          </w:tcPr>
          <w:p w14:paraId="6093782D" w14:textId="77777777" w:rsidR="00874854" w:rsidRPr="00874854" w:rsidRDefault="00874854" w:rsidP="00874854">
            <w:pPr>
              <w:jc w:val="center"/>
              <w:rPr>
                <w:color w:val="000000"/>
              </w:rPr>
            </w:pPr>
            <w:r w:rsidRPr="00874854">
              <w:rPr>
                <w:color w:val="000000"/>
              </w:rPr>
              <w:t>40 000,00</w:t>
            </w:r>
          </w:p>
        </w:tc>
        <w:tc>
          <w:tcPr>
            <w:tcW w:w="1559" w:type="dxa"/>
            <w:tcBorders>
              <w:top w:val="nil"/>
              <w:left w:val="nil"/>
              <w:bottom w:val="single" w:sz="4" w:space="0" w:color="auto"/>
              <w:right w:val="single" w:sz="4" w:space="0" w:color="auto"/>
            </w:tcBorders>
            <w:shd w:val="clear" w:color="000000" w:fill="FFFFFF"/>
            <w:noWrap/>
            <w:vAlign w:val="center"/>
          </w:tcPr>
          <w:p w14:paraId="1476404D" w14:textId="77777777" w:rsidR="00874854" w:rsidRPr="00874854" w:rsidRDefault="00ED66BD" w:rsidP="00874854">
            <w:pPr>
              <w:jc w:val="center"/>
              <w:rPr>
                <w:color w:val="000000"/>
              </w:rPr>
            </w:pPr>
            <w:r>
              <w:rPr>
                <w:color w:val="000000"/>
              </w:rPr>
              <w:t>29</w:t>
            </w:r>
            <w:r w:rsidR="003022E1">
              <w:rPr>
                <w:color w:val="000000"/>
              </w:rPr>
              <w:t xml:space="preserve"> </w:t>
            </w:r>
            <w:r>
              <w:rPr>
                <w:color w:val="000000"/>
              </w:rPr>
              <w:t>779,44</w:t>
            </w:r>
          </w:p>
        </w:tc>
        <w:tc>
          <w:tcPr>
            <w:tcW w:w="1255" w:type="dxa"/>
            <w:tcBorders>
              <w:top w:val="nil"/>
              <w:left w:val="nil"/>
              <w:bottom w:val="single" w:sz="4" w:space="0" w:color="auto"/>
              <w:right w:val="single" w:sz="4" w:space="0" w:color="auto"/>
            </w:tcBorders>
            <w:shd w:val="clear" w:color="000000" w:fill="FFFFFF"/>
            <w:noWrap/>
            <w:vAlign w:val="center"/>
          </w:tcPr>
          <w:p w14:paraId="178D774F" w14:textId="77777777" w:rsidR="00874854" w:rsidRPr="00874854" w:rsidRDefault="000A3E06" w:rsidP="00874854">
            <w:pPr>
              <w:jc w:val="center"/>
            </w:pPr>
            <w:r>
              <w:t>74</w:t>
            </w:r>
          </w:p>
        </w:tc>
      </w:tr>
    </w:tbl>
    <w:p w14:paraId="4EC90822" w14:textId="77777777" w:rsidR="00E34C1A" w:rsidRDefault="00E34C1A" w:rsidP="00E34C1A">
      <w:pPr>
        <w:autoSpaceDE w:val="0"/>
        <w:autoSpaceDN w:val="0"/>
        <w:adjustRightInd w:val="0"/>
        <w:ind w:firstLine="709"/>
        <w:jc w:val="both"/>
        <w:rPr>
          <w:sz w:val="23"/>
          <w:szCs w:val="23"/>
        </w:rPr>
      </w:pPr>
    </w:p>
    <w:p w14:paraId="58AC0253" w14:textId="557A732C" w:rsidR="00FC50E6" w:rsidRPr="00076E3B" w:rsidRDefault="00874854" w:rsidP="00AA26A5">
      <w:pPr>
        <w:autoSpaceDE w:val="0"/>
        <w:autoSpaceDN w:val="0"/>
        <w:adjustRightInd w:val="0"/>
        <w:ind w:firstLine="709"/>
        <w:jc w:val="both"/>
        <w:rPr>
          <w:b/>
          <w:bCs/>
          <w:sz w:val="22"/>
          <w:szCs w:val="22"/>
        </w:rPr>
      </w:pPr>
      <w:r w:rsidRPr="00076E3B">
        <w:rPr>
          <w:b/>
          <w:bCs/>
          <w:sz w:val="22"/>
          <w:szCs w:val="22"/>
        </w:rPr>
        <w:t xml:space="preserve"> Из </w:t>
      </w:r>
      <w:r w:rsidR="008C5504" w:rsidRPr="00076E3B">
        <w:rPr>
          <w:b/>
          <w:bCs/>
          <w:sz w:val="22"/>
          <w:szCs w:val="22"/>
        </w:rPr>
        <w:t>9</w:t>
      </w:r>
      <w:r w:rsidRPr="00076E3B">
        <w:rPr>
          <w:b/>
          <w:bCs/>
          <w:sz w:val="22"/>
          <w:szCs w:val="22"/>
        </w:rPr>
        <w:t xml:space="preserve"> мероприятий</w:t>
      </w:r>
      <w:r w:rsidR="00F772F1" w:rsidRPr="00076E3B">
        <w:rPr>
          <w:b/>
          <w:bCs/>
          <w:sz w:val="22"/>
          <w:szCs w:val="22"/>
        </w:rPr>
        <w:t>,</w:t>
      </w:r>
      <w:r w:rsidRPr="00076E3B">
        <w:rPr>
          <w:b/>
          <w:bCs/>
          <w:sz w:val="22"/>
          <w:szCs w:val="22"/>
        </w:rPr>
        <w:t xml:space="preserve"> по которым предусмотрено финансирование, </w:t>
      </w:r>
      <w:r w:rsidR="00AA26A5" w:rsidRPr="00076E3B">
        <w:rPr>
          <w:b/>
          <w:bCs/>
          <w:sz w:val="22"/>
          <w:szCs w:val="22"/>
        </w:rPr>
        <w:t>в полном объеме средства израсходованы по 7 мероприятиям. Кассовый расход по мероприятиям муниципальной программы составил 99%.</w:t>
      </w:r>
    </w:p>
    <w:p w14:paraId="55A13C32" w14:textId="77777777" w:rsidR="00AA26A5" w:rsidRPr="00AA26A5" w:rsidRDefault="00AA26A5" w:rsidP="00AA26A5">
      <w:pPr>
        <w:autoSpaceDE w:val="0"/>
        <w:autoSpaceDN w:val="0"/>
        <w:adjustRightInd w:val="0"/>
        <w:ind w:firstLine="709"/>
        <w:jc w:val="both"/>
        <w:rPr>
          <w:sz w:val="22"/>
          <w:szCs w:val="22"/>
        </w:rPr>
      </w:pPr>
    </w:p>
    <w:p w14:paraId="59E21E24" w14:textId="77777777" w:rsidR="00BA5540" w:rsidRPr="00BF2EFB" w:rsidRDefault="00E34C1A" w:rsidP="00E34C1A">
      <w:pPr>
        <w:autoSpaceDE w:val="0"/>
        <w:autoSpaceDN w:val="0"/>
        <w:adjustRightInd w:val="0"/>
        <w:jc w:val="center"/>
        <w:rPr>
          <w:b/>
          <w:color w:val="000000"/>
          <w:sz w:val="22"/>
          <w:szCs w:val="22"/>
        </w:rPr>
      </w:pPr>
      <w:r w:rsidRPr="00BF2EFB">
        <w:rPr>
          <w:b/>
          <w:color w:val="000000"/>
          <w:sz w:val="22"/>
          <w:szCs w:val="22"/>
        </w:rPr>
        <w:t>6</w:t>
      </w:r>
      <w:r w:rsidR="006961E6" w:rsidRPr="00BF2EFB">
        <w:rPr>
          <w:b/>
          <w:color w:val="000000"/>
          <w:sz w:val="22"/>
          <w:szCs w:val="22"/>
        </w:rPr>
        <w:t xml:space="preserve">. </w:t>
      </w:r>
      <w:r w:rsidRPr="00BF2EFB">
        <w:rPr>
          <w:b/>
          <w:color w:val="000000"/>
          <w:sz w:val="22"/>
          <w:szCs w:val="22"/>
        </w:rPr>
        <w:t>Информация о</w:t>
      </w:r>
      <w:r w:rsidR="006E001B" w:rsidRPr="00BF2EFB">
        <w:rPr>
          <w:b/>
          <w:color w:val="000000"/>
          <w:sz w:val="22"/>
          <w:szCs w:val="22"/>
        </w:rPr>
        <w:t xml:space="preserve"> выполнении</w:t>
      </w:r>
      <w:r w:rsidR="00BA5540" w:rsidRPr="00BF2EFB">
        <w:rPr>
          <w:b/>
          <w:color w:val="000000"/>
          <w:sz w:val="22"/>
          <w:szCs w:val="22"/>
        </w:rPr>
        <w:t xml:space="preserve"> сводных показателей муниципальных заданий на оказание муниципальных услуг (работ) муниципальными учреждениями </w:t>
      </w:r>
      <w:r w:rsidR="006E001B" w:rsidRPr="00BF2EFB">
        <w:rPr>
          <w:b/>
          <w:color w:val="000000"/>
          <w:sz w:val="22"/>
          <w:szCs w:val="22"/>
        </w:rPr>
        <w:t xml:space="preserve"> МР «Сыктывдинский» </w:t>
      </w:r>
      <w:r w:rsidR="00BA5540" w:rsidRPr="00BF2EFB">
        <w:rPr>
          <w:b/>
          <w:color w:val="000000"/>
          <w:sz w:val="22"/>
          <w:szCs w:val="22"/>
        </w:rPr>
        <w:t>по муниципальной программе</w:t>
      </w:r>
    </w:p>
    <w:p w14:paraId="52AB2BCF" w14:textId="77777777" w:rsidR="006E001B" w:rsidRPr="00BF2EFB" w:rsidRDefault="006E001B" w:rsidP="006E001B">
      <w:pPr>
        <w:pStyle w:val="ConsPlusNormal"/>
        <w:ind w:firstLine="708"/>
        <w:jc w:val="both"/>
        <w:rPr>
          <w:color w:val="000000" w:themeColor="text1"/>
          <w:sz w:val="22"/>
          <w:szCs w:val="22"/>
        </w:rPr>
      </w:pPr>
      <w:r w:rsidRPr="00BF2EFB">
        <w:rPr>
          <w:color w:val="000000" w:themeColor="text1"/>
          <w:sz w:val="22"/>
          <w:szCs w:val="22"/>
        </w:rPr>
        <w:t>И</w:t>
      </w:r>
      <w:hyperlink w:anchor="P1077" w:history="1">
        <w:r w:rsidRPr="00BF2EFB">
          <w:rPr>
            <w:color w:val="000000" w:themeColor="text1"/>
            <w:sz w:val="22"/>
            <w:szCs w:val="22"/>
          </w:rPr>
          <w:t>нформаци</w:t>
        </w:r>
      </w:hyperlink>
      <w:r w:rsidRPr="00BF2EFB">
        <w:rPr>
          <w:color w:val="000000" w:themeColor="text1"/>
          <w:sz w:val="22"/>
          <w:szCs w:val="22"/>
        </w:rPr>
        <w:t>я о выполнении сводных показателей муниципальных заданий на оказание муниципальных услуг (работ) муниципальными учреждениями представляется по форме таблицы 9 приложения № 3 к  Методическим указаниям.  Муниципальной программой  «Создание условий для развития социальной сферы» не оказываются муниципальные услуги (работы), поэтому информация о достижении данных показателей в годовом отчете не содержится.</w:t>
      </w:r>
    </w:p>
    <w:p w14:paraId="0BBC9126" w14:textId="77777777" w:rsidR="00BA5540" w:rsidRPr="00BF2EFB" w:rsidRDefault="00BA5540" w:rsidP="00BA5540">
      <w:pPr>
        <w:pStyle w:val="a4"/>
        <w:autoSpaceDE w:val="0"/>
        <w:autoSpaceDN w:val="0"/>
        <w:adjustRightInd w:val="0"/>
        <w:spacing w:after="0" w:line="240" w:lineRule="auto"/>
        <w:ind w:left="0"/>
        <w:rPr>
          <w:rFonts w:ascii="Times New Roman" w:eastAsia="Calibri" w:hAnsi="Times New Roman" w:cs="Times New Roman"/>
        </w:rPr>
      </w:pPr>
    </w:p>
    <w:p w14:paraId="5C191653" w14:textId="77777777" w:rsidR="00BA5540" w:rsidRPr="00BF2EFB" w:rsidRDefault="00151A4C" w:rsidP="00BA5540">
      <w:pPr>
        <w:autoSpaceDE w:val="0"/>
        <w:autoSpaceDN w:val="0"/>
        <w:adjustRightInd w:val="0"/>
        <w:ind w:left="928"/>
        <w:jc w:val="center"/>
        <w:rPr>
          <w:b/>
          <w:color w:val="000000"/>
          <w:sz w:val="22"/>
          <w:szCs w:val="22"/>
        </w:rPr>
      </w:pPr>
      <w:r w:rsidRPr="00BF2EFB">
        <w:rPr>
          <w:b/>
          <w:color w:val="000000"/>
          <w:sz w:val="22"/>
          <w:szCs w:val="22"/>
        </w:rPr>
        <w:t>8</w:t>
      </w:r>
      <w:r w:rsidR="00BA5540" w:rsidRPr="00BF2EFB">
        <w:rPr>
          <w:b/>
          <w:color w:val="000000"/>
          <w:sz w:val="22"/>
          <w:szCs w:val="22"/>
        </w:rPr>
        <w:t>. Итоги оценки эффективности реализации муниципальной программы</w:t>
      </w:r>
    </w:p>
    <w:p w14:paraId="497A5ED8" w14:textId="77777777" w:rsidR="00BA5540" w:rsidRPr="00BF2EFB" w:rsidRDefault="00BA5540" w:rsidP="00BA5540">
      <w:pPr>
        <w:autoSpaceDE w:val="0"/>
        <w:autoSpaceDN w:val="0"/>
        <w:adjustRightInd w:val="0"/>
        <w:ind w:left="928"/>
        <w:jc w:val="center"/>
        <w:rPr>
          <w:b/>
          <w:color w:val="000000"/>
          <w:sz w:val="22"/>
          <w:szCs w:val="22"/>
        </w:rPr>
      </w:pPr>
    </w:p>
    <w:p w14:paraId="7695657F" w14:textId="77777777" w:rsidR="00BA5540" w:rsidRPr="00BF2EFB" w:rsidRDefault="00BA5540" w:rsidP="00BA5540">
      <w:pPr>
        <w:pStyle w:val="a4"/>
        <w:autoSpaceDE w:val="0"/>
        <w:autoSpaceDN w:val="0"/>
        <w:adjustRightInd w:val="0"/>
        <w:spacing w:after="0" w:line="240" w:lineRule="auto"/>
        <w:ind w:left="0" w:firstLine="709"/>
        <w:jc w:val="both"/>
        <w:rPr>
          <w:rFonts w:ascii="Times New Roman" w:hAnsi="Times New Roman" w:cs="Times New Roman"/>
          <w:color w:val="000000"/>
        </w:rPr>
      </w:pPr>
      <w:r w:rsidRPr="00BF2EFB">
        <w:rPr>
          <w:rFonts w:ascii="Times New Roman" w:hAnsi="Times New Roman" w:cs="Times New Roman"/>
          <w:color w:val="000000"/>
        </w:rPr>
        <w:t>Итоги оценки эффективности реализации муниципальной программы за 20</w:t>
      </w:r>
      <w:r w:rsidR="0015327A" w:rsidRPr="00BF2EFB">
        <w:rPr>
          <w:rFonts w:ascii="Times New Roman" w:hAnsi="Times New Roman" w:cs="Times New Roman"/>
          <w:color w:val="000000"/>
        </w:rPr>
        <w:t>2</w:t>
      </w:r>
      <w:r w:rsidR="00FD52E1">
        <w:rPr>
          <w:rFonts w:ascii="Times New Roman" w:hAnsi="Times New Roman" w:cs="Times New Roman"/>
          <w:color w:val="000000"/>
        </w:rPr>
        <w:t>1</w:t>
      </w:r>
      <w:r w:rsidRPr="00BF2EFB">
        <w:rPr>
          <w:rFonts w:ascii="Times New Roman" w:hAnsi="Times New Roman" w:cs="Times New Roman"/>
          <w:color w:val="000000"/>
        </w:rPr>
        <w:t xml:space="preserve"> год приведены в </w:t>
      </w:r>
      <w:r w:rsidR="006E001B" w:rsidRPr="00BF2EFB">
        <w:rPr>
          <w:rFonts w:ascii="Times New Roman" w:hAnsi="Times New Roman" w:cs="Times New Roman"/>
          <w:color w:val="000000"/>
        </w:rPr>
        <w:t xml:space="preserve">таблице 1 </w:t>
      </w:r>
      <w:r w:rsidRPr="00BF2EFB">
        <w:rPr>
          <w:rFonts w:ascii="Times New Roman" w:hAnsi="Times New Roman" w:cs="Times New Roman"/>
          <w:color w:val="000000"/>
        </w:rPr>
        <w:t>приложении 2 к годовому отчету.</w:t>
      </w:r>
    </w:p>
    <w:p w14:paraId="5C63C1F4" w14:textId="77777777" w:rsidR="00BA5540" w:rsidRPr="00BF2EFB" w:rsidRDefault="00BA5540" w:rsidP="00BA5540">
      <w:pPr>
        <w:pStyle w:val="ConsPlusNormal"/>
        <w:ind w:firstLine="709"/>
        <w:jc w:val="both"/>
        <w:rPr>
          <w:sz w:val="22"/>
          <w:szCs w:val="22"/>
        </w:rPr>
      </w:pPr>
      <w:r w:rsidRPr="00BF2EFB">
        <w:rPr>
          <w:sz w:val="22"/>
          <w:szCs w:val="22"/>
        </w:rPr>
        <w:t xml:space="preserve">Оценка эффективности реализации муниципальной программы проводилась путем заполнения </w:t>
      </w:r>
      <w:hyperlink r:id="rId11" w:history="1">
        <w:r w:rsidRPr="00BF2EFB">
          <w:rPr>
            <w:sz w:val="22"/>
            <w:szCs w:val="22"/>
          </w:rPr>
          <w:t>анкеты</w:t>
        </w:r>
      </w:hyperlink>
      <w:r w:rsidRPr="00BF2EFB">
        <w:rPr>
          <w:sz w:val="22"/>
          <w:szCs w:val="22"/>
        </w:rPr>
        <w:t xml:space="preserve"> (приложение 2), состоящей из вопросов, сгруппированных в двух блоках «Качество формирования» и «Эффективность реализации» в четыре раздела, каждый из которых имеет свой удельный вес в итоговой оценке:</w:t>
      </w:r>
    </w:p>
    <w:p w14:paraId="7A14A18D" w14:textId="77777777" w:rsidR="00BA5540" w:rsidRPr="009C6DDC" w:rsidRDefault="00BA5540" w:rsidP="00BA5540">
      <w:pPr>
        <w:pStyle w:val="ConsPlusNormal"/>
        <w:ind w:firstLine="709"/>
        <w:jc w:val="both"/>
        <w:rPr>
          <w:sz w:val="22"/>
          <w:szCs w:val="22"/>
        </w:rPr>
      </w:pPr>
      <w:bookmarkStart w:id="0" w:name="P11"/>
      <w:bookmarkEnd w:id="0"/>
      <w:r w:rsidRPr="009C6DDC">
        <w:rPr>
          <w:sz w:val="22"/>
          <w:szCs w:val="22"/>
        </w:rPr>
        <w:t xml:space="preserve">1. Цели и «конструкция» (структуры) программы. Удельный вес (w) – </w:t>
      </w:r>
      <w:r w:rsidR="001520B0" w:rsidRPr="009C6DDC">
        <w:rPr>
          <w:sz w:val="22"/>
          <w:szCs w:val="22"/>
        </w:rPr>
        <w:t>20</w:t>
      </w:r>
      <w:r w:rsidRPr="009C6DDC">
        <w:rPr>
          <w:sz w:val="22"/>
          <w:szCs w:val="22"/>
        </w:rPr>
        <w:t xml:space="preserve"> %.</w:t>
      </w:r>
    </w:p>
    <w:p w14:paraId="04869E5B" w14:textId="41F19646" w:rsidR="00BA5540" w:rsidRPr="009C6DDC" w:rsidRDefault="00BA5540" w:rsidP="00BA5540">
      <w:pPr>
        <w:pStyle w:val="ConsPlusNormal"/>
        <w:ind w:firstLine="709"/>
        <w:jc w:val="both"/>
        <w:rPr>
          <w:sz w:val="22"/>
          <w:szCs w:val="22"/>
        </w:rPr>
      </w:pPr>
      <w:bookmarkStart w:id="1" w:name="P12"/>
      <w:bookmarkEnd w:id="1"/>
      <w:r w:rsidRPr="009C6DDC">
        <w:rPr>
          <w:sz w:val="22"/>
          <w:szCs w:val="22"/>
        </w:rPr>
        <w:t xml:space="preserve">2. Качество планирования. Удельный вес (w) – </w:t>
      </w:r>
      <w:r w:rsidR="00C002B1">
        <w:rPr>
          <w:sz w:val="22"/>
          <w:szCs w:val="22"/>
        </w:rPr>
        <w:t>6</w:t>
      </w:r>
      <w:r w:rsidRPr="009C6DDC">
        <w:rPr>
          <w:sz w:val="22"/>
          <w:szCs w:val="22"/>
        </w:rPr>
        <w:t>%.</w:t>
      </w:r>
    </w:p>
    <w:p w14:paraId="3B75AD8D" w14:textId="77777777" w:rsidR="00BA5540" w:rsidRPr="009C6DDC" w:rsidRDefault="00BA5540" w:rsidP="00BA5540">
      <w:pPr>
        <w:pStyle w:val="ConsPlusNormal"/>
        <w:ind w:firstLine="709"/>
        <w:jc w:val="both"/>
        <w:rPr>
          <w:sz w:val="22"/>
          <w:szCs w:val="22"/>
        </w:rPr>
      </w:pPr>
      <w:bookmarkStart w:id="2" w:name="P13"/>
      <w:bookmarkEnd w:id="2"/>
      <w:r w:rsidRPr="009C6DDC">
        <w:rPr>
          <w:sz w:val="22"/>
          <w:szCs w:val="22"/>
        </w:rPr>
        <w:t xml:space="preserve">3. Качество управления программой. Удельный вес (w) – </w:t>
      </w:r>
      <w:r w:rsidR="001B5848" w:rsidRPr="009C6DDC">
        <w:rPr>
          <w:sz w:val="22"/>
          <w:szCs w:val="22"/>
        </w:rPr>
        <w:t>20</w:t>
      </w:r>
      <w:r w:rsidRPr="009C6DDC">
        <w:rPr>
          <w:sz w:val="22"/>
          <w:szCs w:val="22"/>
        </w:rPr>
        <w:t xml:space="preserve"> %.</w:t>
      </w:r>
    </w:p>
    <w:p w14:paraId="2C8FBF4F" w14:textId="66331EED" w:rsidR="00BA5540" w:rsidRPr="009C6DDC" w:rsidRDefault="00BA5540" w:rsidP="00BA5540">
      <w:pPr>
        <w:pStyle w:val="ConsPlusNormal"/>
        <w:ind w:firstLine="709"/>
        <w:jc w:val="both"/>
        <w:rPr>
          <w:sz w:val="22"/>
          <w:szCs w:val="22"/>
        </w:rPr>
      </w:pPr>
      <w:bookmarkStart w:id="3" w:name="P14"/>
      <w:bookmarkEnd w:id="3"/>
      <w:r w:rsidRPr="009C6DDC">
        <w:rPr>
          <w:sz w:val="22"/>
          <w:szCs w:val="22"/>
        </w:rPr>
        <w:t xml:space="preserve">4. Достигнутые результаты. Удельный вес (w) – </w:t>
      </w:r>
      <w:r w:rsidR="00C002B1">
        <w:rPr>
          <w:sz w:val="22"/>
          <w:szCs w:val="22"/>
        </w:rPr>
        <w:t>35,15</w:t>
      </w:r>
      <w:r w:rsidRPr="009C6DDC">
        <w:rPr>
          <w:sz w:val="22"/>
          <w:szCs w:val="22"/>
        </w:rPr>
        <w:t xml:space="preserve"> %.</w:t>
      </w:r>
    </w:p>
    <w:p w14:paraId="21AAFF4F" w14:textId="77777777" w:rsidR="00BA5540" w:rsidRPr="00BF2EFB" w:rsidRDefault="00BA5540" w:rsidP="00BA5540">
      <w:pPr>
        <w:pStyle w:val="ConsPlusNormal"/>
        <w:spacing w:before="220"/>
        <w:ind w:firstLine="540"/>
        <w:jc w:val="both"/>
        <w:rPr>
          <w:sz w:val="22"/>
          <w:szCs w:val="22"/>
        </w:rPr>
      </w:pPr>
      <w:r w:rsidRPr="009C6DDC">
        <w:rPr>
          <w:sz w:val="22"/>
          <w:szCs w:val="22"/>
        </w:rPr>
        <w:t>Таким образом, итоговая рейтинговая оценка эффективности муниципальной</w:t>
      </w:r>
      <w:r w:rsidRPr="00BF2EFB">
        <w:rPr>
          <w:sz w:val="22"/>
          <w:szCs w:val="22"/>
        </w:rPr>
        <w:t xml:space="preserve"> программы определена по следующей общей формуле:</w:t>
      </w:r>
    </w:p>
    <w:p w14:paraId="381149B9" w14:textId="77777777" w:rsidR="00BA5540" w:rsidRPr="00BF2EFB" w:rsidRDefault="00BA5540" w:rsidP="00BA5540">
      <w:pPr>
        <w:pStyle w:val="ConsPlusNormal"/>
        <w:ind w:firstLine="540"/>
        <w:jc w:val="both"/>
        <w:rPr>
          <w:sz w:val="22"/>
          <w:szCs w:val="22"/>
        </w:rPr>
      </w:pPr>
      <w:r w:rsidRPr="00BF2EFB">
        <w:rPr>
          <w:noProof/>
          <w:position w:val="-28"/>
          <w:sz w:val="22"/>
          <w:szCs w:val="22"/>
        </w:rPr>
        <w:drawing>
          <wp:inline distT="0" distB="0" distL="0" distR="0" wp14:anchorId="753E9D04" wp14:editId="7E1A97A3">
            <wp:extent cx="3951605" cy="476885"/>
            <wp:effectExtent l="0" t="0" r="0" b="0"/>
            <wp:docPr id="1" name="Рисунок 1" descr="base_23648_137089_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23648_137089_1"/>
                    <pic:cNvPicPr preferRelativeResize="0">
                      <a:picLocks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951605" cy="476885"/>
                    </a:xfrm>
                    <a:prstGeom prst="rect">
                      <a:avLst/>
                    </a:prstGeom>
                    <a:noFill/>
                    <a:ln>
                      <a:noFill/>
                    </a:ln>
                  </pic:spPr>
                </pic:pic>
              </a:graphicData>
            </a:graphic>
          </wp:inline>
        </w:drawing>
      </w:r>
    </w:p>
    <w:p w14:paraId="0A4617C0" w14:textId="77777777" w:rsidR="00BA5540" w:rsidRPr="00BF2EFB" w:rsidRDefault="00BA5540" w:rsidP="00BA5540">
      <w:pPr>
        <w:pStyle w:val="ConsPlusNormal"/>
        <w:ind w:firstLine="540"/>
        <w:jc w:val="both"/>
        <w:rPr>
          <w:sz w:val="22"/>
          <w:szCs w:val="22"/>
        </w:rPr>
      </w:pPr>
      <w:r w:rsidRPr="00BF2EFB">
        <w:rPr>
          <w:sz w:val="22"/>
          <w:szCs w:val="22"/>
        </w:rPr>
        <w:t xml:space="preserve">k, l, m, n – количество вопросов в </w:t>
      </w:r>
      <w:hyperlink w:anchor="P11" w:history="1">
        <w:r w:rsidRPr="00BF2EFB">
          <w:rPr>
            <w:sz w:val="22"/>
            <w:szCs w:val="22"/>
          </w:rPr>
          <w:t>разделе 1</w:t>
        </w:r>
      </w:hyperlink>
      <w:r w:rsidRPr="00BF2EFB">
        <w:rPr>
          <w:sz w:val="22"/>
          <w:szCs w:val="22"/>
        </w:rPr>
        <w:t xml:space="preserve">, </w:t>
      </w:r>
      <w:hyperlink w:anchor="P12" w:history="1">
        <w:r w:rsidRPr="00BF2EFB">
          <w:rPr>
            <w:sz w:val="22"/>
            <w:szCs w:val="22"/>
          </w:rPr>
          <w:t>2</w:t>
        </w:r>
      </w:hyperlink>
      <w:r w:rsidRPr="00BF2EFB">
        <w:rPr>
          <w:sz w:val="22"/>
          <w:szCs w:val="22"/>
        </w:rPr>
        <w:t xml:space="preserve">, </w:t>
      </w:r>
      <w:hyperlink w:anchor="P13" w:history="1">
        <w:r w:rsidRPr="00BF2EFB">
          <w:rPr>
            <w:sz w:val="22"/>
            <w:szCs w:val="22"/>
          </w:rPr>
          <w:t>3</w:t>
        </w:r>
      </w:hyperlink>
      <w:r w:rsidRPr="00BF2EFB">
        <w:rPr>
          <w:sz w:val="22"/>
          <w:szCs w:val="22"/>
        </w:rPr>
        <w:t xml:space="preserve">, </w:t>
      </w:r>
      <w:hyperlink w:anchor="P14" w:history="1">
        <w:r w:rsidRPr="00BF2EFB">
          <w:rPr>
            <w:sz w:val="22"/>
            <w:szCs w:val="22"/>
          </w:rPr>
          <w:t>4</w:t>
        </w:r>
      </w:hyperlink>
      <w:r w:rsidRPr="00BF2EFB">
        <w:rPr>
          <w:sz w:val="22"/>
          <w:szCs w:val="22"/>
        </w:rPr>
        <w:t xml:space="preserve"> соответственно;</w:t>
      </w:r>
    </w:p>
    <w:p w14:paraId="3E09D68D" w14:textId="77777777" w:rsidR="00BA5540" w:rsidRPr="00BF2EFB" w:rsidRDefault="00BA5540" w:rsidP="00BA5540">
      <w:pPr>
        <w:pStyle w:val="ConsPlusNormal"/>
        <w:spacing w:before="220"/>
        <w:ind w:firstLine="540"/>
        <w:jc w:val="both"/>
        <w:rPr>
          <w:sz w:val="22"/>
          <w:szCs w:val="22"/>
        </w:rPr>
      </w:pPr>
      <w:r w:rsidRPr="00BF2EFB">
        <w:rPr>
          <w:sz w:val="22"/>
          <w:szCs w:val="22"/>
        </w:rPr>
        <w:lastRenderedPageBreak/>
        <w:t>ri – балльная оценка ответа на вопрос;</w:t>
      </w:r>
    </w:p>
    <w:p w14:paraId="1A78A2BC" w14:textId="77777777" w:rsidR="00BA5540" w:rsidRPr="00BF2EFB" w:rsidRDefault="00BA5540" w:rsidP="00BA5540">
      <w:pPr>
        <w:pStyle w:val="ConsPlusNormal"/>
        <w:spacing w:before="220"/>
        <w:ind w:firstLine="540"/>
        <w:jc w:val="both"/>
        <w:rPr>
          <w:sz w:val="22"/>
          <w:szCs w:val="22"/>
        </w:rPr>
      </w:pPr>
      <w:r w:rsidRPr="00BF2EFB">
        <w:rPr>
          <w:sz w:val="22"/>
          <w:szCs w:val="22"/>
        </w:rPr>
        <w:t>wi – удельный вес вопроса внутри соответствующего раздела.</w:t>
      </w:r>
    </w:p>
    <w:p w14:paraId="2107D307" w14:textId="77777777" w:rsidR="00BA5540" w:rsidRPr="00BF2EFB" w:rsidRDefault="00BA5540" w:rsidP="00BA5540">
      <w:pPr>
        <w:ind w:firstLine="567"/>
        <w:rPr>
          <w:bCs/>
          <w:sz w:val="22"/>
          <w:szCs w:val="22"/>
        </w:rPr>
      </w:pPr>
    </w:p>
    <w:p w14:paraId="44376705" w14:textId="453B66C6" w:rsidR="00BA5540" w:rsidRPr="00BF2EFB" w:rsidRDefault="00BA5540" w:rsidP="00BA5540">
      <w:pPr>
        <w:ind w:firstLine="567"/>
        <w:rPr>
          <w:b/>
          <w:bCs/>
          <w:sz w:val="22"/>
          <w:szCs w:val="22"/>
        </w:rPr>
      </w:pPr>
      <w:r w:rsidRPr="009C6DDC">
        <w:rPr>
          <w:b/>
          <w:bCs/>
          <w:sz w:val="22"/>
          <w:szCs w:val="22"/>
          <w:lang w:val="en-US"/>
        </w:rPr>
        <w:t>R</w:t>
      </w:r>
      <w:r w:rsidRPr="009C6DDC">
        <w:rPr>
          <w:b/>
          <w:bCs/>
          <w:sz w:val="22"/>
          <w:szCs w:val="22"/>
        </w:rPr>
        <w:t xml:space="preserve"> = </w:t>
      </w:r>
      <w:r w:rsidR="00874854" w:rsidRPr="009C6DDC">
        <w:rPr>
          <w:b/>
          <w:bCs/>
          <w:sz w:val="22"/>
          <w:szCs w:val="22"/>
        </w:rPr>
        <w:t>1</w:t>
      </w:r>
      <w:r w:rsidR="009C6DDC" w:rsidRPr="009C6DDC">
        <w:rPr>
          <w:b/>
          <w:bCs/>
          <w:sz w:val="22"/>
          <w:szCs w:val="22"/>
        </w:rPr>
        <w:t>7</w:t>
      </w:r>
      <w:r w:rsidR="00F02808" w:rsidRPr="009C6DDC">
        <w:rPr>
          <w:b/>
          <w:bCs/>
          <w:sz w:val="22"/>
          <w:szCs w:val="22"/>
        </w:rPr>
        <w:t xml:space="preserve"> баллов или </w:t>
      </w:r>
      <w:r w:rsidR="009C6DDC" w:rsidRPr="009C6DDC">
        <w:rPr>
          <w:b/>
          <w:bCs/>
          <w:sz w:val="22"/>
          <w:szCs w:val="22"/>
        </w:rPr>
        <w:t>81,15</w:t>
      </w:r>
      <w:r w:rsidR="00874854" w:rsidRPr="009C6DDC">
        <w:rPr>
          <w:b/>
          <w:bCs/>
          <w:sz w:val="22"/>
          <w:szCs w:val="22"/>
        </w:rPr>
        <w:t>%.</w:t>
      </w:r>
    </w:p>
    <w:p w14:paraId="1C77FC7E" w14:textId="77777777" w:rsidR="00BA5540" w:rsidRPr="00BF2EFB" w:rsidRDefault="00BA5540" w:rsidP="00BA5540">
      <w:pPr>
        <w:ind w:firstLine="567"/>
        <w:rPr>
          <w:b/>
          <w:bCs/>
          <w:sz w:val="22"/>
          <w:szCs w:val="22"/>
        </w:rPr>
      </w:pPr>
    </w:p>
    <w:p w14:paraId="421E20CD" w14:textId="71C1F8DF" w:rsidR="00BA5540" w:rsidRPr="00BF2EFB" w:rsidRDefault="00BA5540" w:rsidP="00BA5540">
      <w:pPr>
        <w:ind w:firstLine="567"/>
        <w:jc w:val="both"/>
        <w:rPr>
          <w:bCs/>
          <w:sz w:val="22"/>
          <w:szCs w:val="22"/>
        </w:rPr>
      </w:pPr>
      <w:r w:rsidRPr="00BF2EFB">
        <w:rPr>
          <w:bCs/>
          <w:sz w:val="22"/>
          <w:szCs w:val="22"/>
        </w:rPr>
        <w:t>ВЫВОДЫ:  В результате проведения оценки эффективности муниципальной программы  МО МР «Сыктывдинский» «Создание услови</w:t>
      </w:r>
      <w:r w:rsidR="004669F3">
        <w:rPr>
          <w:bCs/>
          <w:sz w:val="22"/>
          <w:szCs w:val="22"/>
        </w:rPr>
        <w:t>й для развития социальной сферы</w:t>
      </w:r>
      <w:r w:rsidRPr="00BF2EFB">
        <w:rPr>
          <w:bCs/>
          <w:sz w:val="22"/>
          <w:szCs w:val="22"/>
        </w:rPr>
        <w:t>» за 20</w:t>
      </w:r>
      <w:r w:rsidR="0015327A" w:rsidRPr="00BF2EFB">
        <w:rPr>
          <w:bCs/>
          <w:sz w:val="22"/>
          <w:szCs w:val="22"/>
        </w:rPr>
        <w:t>2</w:t>
      </w:r>
      <w:r w:rsidR="004669F3">
        <w:rPr>
          <w:bCs/>
          <w:sz w:val="22"/>
          <w:szCs w:val="22"/>
        </w:rPr>
        <w:t>1</w:t>
      </w:r>
      <w:r w:rsidRPr="00BF2EFB">
        <w:rPr>
          <w:bCs/>
          <w:sz w:val="22"/>
          <w:szCs w:val="22"/>
        </w:rPr>
        <w:t xml:space="preserve"> год – </w:t>
      </w:r>
      <w:r w:rsidRPr="00986B00">
        <w:rPr>
          <w:bCs/>
          <w:sz w:val="22"/>
          <w:szCs w:val="22"/>
          <w:u w:val="single"/>
        </w:rPr>
        <w:t>муниципальная программа</w:t>
      </w:r>
      <w:r w:rsidRPr="00986B00">
        <w:rPr>
          <w:bCs/>
          <w:sz w:val="22"/>
          <w:szCs w:val="22"/>
        </w:rPr>
        <w:t xml:space="preserve"> </w:t>
      </w:r>
      <w:r w:rsidRPr="00986B00">
        <w:rPr>
          <w:bCs/>
          <w:sz w:val="22"/>
          <w:szCs w:val="22"/>
          <w:u w:val="single"/>
        </w:rPr>
        <w:t>признана</w:t>
      </w:r>
      <w:r w:rsidR="009C6DDC">
        <w:rPr>
          <w:bCs/>
          <w:sz w:val="22"/>
          <w:szCs w:val="22"/>
          <w:u w:val="single"/>
        </w:rPr>
        <w:t xml:space="preserve"> </w:t>
      </w:r>
      <w:r w:rsidR="009C6DDC" w:rsidRPr="009C6DDC">
        <w:rPr>
          <w:b/>
          <w:sz w:val="22"/>
          <w:szCs w:val="22"/>
          <w:u w:val="single"/>
        </w:rPr>
        <w:t xml:space="preserve">умеренно </w:t>
      </w:r>
      <w:r w:rsidRPr="009C6DDC">
        <w:rPr>
          <w:b/>
          <w:sz w:val="22"/>
          <w:szCs w:val="22"/>
          <w:u w:val="single"/>
        </w:rPr>
        <w:t xml:space="preserve"> эффективной</w:t>
      </w:r>
      <w:r w:rsidRPr="009C6DDC">
        <w:rPr>
          <w:bCs/>
          <w:sz w:val="22"/>
          <w:szCs w:val="22"/>
        </w:rPr>
        <w:t>.</w:t>
      </w:r>
    </w:p>
    <w:p w14:paraId="18DD26B3" w14:textId="523665BB" w:rsidR="00BA5540" w:rsidRDefault="00BA5540" w:rsidP="00BA5540">
      <w:pPr>
        <w:ind w:firstLine="567"/>
        <w:jc w:val="both"/>
        <w:rPr>
          <w:sz w:val="22"/>
          <w:szCs w:val="22"/>
        </w:rPr>
      </w:pPr>
      <w:r w:rsidRPr="00BF2EFB">
        <w:rPr>
          <w:sz w:val="22"/>
          <w:szCs w:val="22"/>
        </w:rPr>
        <w:t>Цели и приоритеты по муниципальной программе расставлены верно, механизмы и инструменты управления муниципальной программой привели к достижению запланированных результатов.</w:t>
      </w:r>
    </w:p>
    <w:p w14:paraId="77226CC7" w14:textId="41EAF3A0" w:rsidR="00BA5540" w:rsidRPr="00BF2EFB" w:rsidRDefault="00BA5540" w:rsidP="00BA5540">
      <w:pPr>
        <w:ind w:firstLine="567"/>
        <w:jc w:val="both"/>
        <w:rPr>
          <w:sz w:val="22"/>
          <w:szCs w:val="22"/>
        </w:rPr>
      </w:pPr>
      <w:r w:rsidRPr="00BF2EFB">
        <w:rPr>
          <w:b/>
          <w:bCs/>
          <w:sz w:val="22"/>
          <w:szCs w:val="22"/>
        </w:rPr>
        <w:t xml:space="preserve"> </w:t>
      </w:r>
      <w:r w:rsidR="00CA37D1" w:rsidRPr="00C002B1">
        <w:rPr>
          <w:bCs/>
          <w:sz w:val="22"/>
          <w:szCs w:val="22"/>
        </w:rPr>
        <w:t>Предложения</w:t>
      </w:r>
      <w:r w:rsidR="006E001B" w:rsidRPr="00C002B1">
        <w:rPr>
          <w:bCs/>
          <w:sz w:val="22"/>
          <w:szCs w:val="22"/>
        </w:rPr>
        <w:t xml:space="preserve"> по корректировке муниципальной программы и дальнейшему финансированию муниципальной програм</w:t>
      </w:r>
      <w:r w:rsidR="00CA37D1" w:rsidRPr="00C002B1">
        <w:rPr>
          <w:bCs/>
          <w:sz w:val="22"/>
          <w:szCs w:val="22"/>
        </w:rPr>
        <w:t>мы на 202</w:t>
      </w:r>
      <w:r w:rsidR="004669F3" w:rsidRPr="00C002B1">
        <w:rPr>
          <w:bCs/>
          <w:sz w:val="22"/>
          <w:szCs w:val="22"/>
        </w:rPr>
        <w:t>2</w:t>
      </w:r>
      <w:r w:rsidR="00CA37D1" w:rsidRPr="00C002B1">
        <w:rPr>
          <w:bCs/>
          <w:sz w:val="22"/>
          <w:szCs w:val="22"/>
        </w:rPr>
        <w:t xml:space="preserve"> год будут представлены во 2 квартале 202</w:t>
      </w:r>
      <w:r w:rsidR="004669F3" w:rsidRPr="00C002B1">
        <w:rPr>
          <w:bCs/>
          <w:sz w:val="22"/>
          <w:szCs w:val="22"/>
        </w:rPr>
        <w:t>2</w:t>
      </w:r>
      <w:r w:rsidR="00CA37D1" w:rsidRPr="00C002B1">
        <w:rPr>
          <w:bCs/>
          <w:sz w:val="22"/>
          <w:szCs w:val="22"/>
        </w:rPr>
        <w:t xml:space="preserve"> г</w:t>
      </w:r>
      <w:r w:rsidR="00BF2EFB" w:rsidRPr="00C002B1">
        <w:rPr>
          <w:bCs/>
          <w:sz w:val="22"/>
          <w:szCs w:val="22"/>
        </w:rPr>
        <w:t>ода</w:t>
      </w:r>
      <w:r w:rsidR="00CA37D1" w:rsidRPr="00C002B1">
        <w:rPr>
          <w:bCs/>
          <w:sz w:val="22"/>
          <w:szCs w:val="22"/>
        </w:rPr>
        <w:t>.</w:t>
      </w:r>
      <w:r w:rsidR="00CA37D1" w:rsidRPr="00BF2EFB">
        <w:rPr>
          <w:bCs/>
          <w:sz w:val="22"/>
          <w:szCs w:val="22"/>
        </w:rPr>
        <w:t xml:space="preserve"> </w:t>
      </w:r>
      <w:r w:rsidR="00C002B1">
        <w:rPr>
          <w:bCs/>
          <w:sz w:val="22"/>
          <w:szCs w:val="22"/>
        </w:rPr>
        <w:t xml:space="preserve">В целях усиления эффективности взаимодействия предлагаем заключить Соглашение между администрацией муниципального района «Сыктывдинский» и ГБУ РК «ЦЗН Сыктывдинского района». </w:t>
      </w:r>
    </w:p>
    <w:p w14:paraId="7EB400A1" w14:textId="77777777" w:rsidR="00BA5540" w:rsidRPr="00BF2EFB" w:rsidRDefault="00BA5540" w:rsidP="00BA5540">
      <w:pPr>
        <w:ind w:firstLine="567"/>
        <w:rPr>
          <w:bCs/>
          <w:sz w:val="22"/>
          <w:szCs w:val="22"/>
        </w:rPr>
      </w:pPr>
    </w:p>
    <w:p w14:paraId="5A8927E2" w14:textId="77777777" w:rsidR="006A0738" w:rsidRDefault="006A0738" w:rsidP="00BA5540">
      <w:pPr>
        <w:widowControl w:val="0"/>
        <w:tabs>
          <w:tab w:val="left" w:pos="317"/>
        </w:tabs>
        <w:autoSpaceDE w:val="0"/>
        <w:autoSpaceDN w:val="0"/>
        <w:adjustRightInd w:val="0"/>
        <w:outlineLvl w:val="0"/>
        <w:rPr>
          <w:sz w:val="24"/>
          <w:szCs w:val="24"/>
        </w:rPr>
      </w:pPr>
    </w:p>
    <w:p w14:paraId="5ACBEBA2" w14:textId="0EAA33D4" w:rsidR="00F8793D" w:rsidRPr="00F772F1" w:rsidRDefault="00F8793D" w:rsidP="00BA5540">
      <w:pPr>
        <w:widowControl w:val="0"/>
        <w:tabs>
          <w:tab w:val="left" w:pos="317"/>
        </w:tabs>
        <w:autoSpaceDE w:val="0"/>
        <w:autoSpaceDN w:val="0"/>
        <w:adjustRightInd w:val="0"/>
        <w:outlineLvl w:val="0"/>
        <w:rPr>
          <w:sz w:val="24"/>
          <w:szCs w:val="24"/>
        </w:rPr>
      </w:pPr>
      <w:r w:rsidRPr="00F772F1">
        <w:rPr>
          <w:sz w:val="24"/>
          <w:szCs w:val="24"/>
        </w:rPr>
        <w:t xml:space="preserve">Начальник отдела по </w:t>
      </w:r>
      <w:r w:rsidR="00076E3B">
        <w:rPr>
          <w:sz w:val="24"/>
          <w:szCs w:val="24"/>
        </w:rPr>
        <w:t>социальной работе                                                            Т.В. Сидорова</w:t>
      </w:r>
    </w:p>
    <w:p w14:paraId="5C1B7A38" w14:textId="1E4ABF6A" w:rsidR="00BA5540" w:rsidRPr="00F8793D" w:rsidRDefault="00F8793D" w:rsidP="00BA5540">
      <w:pPr>
        <w:widowControl w:val="0"/>
        <w:tabs>
          <w:tab w:val="left" w:pos="317"/>
        </w:tabs>
        <w:autoSpaceDE w:val="0"/>
        <w:autoSpaceDN w:val="0"/>
        <w:adjustRightInd w:val="0"/>
        <w:outlineLvl w:val="0"/>
        <w:rPr>
          <w:sz w:val="24"/>
          <w:szCs w:val="24"/>
        </w:rPr>
      </w:pPr>
      <w:r>
        <w:rPr>
          <w:sz w:val="24"/>
          <w:szCs w:val="24"/>
        </w:rPr>
        <w:t xml:space="preserve">                      </w:t>
      </w:r>
    </w:p>
    <w:p w14:paraId="252CA46A" w14:textId="77777777" w:rsidR="00BA5540" w:rsidRPr="00BF2EFB" w:rsidRDefault="00BA5540" w:rsidP="00BA5540">
      <w:pPr>
        <w:widowControl w:val="0"/>
        <w:tabs>
          <w:tab w:val="left" w:pos="317"/>
        </w:tabs>
        <w:autoSpaceDE w:val="0"/>
        <w:autoSpaceDN w:val="0"/>
        <w:adjustRightInd w:val="0"/>
        <w:outlineLvl w:val="0"/>
        <w:rPr>
          <w:sz w:val="22"/>
          <w:szCs w:val="22"/>
        </w:rPr>
      </w:pPr>
      <w:r w:rsidRPr="00BF2EFB">
        <w:rPr>
          <w:sz w:val="22"/>
          <w:szCs w:val="22"/>
        </w:rPr>
        <w:t xml:space="preserve">                                                                       </w:t>
      </w:r>
    </w:p>
    <w:p w14:paraId="3CAC49D4" w14:textId="77777777" w:rsidR="00BA5540" w:rsidRPr="00BF2EFB" w:rsidRDefault="00BA5540" w:rsidP="00BA5540">
      <w:pPr>
        <w:widowControl w:val="0"/>
        <w:tabs>
          <w:tab w:val="left" w:pos="317"/>
        </w:tabs>
        <w:autoSpaceDE w:val="0"/>
        <w:autoSpaceDN w:val="0"/>
        <w:adjustRightInd w:val="0"/>
        <w:outlineLvl w:val="0"/>
        <w:rPr>
          <w:sz w:val="22"/>
          <w:szCs w:val="22"/>
        </w:rPr>
      </w:pPr>
      <w:r w:rsidRPr="00BF2EFB">
        <w:rPr>
          <w:sz w:val="22"/>
          <w:szCs w:val="22"/>
        </w:rPr>
        <w:t>«Согласовано»:</w:t>
      </w:r>
    </w:p>
    <w:p w14:paraId="38992342" w14:textId="77777777" w:rsidR="00BA5540" w:rsidRDefault="00BA5540" w:rsidP="00BA5540">
      <w:pPr>
        <w:widowControl w:val="0"/>
        <w:tabs>
          <w:tab w:val="left" w:pos="317"/>
        </w:tabs>
        <w:autoSpaceDE w:val="0"/>
        <w:autoSpaceDN w:val="0"/>
        <w:adjustRightInd w:val="0"/>
        <w:outlineLvl w:val="0"/>
        <w:rPr>
          <w:sz w:val="22"/>
          <w:szCs w:val="22"/>
        </w:rPr>
      </w:pPr>
      <w:r w:rsidRPr="00BF2EFB">
        <w:rPr>
          <w:sz w:val="22"/>
          <w:szCs w:val="22"/>
        </w:rPr>
        <w:t>Начальник управления  финансов                                                                                     Г.А. Щербакова</w:t>
      </w:r>
    </w:p>
    <w:p w14:paraId="65EA5B43" w14:textId="77777777" w:rsidR="00874854" w:rsidRDefault="00874854" w:rsidP="00BA5540">
      <w:pPr>
        <w:widowControl w:val="0"/>
        <w:tabs>
          <w:tab w:val="left" w:pos="317"/>
        </w:tabs>
        <w:autoSpaceDE w:val="0"/>
        <w:autoSpaceDN w:val="0"/>
        <w:adjustRightInd w:val="0"/>
        <w:outlineLvl w:val="0"/>
        <w:rPr>
          <w:sz w:val="22"/>
          <w:szCs w:val="22"/>
        </w:rPr>
      </w:pPr>
    </w:p>
    <w:p w14:paraId="6ABC13B2" w14:textId="77777777" w:rsidR="00F02808" w:rsidRPr="00BF2EFB" w:rsidRDefault="00F02808" w:rsidP="00BA5540">
      <w:pPr>
        <w:widowControl w:val="0"/>
        <w:tabs>
          <w:tab w:val="left" w:pos="317"/>
        </w:tabs>
        <w:autoSpaceDE w:val="0"/>
        <w:autoSpaceDN w:val="0"/>
        <w:adjustRightInd w:val="0"/>
        <w:outlineLvl w:val="0"/>
        <w:rPr>
          <w:sz w:val="22"/>
          <w:szCs w:val="22"/>
        </w:rPr>
      </w:pPr>
    </w:p>
    <w:p w14:paraId="4C4C8541" w14:textId="77777777" w:rsidR="00BA5540" w:rsidRPr="00BF2EFB" w:rsidRDefault="00BA5540" w:rsidP="00BA5540">
      <w:pPr>
        <w:widowControl w:val="0"/>
        <w:tabs>
          <w:tab w:val="left" w:pos="317"/>
        </w:tabs>
        <w:autoSpaceDE w:val="0"/>
        <w:autoSpaceDN w:val="0"/>
        <w:adjustRightInd w:val="0"/>
        <w:outlineLvl w:val="0"/>
        <w:rPr>
          <w:sz w:val="22"/>
          <w:szCs w:val="22"/>
        </w:rPr>
        <w:sectPr w:rsidR="00BA5540" w:rsidRPr="00BF2EFB" w:rsidSect="00BF2EFB">
          <w:footerReference w:type="default" r:id="rId13"/>
          <w:pgSz w:w="11906" w:h="16838"/>
          <w:pgMar w:top="1134" w:right="850" w:bottom="284" w:left="1701" w:header="708" w:footer="708" w:gutter="0"/>
          <w:cols w:space="708"/>
          <w:docGrid w:linePitch="360"/>
        </w:sectPr>
      </w:pPr>
      <w:r w:rsidRPr="00BF2EFB">
        <w:rPr>
          <w:sz w:val="22"/>
          <w:szCs w:val="22"/>
        </w:rPr>
        <w:t>Начальник отдела экономического развития                                                                    М.Л. Малахова</w:t>
      </w:r>
    </w:p>
    <w:p w14:paraId="2EA0F68A" w14:textId="77777777" w:rsidR="005242AC" w:rsidRPr="00722A2E" w:rsidRDefault="005242AC" w:rsidP="005242AC">
      <w:pPr>
        <w:widowControl w:val="0"/>
        <w:autoSpaceDE w:val="0"/>
        <w:autoSpaceDN w:val="0"/>
        <w:adjustRightInd w:val="0"/>
        <w:jc w:val="right"/>
        <w:outlineLvl w:val="1"/>
        <w:rPr>
          <w:sz w:val="24"/>
          <w:szCs w:val="24"/>
        </w:rPr>
      </w:pPr>
      <w:r w:rsidRPr="00722A2E">
        <w:rPr>
          <w:sz w:val="24"/>
          <w:szCs w:val="24"/>
        </w:rPr>
        <w:lastRenderedPageBreak/>
        <w:t xml:space="preserve">                                          Приложение  к постановлению </w:t>
      </w:r>
    </w:p>
    <w:p w14:paraId="701EE37F" w14:textId="77777777" w:rsidR="005242AC" w:rsidRDefault="005242AC" w:rsidP="005242AC">
      <w:pPr>
        <w:widowControl w:val="0"/>
        <w:autoSpaceDE w:val="0"/>
        <w:autoSpaceDN w:val="0"/>
        <w:adjustRightInd w:val="0"/>
        <w:jc w:val="right"/>
        <w:outlineLvl w:val="1"/>
        <w:rPr>
          <w:sz w:val="24"/>
          <w:szCs w:val="24"/>
        </w:rPr>
      </w:pPr>
      <w:r w:rsidRPr="00722A2E">
        <w:rPr>
          <w:sz w:val="24"/>
          <w:szCs w:val="24"/>
        </w:rPr>
        <w:t>администрации МР «Сыктывдинский»</w:t>
      </w:r>
      <w:r>
        <w:rPr>
          <w:sz w:val="24"/>
          <w:szCs w:val="24"/>
        </w:rPr>
        <w:t xml:space="preserve"> Республики Коми</w:t>
      </w:r>
    </w:p>
    <w:p w14:paraId="6C0A7765" w14:textId="77777777" w:rsidR="005242AC" w:rsidRDefault="005242AC" w:rsidP="005242AC">
      <w:pPr>
        <w:widowControl w:val="0"/>
        <w:autoSpaceDE w:val="0"/>
        <w:autoSpaceDN w:val="0"/>
        <w:adjustRightInd w:val="0"/>
        <w:jc w:val="right"/>
        <w:outlineLvl w:val="1"/>
        <w:rPr>
          <w:sz w:val="24"/>
          <w:szCs w:val="24"/>
        </w:rPr>
      </w:pPr>
      <w:r>
        <w:rPr>
          <w:sz w:val="24"/>
          <w:szCs w:val="24"/>
        </w:rPr>
        <w:t xml:space="preserve"> от 15 марта 2021 года  № 3/309</w:t>
      </w:r>
    </w:p>
    <w:p w14:paraId="68934C0F" w14:textId="77777777" w:rsidR="005242AC" w:rsidRPr="006C1A19" w:rsidRDefault="005242AC" w:rsidP="005242AC">
      <w:pPr>
        <w:widowControl w:val="0"/>
        <w:autoSpaceDE w:val="0"/>
        <w:autoSpaceDN w:val="0"/>
        <w:adjustRightInd w:val="0"/>
        <w:jc w:val="center"/>
        <w:outlineLvl w:val="1"/>
        <w:rPr>
          <w:b/>
          <w:sz w:val="24"/>
          <w:szCs w:val="24"/>
        </w:rPr>
      </w:pPr>
    </w:p>
    <w:p w14:paraId="75D9CAB7" w14:textId="77777777" w:rsidR="005242AC" w:rsidRDefault="005242AC" w:rsidP="005242AC">
      <w:pPr>
        <w:pStyle w:val="p4"/>
        <w:spacing w:before="0" w:beforeAutospacing="0" w:after="0" w:afterAutospacing="0"/>
        <w:jc w:val="center"/>
        <w:rPr>
          <w:b/>
        </w:rPr>
      </w:pPr>
      <w:r w:rsidRPr="00F65D8E">
        <w:rPr>
          <w:b/>
        </w:rPr>
        <w:t xml:space="preserve">Комплексный план </w:t>
      </w:r>
      <w:r>
        <w:rPr>
          <w:b/>
        </w:rPr>
        <w:t xml:space="preserve">действий </w:t>
      </w:r>
    </w:p>
    <w:p w14:paraId="3F42C491" w14:textId="77777777" w:rsidR="005242AC" w:rsidRDefault="005242AC" w:rsidP="005242AC">
      <w:pPr>
        <w:pStyle w:val="p4"/>
        <w:spacing w:before="0" w:beforeAutospacing="0" w:after="0" w:afterAutospacing="0"/>
        <w:jc w:val="center"/>
        <w:rPr>
          <w:b/>
        </w:rPr>
      </w:pPr>
      <w:r w:rsidRPr="00F65D8E">
        <w:rPr>
          <w:b/>
        </w:rPr>
        <w:t>по реализации муниципальной программы  «Создание условий  для развития социальной</w:t>
      </w:r>
      <w:r>
        <w:rPr>
          <w:b/>
        </w:rPr>
        <w:t xml:space="preserve"> сферы» </w:t>
      </w:r>
    </w:p>
    <w:p w14:paraId="7F7BD2B4" w14:textId="77777777" w:rsidR="005242AC" w:rsidRPr="00F65D8E" w:rsidRDefault="005242AC" w:rsidP="005242AC">
      <w:pPr>
        <w:pStyle w:val="p4"/>
        <w:spacing w:before="0" w:beforeAutospacing="0" w:after="0" w:afterAutospacing="0"/>
        <w:jc w:val="center"/>
        <w:rPr>
          <w:b/>
        </w:rPr>
      </w:pPr>
      <w:r>
        <w:rPr>
          <w:b/>
        </w:rPr>
        <w:t>на 2021 год</w:t>
      </w:r>
    </w:p>
    <w:p w14:paraId="4C4F3009" w14:textId="77777777" w:rsidR="005242AC" w:rsidRDefault="005242AC" w:rsidP="005242AC">
      <w:pPr>
        <w:pStyle w:val="ConsPlusTitle"/>
        <w:widowControl/>
        <w:jc w:val="center"/>
        <w:rPr>
          <w:rFonts w:ascii="Times New Roman" w:hAnsi="Times New Roman" w:cs="Times New Roman"/>
          <w:sz w:val="24"/>
          <w:szCs w:val="24"/>
        </w:rPr>
      </w:pPr>
    </w:p>
    <w:tbl>
      <w:tblPr>
        <w:tblW w:w="160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2"/>
        <w:gridCol w:w="1680"/>
        <w:gridCol w:w="1395"/>
        <w:gridCol w:w="1211"/>
        <w:gridCol w:w="1872"/>
        <w:gridCol w:w="815"/>
        <w:gridCol w:w="762"/>
        <w:gridCol w:w="823"/>
        <w:gridCol w:w="833"/>
        <w:gridCol w:w="954"/>
        <w:gridCol w:w="820"/>
        <w:gridCol w:w="456"/>
        <w:gridCol w:w="540"/>
        <w:gridCol w:w="446"/>
        <w:gridCol w:w="405"/>
        <w:gridCol w:w="1889"/>
      </w:tblGrid>
      <w:tr w:rsidR="005242AC" w:rsidRPr="00FB1BBA" w14:paraId="01F2F593" w14:textId="77777777" w:rsidTr="00C57388">
        <w:trPr>
          <w:trHeight w:val="534"/>
          <w:tblHeader/>
          <w:jc w:val="center"/>
        </w:trPr>
        <w:tc>
          <w:tcPr>
            <w:tcW w:w="1112" w:type="dxa"/>
            <w:vMerge w:val="restart"/>
            <w:shd w:val="clear" w:color="auto" w:fill="auto"/>
            <w:vAlign w:val="center"/>
            <w:hideMark/>
          </w:tcPr>
          <w:p w14:paraId="14F2B1CC" w14:textId="77777777" w:rsidR="005242AC" w:rsidRPr="00FB1BBA" w:rsidRDefault="005242AC" w:rsidP="008408A2">
            <w:pPr>
              <w:spacing w:line="216" w:lineRule="auto"/>
              <w:jc w:val="center"/>
            </w:pPr>
            <w:r w:rsidRPr="00FB1BBA">
              <w:t>№</w:t>
            </w:r>
          </w:p>
        </w:tc>
        <w:tc>
          <w:tcPr>
            <w:tcW w:w="1680" w:type="dxa"/>
            <w:vMerge w:val="restart"/>
            <w:shd w:val="clear" w:color="auto" w:fill="auto"/>
            <w:vAlign w:val="center"/>
            <w:hideMark/>
          </w:tcPr>
          <w:p w14:paraId="3D9BA17F" w14:textId="77777777" w:rsidR="005242AC" w:rsidRPr="00FB1BBA" w:rsidRDefault="005242AC" w:rsidP="008408A2">
            <w:pPr>
              <w:spacing w:line="216" w:lineRule="auto"/>
              <w:jc w:val="center"/>
              <w:rPr>
                <w:sz w:val="16"/>
                <w:szCs w:val="16"/>
              </w:rPr>
            </w:pPr>
            <w:r w:rsidRPr="00FB1BBA">
              <w:rPr>
                <w:sz w:val="16"/>
                <w:szCs w:val="16"/>
              </w:rPr>
              <w:t>Наименование основного мероприятия, ВЦП, мероприятия, контрольного события программы</w:t>
            </w:r>
          </w:p>
        </w:tc>
        <w:tc>
          <w:tcPr>
            <w:tcW w:w="1395" w:type="dxa"/>
            <w:vMerge w:val="restart"/>
            <w:shd w:val="clear" w:color="auto" w:fill="auto"/>
            <w:vAlign w:val="center"/>
            <w:hideMark/>
          </w:tcPr>
          <w:p w14:paraId="168F5C6E" w14:textId="77777777" w:rsidR="005242AC" w:rsidRPr="00FB1BBA" w:rsidRDefault="005242AC" w:rsidP="008408A2">
            <w:pPr>
              <w:spacing w:line="216" w:lineRule="auto"/>
              <w:jc w:val="center"/>
              <w:rPr>
                <w:sz w:val="16"/>
                <w:szCs w:val="16"/>
              </w:rPr>
            </w:pPr>
            <w:r w:rsidRPr="00FB1BBA">
              <w:rPr>
                <w:sz w:val="16"/>
                <w:szCs w:val="16"/>
              </w:rPr>
              <w:t xml:space="preserve">Ответственный руководитель, заместитель руководителя ОМСУ </w:t>
            </w:r>
          </w:p>
          <w:p w14:paraId="14D9B2E4" w14:textId="77777777" w:rsidR="005242AC" w:rsidRPr="00FB1BBA" w:rsidRDefault="005242AC" w:rsidP="008408A2">
            <w:pPr>
              <w:spacing w:line="216" w:lineRule="auto"/>
              <w:jc w:val="center"/>
              <w:rPr>
                <w:sz w:val="16"/>
                <w:szCs w:val="16"/>
              </w:rPr>
            </w:pPr>
            <w:r w:rsidRPr="00FB1BBA">
              <w:rPr>
                <w:sz w:val="16"/>
                <w:szCs w:val="16"/>
              </w:rPr>
              <w:t xml:space="preserve">(Ф.И.О., </w:t>
            </w:r>
          </w:p>
          <w:p w14:paraId="7EB0A0E0" w14:textId="77777777" w:rsidR="005242AC" w:rsidRPr="00FB1BBA" w:rsidRDefault="005242AC" w:rsidP="008408A2">
            <w:pPr>
              <w:spacing w:line="216" w:lineRule="auto"/>
              <w:jc w:val="center"/>
              <w:rPr>
                <w:sz w:val="16"/>
                <w:szCs w:val="16"/>
              </w:rPr>
            </w:pPr>
            <w:r w:rsidRPr="00FB1BBA">
              <w:rPr>
                <w:sz w:val="16"/>
                <w:szCs w:val="16"/>
              </w:rPr>
              <w:t>должность)</w:t>
            </w:r>
          </w:p>
        </w:tc>
        <w:tc>
          <w:tcPr>
            <w:tcW w:w="1211" w:type="dxa"/>
            <w:vMerge w:val="restart"/>
            <w:shd w:val="clear" w:color="auto" w:fill="auto"/>
            <w:vAlign w:val="center"/>
            <w:hideMark/>
          </w:tcPr>
          <w:p w14:paraId="5918BF96" w14:textId="77777777" w:rsidR="005242AC" w:rsidRPr="00FB1BBA" w:rsidRDefault="005242AC" w:rsidP="008408A2">
            <w:pPr>
              <w:spacing w:line="216" w:lineRule="auto"/>
              <w:jc w:val="center"/>
              <w:rPr>
                <w:sz w:val="16"/>
                <w:szCs w:val="16"/>
              </w:rPr>
            </w:pPr>
            <w:r w:rsidRPr="00FB1BBA">
              <w:rPr>
                <w:sz w:val="16"/>
                <w:szCs w:val="16"/>
              </w:rPr>
              <w:t>Ответственное структурное подразделение ОМСУ</w:t>
            </w:r>
          </w:p>
        </w:tc>
        <w:tc>
          <w:tcPr>
            <w:tcW w:w="1872" w:type="dxa"/>
            <w:vMerge w:val="restart"/>
            <w:shd w:val="clear" w:color="auto" w:fill="auto"/>
            <w:vAlign w:val="center"/>
            <w:hideMark/>
          </w:tcPr>
          <w:p w14:paraId="257AD468" w14:textId="77777777" w:rsidR="005242AC" w:rsidRPr="00FB1BBA" w:rsidRDefault="005242AC" w:rsidP="008408A2">
            <w:pPr>
              <w:spacing w:line="216" w:lineRule="auto"/>
              <w:jc w:val="center"/>
              <w:rPr>
                <w:sz w:val="16"/>
                <w:szCs w:val="16"/>
              </w:rPr>
            </w:pPr>
            <w:r w:rsidRPr="00FB1BBA">
              <w:rPr>
                <w:sz w:val="16"/>
                <w:szCs w:val="16"/>
              </w:rPr>
              <w:t>Ожидаемый непосредственный результат реализации основного мероприятия, ВЦП, мероприятия</w:t>
            </w:r>
            <w:r w:rsidRPr="00FB1BBA">
              <w:rPr>
                <w:rStyle w:val="aff2"/>
                <w:rFonts w:eastAsia="Calibri"/>
                <w:sz w:val="16"/>
                <w:szCs w:val="16"/>
              </w:rPr>
              <w:footnoteReference w:id="1"/>
            </w:r>
          </w:p>
        </w:tc>
        <w:tc>
          <w:tcPr>
            <w:tcW w:w="815" w:type="dxa"/>
            <w:vMerge w:val="restart"/>
            <w:shd w:val="clear" w:color="auto" w:fill="auto"/>
            <w:vAlign w:val="center"/>
            <w:hideMark/>
          </w:tcPr>
          <w:p w14:paraId="7433575F" w14:textId="77777777" w:rsidR="005242AC" w:rsidRPr="00FB1BBA" w:rsidRDefault="005242AC" w:rsidP="008408A2">
            <w:pPr>
              <w:spacing w:line="216" w:lineRule="auto"/>
              <w:jc w:val="center"/>
              <w:rPr>
                <w:sz w:val="16"/>
                <w:szCs w:val="16"/>
              </w:rPr>
            </w:pPr>
            <w:r w:rsidRPr="00FB1BBA">
              <w:rPr>
                <w:sz w:val="16"/>
                <w:szCs w:val="16"/>
              </w:rPr>
              <w:t>Срок начала реализации</w:t>
            </w:r>
          </w:p>
        </w:tc>
        <w:tc>
          <w:tcPr>
            <w:tcW w:w="762" w:type="dxa"/>
            <w:vMerge w:val="restart"/>
            <w:shd w:val="clear" w:color="auto" w:fill="auto"/>
            <w:vAlign w:val="center"/>
            <w:hideMark/>
          </w:tcPr>
          <w:p w14:paraId="70ABBD30" w14:textId="77777777" w:rsidR="005242AC" w:rsidRPr="00FB1BBA" w:rsidRDefault="005242AC" w:rsidP="008408A2">
            <w:pPr>
              <w:spacing w:line="216" w:lineRule="auto"/>
              <w:jc w:val="center"/>
              <w:rPr>
                <w:sz w:val="16"/>
                <w:szCs w:val="16"/>
              </w:rPr>
            </w:pPr>
            <w:r w:rsidRPr="00FB1BBA">
              <w:rPr>
                <w:sz w:val="16"/>
                <w:szCs w:val="16"/>
              </w:rPr>
              <w:t>Срок окончания реализации (дата контрольного события)</w:t>
            </w:r>
          </w:p>
        </w:tc>
        <w:tc>
          <w:tcPr>
            <w:tcW w:w="3430" w:type="dxa"/>
            <w:gridSpan w:val="4"/>
            <w:shd w:val="clear" w:color="auto" w:fill="auto"/>
            <w:vAlign w:val="center"/>
            <w:hideMark/>
          </w:tcPr>
          <w:p w14:paraId="0785C703" w14:textId="77777777" w:rsidR="005242AC" w:rsidRPr="00FB1BBA" w:rsidRDefault="005242AC" w:rsidP="008408A2">
            <w:pPr>
              <w:spacing w:line="216" w:lineRule="auto"/>
              <w:jc w:val="center"/>
              <w:rPr>
                <w:sz w:val="16"/>
                <w:szCs w:val="16"/>
              </w:rPr>
            </w:pPr>
            <w:r w:rsidRPr="00FB1BBA">
              <w:rPr>
                <w:sz w:val="16"/>
                <w:szCs w:val="16"/>
              </w:rPr>
              <w:t>Объем ресурсного обеспечения на очередной финансовый год, тыс. руб.</w:t>
            </w:r>
          </w:p>
        </w:tc>
        <w:tc>
          <w:tcPr>
            <w:tcW w:w="1847" w:type="dxa"/>
            <w:gridSpan w:val="4"/>
            <w:vMerge w:val="restart"/>
            <w:shd w:val="clear" w:color="auto" w:fill="auto"/>
            <w:vAlign w:val="center"/>
            <w:hideMark/>
          </w:tcPr>
          <w:p w14:paraId="32307936" w14:textId="77777777" w:rsidR="005242AC" w:rsidRPr="00FB1BBA" w:rsidRDefault="005242AC" w:rsidP="008408A2">
            <w:pPr>
              <w:spacing w:line="216" w:lineRule="auto"/>
              <w:jc w:val="center"/>
              <w:rPr>
                <w:sz w:val="16"/>
                <w:szCs w:val="16"/>
              </w:rPr>
            </w:pPr>
            <w:r w:rsidRPr="00FB1BBA">
              <w:rPr>
                <w:sz w:val="16"/>
                <w:szCs w:val="16"/>
              </w:rPr>
              <w:t>График реализации на очередной финансовый год, квартал</w:t>
            </w:r>
          </w:p>
        </w:tc>
        <w:tc>
          <w:tcPr>
            <w:tcW w:w="1889" w:type="dxa"/>
            <w:vMerge w:val="restart"/>
          </w:tcPr>
          <w:p w14:paraId="08A6CC29" w14:textId="77777777" w:rsidR="005242AC" w:rsidRPr="00FB1BBA" w:rsidRDefault="005242AC" w:rsidP="005242AC">
            <w:pPr>
              <w:spacing w:line="216" w:lineRule="auto"/>
              <w:jc w:val="center"/>
              <w:rPr>
                <w:sz w:val="16"/>
                <w:szCs w:val="16"/>
              </w:rPr>
            </w:pPr>
            <w:r w:rsidRPr="00BF2EFB">
              <w:t>Оценка исполнения контрольных событий, основных мероприятий, мероприятий за 202</w:t>
            </w:r>
            <w:r>
              <w:t>1 год</w:t>
            </w:r>
            <w:r w:rsidRPr="00BF2EFB">
              <w:t>.</w:t>
            </w:r>
          </w:p>
        </w:tc>
      </w:tr>
      <w:tr w:rsidR="005242AC" w:rsidRPr="00FB1BBA" w14:paraId="0A651EE8" w14:textId="77777777" w:rsidTr="00C57388">
        <w:trPr>
          <w:trHeight w:val="319"/>
          <w:tblHeader/>
          <w:jc w:val="center"/>
        </w:trPr>
        <w:tc>
          <w:tcPr>
            <w:tcW w:w="1112" w:type="dxa"/>
            <w:vMerge/>
            <w:vAlign w:val="center"/>
            <w:hideMark/>
          </w:tcPr>
          <w:p w14:paraId="60C3B01D" w14:textId="77777777" w:rsidR="005242AC" w:rsidRPr="00FB1BBA" w:rsidRDefault="005242AC" w:rsidP="008408A2">
            <w:pPr>
              <w:spacing w:line="216" w:lineRule="auto"/>
            </w:pPr>
          </w:p>
        </w:tc>
        <w:tc>
          <w:tcPr>
            <w:tcW w:w="1680" w:type="dxa"/>
            <w:vMerge/>
            <w:vAlign w:val="center"/>
            <w:hideMark/>
          </w:tcPr>
          <w:p w14:paraId="4E482CB7" w14:textId="77777777" w:rsidR="005242AC" w:rsidRPr="00FB1BBA" w:rsidRDefault="005242AC" w:rsidP="008408A2">
            <w:pPr>
              <w:spacing w:line="216" w:lineRule="auto"/>
              <w:rPr>
                <w:sz w:val="16"/>
                <w:szCs w:val="16"/>
              </w:rPr>
            </w:pPr>
          </w:p>
        </w:tc>
        <w:tc>
          <w:tcPr>
            <w:tcW w:w="1395" w:type="dxa"/>
            <w:vMerge/>
            <w:vAlign w:val="center"/>
            <w:hideMark/>
          </w:tcPr>
          <w:p w14:paraId="41E853B4" w14:textId="77777777" w:rsidR="005242AC" w:rsidRPr="00FB1BBA" w:rsidRDefault="005242AC" w:rsidP="008408A2">
            <w:pPr>
              <w:spacing w:line="216" w:lineRule="auto"/>
              <w:rPr>
                <w:sz w:val="16"/>
                <w:szCs w:val="16"/>
              </w:rPr>
            </w:pPr>
          </w:p>
        </w:tc>
        <w:tc>
          <w:tcPr>
            <w:tcW w:w="1211" w:type="dxa"/>
            <w:vMerge/>
            <w:vAlign w:val="center"/>
            <w:hideMark/>
          </w:tcPr>
          <w:p w14:paraId="08DFF776" w14:textId="77777777" w:rsidR="005242AC" w:rsidRPr="00FB1BBA" w:rsidRDefault="005242AC" w:rsidP="008408A2">
            <w:pPr>
              <w:spacing w:line="216" w:lineRule="auto"/>
              <w:rPr>
                <w:sz w:val="16"/>
                <w:szCs w:val="16"/>
              </w:rPr>
            </w:pPr>
          </w:p>
        </w:tc>
        <w:tc>
          <w:tcPr>
            <w:tcW w:w="1872" w:type="dxa"/>
            <w:vMerge/>
            <w:vAlign w:val="center"/>
            <w:hideMark/>
          </w:tcPr>
          <w:p w14:paraId="13251FE5" w14:textId="77777777" w:rsidR="005242AC" w:rsidRPr="00FB1BBA" w:rsidRDefault="005242AC" w:rsidP="008408A2">
            <w:pPr>
              <w:spacing w:line="216" w:lineRule="auto"/>
              <w:rPr>
                <w:sz w:val="16"/>
                <w:szCs w:val="16"/>
              </w:rPr>
            </w:pPr>
          </w:p>
        </w:tc>
        <w:tc>
          <w:tcPr>
            <w:tcW w:w="815" w:type="dxa"/>
            <w:vMerge/>
            <w:vAlign w:val="center"/>
            <w:hideMark/>
          </w:tcPr>
          <w:p w14:paraId="1245463F" w14:textId="77777777" w:rsidR="005242AC" w:rsidRPr="00FB1BBA" w:rsidRDefault="005242AC" w:rsidP="008408A2">
            <w:pPr>
              <w:spacing w:line="216" w:lineRule="auto"/>
              <w:rPr>
                <w:sz w:val="16"/>
                <w:szCs w:val="16"/>
              </w:rPr>
            </w:pPr>
          </w:p>
        </w:tc>
        <w:tc>
          <w:tcPr>
            <w:tcW w:w="762" w:type="dxa"/>
            <w:vMerge/>
            <w:vAlign w:val="center"/>
            <w:hideMark/>
          </w:tcPr>
          <w:p w14:paraId="06A49F41" w14:textId="77777777" w:rsidR="005242AC" w:rsidRPr="00FB1BBA" w:rsidRDefault="005242AC" w:rsidP="008408A2">
            <w:pPr>
              <w:spacing w:line="216" w:lineRule="auto"/>
              <w:rPr>
                <w:sz w:val="16"/>
                <w:szCs w:val="16"/>
              </w:rPr>
            </w:pPr>
          </w:p>
        </w:tc>
        <w:tc>
          <w:tcPr>
            <w:tcW w:w="823" w:type="dxa"/>
            <w:vMerge w:val="restart"/>
            <w:shd w:val="clear" w:color="auto" w:fill="auto"/>
            <w:vAlign w:val="center"/>
            <w:hideMark/>
          </w:tcPr>
          <w:p w14:paraId="747E3536" w14:textId="77777777" w:rsidR="005242AC" w:rsidRPr="00FB1BBA" w:rsidRDefault="005242AC" w:rsidP="008408A2">
            <w:pPr>
              <w:spacing w:line="216" w:lineRule="auto"/>
              <w:jc w:val="center"/>
              <w:rPr>
                <w:sz w:val="16"/>
                <w:szCs w:val="16"/>
              </w:rPr>
            </w:pPr>
            <w:r w:rsidRPr="00FB1BBA">
              <w:rPr>
                <w:sz w:val="16"/>
                <w:szCs w:val="16"/>
              </w:rPr>
              <w:t>Всего:</w:t>
            </w:r>
          </w:p>
        </w:tc>
        <w:tc>
          <w:tcPr>
            <w:tcW w:w="2607" w:type="dxa"/>
            <w:gridSpan w:val="3"/>
            <w:shd w:val="clear" w:color="auto" w:fill="auto"/>
            <w:vAlign w:val="center"/>
            <w:hideMark/>
          </w:tcPr>
          <w:p w14:paraId="28CC4617" w14:textId="77777777" w:rsidR="005242AC" w:rsidRPr="00FB1BBA" w:rsidRDefault="005242AC" w:rsidP="008408A2">
            <w:pPr>
              <w:spacing w:line="216" w:lineRule="auto"/>
              <w:jc w:val="center"/>
              <w:rPr>
                <w:sz w:val="16"/>
                <w:szCs w:val="16"/>
              </w:rPr>
            </w:pPr>
            <w:r w:rsidRPr="00FB1BBA">
              <w:rPr>
                <w:sz w:val="16"/>
                <w:szCs w:val="16"/>
              </w:rPr>
              <w:t>в том числе за счет средств:</w:t>
            </w:r>
          </w:p>
        </w:tc>
        <w:tc>
          <w:tcPr>
            <w:tcW w:w="1847" w:type="dxa"/>
            <w:gridSpan w:val="4"/>
            <w:vMerge/>
            <w:vAlign w:val="center"/>
            <w:hideMark/>
          </w:tcPr>
          <w:p w14:paraId="3FA9A25E" w14:textId="77777777" w:rsidR="005242AC" w:rsidRPr="00FB1BBA" w:rsidRDefault="005242AC" w:rsidP="008408A2">
            <w:pPr>
              <w:spacing w:line="216" w:lineRule="auto"/>
              <w:rPr>
                <w:sz w:val="16"/>
                <w:szCs w:val="16"/>
              </w:rPr>
            </w:pPr>
          </w:p>
        </w:tc>
        <w:tc>
          <w:tcPr>
            <w:tcW w:w="1889" w:type="dxa"/>
            <w:vMerge/>
          </w:tcPr>
          <w:p w14:paraId="69C6CAF6" w14:textId="77777777" w:rsidR="005242AC" w:rsidRPr="00FB1BBA" w:rsidRDefault="005242AC" w:rsidP="008408A2">
            <w:pPr>
              <w:spacing w:line="216" w:lineRule="auto"/>
              <w:rPr>
                <w:sz w:val="16"/>
                <w:szCs w:val="16"/>
              </w:rPr>
            </w:pPr>
          </w:p>
        </w:tc>
      </w:tr>
      <w:tr w:rsidR="005242AC" w:rsidRPr="00FB1BBA" w14:paraId="1C1588BA" w14:textId="77777777" w:rsidTr="00C57388">
        <w:trPr>
          <w:trHeight w:val="632"/>
          <w:tblHeader/>
          <w:jc w:val="center"/>
        </w:trPr>
        <w:tc>
          <w:tcPr>
            <w:tcW w:w="1112" w:type="dxa"/>
            <w:vMerge/>
            <w:vAlign w:val="center"/>
            <w:hideMark/>
          </w:tcPr>
          <w:p w14:paraId="645F4E18" w14:textId="77777777" w:rsidR="005242AC" w:rsidRPr="00FB1BBA" w:rsidRDefault="005242AC" w:rsidP="008408A2">
            <w:pPr>
              <w:spacing w:line="216" w:lineRule="auto"/>
            </w:pPr>
          </w:p>
        </w:tc>
        <w:tc>
          <w:tcPr>
            <w:tcW w:w="1680" w:type="dxa"/>
            <w:vMerge/>
            <w:vAlign w:val="center"/>
            <w:hideMark/>
          </w:tcPr>
          <w:p w14:paraId="3743E82E" w14:textId="77777777" w:rsidR="005242AC" w:rsidRPr="00FB1BBA" w:rsidRDefault="005242AC" w:rsidP="008408A2">
            <w:pPr>
              <w:spacing w:line="216" w:lineRule="auto"/>
              <w:rPr>
                <w:sz w:val="16"/>
                <w:szCs w:val="16"/>
              </w:rPr>
            </w:pPr>
          </w:p>
        </w:tc>
        <w:tc>
          <w:tcPr>
            <w:tcW w:w="1395" w:type="dxa"/>
            <w:vMerge/>
            <w:vAlign w:val="center"/>
            <w:hideMark/>
          </w:tcPr>
          <w:p w14:paraId="432EF10C" w14:textId="77777777" w:rsidR="005242AC" w:rsidRPr="00FB1BBA" w:rsidRDefault="005242AC" w:rsidP="008408A2">
            <w:pPr>
              <w:spacing w:line="216" w:lineRule="auto"/>
              <w:rPr>
                <w:sz w:val="16"/>
                <w:szCs w:val="16"/>
              </w:rPr>
            </w:pPr>
          </w:p>
        </w:tc>
        <w:tc>
          <w:tcPr>
            <w:tcW w:w="1211" w:type="dxa"/>
            <w:vMerge/>
            <w:vAlign w:val="center"/>
            <w:hideMark/>
          </w:tcPr>
          <w:p w14:paraId="7AE22602" w14:textId="77777777" w:rsidR="005242AC" w:rsidRPr="00FB1BBA" w:rsidRDefault="005242AC" w:rsidP="008408A2">
            <w:pPr>
              <w:spacing w:line="216" w:lineRule="auto"/>
              <w:rPr>
                <w:sz w:val="16"/>
                <w:szCs w:val="16"/>
              </w:rPr>
            </w:pPr>
          </w:p>
        </w:tc>
        <w:tc>
          <w:tcPr>
            <w:tcW w:w="1872" w:type="dxa"/>
            <w:vMerge/>
            <w:vAlign w:val="center"/>
            <w:hideMark/>
          </w:tcPr>
          <w:p w14:paraId="50D913F6" w14:textId="77777777" w:rsidR="005242AC" w:rsidRPr="00FB1BBA" w:rsidRDefault="005242AC" w:rsidP="008408A2">
            <w:pPr>
              <w:spacing w:line="216" w:lineRule="auto"/>
              <w:rPr>
                <w:sz w:val="16"/>
                <w:szCs w:val="16"/>
              </w:rPr>
            </w:pPr>
          </w:p>
        </w:tc>
        <w:tc>
          <w:tcPr>
            <w:tcW w:w="815" w:type="dxa"/>
            <w:vMerge/>
            <w:vAlign w:val="center"/>
            <w:hideMark/>
          </w:tcPr>
          <w:p w14:paraId="32DF9A50" w14:textId="77777777" w:rsidR="005242AC" w:rsidRPr="00FB1BBA" w:rsidRDefault="005242AC" w:rsidP="008408A2">
            <w:pPr>
              <w:spacing w:line="216" w:lineRule="auto"/>
              <w:rPr>
                <w:sz w:val="16"/>
                <w:szCs w:val="16"/>
              </w:rPr>
            </w:pPr>
          </w:p>
        </w:tc>
        <w:tc>
          <w:tcPr>
            <w:tcW w:w="762" w:type="dxa"/>
            <w:vMerge/>
            <w:vAlign w:val="center"/>
            <w:hideMark/>
          </w:tcPr>
          <w:p w14:paraId="472FAFA7" w14:textId="77777777" w:rsidR="005242AC" w:rsidRPr="00FB1BBA" w:rsidRDefault="005242AC" w:rsidP="008408A2">
            <w:pPr>
              <w:spacing w:line="216" w:lineRule="auto"/>
              <w:rPr>
                <w:sz w:val="16"/>
                <w:szCs w:val="16"/>
              </w:rPr>
            </w:pPr>
          </w:p>
        </w:tc>
        <w:tc>
          <w:tcPr>
            <w:tcW w:w="823" w:type="dxa"/>
            <w:vMerge/>
            <w:vAlign w:val="center"/>
            <w:hideMark/>
          </w:tcPr>
          <w:p w14:paraId="0B72632D" w14:textId="77777777" w:rsidR="005242AC" w:rsidRPr="00FB1BBA" w:rsidRDefault="005242AC" w:rsidP="008408A2">
            <w:pPr>
              <w:spacing w:line="216" w:lineRule="auto"/>
              <w:rPr>
                <w:sz w:val="16"/>
                <w:szCs w:val="16"/>
              </w:rPr>
            </w:pPr>
          </w:p>
        </w:tc>
        <w:tc>
          <w:tcPr>
            <w:tcW w:w="833" w:type="dxa"/>
            <w:shd w:val="clear" w:color="auto" w:fill="auto"/>
            <w:vAlign w:val="center"/>
          </w:tcPr>
          <w:p w14:paraId="3E537018" w14:textId="77777777" w:rsidR="005242AC" w:rsidRPr="00FB1BBA" w:rsidRDefault="005242AC" w:rsidP="008408A2">
            <w:pPr>
              <w:spacing w:line="216" w:lineRule="auto"/>
              <w:jc w:val="center"/>
              <w:rPr>
                <w:sz w:val="16"/>
                <w:szCs w:val="16"/>
              </w:rPr>
            </w:pPr>
            <w:r w:rsidRPr="00FB1BBA">
              <w:rPr>
                <w:sz w:val="16"/>
                <w:szCs w:val="16"/>
              </w:rPr>
              <w:t xml:space="preserve">Федерального </w:t>
            </w:r>
          </w:p>
          <w:p w14:paraId="22000BC8" w14:textId="77777777" w:rsidR="005242AC" w:rsidRPr="00FB1BBA" w:rsidRDefault="005242AC" w:rsidP="008408A2">
            <w:pPr>
              <w:spacing w:line="216" w:lineRule="auto"/>
              <w:jc w:val="center"/>
              <w:rPr>
                <w:sz w:val="16"/>
                <w:szCs w:val="16"/>
              </w:rPr>
            </w:pPr>
            <w:r w:rsidRPr="00FB1BBA">
              <w:rPr>
                <w:sz w:val="16"/>
                <w:szCs w:val="16"/>
              </w:rPr>
              <w:t>бюджета</w:t>
            </w:r>
          </w:p>
        </w:tc>
        <w:tc>
          <w:tcPr>
            <w:tcW w:w="954" w:type="dxa"/>
            <w:shd w:val="clear" w:color="auto" w:fill="auto"/>
            <w:vAlign w:val="center"/>
          </w:tcPr>
          <w:p w14:paraId="76D0C0EF" w14:textId="77777777" w:rsidR="005242AC" w:rsidRPr="00FB1BBA" w:rsidRDefault="005242AC" w:rsidP="008408A2">
            <w:pPr>
              <w:spacing w:line="216" w:lineRule="auto"/>
              <w:jc w:val="center"/>
              <w:rPr>
                <w:sz w:val="16"/>
                <w:szCs w:val="16"/>
              </w:rPr>
            </w:pPr>
            <w:r w:rsidRPr="00FB1BBA">
              <w:rPr>
                <w:sz w:val="16"/>
                <w:szCs w:val="16"/>
              </w:rPr>
              <w:t xml:space="preserve">Республиканского бюджета </w:t>
            </w:r>
          </w:p>
        </w:tc>
        <w:tc>
          <w:tcPr>
            <w:tcW w:w="820" w:type="dxa"/>
            <w:shd w:val="clear" w:color="auto" w:fill="auto"/>
            <w:vAlign w:val="center"/>
          </w:tcPr>
          <w:p w14:paraId="41868364" w14:textId="77777777" w:rsidR="005242AC" w:rsidRPr="00FB1BBA" w:rsidRDefault="005242AC" w:rsidP="008408A2">
            <w:pPr>
              <w:spacing w:line="216" w:lineRule="auto"/>
              <w:jc w:val="center"/>
              <w:rPr>
                <w:sz w:val="16"/>
                <w:szCs w:val="16"/>
              </w:rPr>
            </w:pPr>
            <w:r w:rsidRPr="00FB1BBA">
              <w:rPr>
                <w:sz w:val="16"/>
                <w:szCs w:val="16"/>
              </w:rPr>
              <w:t>Местного бюджета</w:t>
            </w:r>
          </w:p>
        </w:tc>
        <w:tc>
          <w:tcPr>
            <w:tcW w:w="456" w:type="dxa"/>
            <w:shd w:val="clear" w:color="auto" w:fill="auto"/>
            <w:vAlign w:val="center"/>
            <w:hideMark/>
          </w:tcPr>
          <w:p w14:paraId="606B62D3" w14:textId="77777777" w:rsidR="005242AC" w:rsidRPr="00FB1BBA" w:rsidRDefault="005242AC" w:rsidP="008408A2">
            <w:pPr>
              <w:spacing w:line="216" w:lineRule="auto"/>
              <w:jc w:val="center"/>
              <w:rPr>
                <w:sz w:val="16"/>
                <w:szCs w:val="16"/>
              </w:rPr>
            </w:pPr>
            <w:r w:rsidRPr="00FB1BBA">
              <w:rPr>
                <w:sz w:val="16"/>
                <w:szCs w:val="16"/>
              </w:rPr>
              <w:t>1</w:t>
            </w:r>
          </w:p>
        </w:tc>
        <w:tc>
          <w:tcPr>
            <w:tcW w:w="540" w:type="dxa"/>
            <w:shd w:val="clear" w:color="auto" w:fill="auto"/>
            <w:vAlign w:val="center"/>
            <w:hideMark/>
          </w:tcPr>
          <w:p w14:paraId="12BB2E25" w14:textId="77777777" w:rsidR="005242AC" w:rsidRPr="00FB1BBA" w:rsidRDefault="005242AC" w:rsidP="008408A2">
            <w:pPr>
              <w:spacing w:line="216" w:lineRule="auto"/>
              <w:jc w:val="center"/>
              <w:rPr>
                <w:sz w:val="16"/>
                <w:szCs w:val="16"/>
              </w:rPr>
            </w:pPr>
            <w:r w:rsidRPr="00FB1BBA">
              <w:rPr>
                <w:sz w:val="16"/>
                <w:szCs w:val="16"/>
              </w:rPr>
              <w:t>2</w:t>
            </w:r>
          </w:p>
        </w:tc>
        <w:tc>
          <w:tcPr>
            <w:tcW w:w="446" w:type="dxa"/>
            <w:shd w:val="clear" w:color="auto" w:fill="auto"/>
            <w:vAlign w:val="center"/>
            <w:hideMark/>
          </w:tcPr>
          <w:p w14:paraId="31E5EDBA" w14:textId="77777777" w:rsidR="005242AC" w:rsidRPr="00FB1BBA" w:rsidRDefault="005242AC" w:rsidP="008408A2">
            <w:pPr>
              <w:spacing w:line="216" w:lineRule="auto"/>
              <w:jc w:val="center"/>
              <w:rPr>
                <w:sz w:val="16"/>
                <w:szCs w:val="16"/>
              </w:rPr>
            </w:pPr>
            <w:r w:rsidRPr="00FB1BBA">
              <w:rPr>
                <w:sz w:val="16"/>
                <w:szCs w:val="16"/>
              </w:rPr>
              <w:t>3</w:t>
            </w:r>
          </w:p>
        </w:tc>
        <w:tc>
          <w:tcPr>
            <w:tcW w:w="405" w:type="dxa"/>
            <w:shd w:val="clear" w:color="auto" w:fill="auto"/>
            <w:vAlign w:val="center"/>
            <w:hideMark/>
          </w:tcPr>
          <w:p w14:paraId="5CDDB975" w14:textId="77777777" w:rsidR="005242AC" w:rsidRPr="00FB1BBA" w:rsidRDefault="005242AC" w:rsidP="008408A2">
            <w:pPr>
              <w:spacing w:line="216" w:lineRule="auto"/>
              <w:jc w:val="center"/>
              <w:rPr>
                <w:sz w:val="16"/>
                <w:szCs w:val="16"/>
              </w:rPr>
            </w:pPr>
            <w:r w:rsidRPr="00FB1BBA">
              <w:rPr>
                <w:sz w:val="16"/>
                <w:szCs w:val="16"/>
              </w:rPr>
              <w:t>4</w:t>
            </w:r>
          </w:p>
        </w:tc>
        <w:tc>
          <w:tcPr>
            <w:tcW w:w="1889" w:type="dxa"/>
          </w:tcPr>
          <w:p w14:paraId="4120A2E2" w14:textId="77777777" w:rsidR="005242AC" w:rsidRPr="00FB1BBA" w:rsidRDefault="005242AC" w:rsidP="008408A2">
            <w:pPr>
              <w:spacing w:line="216" w:lineRule="auto"/>
              <w:jc w:val="center"/>
              <w:rPr>
                <w:sz w:val="16"/>
                <w:szCs w:val="16"/>
              </w:rPr>
            </w:pPr>
          </w:p>
        </w:tc>
      </w:tr>
      <w:tr w:rsidR="005242AC" w:rsidRPr="00FB1BBA" w14:paraId="41F264D2" w14:textId="77777777" w:rsidTr="00C57388">
        <w:trPr>
          <w:trHeight w:val="258"/>
          <w:tblHeader/>
          <w:jc w:val="center"/>
        </w:trPr>
        <w:tc>
          <w:tcPr>
            <w:tcW w:w="1112" w:type="dxa"/>
            <w:shd w:val="clear" w:color="auto" w:fill="auto"/>
            <w:noWrap/>
            <w:vAlign w:val="center"/>
            <w:hideMark/>
          </w:tcPr>
          <w:p w14:paraId="012B0C22" w14:textId="77777777" w:rsidR="005242AC" w:rsidRPr="00FB1BBA" w:rsidRDefault="005242AC" w:rsidP="008408A2">
            <w:pPr>
              <w:spacing w:line="216" w:lineRule="auto"/>
              <w:jc w:val="center"/>
            </w:pPr>
            <w:r w:rsidRPr="00FB1BBA">
              <w:t>1</w:t>
            </w:r>
          </w:p>
        </w:tc>
        <w:tc>
          <w:tcPr>
            <w:tcW w:w="1680" w:type="dxa"/>
            <w:shd w:val="clear" w:color="auto" w:fill="auto"/>
            <w:noWrap/>
            <w:vAlign w:val="center"/>
            <w:hideMark/>
          </w:tcPr>
          <w:p w14:paraId="6B7D2F8B" w14:textId="77777777" w:rsidR="005242AC" w:rsidRPr="00FB1BBA" w:rsidRDefault="005242AC" w:rsidP="008408A2">
            <w:pPr>
              <w:spacing w:line="216" w:lineRule="auto"/>
              <w:jc w:val="center"/>
              <w:rPr>
                <w:sz w:val="16"/>
                <w:szCs w:val="16"/>
              </w:rPr>
            </w:pPr>
            <w:r w:rsidRPr="00FB1BBA">
              <w:rPr>
                <w:sz w:val="16"/>
                <w:szCs w:val="16"/>
              </w:rPr>
              <w:t>2</w:t>
            </w:r>
          </w:p>
        </w:tc>
        <w:tc>
          <w:tcPr>
            <w:tcW w:w="1395" w:type="dxa"/>
            <w:shd w:val="clear" w:color="auto" w:fill="auto"/>
            <w:vAlign w:val="center"/>
            <w:hideMark/>
          </w:tcPr>
          <w:p w14:paraId="3C95D45E" w14:textId="77777777" w:rsidR="005242AC" w:rsidRPr="00FB1BBA" w:rsidRDefault="005242AC" w:rsidP="008408A2">
            <w:pPr>
              <w:spacing w:line="216" w:lineRule="auto"/>
              <w:jc w:val="center"/>
              <w:rPr>
                <w:sz w:val="16"/>
                <w:szCs w:val="16"/>
              </w:rPr>
            </w:pPr>
            <w:r w:rsidRPr="00FB1BBA">
              <w:rPr>
                <w:sz w:val="16"/>
                <w:szCs w:val="16"/>
              </w:rPr>
              <w:t>3</w:t>
            </w:r>
          </w:p>
        </w:tc>
        <w:tc>
          <w:tcPr>
            <w:tcW w:w="1211" w:type="dxa"/>
            <w:shd w:val="clear" w:color="auto" w:fill="auto"/>
            <w:noWrap/>
            <w:vAlign w:val="center"/>
            <w:hideMark/>
          </w:tcPr>
          <w:p w14:paraId="5B00FCAE" w14:textId="77777777" w:rsidR="005242AC" w:rsidRPr="00FB1BBA" w:rsidRDefault="005242AC" w:rsidP="008408A2">
            <w:pPr>
              <w:spacing w:line="216" w:lineRule="auto"/>
              <w:jc w:val="center"/>
              <w:rPr>
                <w:sz w:val="16"/>
                <w:szCs w:val="16"/>
              </w:rPr>
            </w:pPr>
            <w:r w:rsidRPr="00FB1BBA">
              <w:rPr>
                <w:sz w:val="16"/>
                <w:szCs w:val="16"/>
              </w:rPr>
              <w:t>4</w:t>
            </w:r>
          </w:p>
        </w:tc>
        <w:tc>
          <w:tcPr>
            <w:tcW w:w="1872" w:type="dxa"/>
            <w:shd w:val="clear" w:color="auto" w:fill="auto"/>
            <w:vAlign w:val="center"/>
            <w:hideMark/>
          </w:tcPr>
          <w:p w14:paraId="4FEA7394" w14:textId="77777777" w:rsidR="005242AC" w:rsidRPr="00FB1BBA" w:rsidRDefault="005242AC" w:rsidP="008408A2">
            <w:pPr>
              <w:spacing w:line="216" w:lineRule="auto"/>
              <w:jc w:val="center"/>
              <w:rPr>
                <w:sz w:val="16"/>
                <w:szCs w:val="16"/>
              </w:rPr>
            </w:pPr>
            <w:r w:rsidRPr="00FB1BBA">
              <w:rPr>
                <w:sz w:val="16"/>
                <w:szCs w:val="16"/>
              </w:rPr>
              <w:t>5</w:t>
            </w:r>
          </w:p>
        </w:tc>
        <w:tc>
          <w:tcPr>
            <w:tcW w:w="815" w:type="dxa"/>
            <w:shd w:val="clear" w:color="auto" w:fill="auto"/>
            <w:noWrap/>
            <w:vAlign w:val="center"/>
            <w:hideMark/>
          </w:tcPr>
          <w:p w14:paraId="7060E2D5" w14:textId="77777777" w:rsidR="005242AC" w:rsidRPr="00FB1BBA" w:rsidRDefault="005242AC" w:rsidP="008408A2">
            <w:pPr>
              <w:spacing w:line="216" w:lineRule="auto"/>
              <w:jc w:val="center"/>
              <w:rPr>
                <w:sz w:val="16"/>
                <w:szCs w:val="16"/>
              </w:rPr>
            </w:pPr>
            <w:r w:rsidRPr="00FB1BBA">
              <w:rPr>
                <w:sz w:val="16"/>
                <w:szCs w:val="16"/>
              </w:rPr>
              <w:t>6</w:t>
            </w:r>
          </w:p>
        </w:tc>
        <w:tc>
          <w:tcPr>
            <w:tcW w:w="762" w:type="dxa"/>
            <w:shd w:val="clear" w:color="auto" w:fill="auto"/>
            <w:noWrap/>
            <w:vAlign w:val="center"/>
            <w:hideMark/>
          </w:tcPr>
          <w:p w14:paraId="4FEAFF10" w14:textId="77777777" w:rsidR="005242AC" w:rsidRPr="00FB1BBA" w:rsidRDefault="005242AC" w:rsidP="008408A2">
            <w:pPr>
              <w:spacing w:line="216" w:lineRule="auto"/>
              <w:jc w:val="center"/>
              <w:rPr>
                <w:sz w:val="16"/>
                <w:szCs w:val="16"/>
              </w:rPr>
            </w:pPr>
            <w:r w:rsidRPr="00FB1BBA">
              <w:rPr>
                <w:sz w:val="16"/>
                <w:szCs w:val="16"/>
              </w:rPr>
              <w:t>7</w:t>
            </w:r>
          </w:p>
        </w:tc>
        <w:tc>
          <w:tcPr>
            <w:tcW w:w="823" w:type="dxa"/>
            <w:shd w:val="clear" w:color="auto" w:fill="auto"/>
            <w:vAlign w:val="center"/>
            <w:hideMark/>
          </w:tcPr>
          <w:p w14:paraId="0547E20E" w14:textId="77777777" w:rsidR="005242AC" w:rsidRPr="00FB1BBA" w:rsidRDefault="005242AC" w:rsidP="008408A2">
            <w:pPr>
              <w:spacing w:line="216" w:lineRule="auto"/>
              <w:jc w:val="center"/>
              <w:rPr>
                <w:sz w:val="16"/>
                <w:szCs w:val="16"/>
              </w:rPr>
            </w:pPr>
            <w:r w:rsidRPr="00FB1BBA">
              <w:rPr>
                <w:sz w:val="16"/>
                <w:szCs w:val="16"/>
              </w:rPr>
              <w:t>8</w:t>
            </w:r>
          </w:p>
        </w:tc>
        <w:tc>
          <w:tcPr>
            <w:tcW w:w="833" w:type="dxa"/>
            <w:shd w:val="clear" w:color="auto" w:fill="auto"/>
            <w:noWrap/>
            <w:vAlign w:val="center"/>
            <w:hideMark/>
          </w:tcPr>
          <w:p w14:paraId="31B7F360" w14:textId="77777777" w:rsidR="005242AC" w:rsidRPr="00FB1BBA" w:rsidRDefault="005242AC" w:rsidP="008408A2">
            <w:pPr>
              <w:spacing w:line="216" w:lineRule="auto"/>
              <w:jc w:val="center"/>
              <w:rPr>
                <w:sz w:val="16"/>
                <w:szCs w:val="16"/>
              </w:rPr>
            </w:pPr>
            <w:r w:rsidRPr="00FB1BBA">
              <w:rPr>
                <w:sz w:val="16"/>
                <w:szCs w:val="16"/>
              </w:rPr>
              <w:t>9</w:t>
            </w:r>
          </w:p>
        </w:tc>
        <w:tc>
          <w:tcPr>
            <w:tcW w:w="954" w:type="dxa"/>
            <w:shd w:val="clear" w:color="auto" w:fill="auto"/>
            <w:noWrap/>
            <w:vAlign w:val="center"/>
            <w:hideMark/>
          </w:tcPr>
          <w:p w14:paraId="79007DDE" w14:textId="77777777" w:rsidR="005242AC" w:rsidRPr="00FB1BBA" w:rsidRDefault="005242AC" w:rsidP="008408A2">
            <w:pPr>
              <w:spacing w:line="216" w:lineRule="auto"/>
              <w:jc w:val="center"/>
              <w:rPr>
                <w:sz w:val="16"/>
                <w:szCs w:val="16"/>
              </w:rPr>
            </w:pPr>
            <w:r w:rsidRPr="00FB1BBA">
              <w:rPr>
                <w:sz w:val="16"/>
                <w:szCs w:val="16"/>
              </w:rPr>
              <w:t>10</w:t>
            </w:r>
          </w:p>
        </w:tc>
        <w:tc>
          <w:tcPr>
            <w:tcW w:w="820" w:type="dxa"/>
            <w:shd w:val="clear" w:color="auto" w:fill="auto"/>
            <w:vAlign w:val="center"/>
            <w:hideMark/>
          </w:tcPr>
          <w:p w14:paraId="22E99F3E" w14:textId="77777777" w:rsidR="005242AC" w:rsidRPr="00FB1BBA" w:rsidRDefault="005242AC" w:rsidP="008408A2">
            <w:pPr>
              <w:spacing w:line="216" w:lineRule="auto"/>
              <w:jc w:val="center"/>
              <w:rPr>
                <w:sz w:val="16"/>
                <w:szCs w:val="16"/>
              </w:rPr>
            </w:pPr>
            <w:r w:rsidRPr="00FB1BBA">
              <w:rPr>
                <w:sz w:val="16"/>
                <w:szCs w:val="16"/>
              </w:rPr>
              <w:t>11</w:t>
            </w:r>
          </w:p>
        </w:tc>
        <w:tc>
          <w:tcPr>
            <w:tcW w:w="456" w:type="dxa"/>
            <w:shd w:val="clear" w:color="auto" w:fill="auto"/>
            <w:noWrap/>
            <w:vAlign w:val="center"/>
            <w:hideMark/>
          </w:tcPr>
          <w:p w14:paraId="778ECF15" w14:textId="77777777" w:rsidR="005242AC" w:rsidRPr="00FB1BBA" w:rsidRDefault="005242AC" w:rsidP="008408A2">
            <w:pPr>
              <w:spacing w:line="216" w:lineRule="auto"/>
              <w:jc w:val="center"/>
              <w:rPr>
                <w:sz w:val="16"/>
                <w:szCs w:val="16"/>
              </w:rPr>
            </w:pPr>
            <w:r w:rsidRPr="00FB1BBA">
              <w:rPr>
                <w:sz w:val="16"/>
                <w:szCs w:val="16"/>
              </w:rPr>
              <w:t>12</w:t>
            </w:r>
          </w:p>
        </w:tc>
        <w:tc>
          <w:tcPr>
            <w:tcW w:w="540" w:type="dxa"/>
            <w:shd w:val="clear" w:color="auto" w:fill="auto"/>
            <w:noWrap/>
            <w:vAlign w:val="center"/>
            <w:hideMark/>
          </w:tcPr>
          <w:p w14:paraId="3CAB565C" w14:textId="77777777" w:rsidR="005242AC" w:rsidRPr="00FB1BBA" w:rsidRDefault="005242AC" w:rsidP="008408A2">
            <w:pPr>
              <w:spacing w:line="216" w:lineRule="auto"/>
              <w:jc w:val="center"/>
              <w:rPr>
                <w:sz w:val="16"/>
                <w:szCs w:val="16"/>
              </w:rPr>
            </w:pPr>
            <w:r w:rsidRPr="00FB1BBA">
              <w:rPr>
                <w:sz w:val="16"/>
                <w:szCs w:val="16"/>
              </w:rPr>
              <w:t>13</w:t>
            </w:r>
          </w:p>
        </w:tc>
        <w:tc>
          <w:tcPr>
            <w:tcW w:w="446" w:type="dxa"/>
            <w:shd w:val="clear" w:color="auto" w:fill="auto"/>
            <w:vAlign w:val="center"/>
            <w:hideMark/>
          </w:tcPr>
          <w:p w14:paraId="141CD979" w14:textId="77777777" w:rsidR="005242AC" w:rsidRPr="00FB1BBA" w:rsidRDefault="005242AC" w:rsidP="008408A2">
            <w:pPr>
              <w:spacing w:line="216" w:lineRule="auto"/>
              <w:jc w:val="center"/>
              <w:rPr>
                <w:sz w:val="16"/>
                <w:szCs w:val="16"/>
              </w:rPr>
            </w:pPr>
            <w:r w:rsidRPr="00FB1BBA">
              <w:rPr>
                <w:sz w:val="16"/>
                <w:szCs w:val="16"/>
              </w:rPr>
              <w:t>14</w:t>
            </w:r>
          </w:p>
        </w:tc>
        <w:tc>
          <w:tcPr>
            <w:tcW w:w="405" w:type="dxa"/>
            <w:shd w:val="clear" w:color="auto" w:fill="auto"/>
            <w:noWrap/>
            <w:vAlign w:val="center"/>
            <w:hideMark/>
          </w:tcPr>
          <w:p w14:paraId="31CFA676" w14:textId="77777777" w:rsidR="005242AC" w:rsidRPr="00FB1BBA" w:rsidRDefault="005242AC" w:rsidP="008408A2">
            <w:pPr>
              <w:spacing w:line="216" w:lineRule="auto"/>
              <w:jc w:val="center"/>
              <w:rPr>
                <w:sz w:val="16"/>
                <w:szCs w:val="16"/>
              </w:rPr>
            </w:pPr>
            <w:r w:rsidRPr="00FB1BBA">
              <w:rPr>
                <w:sz w:val="16"/>
                <w:szCs w:val="16"/>
              </w:rPr>
              <w:t>15</w:t>
            </w:r>
          </w:p>
        </w:tc>
        <w:tc>
          <w:tcPr>
            <w:tcW w:w="1889" w:type="dxa"/>
          </w:tcPr>
          <w:p w14:paraId="0631DCDB" w14:textId="77777777" w:rsidR="005242AC" w:rsidRPr="00FB1BBA" w:rsidRDefault="005242AC" w:rsidP="008408A2">
            <w:pPr>
              <w:spacing w:line="216" w:lineRule="auto"/>
              <w:jc w:val="center"/>
              <w:rPr>
                <w:sz w:val="16"/>
                <w:szCs w:val="16"/>
              </w:rPr>
            </w:pPr>
          </w:p>
        </w:tc>
      </w:tr>
      <w:tr w:rsidR="005242AC" w:rsidRPr="00FB1BBA" w14:paraId="050C67BB" w14:textId="77777777" w:rsidTr="00C57388">
        <w:trPr>
          <w:trHeight w:val="236"/>
          <w:jc w:val="center"/>
        </w:trPr>
        <w:tc>
          <w:tcPr>
            <w:tcW w:w="14124" w:type="dxa"/>
            <w:gridSpan w:val="15"/>
            <w:shd w:val="clear" w:color="auto" w:fill="auto"/>
            <w:noWrap/>
            <w:vAlign w:val="center"/>
            <w:hideMark/>
          </w:tcPr>
          <w:p w14:paraId="0B12AD06" w14:textId="77777777" w:rsidR="005242AC" w:rsidRPr="00A85903" w:rsidRDefault="005242AC" w:rsidP="008408A2">
            <w:r w:rsidRPr="00A85903">
              <w:rPr>
                <w:b/>
              </w:rPr>
              <w:t>Подпрограмма 1. «</w:t>
            </w:r>
            <w:r>
              <w:rPr>
                <w:b/>
              </w:rPr>
              <w:t>Содействие з</w:t>
            </w:r>
            <w:r w:rsidRPr="00A85903">
              <w:rPr>
                <w:b/>
              </w:rPr>
              <w:t>анятост</w:t>
            </w:r>
            <w:r>
              <w:rPr>
                <w:b/>
              </w:rPr>
              <w:t>и</w:t>
            </w:r>
            <w:r w:rsidRPr="00A85903">
              <w:rPr>
                <w:b/>
              </w:rPr>
              <w:t xml:space="preserve"> населения»</w:t>
            </w:r>
          </w:p>
        </w:tc>
        <w:tc>
          <w:tcPr>
            <w:tcW w:w="1889" w:type="dxa"/>
          </w:tcPr>
          <w:p w14:paraId="668485C3" w14:textId="77777777" w:rsidR="005242AC" w:rsidRPr="00A85903" w:rsidRDefault="005242AC" w:rsidP="008408A2">
            <w:pPr>
              <w:rPr>
                <w:b/>
              </w:rPr>
            </w:pPr>
          </w:p>
        </w:tc>
      </w:tr>
      <w:tr w:rsidR="005242AC" w:rsidRPr="00FB1BBA" w14:paraId="1FCE08F3" w14:textId="77777777" w:rsidTr="00C57388">
        <w:trPr>
          <w:trHeight w:val="84"/>
          <w:jc w:val="center"/>
        </w:trPr>
        <w:tc>
          <w:tcPr>
            <w:tcW w:w="14124" w:type="dxa"/>
            <w:gridSpan w:val="15"/>
            <w:shd w:val="clear" w:color="auto" w:fill="auto"/>
            <w:noWrap/>
            <w:vAlign w:val="center"/>
            <w:hideMark/>
          </w:tcPr>
          <w:p w14:paraId="47F414E6" w14:textId="77777777" w:rsidR="005242AC" w:rsidRPr="00A85903" w:rsidRDefault="005242AC" w:rsidP="008408A2">
            <w:pPr>
              <w:pStyle w:val="af"/>
              <w:rPr>
                <w:rFonts w:ascii="Times New Roman" w:hAnsi="Times New Roman" w:cs="Times New Roman"/>
                <w:b/>
                <w:sz w:val="20"/>
                <w:szCs w:val="20"/>
              </w:rPr>
            </w:pPr>
            <w:r>
              <w:rPr>
                <w:rFonts w:ascii="Times New Roman" w:hAnsi="Times New Roman" w:cs="Times New Roman"/>
                <w:b/>
                <w:sz w:val="20"/>
                <w:szCs w:val="20"/>
              </w:rPr>
              <w:t>Цель подпрограммы</w:t>
            </w:r>
            <w:r w:rsidRPr="00A85903">
              <w:rPr>
                <w:rFonts w:ascii="Times New Roman" w:hAnsi="Times New Roman" w:cs="Times New Roman"/>
                <w:b/>
                <w:sz w:val="20"/>
                <w:szCs w:val="20"/>
              </w:rPr>
              <w:t xml:space="preserve">: </w:t>
            </w:r>
            <w:r>
              <w:rPr>
                <w:rFonts w:ascii="Times New Roman" w:hAnsi="Times New Roman" w:cs="Times New Roman"/>
                <w:b/>
                <w:sz w:val="20"/>
                <w:szCs w:val="20"/>
              </w:rPr>
              <w:t xml:space="preserve">Участие </w:t>
            </w:r>
            <w:r w:rsidRPr="00A85903">
              <w:rPr>
                <w:rFonts w:ascii="Times New Roman" w:hAnsi="Times New Roman" w:cs="Times New Roman"/>
                <w:b/>
                <w:sz w:val="20"/>
                <w:szCs w:val="20"/>
              </w:rPr>
              <w:t>в содействии  занятости населения</w:t>
            </w:r>
          </w:p>
        </w:tc>
        <w:tc>
          <w:tcPr>
            <w:tcW w:w="1889" w:type="dxa"/>
          </w:tcPr>
          <w:p w14:paraId="79D29C95" w14:textId="77777777" w:rsidR="005242AC" w:rsidRDefault="005242AC" w:rsidP="008408A2">
            <w:pPr>
              <w:pStyle w:val="af"/>
              <w:rPr>
                <w:rFonts w:ascii="Times New Roman" w:hAnsi="Times New Roman" w:cs="Times New Roman"/>
                <w:b/>
                <w:sz w:val="20"/>
                <w:szCs w:val="20"/>
              </w:rPr>
            </w:pPr>
          </w:p>
        </w:tc>
      </w:tr>
      <w:tr w:rsidR="005242AC" w:rsidRPr="00FB1BBA" w14:paraId="7F59805B" w14:textId="77777777" w:rsidTr="00C57388">
        <w:trPr>
          <w:trHeight w:val="88"/>
          <w:jc w:val="center"/>
        </w:trPr>
        <w:tc>
          <w:tcPr>
            <w:tcW w:w="14124" w:type="dxa"/>
            <w:gridSpan w:val="15"/>
            <w:shd w:val="clear" w:color="auto" w:fill="auto"/>
            <w:noWrap/>
            <w:vAlign w:val="center"/>
            <w:hideMark/>
          </w:tcPr>
          <w:p w14:paraId="3E3A1FD4" w14:textId="77777777" w:rsidR="005242AC" w:rsidRPr="00A85903" w:rsidRDefault="005242AC" w:rsidP="008408A2">
            <w:pPr>
              <w:pStyle w:val="af"/>
              <w:rPr>
                <w:rFonts w:ascii="Times New Roman" w:hAnsi="Times New Roman" w:cs="Times New Roman"/>
                <w:b/>
                <w:sz w:val="20"/>
                <w:szCs w:val="20"/>
              </w:rPr>
            </w:pPr>
            <w:r>
              <w:rPr>
                <w:rFonts w:ascii="Times New Roman" w:hAnsi="Times New Roman" w:cs="Times New Roman"/>
                <w:b/>
                <w:sz w:val="20"/>
                <w:szCs w:val="20"/>
              </w:rPr>
              <w:t>Задача 1.  Участвовать в финансировании мероприятий по занятости населения</w:t>
            </w:r>
          </w:p>
        </w:tc>
        <w:tc>
          <w:tcPr>
            <w:tcW w:w="1889" w:type="dxa"/>
          </w:tcPr>
          <w:p w14:paraId="56E3E1C7" w14:textId="77777777" w:rsidR="005242AC" w:rsidRDefault="005242AC" w:rsidP="008408A2">
            <w:pPr>
              <w:pStyle w:val="af"/>
              <w:rPr>
                <w:rFonts w:ascii="Times New Roman" w:hAnsi="Times New Roman" w:cs="Times New Roman"/>
                <w:b/>
                <w:sz w:val="20"/>
                <w:szCs w:val="20"/>
              </w:rPr>
            </w:pPr>
          </w:p>
        </w:tc>
      </w:tr>
      <w:tr w:rsidR="005242AC" w:rsidRPr="00FB1BBA" w14:paraId="7626E593" w14:textId="77777777" w:rsidTr="00C57388">
        <w:trPr>
          <w:trHeight w:val="1631"/>
          <w:jc w:val="center"/>
        </w:trPr>
        <w:tc>
          <w:tcPr>
            <w:tcW w:w="1112" w:type="dxa"/>
            <w:shd w:val="clear" w:color="auto" w:fill="auto"/>
          </w:tcPr>
          <w:p w14:paraId="279E26EF" w14:textId="77777777" w:rsidR="005242AC" w:rsidRPr="007037D3" w:rsidRDefault="005242AC" w:rsidP="005242AC">
            <w:pPr>
              <w:pStyle w:val="a7"/>
              <w:rPr>
                <w:rFonts w:ascii="Times New Roman" w:hAnsi="Times New Roman" w:cs="Times New Roman"/>
                <w:b/>
                <w:sz w:val="20"/>
                <w:szCs w:val="20"/>
              </w:rPr>
            </w:pPr>
            <w:r>
              <w:rPr>
                <w:rFonts w:ascii="Times New Roman" w:hAnsi="Times New Roman" w:cs="Times New Roman"/>
                <w:b/>
                <w:sz w:val="20"/>
                <w:szCs w:val="20"/>
              </w:rPr>
              <w:t xml:space="preserve">Основное мероприятие </w:t>
            </w:r>
            <w:r w:rsidRPr="007037D3">
              <w:rPr>
                <w:rFonts w:ascii="Times New Roman" w:hAnsi="Times New Roman" w:cs="Times New Roman"/>
                <w:b/>
                <w:sz w:val="20"/>
                <w:szCs w:val="20"/>
              </w:rPr>
              <w:t>1.1.1.</w:t>
            </w:r>
          </w:p>
        </w:tc>
        <w:tc>
          <w:tcPr>
            <w:tcW w:w="1680" w:type="dxa"/>
            <w:shd w:val="clear" w:color="auto" w:fill="auto"/>
          </w:tcPr>
          <w:p w14:paraId="79486CAC" w14:textId="77777777" w:rsidR="005242AC" w:rsidRPr="00B60EA5" w:rsidRDefault="005242AC" w:rsidP="005242AC">
            <w:pPr>
              <w:pStyle w:val="af"/>
              <w:rPr>
                <w:rFonts w:ascii="Times New Roman" w:hAnsi="Times New Roman" w:cs="Times New Roman"/>
                <w:b/>
                <w:sz w:val="20"/>
                <w:szCs w:val="20"/>
              </w:rPr>
            </w:pPr>
            <w:r w:rsidRPr="00B60EA5">
              <w:rPr>
                <w:rFonts w:ascii="Times New Roman" w:hAnsi="Times New Roman" w:cs="Times New Roman"/>
                <w:b/>
                <w:sz w:val="20"/>
                <w:szCs w:val="20"/>
              </w:rPr>
              <w:t>Подготовка и принятие нормативно правовых актов</w:t>
            </w:r>
            <w:r>
              <w:rPr>
                <w:rFonts w:ascii="Times New Roman" w:hAnsi="Times New Roman" w:cs="Times New Roman"/>
                <w:b/>
                <w:sz w:val="20"/>
                <w:szCs w:val="20"/>
              </w:rPr>
              <w:t>,</w:t>
            </w:r>
            <w:r w:rsidRPr="00B60EA5">
              <w:rPr>
                <w:rFonts w:ascii="Times New Roman" w:hAnsi="Times New Roman" w:cs="Times New Roman"/>
                <w:b/>
                <w:sz w:val="20"/>
                <w:szCs w:val="20"/>
              </w:rPr>
              <w:t xml:space="preserve"> направленных на содействие занятости населения</w:t>
            </w:r>
          </w:p>
        </w:tc>
        <w:tc>
          <w:tcPr>
            <w:tcW w:w="1395" w:type="dxa"/>
            <w:shd w:val="clear" w:color="auto" w:fill="auto"/>
          </w:tcPr>
          <w:p w14:paraId="6A7DF81F" w14:textId="77777777" w:rsidR="005242AC" w:rsidRPr="00FB1BBA" w:rsidRDefault="005242AC" w:rsidP="005242AC">
            <w:pPr>
              <w:spacing w:line="216" w:lineRule="auto"/>
              <w:jc w:val="both"/>
              <w:rPr>
                <w:highlight w:val="yellow"/>
              </w:rPr>
            </w:pPr>
            <w:r w:rsidRPr="00FB1BBA">
              <w:t xml:space="preserve">Заместитель руководителя администрации муниципального района </w:t>
            </w:r>
            <w:r>
              <w:t>Носов В.Ю.</w:t>
            </w:r>
          </w:p>
        </w:tc>
        <w:tc>
          <w:tcPr>
            <w:tcW w:w="1211" w:type="dxa"/>
            <w:shd w:val="clear" w:color="auto" w:fill="auto"/>
          </w:tcPr>
          <w:p w14:paraId="7DA49DFE" w14:textId="77777777" w:rsidR="005242AC" w:rsidRPr="00AF3E13" w:rsidRDefault="005242AC" w:rsidP="005242AC">
            <w:pPr>
              <w:widowControl w:val="0"/>
              <w:autoSpaceDE w:val="0"/>
              <w:autoSpaceDN w:val="0"/>
              <w:adjustRightInd w:val="0"/>
              <w:spacing w:line="17" w:lineRule="atLeast"/>
            </w:pPr>
            <w:r w:rsidRPr="00AF3E13">
              <w:t>Отдел по работе с Советом и сельскими поселениями</w:t>
            </w:r>
          </w:p>
        </w:tc>
        <w:tc>
          <w:tcPr>
            <w:tcW w:w="1872" w:type="dxa"/>
            <w:shd w:val="clear" w:color="auto" w:fill="auto"/>
          </w:tcPr>
          <w:p w14:paraId="2F4E0638" w14:textId="77777777" w:rsidR="005242AC" w:rsidRDefault="005242AC" w:rsidP="005242AC">
            <w:pPr>
              <w:widowControl w:val="0"/>
              <w:autoSpaceDE w:val="0"/>
              <w:autoSpaceDN w:val="0"/>
              <w:adjustRightInd w:val="0"/>
              <w:spacing w:line="17" w:lineRule="atLeast"/>
            </w:pPr>
            <w:r w:rsidRPr="00C60AEC">
              <w:t>Организация трудоустройства на общественные и временные работы не менее 200 чел.</w:t>
            </w:r>
          </w:p>
          <w:p w14:paraId="5F517061" w14:textId="77777777" w:rsidR="005242AC" w:rsidRPr="00AF3E13" w:rsidRDefault="005242AC" w:rsidP="005242AC">
            <w:pPr>
              <w:widowControl w:val="0"/>
              <w:autoSpaceDE w:val="0"/>
              <w:autoSpaceDN w:val="0"/>
              <w:adjustRightInd w:val="0"/>
              <w:spacing w:line="17" w:lineRule="atLeast"/>
            </w:pPr>
          </w:p>
        </w:tc>
        <w:tc>
          <w:tcPr>
            <w:tcW w:w="815" w:type="dxa"/>
            <w:shd w:val="clear" w:color="auto" w:fill="auto"/>
            <w:vAlign w:val="center"/>
          </w:tcPr>
          <w:p w14:paraId="52511181" w14:textId="77777777" w:rsidR="005242AC" w:rsidRPr="00FB1BBA" w:rsidRDefault="005242AC" w:rsidP="005242AC">
            <w:pPr>
              <w:widowControl w:val="0"/>
              <w:autoSpaceDE w:val="0"/>
              <w:autoSpaceDN w:val="0"/>
              <w:adjustRightInd w:val="0"/>
              <w:spacing w:line="216" w:lineRule="auto"/>
              <w:jc w:val="center"/>
            </w:pPr>
            <w:r>
              <w:t>01.10.2021</w:t>
            </w:r>
          </w:p>
        </w:tc>
        <w:tc>
          <w:tcPr>
            <w:tcW w:w="762" w:type="dxa"/>
            <w:shd w:val="clear" w:color="auto" w:fill="auto"/>
            <w:noWrap/>
            <w:vAlign w:val="center"/>
          </w:tcPr>
          <w:p w14:paraId="0B195AA8" w14:textId="77777777" w:rsidR="005242AC" w:rsidRPr="00FB1BBA" w:rsidRDefault="005242AC" w:rsidP="005242AC">
            <w:pPr>
              <w:widowControl w:val="0"/>
              <w:autoSpaceDE w:val="0"/>
              <w:autoSpaceDN w:val="0"/>
              <w:adjustRightInd w:val="0"/>
              <w:spacing w:line="216" w:lineRule="auto"/>
              <w:jc w:val="center"/>
            </w:pPr>
            <w:r>
              <w:t>31.12.2021</w:t>
            </w:r>
          </w:p>
        </w:tc>
        <w:tc>
          <w:tcPr>
            <w:tcW w:w="823" w:type="dxa"/>
            <w:shd w:val="clear" w:color="auto" w:fill="auto"/>
            <w:noWrap/>
            <w:vAlign w:val="center"/>
          </w:tcPr>
          <w:p w14:paraId="66B79BDF" w14:textId="77777777" w:rsidR="005242AC" w:rsidRPr="00FB1BBA" w:rsidRDefault="005242AC" w:rsidP="005242AC">
            <w:pPr>
              <w:spacing w:line="216" w:lineRule="auto"/>
              <w:jc w:val="center"/>
            </w:pPr>
            <w:r>
              <w:t>0</w:t>
            </w:r>
          </w:p>
        </w:tc>
        <w:tc>
          <w:tcPr>
            <w:tcW w:w="833" w:type="dxa"/>
            <w:shd w:val="clear" w:color="auto" w:fill="auto"/>
            <w:noWrap/>
            <w:vAlign w:val="center"/>
          </w:tcPr>
          <w:p w14:paraId="2CE3A6BC" w14:textId="77777777" w:rsidR="005242AC" w:rsidRPr="00FB1BBA" w:rsidRDefault="005242AC" w:rsidP="005242AC">
            <w:pPr>
              <w:spacing w:line="216" w:lineRule="auto"/>
              <w:jc w:val="center"/>
            </w:pPr>
          </w:p>
        </w:tc>
        <w:tc>
          <w:tcPr>
            <w:tcW w:w="954" w:type="dxa"/>
            <w:shd w:val="clear" w:color="auto" w:fill="auto"/>
            <w:vAlign w:val="center"/>
          </w:tcPr>
          <w:p w14:paraId="34804347" w14:textId="77777777" w:rsidR="005242AC" w:rsidRPr="00FB1BBA" w:rsidRDefault="005242AC" w:rsidP="005242AC">
            <w:pPr>
              <w:spacing w:line="216" w:lineRule="auto"/>
              <w:jc w:val="center"/>
            </w:pPr>
          </w:p>
        </w:tc>
        <w:tc>
          <w:tcPr>
            <w:tcW w:w="820" w:type="dxa"/>
            <w:shd w:val="clear" w:color="auto" w:fill="auto"/>
            <w:vAlign w:val="center"/>
          </w:tcPr>
          <w:p w14:paraId="37A1D17C" w14:textId="77777777" w:rsidR="005242AC" w:rsidRPr="00FB1BBA" w:rsidRDefault="005242AC" w:rsidP="005242AC">
            <w:pPr>
              <w:spacing w:line="216" w:lineRule="auto"/>
              <w:jc w:val="center"/>
            </w:pPr>
            <w:r>
              <w:t>0</w:t>
            </w:r>
          </w:p>
        </w:tc>
        <w:tc>
          <w:tcPr>
            <w:tcW w:w="456" w:type="dxa"/>
            <w:shd w:val="clear" w:color="auto" w:fill="auto"/>
            <w:noWrap/>
            <w:vAlign w:val="center"/>
          </w:tcPr>
          <w:p w14:paraId="55EE61F4" w14:textId="77777777" w:rsidR="005242AC" w:rsidRPr="00FB1BBA" w:rsidRDefault="005242AC" w:rsidP="005242AC">
            <w:pPr>
              <w:spacing w:line="216" w:lineRule="auto"/>
              <w:jc w:val="center"/>
            </w:pPr>
          </w:p>
        </w:tc>
        <w:tc>
          <w:tcPr>
            <w:tcW w:w="540" w:type="dxa"/>
            <w:shd w:val="clear" w:color="auto" w:fill="auto"/>
            <w:noWrap/>
            <w:vAlign w:val="center"/>
          </w:tcPr>
          <w:p w14:paraId="3530BAAA" w14:textId="77777777" w:rsidR="005242AC" w:rsidRPr="00FB1BBA" w:rsidRDefault="005242AC" w:rsidP="005242AC">
            <w:pPr>
              <w:spacing w:line="216" w:lineRule="auto"/>
              <w:jc w:val="center"/>
            </w:pPr>
          </w:p>
        </w:tc>
        <w:tc>
          <w:tcPr>
            <w:tcW w:w="446" w:type="dxa"/>
            <w:shd w:val="clear" w:color="auto" w:fill="auto"/>
            <w:noWrap/>
            <w:vAlign w:val="center"/>
          </w:tcPr>
          <w:p w14:paraId="2975CA40" w14:textId="77777777" w:rsidR="005242AC" w:rsidRPr="00FB1BBA" w:rsidRDefault="005242AC" w:rsidP="005242AC">
            <w:pPr>
              <w:spacing w:line="216" w:lineRule="auto"/>
              <w:jc w:val="center"/>
            </w:pPr>
          </w:p>
        </w:tc>
        <w:tc>
          <w:tcPr>
            <w:tcW w:w="405" w:type="dxa"/>
            <w:shd w:val="clear" w:color="auto" w:fill="auto"/>
            <w:noWrap/>
            <w:vAlign w:val="center"/>
          </w:tcPr>
          <w:p w14:paraId="26DCBF76" w14:textId="77777777" w:rsidR="005242AC" w:rsidRPr="00FB1BBA" w:rsidRDefault="005242AC" w:rsidP="005242AC">
            <w:pPr>
              <w:spacing w:line="216" w:lineRule="auto"/>
              <w:jc w:val="center"/>
            </w:pPr>
            <w:r w:rsidRPr="00FB1BBA">
              <w:t>Х</w:t>
            </w:r>
          </w:p>
        </w:tc>
        <w:tc>
          <w:tcPr>
            <w:tcW w:w="1889" w:type="dxa"/>
          </w:tcPr>
          <w:p w14:paraId="7DA9CCE8" w14:textId="2A5E7BB4" w:rsidR="005242AC" w:rsidRPr="00BF2EFB" w:rsidRDefault="009C6DDC" w:rsidP="005242AC">
            <w:pPr>
              <w:spacing w:line="216" w:lineRule="auto"/>
              <w:jc w:val="center"/>
            </w:pPr>
            <w:r>
              <w:t>Выполнено</w:t>
            </w:r>
          </w:p>
        </w:tc>
      </w:tr>
      <w:tr w:rsidR="005242AC" w:rsidRPr="00FB1BBA" w14:paraId="6D9F50BD" w14:textId="77777777" w:rsidTr="00C57388">
        <w:trPr>
          <w:trHeight w:val="2581"/>
          <w:jc w:val="center"/>
        </w:trPr>
        <w:tc>
          <w:tcPr>
            <w:tcW w:w="1112" w:type="dxa"/>
            <w:shd w:val="clear" w:color="auto" w:fill="auto"/>
          </w:tcPr>
          <w:p w14:paraId="4D423E00" w14:textId="77777777" w:rsidR="005242AC" w:rsidRPr="007037D3" w:rsidRDefault="005242AC" w:rsidP="005242AC">
            <w:pPr>
              <w:pStyle w:val="ConsPlusCell"/>
              <w:rPr>
                <w:rFonts w:ascii="Times New Roman" w:hAnsi="Times New Roman" w:cs="Times New Roman"/>
              </w:rPr>
            </w:pPr>
            <w:r>
              <w:rPr>
                <w:rFonts w:ascii="Times New Roman" w:hAnsi="Times New Roman" w:cs="Times New Roman"/>
              </w:rPr>
              <w:lastRenderedPageBreak/>
              <w:t xml:space="preserve">Мероприятие </w:t>
            </w:r>
            <w:r w:rsidRPr="007037D3">
              <w:rPr>
                <w:rFonts w:ascii="Times New Roman" w:hAnsi="Times New Roman" w:cs="Times New Roman"/>
              </w:rPr>
              <w:t>1.1.1.</w:t>
            </w:r>
            <w:r>
              <w:rPr>
                <w:rFonts w:ascii="Times New Roman" w:hAnsi="Times New Roman" w:cs="Times New Roman"/>
              </w:rPr>
              <w:t>1.</w:t>
            </w:r>
          </w:p>
        </w:tc>
        <w:tc>
          <w:tcPr>
            <w:tcW w:w="1680" w:type="dxa"/>
            <w:shd w:val="clear" w:color="auto" w:fill="auto"/>
          </w:tcPr>
          <w:p w14:paraId="01515AC0" w14:textId="77777777" w:rsidR="005242AC" w:rsidRDefault="005242AC" w:rsidP="005242AC">
            <w:pPr>
              <w:pStyle w:val="ConsPlusCell"/>
              <w:rPr>
                <w:rFonts w:ascii="Times New Roman" w:hAnsi="Times New Roman" w:cs="Times New Roman"/>
              </w:rPr>
            </w:pPr>
            <w:r w:rsidRPr="00144578">
              <w:rPr>
                <w:rFonts w:ascii="Times New Roman" w:hAnsi="Times New Roman" w:cs="Times New Roman"/>
              </w:rPr>
              <w:t>Разработка и принятие нормативного правового акта по организации трудоустройства безработных граждан на общественные и временные работы, а также организация занятости несовершеннолетних граждан от 14 до 18 лет</w:t>
            </w:r>
          </w:p>
          <w:p w14:paraId="29131593" w14:textId="77777777" w:rsidR="005242AC" w:rsidRPr="007037D3" w:rsidRDefault="005242AC" w:rsidP="005242AC">
            <w:pPr>
              <w:pStyle w:val="ConsPlusCell"/>
              <w:rPr>
                <w:rFonts w:ascii="Times New Roman" w:hAnsi="Times New Roman" w:cs="Times New Roman"/>
              </w:rPr>
            </w:pPr>
          </w:p>
        </w:tc>
        <w:tc>
          <w:tcPr>
            <w:tcW w:w="1395" w:type="dxa"/>
            <w:shd w:val="clear" w:color="auto" w:fill="auto"/>
          </w:tcPr>
          <w:p w14:paraId="5C2F671E" w14:textId="77777777" w:rsidR="005242AC" w:rsidRPr="00FB1BBA" w:rsidRDefault="005242AC" w:rsidP="005242AC">
            <w:pPr>
              <w:spacing w:line="216" w:lineRule="auto"/>
              <w:jc w:val="both"/>
              <w:rPr>
                <w:highlight w:val="yellow"/>
              </w:rPr>
            </w:pPr>
            <w:r w:rsidRPr="00FB1BBA">
              <w:t xml:space="preserve">Заместитель руководителя администрации муниципального района </w:t>
            </w:r>
            <w:r>
              <w:t>Носов В.Ю.</w:t>
            </w:r>
          </w:p>
        </w:tc>
        <w:tc>
          <w:tcPr>
            <w:tcW w:w="1211" w:type="dxa"/>
            <w:shd w:val="clear" w:color="auto" w:fill="auto"/>
          </w:tcPr>
          <w:p w14:paraId="2193D084" w14:textId="77777777" w:rsidR="005242AC" w:rsidRPr="00AF3E13" w:rsidRDefault="005242AC" w:rsidP="005242AC">
            <w:pPr>
              <w:widowControl w:val="0"/>
              <w:autoSpaceDE w:val="0"/>
              <w:autoSpaceDN w:val="0"/>
              <w:adjustRightInd w:val="0"/>
              <w:spacing w:line="17" w:lineRule="atLeast"/>
            </w:pPr>
            <w:r w:rsidRPr="00AF3E13">
              <w:t>Отдел по работе с Советом и сельскими поселениями</w:t>
            </w:r>
          </w:p>
        </w:tc>
        <w:tc>
          <w:tcPr>
            <w:tcW w:w="1872" w:type="dxa"/>
            <w:shd w:val="clear" w:color="auto" w:fill="auto"/>
          </w:tcPr>
          <w:p w14:paraId="3EB3153F" w14:textId="77777777" w:rsidR="005242AC" w:rsidRPr="00FB1BBA" w:rsidRDefault="005242AC" w:rsidP="005242AC">
            <w:pPr>
              <w:spacing w:line="216" w:lineRule="auto"/>
              <w:jc w:val="both"/>
              <w:rPr>
                <w:highlight w:val="yellow"/>
              </w:rPr>
            </w:pPr>
            <w:r w:rsidRPr="00C60AEC">
              <w:t>Заключение не менее 200 трудовых договоров с безработными гражданами</w:t>
            </w:r>
          </w:p>
        </w:tc>
        <w:tc>
          <w:tcPr>
            <w:tcW w:w="815" w:type="dxa"/>
            <w:shd w:val="clear" w:color="auto" w:fill="auto"/>
            <w:vAlign w:val="center"/>
          </w:tcPr>
          <w:p w14:paraId="7742DBB0" w14:textId="77777777" w:rsidR="005242AC" w:rsidRPr="00FB1BBA" w:rsidRDefault="005242AC" w:rsidP="005242AC">
            <w:pPr>
              <w:widowControl w:val="0"/>
              <w:autoSpaceDE w:val="0"/>
              <w:autoSpaceDN w:val="0"/>
              <w:adjustRightInd w:val="0"/>
              <w:spacing w:line="216" w:lineRule="auto"/>
              <w:jc w:val="center"/>
            </w:pPr>
            <w:r>
              <w:t>01.10.2021</w:t>
            </w:r>
          </w:p>
        </w:tc>
        <w:tc>
          <w:tcPr>
            <w:tcW w:w="762" w:type="dxa"/>
            <w:shd w:val="clear" w:color="auto" w:fill="auto"/>
            <w:noWrap/>
            <w:vAlign w:val="center"/>
          </w:tcPr>
          <w:p w14:paraId="5AF2EBEB" w14:textId="77777777" w:rsidR="005242AC" w:rsidRPr="00FB1BBA" w:rsidRDefault="005242AC" w:rsidP="005242AC">
            <w:pPr>
              <w:widowControl w:val="0"/>
              <w:autoSpaceDE w:val="0"/>
              <w:autoSpaceDN w:val="0"/>
              <w:adjustRightInd w:val="0"/>
              <w:spacing w:line="216" w:lineRule="auto"/>
              <w:jc w:val="center"/>
            </w:pPr>
            <w:r>
              <w:t>31.12.2021</w:t>
            </w:r>
          </w:p>
        </w:tc>
        <w:tc>
          <w:tcPr>
            <w:tcW w:w="823" w:type="dxa"/>
            <w:shd w:val="clear" w:color="auto" w:fill="auto"/>
            <w:noWrap/>
            <w:vAlign w:val="center"/>
          </w:tcPr>
          <w:p w14:paraId="34516F50" w14:textId="77777777" w:rsidR="005242AC" w:rsidRPr="00FB1BBA" w:rsidRDefault="005242AC" w:rsidP="005242AC">
            <w:pPr>
              <w:spacing w:line="216" w:lineRule="auto"/>
              <w:jc w:val="center"/>
            </w:pPr>
            <w:r>
              <w:t>0</w:t>
            </w:r>
          </w:p>
        </w:tc>
        <w:tc>
          <w:tcPr>
            <w:tcW w:w="833" w:type="dxa"/>
            <w:shd w:val="clear" w:color="auto" w:fill="auto"/>
            <w:noWrap/>
            <w:vAlign w:val="center"/>
          </w:tcPr>
          <w:p w14:paraId="33281AD8" w14:textId="77777777" w:rsidR="005242AC" w:rsidRPr="00FB1BBA" w:rsidRDefault="005242AC" w:rsidP="005242AC">
            <w:pPr>
              <w:spacing w:line="216" w:lineRule="auto"/>
              <w:jc w:val="center"/>
            </w:pPr>
          </w:p>
        </w:tc>
        <w:tc>
          <w:tcPr>
            <w:tcW w:w="954" w:type="dxa"/>
            <w:shd w:val="clear" w:color="auto" w:fill="auto"/>
            <w:vAlign w:val="center"/>
          </w:tcPr>
          <w:p w14:paraId="249A8E96" w14:textId="77777777" w:rsidR="005242AC" w:rsidRPr="00FB1BBA" w:rsidRDefault="005242AC" w:rsidP="005242AC">
            <w:pPr>
              <w:spacing w:line="216" w:lineRule="auto"/>
              <w:jc w:val="center"/>
            </w:pPr>
          </w:p>
        </w:tc>
        <w:tc>
          <w:tcPr>
            <w:tcW w:w="820" w:type="dxa"/>
            <w:shd w:val="clear" w:color="auto" w:fill="auto"/>
            <w:vAlign w:val="center"/>
          </w:tcPr>
          <w:p w14:paraId="585CDA38" w14:textId="77777777" w:rsidR="005242AC" w:rsidRPr="00FB1BBA" w:rsidRDefault="005242AC" w:rsidP="005242AC">
            <w:pPr>
              <w:spacing w:line="216" w:lineRule="auto"/>
              <w:jc w:val="center"/>
            </w:pPr>
            <w:r>
              <w:t>0</w:t>
            </w:r>
          </w:p>
        </w:tc>
        <w:tc>
          <w:tcPr>
            <w:tcW w:w="456" w:type="dxa"/>
            <w:shd w:val="clear" w:color="auto" w:fill="auto"/>
            <w:noWrap/>
            <w:vAlign w:val="center"/>
          </w:tcPr>
          <w:p w14:paraId="7D2C8C5A" w14:textId="77777777" w:rsidR="005242AC" w:rsidRPr="00FB1BBA" w:rsidRDefault="005242AC" w:rsidP="005242AC">
            <w:pPr>
              <w:spacing w:line="216" w:lineRule="auto"/>
              <w:jc w:val="center"/>
            </w:pPr>
          </w:p>
        </w:tc>
        <w:tc>
          <w:tcPr>
            <w:tcW w:w="540" w:type="dxa"/>
            <w:shd w:val="clear" w:color="auto" w:fill="auto"/>
            <w:noWrap/>
            <w:vAlign w:val="center"/>
          </w:tcPr>
          <w:p w14:paraId="31115C1F" w14:textId="77777777" w:rsidR="005242AC" w:rsidRPr="00FB1BBA" w:rsidRDefault="005242AC" w:rsidP="005242AC">
            <w:pPr>
              <w:spacing w:line="216" w:lineRule="auto"/>
              <w:jc w:val="center"/>
            </w:pPr>
            <w:r w:rsidRPr="00FB1BBA">
              <w:t>Х</w:t>
            </w:r>
          </w:p>
        </w:tc>
        <w:tc>
          <w:tcPr>
            <w:tcW w:w="446" w:type="dxa"/>
            <w:shd w:val="clear" w:color="auto" w:fill="auto"/>
            <w:noWrap/>
            <w:vAlign w:val="center"/>
          </w:tcPr>
          <w:p w14:paraId="0207DBD2" w14:textId="77777777" w:rsidR="005242AC" w:rsidRPr="00FB1BBA" w:rsidRDefault="005242AC" w:rsidP="005242AC">
            <w:pPr>
              <w:spacing w:line="216" w:lineRule="auto"/>
              <w:jc w:val="center"/>
            </w:pPr>
            <w:r>
              <w:t>Х</w:t>
            </w:r>
          </w:p>
        </w:tc>
        <w:tc>
          <w:tcPr>
            <w:tcW w:w="405" w:type="dxa"/>
            <w:shd w:val="clear" w:color="auto" w:fill="auto"/>
            <w:noWrap/>
            <w:vAlign w:val="center"/>
          </w:tcPr>
          <w:p w14:paraId="0288B081" w14:textId="77777777" w:rsidR="005242AC" w:rsidRPr="00FB1BBA" w:rsidRDefault="005242AC" w:rsidP="005242AC">
            <w:pPr>
              <w:spacing w:line="216" w:lineRule="auto"/>
              <w:jc w:val="center"/>
            </w:pPr>
            <w:r>
              <w:t>Х</w:t>
            </w:r>
          </w:p>
        </w:tc>
        <w:tc>
          <w:tcPr>
            <w:tcW w:w="1889" w:type="dxa"/>
          </w:tcPr>
          <w:p w14:paraId="573EEA9D" w14:textId="77777777" w:rsidR="00076E3B" w:rsidRPr="00076E3B" w:rsidRDefault="00076E3B" w:rsidP="00076E3B">
            <w:pPr>
              <w:jc w:val="both"/>
            </w:pPr>
            <w:r w:rsidRPr="00076E3B">
              <w:t>Постановление АМР от 28.12.2020 № 12/1795 «Об организации и финансировании</w:t>
            </w:r>
          </w:p>
          <w:p w14:paraId="23BB6906" w14:textId="77777777" w:rsidR="00076E3B" w:rsidRPr="00076E3B" w:rsidRDefault="00076E3B" w:rsidP="00076E3B">
            <w:pPr>
              <w:jc w:val="both"/>
            </w:pPr>
            <w:r w:rsidRPr="00076E3B">
              <w:t>общественных и временных работ</w:t>
            </w:r>
          </w:p>
          <w:p w14:paraId="67B8BDE7" w14:textId="77777777" w:rsidR="00076E3B" w:rsidRPr="00076E3B" w:rsidRDefault="00076E3B" w:rsidP="00076E3B">
            <w:pPr>
              <w:jc w:val="both"/>
            </w:pPr>
            <w:r w:rsidRPr="00076E3B">
              <w:t xml:space="preserve">для занятости безработных и </w:t>
            </w:r>
          </w:p>
          <w:p w14:paraId="355A45FF" w14:textId="77777777" w:rsidR="00076E3B" w:rsidRPr="00076E3B" w:rsidRDefault="00076E3B" w:rsidP="00076E3B">
            <w:pPr>
              <w:jc w:val="both"/>
            </w:pPr>
            <w:r w:rsidRPr="00076E3B">
              <w:t xml:space="preserve">несовершеннолетних граждан на </w:t>
            </w:r>
          </w:p>
          <w:p w14:paraId="633C23DF" w14:textId="77777777" w:rsidR="00076E3B" w:rsidRPr="00076E3B" w:rsidRDefault="00076E3B" w:rsidP="00076E3B">
            <w:pPr>
              <w:jc w:val="both"/>
            </w:pPr>
            <w:r w:rsidRPr="00076E3B">
              <w:t xml:space="preserve">территории муниципального района </w:t>
            </w:r>
          </w:p>
          <w:p w14:paraId="153912DB" w14:textId="2FFA2F17" w:rsidR="00076E3B" w:rsidRPr="00076E3B" w:rsidRDefault="00076E3B" w:rsidP="00076E3B">
            <w:pPr>
              <w:jc w:val="both"/>
            </w:pPr>
            <w:r w:rsidRPr="00076E3B">
              <w:t>«Сыктывдинский» в 2021 году</w:t>
            </w:r>
            <w:r>
              <w:t>»</w:t>
            </w:r>
          </w:p>
          <w:p w14:paraId="50E7F498" w14:textId="4995242A" w:rsidR="005242AC" w:rsidRPr="00BF2EFB" w:rsidRDefault="005242AC" w:rsidP="005242AC">
            <w:pPr>
              <w:spacing w:line="216" w:lineRule="auto"/>
              <w:jc w:val="center"/>
            </w:pPr>
          </w:p>
        </w:tc>
      </w:tr>
      <w:tr w:rsidR="005242AC" w:rsidRPr="00FB1BBA" w14:paraId="5BFAE8D6" w14:textId="77777777" w:rsidTr="00C57388">
        <w:trPr>
          <w:trHeight w:val="283"/>
          <w:jc w:val="center"/>
        </w:trPr>
        <w:tc>
          <w:tcPr>
            <w:tcW w:w="1112" w:type="dxa"/>
            <w:shd w:val="clear" w:color="auto" w:fill="auto"/>
          </w:tcPr>
          <w:p w14:paraId="13E95FF1" w14:textId="77777777" w:rsidR="005242AC" w:rsidRPr="007037D3" w:rsidRDefault="005242AC" w:rsidP="005242AC">
            <w:pPr>
              <w:pStyle w:val="ConsPlusCell"/>
              <w:rPr>
                <w:rFonts w:ascii="Times New Roman" w:hAnsi="Times New Roman" w:cs="Times New Roman"/>
              </w:rPr>
            </w:pPr>
            <w:r>
              <w:rPr>
                <w:rFonts w:ascii="Times New Roman" w:hAnsi="Times New Roman" w:cs="Times New Roman"/>
              </w:rPr>
              <w:t>Мероприятие</w:t>
            </w:r>
            <w:r w:rsidRPr="007037D3">
              <w:rPr>
                <w:rFonts w:ascii="Times New Roman" w:hAnsi="Times New Roman" w:cs="Times New Roman"/>
              </w:rPr>
              <w:t>1.1.1.2.</w:t>
            </w:r>
          </w:p>
        </w:tc>
        <w:tc>
          <w:tcPr>
            <w:tcW w:w="1680" w:type="dxa"/>
            <w:shd w:val="clear" w:color="auto" w:fill="auto"/>
          </w:tcPr>
          <w:p w14:paraId="7B126EFF" w14:textId="77777777" w:rsidR="005242AC" w:rsidRPr="007037D3" w:rsidRDefault="005242AC" w:rsidP="005242AC">
            <w:pPr>
              <w:pStyle w:val="ConsPlusCell"/>
              <w:rPr>
                <w:rFonts w:ascii="Times New Roman" w:hAnsi="Times New Roman" w:cs="Times New Roman"/>
              </w:rPr>
            </w:pPr>
            <w:r w:rsidRPr="00144578">
              <w:rPr>
                <w:rFonts w:ascii="Times New Roman" w:hAnsi="Times New Roman" w:cs="Times New Roman"/>
              </w:rPr>
              <w:t>Размещение НПА на официальном сайте администрации Сыктывдинского района</w:t>
            </w:r>
          </w:p>
        </w:tc>
        <w:tc>
          <w:tcPr>
            <w:tcW w:w="1395" w:type="dxa"/>
            <w:shd w:val="clear" w:color="auto" w:fill="auto"/>
          </w:tcPr>
          <w:p w14:paraId="0D3933A9" w14:textId="77777777" w:rsidR="005242AC" w:rsidRPr="00FB1BBA" w:rsidRDefault="005242AC" w:rsidP="005242AC">
            <w:pPr>
              <w:spacing w:line="216" w:lineRule="auto"/>
              <w:jc w:val="both"/>
            </w:pPr>
            <w:r w:rsidRPr="00FB1BBA">
              <w:t xml:space="preserve">Заместитель руководителя администрации муниципального района </w:t>
            </w:r>
            <w:r>
              <w:t>Носов В.Ю.</w:t>
            </w:r>
          </w:p>
        </w:tc>
        <w:tc>
          <w:tcPr>
            <w:tcW w:w="1211" w:type="dxa"/>
            <w:shd w:val="clear" w:color="auto" w:fill="auto"/>
          </w:tcPr>
          <w:p w14:paraId="667F9A28" w14:textId="77777777" w:rsidR="005242AC" w:rsidRPr="00AF3E13" w:rsidRDefault="005242AC" w:rsidP="005242AC">
            <w:pPr>
              <w:widowControl w:val="0"/>
              <w:autoSpaceDE w:val="0"/>
              <w:autoSpaceDN w:val="0"/>
              <w:adjustRightInd w:val="0"/>
              <w:spacing w:line="17" w:lineRule="atLeast"/>
            </w:pPr>
            <w:r w:rsidRPr="00AF3E13">
              <w:t>Отдел по работе с Советом и сельскими поселениями</w:t>
            </w:r>
            <w:r>
              <w:t xml:space="preserve">, </w:t>
            </w:r>
            <w:r w:rsidRPr="00C60AEC">
              <w:t>ГБУ РК «ЦЗН населения»</w:t>
            </w:r>
          </w:p>
        </w:tc>
        <w:tc>
          <w:tcPr>
            <w:tcW w:w="1872" w:type="dxa"/>
            <w:shd w:val="clear" w:color="auto" w:fill="auto"/>
          </w:tcPr>
          <w:p w14:paraId="4849E079" w14:textId="77777777" w:rsidR="005242AC" w:rsidRDefault="005242AC" w:rsidP="005242AC">
            <w:pPr>
              <w:spacing w:line="216" w:lineRule="auto"/>
              <w:jc w:val="both"/>
            </w:pPr>
            <w:r>
              <w:t>Информирование о количестве создаваемых рабочих мест в разрезе поселений, финансовых средствах на заключение договоров</w:t>
            </w:r>
          </w:p>
        </w:tc>
        <w:tc>
          <w:tcPr>
            <w:tcW w:w="815" w:type="dxa"/>
            <w:shd w:val="clear" w:color="auto" w:fill="auto"/>
            <w:vAlign w:val="center"/>
          </w:tcPr>
          <w:p w14:paraId="55356A08" w14:textId="77777777" w:rsidR="005242AC" w:rsidRPr="00FB1BBA" w:rsidRDefault="005242AC" w:rsidP="005242AC">
            <w:pPr>
              <w:widowControl w:val="0"/>
              <w:autoSpaceDE w:val="0"/>
              <w:autoSpaceDN w:val="0"/>
              <w:adjustRightInd w:val="0"/>
              <w:spacing w:line="216" w:lineRule="auto"/>
              <w:jc w:val="center"/>
            </w:pPr>
            <w:r>
              <w:t>01.10.2021</w:t>
            </w:r>
          </w:p>
        </w:tc>
        <w:tc>
          <w:tcPr>
            <w:tcW w:w="762" w:type="dxa"/>
            <w:shd w:val="clear" w:color="auto" w:fill="auto"/>
            <w:noWrap/>
            <w:vAlign w:val="center"/>
          </w:tcPr>
          <w:p w14:paraId="7D319A35" w14:textId="77777777" w:rsidR="005242AC" w:rsidRPr="00FB1BBA" w:rsidRDefault="005242AC" w:rsidP="005242AC">
            <w:pPr>
              <w:widowControl w:val="0"/>
              <w:autoSpaceDE w:val="0"/>
              <w:autoSpaceDN w:val="0"/>
              <w:adjustRightInd w:val="0"/>
              <w:spacing w:line="216" w:lineRule="auto"/>
              <w:jc w:val="center"/>
            </w:pPr>
            <w:r>
              <w:t>31.12.2021</w:t>
            </w:r>
          </w:p>
        </w:tc>
        <w:tc>
          <w:tcPr>
            <w:tcW w:w="823" w:type="dxa"/>
            <w:shd w:val="clear" w:color="auto" w:fill="auto"/>
            <w:noWrap/>
            <w:vAlign w:val="center"/>
          </w:tcPr>
          <w:p w14:paraId="72F5D345" w14:textId="77777777" w:rsidR="005242AC" w:rsidRPr="00FB1BBA" w:rsidRDefault="005242AC" w:rsidP="005242AC">
            <w:pPr>
              <w:spacing w:line="216" w:lineRule="auto"/>
              <w:jc w:val="center"/>
            </w:pPr>
            <w:r>
              <w:t>0</w:t>
            </w:r>
          </w:p>
        </w:tc>
        <w:tc>
          <w:tcPr>
            <w:tcW w:w="833" w:type="dxa"/>
            <w:shd w:val="clear" w:color="auto" w:fill="auto"/>
            <w:noWrap/>
            <w:vAlign w:val="center"/>
          </w:tcPr>
          <w:p w14:paraId="5BB6ED2F" w14:textId="77777777" w:rsidR="005242AC" w:rsidRPr="00FB1BBA" w:rsidRDefault="005242AC" w:rsidP="005242AC">
            <w:pPr>
              <w:spacing w:line="216" w:lineRule="auto"/>
              <w:jc w:val="center"/>
            </w:pPr>
          </w:p>
        </w:tc>
        <w:tc>
          <w:tcPr>
            <w:tcW w:w="954" w:type="dxa"/>
            <w:shd w:val="clear" w:color="auto" w:fill="auto"/>
            <w:vAlign w:val="center"/>
          </w:tcPr>
          <w:p w14:paraId="13B60C4D" w14:textId="77777777" w:rsidR="005242AC" w:rsidRPr="00FB1BBA" w:rsidRDefault="005242AC" w:rsidP="005242AC">
            <w:pPr>
              <w:spacing w:line="216" w:lineRule="auto"/>
              <w:jc w:val="center"/>
            </w:pPr>
          </w:p>
        </w:tc>
        <w:tc>
          <w:tcPr>
            <w:tcW w:w="820" w:type="dxa"/>
            <w:shd w:val="clear" w:color="auto" w:fill="auto"/>
            <w:vAlign w:val="center"/>
          </w:tcPr>
          <w:p w14:paraId="4A02B2D9" w14:textId="77777777" w:rsidR="005242AC" w:rsidRPr="00FB1BBA" w:rsidRDefault="005242AC" w:rsidP="005242AC">
            <w:pPr>
              <w:spacing w:line="216" w:lineRule="auto"/>
              <w:jc w:val="center"/>
            </w:pPr>
            <w:r>
              <w:t>0</w:t>
            </w:r>
          </w:p>
        </w:tc>
        <w:tc>
          <w:tcPr>
            <w:tcW w:w="456" w:type="dxa"/>
            <w:shd w:val="clear" w:color="auto" w:fill="auto"/>
            <w:noWrap/>
            <w:vAlign w:val="center"/>
          </w:tcPr>
          <w:p w14:paraId="6494169B" w14:textId="77777777" w:rsidR="005242AC" w:rsidRPr="00FB1BBA" w:rsidRDefault="005242AC" w:rsidP="005242AC">
            <w:pPr>
              <w:spacing w:line="216" w:lineRule="auto"/>
              <w:jc w:val="center"/>
            </w:pPr>
          </w:p>
        </w:tc>
        <w:tc>
          <w:tcPr>
            <w:tcW w:w="540" w:type="dxa"/>
            <w:shd w:val="clear" w:color="auto" w:fill="auto"/>
            <w:noWrap/>
            <w:vAlign w:val="center"/>
          </w:tcPr>
          <w:p w14:paraId="2034281B" w14:textId="77777777" w:rsidR="005242AC" w:rsidRPr="00FB1BBA" w:rsidRDefault="005242AC" w:rsidP="005242AC">
            <w:pPr>
              <w:spacing w:line="216" w:lineRule="auto"/>
              <w:jc w:val="center"/>
            </w:pPr>
          </w:p>
        </w:tc>
        <w:tc>
          <w:tcPr>
            <w:tcW w:w="446" w:type="dxa"/>
            <w:shd w:val="clear" w:color="auto" w:fill="auto"/>
            <w:noWrap/>
            <w:vAlign w:val="center"/>
          </w:tcPr>
          <w:p w14:paraId="0BF34796" w14:textId="77777777" w:rsidR="005242AC" w:rsidRPr="00FB1BBA" w:rsidRDefault="005242AC" w:rsidP="005242AC">
            <w:pPr>
              <w:spacing w:line="216" w:lineRule="auto"/>
              <w:jc w:val="center"/>
            </w:pPr>
          </w:p>
        </w:tc>
        <w:tc>
          <w:tcPr>
            <w:tcW w:w="405" w:type="dxa"/>
            <w:shd w:val="clear" w:color="auto" w:fill="auto"/>
            <w:noWrap/>
            <w:vAlign w:val="center"/>
          </w:tcPr>
          <w:p w14:paraId="0F0E0CAD" w14:textId="77777777" w:rsidR="005242AC" w:rsidRPr="00FB1BBA" w:rsidRDefault="005242AC" w:rsidP="005242AC">
            <w:pPr>
              <w:spacing w:line="216" w:lineRule="auto"/>
              <w:jc w:val="center"/>
            </w:pPr>
            <w:r>
              <w:t>Х</w:t>
            </w:r>
          </w:p>
        </w:tc>
        <w:tc>
          <w:tcPr>
            <w:tcW w:w="1889" w:type="dxa"/>
          </w:tcPr>
          <w:p w14:paraId="290911C1" w14:textId="70815ED5" w:rsidR="005242AC" w:rsidRPr="008408A2" w:rsidRDefault="006348F0" w:rsidP="005242AC">
            <w:pPr>
              <w:spacing w:line="216" w:lineRule="auto"/>
              <w:jc w:val="center"/>
              <w:rPr>
                <w:highlight w:val="yellow"/>
              </w:rPr>
            </w:pPr>
            <w:r w:rsidRPr="006348F0">
              <w:t>http://syktyvdin.ru/ru/documents/documents/documents/documents/documents/documents/documents/documents/documents/documents/documents/documents/documents/documents/documents/documents/documents/documents/documents/d</w:t>
            </w:r>
          </w:p>
        </w:tc>
      </w:tr>
      <w:tr w:rsidR="005242AC" w:rsidRPr="00FB1BBA" w14:paraId="23764040" w14:textId="77777777" w:rsidTr="00C57388">
        <w:trPr>
          <w:trHeight w:val="283"/>
          <w:jc w:val="center"/>
        </w:trPr>
        <w:tc>
          <w:tcPr>
            <w:tcW w:w="1112" w:type="dxa"/>
            <w:shd w:val="clear" w:color="auto" w:fill="auto"/>
          </w:tcPr>
          <w:p w14:paraId="43C33DC6" w14:textId="77777777" w:rsidR="005242AC" w:rsidRPr="00F01588" w:rsidRDefault="005242AC" w:rsidP="005242AC">
            <w:pPr>
              <w:pStyle w:val="ConsPlusCell"/>
              <w:rPr>
                <w:rFonts w:ascii="Times New Roman" w:hAnsi="Times New Roman" w:cs="Times New Roman"/>
                <w:i/>
              </w:rPr>
            </w:pPr>
            <w:r w:rsidRPr="00F01588">
              <w:rPr>
                <w:rFonts w:ascii="Times New Roman" w:hAnsi="Times New Roman" w:cs="Times New Roman"/>
                <w:i/>
              </w:rPr>
              <w:t>Контрольное событие  1</w:t>
            </w:r>
          </w:p>
          <w:p w14:paraId="34259B37" w14:textId="77777777" w:rsidR="005242AC" w:rsidRPr="007037D3" w:rsidRDefault="005242AC" w:rsidP="005242AC">
            <w:pPr>
              <w:pStyle w:val="ConsPlusCell"/>
              <w:rPr>
                <w:rFonts w:ascii="Times New Roman" w:hAnsi="Times New Roman" w:cs="Times New Roman"/>
              </w:rPr>
            </w:pPr>
          </w:p>
        </w:tc>
        <w:tc>
          <w:tcPr>
            <w:tcW w:w="1680" w:type="dxa"/>
            <w:shd w:val="clear" w:color="auto" w:fill="auto"/>
          </w:tcPr>
          <w:p w14:paraId="21C04EFF" w14:textId="77777777" w:rsidR="005242AC" w:rsidRPr="00A93699" w:rsidRDefault="005242AC" w:rsidP="005242AC">
            <w:pPr>
              <w:pStyle w:val="ConsPlusCell"/>
              <w:rPr>
                <w:rFonts w:ascii="Times New Roman" w:hAnsi="Times New Roman" w:cs="Times New Roman"/>
              </w:rPr>
            </w:pPr>
            <w:r w:rsidRPr="00A93699">
              <w:rPr>
                <w:rFonts w:ascii="Times New Roman" w:hAnsi="Times New Roman" w:cs="Times New Roman"/>
              </w:rPr>
              <w:lastRenderedPageBreak/>
              <w:t xml:space="preserve">Внесение изменений в муниципальную программу </w:t>
            </w:r>
          </w:p>
        </w:tc>
        <w:tc>
          <w:tcPr>
            <w:tcW w:w="1395" w:type="dxa"/>
            <w:shd w:val="clear" w:color="auto" w:fill="auto"/>
          </w:tcPr>
          <w:p w14:paraId="69A34116" w14:textId="77777777" w:rsidR="005242AC" w:rsidRPr="00FB1BBA" w:rsidRDefault="005242AC" w:rsidP="005242AC">
            <w:pPr>
              <w:spacing w:line="216" w:lineRule="auto"/>
              <w:jc w:val="both"/>
            </w:pPr>
            <w:r w:rsidRPr="00FB1BBA">
              <w:t>Заместитель руководителя администрации муниципальн</w:t>
            </w:r>
            <w:r w:rsidRPr="00FB1BBA">
              <w:lastRenderedPageBreak/>
              <w:t xml:space="preserve">ого района </w:t>
            </w:r>
            <w:r>
              <w:t>Носов В.Ю.</w:t>
            </w:r>
          </w:p>
        </w:tc>
        <w:tc>
          <w:tcPr>
            <w:tcW w:w="1211" w:type="dxa"/>
            <w:shd w:val="clear" w:color="auto" w:fill="auto"/>
          </w:tcPr>
          <w:p w14:paraId="3704C887" w14:textId="77777777" w:rsidR="005242AC" w:rsidRPr="006704E0" w:rsidRDefault="005242AC" w:rsidP="005242AC">
            <w:pPr>
              <w:widowControl w:val="0"/>
              <w:autoSpaceDE w:val="0"/>
              <w:autoSpaceDN w:val="0"/>
              <w:adjustRightInd w:val="0"/>
              <w:spacing w:line="17" w:lineRule="atLeast"/>
            </w:pPr>
            <w:r w:rsidRPr="006704E0">
              <w:lastRenderedPageBreak/>
              <w:t xml:space="preserve">Отдел по работе с Советом и сельскими </w:t>
            </w:r>
            <w:r w:rsidRPr="006704E0">
              <w:lastRenderedPageBreak/>
              <w:t>поселениями, ГБУ РК «ЦЗН населения»</w:t>
            </w:r>
          </w:p>
          <w:p w14:paraId="4D8DAD39" w14:textId="77777777" w:rsidR="005242AC" w:rsidRPr="006704E0" w:rsidRDefault="005242AC" w:rsidP="005242AC">
            <w:pPr>
              <w:widowControl w:val="0"/>
              <w:autoSpaceDE w:val="0"/>
              <w:autoSpaceDN w:val="0"/>
              <w:adjustRightInd w:val="0"/>
              <w:spacing w:line="17" w:lineRule="atLeast"/>
            </w:pPr>
          </w:p>
        </w:tc>
        <w:tc>
          <w:tcPr>
            <w:tcW w:w="1872" w:type="dxa"/>
            <w:shd w:val="clear" w:color="auto" w:fill="auto"/>
          </w:tcPr>
          <w:p w14:paraId="4F3B36CD" w14:textId="77777777" w:rsidR="005242AC" w:rsidRPr="006704E0" w:rsidRDefault="005242AC" w:rsidP="005242AC">
            <w:pPr>
              <w:jc w:val="both"/>
            </w:pPr>
            <w:r>
              <w:lastRenderedPageBreak/>
              <w:t xml:space="preserve">Отражение финансовых средств, </w:t>
            </w:r>
            <w:r>
              <w:lastRenderedPageBreak/>
              <w:t>корректировка индикаторов</w:t>
            </w:r>
          </w:p>
        </w:tc>
        <w:tc>
          <w:tcPr>
            <w:tcW w:w="815" w:type="dxa"/>
            <w:shd w:val="clear" w:color="auto" w:fill="auto"/>
            <w:vAlign w:val="center"/>
          </w:tcPr>
          <w:p w14:paraId="2DB2412C" w14:textId="77777777" w:rsidR="005242AC" w:rsidRDefault="005242AC" w:rsidP="005242AC">
            <w:pPr>
              <w:spacing w:line="216" w:lineRule="auto"/>
              <w:jc w:val="center"/>
            </w:pPr>
            <w:r>
              <w:lastRenderedPageBreak/>
              <w:t>01.04.</w:t>
            </w:r>
          </w:p>
          <w:p w14:paraId="2A7B01A3" w14:textId="77777777" w:rsidR="005242AC" w:rsidRDefault="005242AC" w:rsidP="005242AC">
            <w:pPr>
              <w:spacing w:line="216" w:lineRule="auto"/>
              <w:jc w:val="center"/>
            </w:pPr>
            <w:r>
              <w:t>2021</w:t>
            </w:r>
          </w:p>
        </w:tc>
        <w:tc>
          <w:tcPr>
            <w:tcW w:w="762" w:type="dxa"/>
            <w:shd w:val="clear" w:color="auto" w:fill="auto"/>
            <w:noWrap/>
            <w:vAlign w:val="center"/>
          </w:tcPr>
          <w:p w14:paraId="4BFA9D16" w14:textId="77777777" w:rsidR="005242AC" w:rsidRDefault="005242AC" w:rsidP="005242AC">
            <w:pPr>
              <w:spacing w:line="216" w:lineRule="auto"/>
              <w:jc w:val="center"/>
            </w:pPr>
            <w:r>
              <w:t>31.10.2021</w:t>
            </w:r>
          </w:p>
        </w:tc>
        <w:tc>
          <w:tcPr>
            <w:tcW w:w="823" w:type="dxa"/>
            <w:shd w:val="clear" w:color="auto" w:fill="auto"/>
            <w:noWrap/>
            <w:vAlign w:val="center"/>
          </w:tcPr>
          <w:p w14:paraId="68692AC8" w14:textId="77777777" w:rsidR="005242AC" w:rsidRPr="00FB1BBA" w:rsidRDefault="005242AC" w:rsidP="005242AC">
            <w:pPr>
              <w:spacing w:line="216" w:lineRule="auto"/>
              <w:jc w:val="center"/>
            </w:pPr>
            <w:r>
              <w:t>0</w:t>
            </w:r>
          </w:p>
        </w:tc>
        <w:tc>
          <w:tcPr>
            <w:tcW w:w="833" w:type="dxa"/>
            <w:shd w:val="clear" w:color="auto" w:fill="auto"/>
            <w:noWrap/>
            <w:vAlign w:val="center"/>
          </w:tcPr>
          <w:p w14:paraId="259B3A09" w14:textId="77777777" w:rsidR="005242AC" w:rsidRPr="00FB1BBA" w:rsidRDefault="005242AC" w:rsidP="005242AC">
            <w:pPr>
              <w:spacing w:line="216" w:lineRule="auto"/>
              <w:jc w:val="center"/>
            </w:pPr>
          </w:p>
        </w:tc>
        <w:tc>
          <w:tcPr>
            <w:tcW w:w="954" w:type="dxa"/>
            <w:shd w:val="clear" w:color="auto" w:fill="auto"/>
            <w:vAlign w:val="center"/>
          </w:tcPr>
          <w:p w14:paraId="4F0E3D04" w14:textId="77777777" w:rsidR="005242AC" w:rsidRPr="00FB1BBA" w:rsidRDefault="005242AC" w:rsidP="005242AC">
            <w:pPr>
              <w:spacing w:line="216" w:lineRule="auto"/>
              <w:jc w:val="center"/>
            </w:pPr>
          </w:p>
        </w:tc>
        <w:tc>
          <w:tcPr>
            <w:tcW w:w="820" w:type="dxa"/>
            <w:shd w:val="clear" w:color="auto" w:fill="auto"/>
            <w:vAlign w:val="center"/>
          </w:tcPr>
          <w:p w14:paraId="7047A2CF" w14:textId="77777777" w:rsidR="005242AC" w:rsidRPr="00FB1BBA" w:rsidRDefault="005242AC" w:rsidP="005242AC">
            <w:pPr>
              <w:spacing w:line="216" w:lineRule="auto"/>
              <w:jc w:val="center"/>
            </w:pPr>
            <w:r>
              <w:t>0</w:t>
            </w:r>
          </w:p>
        </w:tc>
        <w:tc>
          <w:tcPr>
            <w:tcW w:w="456" w:type="dxa"/>
            <w:shd w:val="clear" w:color="auto" w:fill="auto"/>
            <w:noWrap/>
            <w:vAlign w:val="center"/>
          </w:tcPr>
          <w:p w14:paraId="073DCFAC" w14:textId="77777777" w:rsidR="005242AC" w:rsidRPr="00FB1BBA" w:rsidRDefault="005242AC" w:rsidP="005242AC">
            <w:pPr>
              <w:spacing w:line="216" w:lineRule="auto"/>
              <w:jc w:val="center"/>
            </w:pPr>
          </w:p>
        </w:tc>
        <w:tc>
          <w:tcPr>
            <w:tcW w:w="540" w:type="dxa"/>
            <w:shd w:val="clear" w:color="auto" w:fill="auto"/>
            <w:noWrap/>
            <w:vAlign w:val="center"/>
          </w:tcPr>
          <w:p w14:paraId="69549F52" w14:textId="77777777" w:rsidR="005242AC" w:rsidRDefault="005242AC" w:rsidP="005242AC">
            <w:pPr>
              <w:spacing w:line="216" w:lineRule="auto"/>
              <w:jc w:val="center"/>
            </w:pPr>
            <w:r>
              <w:t>Х</w:t>
            </w:r>
          </w:p>
        </w:tc>
        <w:tc>
          <w:tcPr>
            <w:tcW w:w="446" w:type="dxa"/>
            <w:shd w:val="clear" w:color="auto" w:fill="auto"/>
            <w:noWrap/>
            <w:vAlign w:val="center"/>
          </w:tcPr>
          <w:p w14:paraId="6E710293" w14:textId="77777777" w:rsidR="005242AC" w:rsidRPr="00FB1BBA" w:rsidRDefault="005242AC" w:rsidP="005242AC">
            <w:pPr>
              <w:spacing w:line="216" w:lineRule="auto"/>
              <w:jc w:val="center"/>
            </w:pPr>
            <w:r>
              <w:t>Х</w:t>
            </w:r>
          </w:p>
        </w:tc>
        <w:tc>
          <w:tcPr>
            <w:tcW w:w="405" w:type="dxa"/>
            <w:shd w:val="clear" w:color="auto" w:fill="auto"/>
            <w:noWrap/>
            <w:vAlign w:val="center"/>
          </w:tcPr>
          <w:p w14:paraId="007CAFED" w14:textId="77777777" w:rsidR="005242AC" w:rsidRPr="00FB1BBA" w:rsidRDefault="005242AC" w:rsidP="005242AC">
            <w:pPr>
              <w:spacing w:line="216" w:lineRule="auto"/>
              <w:jc w:val="center"/>
            </w:pPr>
            <w:r>
              <w:t>Х</w:t>
            </w:r>
          </w:p>
        </w:tc>
        <w:tc>
          <w:tcPr>
            <w:tcW w:w="1889" w:type="dxa"/>
          </w:tcPr>
          <w:p w14:paraId="43BCAB9B" w14:textId="77777777" w:rsidR="006348F0" w:rsidRDefault="006348F0" w:rsidP="005242AC">
            <w:pPr>
              <w:spacing w:line="216" w:lineRule="auto"/>
              <w:jc w:val="center"/>
            </w:pPr>
            <w:r w:rsidRPr="006348F0">
              <w:t xml:space="preserve">Постановления </w:t>
            </w:r>
            <w:r>
              <w:t>АМР:</w:t>
            </w:r>
          </w:p>
          <w:p w14:paraId="57A0ECBD" w14:textId="77777777" w:rsidR="006348F0" w:rsidRDefault="006348F0" w:rsidP="006348F0">
            <w:pPr>
              <w:spacing w:line="216" w:lineRule="auto"/>
              <w:jc w:val="both"/>
            </w:pPr>
            <w:r>
              <w:t>От 28.01.21 № 1/91;</w:t>
            </w:r>
          </w:p>
          <w:p w14:paraId="1F01341F" w14:textId="77777777" w:rsidR="00CB3406" w:rsidRDefault="006348F0" w:rsidP="006348F0">
            <w:pPr>
              <w:spacing w:line="216" w:lineRule="auto"/>
              <w:jc w:val="both"/>
            </w:pPr>
            <w:r>
              <w:t xml:space="preserve">От </w:t>
            </w:r>
            <w:r w:rsidR="00CB3406">
              <w:t>18.05.21 № 5/549;</w:t>
            </w:r>
          </w:p>
          <w:p w14:paraId="7C9B7396" w14:textId="77777777" w:rsidR="00CB3406" w:rsidRDefault="00CB3406" w:rsidP="006348F0">
            <w:pPr>
              <w:spacing w:line="216" w:lineRule="auto"/>
              <w:jc w:val="both"/>
            </w:pPr>
            <w:r>
              <w:lastRenderedPageBreak/>
              <w:t>От 27.08.21 № 8/1043;</w:t>
            </w:r>
          </w:p>
          <w:p w14:paraId="21E30BAD" w14:textId="77777777" w:rsidR="00CB3406" w:rsidRDefault="00CB3406" w:rsidP="006348F0">
            <w:pPr>
              <w:spacing w:line="216" w:lineRule="auto"/>
              <w:jc w:val="both"/>
            </w:pPr>
            <w:r>
              <w:t>От 16.12.21 № 12/1629;</w:t>
            </w:r>
          </w:p>
          <w:p w14:paraId="4A75C793" w14:textId="1865B0CF" w:rsidR="005242AC" w:rsidRPr="008408A2" w:rsidRDefault="00CB3406" w:rsidP="006348F0">
            <w:pPr>
              <w:spacing w:line="216" w:lineRule="auto"/>
              <w:jc w:val="both"/>
              <w:rPr>
                <w:highlight w:val="yellow"/>
              </w:rPr>
            </w:pPr>
            <w:r>
              <w:t>От 30.12.21 № 12/1710</w:t>
            </w:r>
            <w:r w:rsidR="006348F0">
              <w:t xml:space="preserve"> </w:t>
            </w:r>
          </w:p>
        </w:tc>
      </w:tr>
      <w:tr w:rsidR="005242AC" w:rsidRPr="00FB1BBA" w14:paraId="67AAC1DF" w14:textId="77777777" w:rsidTr="00C57388">
        <w:trPr>
          <w:trHeight w:val="283"/>
          <w:jc w:val="center"/>
        </w:trPr>
        <w:tc>
          <w:tcPr>
            <w:tcW w:w="1112" w:type="dxa"/>
            <w:shd w:val="clear" w:color="auto" w:fill="auto"/>
          </w:tcPr>
          <w:p w14:paraId="0A8BA122" w14:textId="77777777" w:rsidR="005242AC" w:rsidRPr="00F01588" w:rsidRDefault="005242AC" w:rsidP="005242AC">
            <w:pPr>
              <w:pStyle w:val="ConsPlusCell"/>
              <w:rPr>
                <w:rFonts w:ascii="Times New Roman" w:hAnsi="Times New Roman" w:cs="Times New Roman"/>
                <w:i/>
              </w:rPr>
            </w:pPr>
            <w:r w:rsidRPr="00F01588">
              <w:rPr>
                <w:rFonts w:ascii="Times New Roman" w:hAnsi="Times New Roman" w:cs="Times New Roman"/>
                <w:i/>
              </w:rPr>
              <w:lastRenderedPageBreak/>
              <w:t>Контрольное событие  2</w:t>
            </w:r>
          </w:p>
          <w:p w14:paraId="29B14C93" w14:textId="77777777" w:rsidR="005242AC" w:rsidRPr="007037D3" w:rsidRDefault="005242AC" w:rsidP="005242AC">
            <w:pPr>
              <w:pStyle w:val="ConsPlusCell"/>
              <w:rPr>
                <w:rFonts w:ascii="Times New Roman" w:hAnsi="Times New Roman" w:cs="Times New Roman"/>
              </w:rPr>
            </w:pPr>
          </w:p>
        </w:tc>
        <w:tc>
          <w:tcPr>
            <w:tcW w:w="1680" w:type="dxa"/>
            <w:shd w:val="clear" w:color="auto" w:fill="auto"/>
          </w:tcPr>
          <w:p w14:paraId="11D37839" w14:textId="77777777" w:rsidR="005242AC" w:rsidRPr="00A93699" w:rsidRDefault="005242AC" w:rsidP="005242AC">
            <w:pPr>
              <w:pStyle w:val="ConsPlusCell"/>
              <w:rPr>
                <w:rFonts w:ascii="Times New Roman" w:hAnsi="Times New Roman" w:cs="Times New Roman"/>
              </w:rPr>
            </w:pPr>
            <w:r w:rsidRPr="00A93699">
              <w:rPr>
                <w:rFonts w:ascii="Times New Roman" w:hAnsi="Times New Roman" w:cs="Times New Roman"/>
              </w:rPr>
              <w:t>Мониторинг и анализ исполнения мероприятий подпрограммы</w:t>
            </w:r>
          </w:p>
        </w:tc>
        <w:tc>
          <w:tcPr>
            <w:tcW w:w="1395" w:type="dxa"/>
            <w:shd w:val="clear" w:color="auto" w:fill="auto"/>
          </w:tcPr>
          <w:p w14:paraId="78B7EDDB" w14:textId="77777777" w:rsidR="005242AC" w:rsidRPr="00FB1BBA" w:rsidRDefault="005242AC" w:rsidP="005242AC">
            <w:pPr>
              <w:spacing w:line="216" w:lineRule="auto"/>
              <w:jc w:val="both"/>
            </w:pPr>
            <w:r w:rsidRPr="00FB1BBA">
              <w:t xml:space="preserve">Заместитель руководителя администрации муниципального района </w:t>
            </w:r>
            <w:r>
              <w:t>Носов В.Ю.</w:t>
            </w:r>
          </w:p>
        </w:tc>
        <w:tc>
          <w:tcPr>
            <w:tcW w:w="1211" w:type="dxa"/>
            <w:shd w:val="clear" w:color="auto" w:fill="auto"/>
          </w:tcPr>
          <w:p w14:paraId="432CF1E1" w14:textId="77777777" w:rsidR="005242AC" w:rsidRPr="006704E0" w:rsidRDefault="005242AC" w:rsidP="005242AC">
            <w:pPr>
              <w:widowControl w:val="0"/>
              <w:autoSpaceDE w:val="0"/>
              <w:autoSpaceDN w:val="0"/>
              <w:adjustRightInd w:val="0"/>
              <w:spacing w:line="17" w:lineRule="atLeast"/>
            </w:pPr>
            <w:r w:rsidRPr="006704E0">
              <w:t>Отдел по работе с Советом и сельскими поселениями, ГБУ РК «ЦЗН населения»</w:t>
            </w:r>
          </w:p>
        </w:tc>
        <w:tc>
          <w:tcPr>
            <w:tcW w:w="1872" w:type="dxa"/>
            <w:shd w:val="clear" w:color="auto" w:fill="auto"/>
          </w:tcPr>
          <w:p w14:paraId="2E482061" w14:textId="77777777" w:rsidR="005242AC" w:rsidRPr="006704E0" w:rsidRDefault="005242AC" w:rsidP="005242AC">
            <w:pPr>
              <w:jc w:val="both"/>
            </w:pPr>
            <w:r w:rsidRPr="006704E0">
              <w:t>Достижение плановых значений подпрограммы</w:t>
            </w:r>
          </w:p>
        </w:tc>
        <w:tc>
          <w:tcPr>
            <w:tcW w:w="815" w:type="dxa"/>
            <w:shd w:val="clear" w:color="auto" w:fill="auto"/>
            <w:vAlign w:val="center"/>
          </w:tcPr>
          <w:p w14:paraId="200EE256" w14:textId="77777777" w:rsidR="005242AC" w:rsidRDefault="005242AC" w:rsidP="005242AC">
            <w:pPr>
              <w:spacing w:line="216" w:lineRule="auto"/>
              <w:jc w:val="center"/>
            </w:pPr>
            <w:r>
              <w:t>01.01.2021</w:t>
            </w:r>
          </w:p>
        </w:tc>
        <w:tc>
          <w:tcPr>
            <w:tcW w:w="762" w:type="dxa"/>
            <w:shd w:val="clear" w:color="auto" w:fill="auto"/>
            <w:noWrap/>
            <w:vAlign w:val="center"/>
          </w:tcPr>
          <w:p w14:paraId="760DC073" w14:textId="77777777" w:rsidR="005242AC" w:rsidRDefault="005242AC" w:rsidP="005242AC">
            <w:pPr>
              <w:spacing w:line="216" w:lineRule="auto"/>
              <w:jc w:val="center"/>
            </w:pPr>
            <w:r>
              <w:t>31.12.2021</w:t>
            </w:r>
          </w:p>
        </w:tc>
        <w:tc>
          <w:tcPr>
            <w:tcW w:w="823" w:type="dxa"/>
            <w:shd w:val="clear" w:color="auto" w:fill="auto"/>
            <w:noWrap/>
            <w:vAlign w:val="center"/>
          </w:tcPr>
          <w:p w14:paraId="089CF95C" w14:textId="77777777" w:rsidR="005242AC" w:rsidRPr="00FB1BBA" w:rsidRDefault="005242AC" w:rsidP="005242AC">
            <w:pPr>
              <w:spacing w:line="216" w:lineRule="auto"/>
              <w:jc w:val="center"/>
            </w:pPr>
            <w:r>
              <w:t>0</w:t>
            </w:r>
          </w:p>
        </w:tc>
        <w:tc>
          <w:tcPr>
            <w:tcW w:w="833" w:type="dxa"/>
            <w:shd w:val="clear" w:color="auto" w:fill="auto"/>
            <w:noWrap/>
            <w:vAlign w:val="center"/>
          </w:tcPr>
          <w:p w14:paraId="09170263" w14:textId="77777777" w:rsidR="005242AC" w:rsidRPr="00FB1BBA" w:rsidRDefault="005242AC" w:rsidP="005242AC">
            <w:pPr>
              <w:spacing w:line="216" w:lineRule="auto"/>
              <w:jc w:val="center"/>
            </w:pPr>
          </w:p>
        </w:tc>
        <w:tc>
          <w:tcPr>
            <w:tcW w:w="954" w:type="dxa"/>
            <w:shd w:val="clear" w:color="auto" w:fill="auto"/>
            <w:vAlign w:val="center"/>
          </w:tcPr>
          <w:p w14:paraId="52C339C6" w14:textId="77777777" w:rsidR="005242AC" w:rsidRPr="00FB1BBA" w:rsidRDefault="005242AC" w:rsidP="005242AC">
            <w:pPr>
              <w:spacing w:line="216" w:lineRule="auto"/>
              <w:jc w:val="center"/>
            </w:pPr>
          </w:p>
        </w:tc>
        <w:tc>
          <w:tcPr>
            <w:tcW w:w="820" w:type="dxa"/>
            <w:shd w:val="clear" w:color="auto" w:fill="auto"/>
            <w:vAlign w:val="center"/>
          </w:tcPr>
          <w:p w14:paraId="268C4868" w14:textId="77777777" w:rsidR="005242AC" w:rsidRPr="00FB1BBA" w:rsidRDefault="005242AC" w:rsidP="005242AC">
            <w:pPr>
              <w:spacing w:line="216" w:lineRule="auto"/>
              <w:jc w:val="center"/>
            </w:pPr>
            <w:r>
              <w:t>0</w:t>
            </w:r>
          </w:p>
        </w:tc>
        <w:tc>
          <w:tcPr>
            <w:tcW w:w="456" w:type="dxa"/>
            <w:shd w:val="clear" w:color="auto" w:fill="auto"/>
            <w:noWrap/>
            <w:vAlign w:val="center"/>
          </w:tcPr>
          <w:p w14:paraId="6EC291B3" w14:textId="77777777" w:rsidR="005242AC" w:rsidRPr="00FB1BBA" w:rsidRDefault="005242AC" w:rsidP="005242AC">
            <w:pPr>
              <w:spacing w:line="216" w:lineRule="auto"/>
              <w:jc w:val="center"/>
            </w:pPr>
            <w:r>
              <w:t>Х</w:t>
            </w:r>
          </w:p>
        </w:tc>
        <w:tc>
          <w:tcPr>
            <w:tcW w:w="540" w:type="dxa"/>
            <w:shd w:val="clear" w:color="auto" w:fill="auto"/>
            <w:noWrap/>
            <w:vAlign w:val="center"/>
          </w:tcPr>
          <w:p w14:paraId="395C6AA7" w14:textId="77777777" w:rsidR="005242AC" w:rsidRDefault="005242AC" w:rsidP="005242AC">
            <w:pPr>
              <w:spacing w:line="216" w:lineRule="auto"/>
              <w:jc w:val="center"/>
            </w:pPr>
            <w:r>
              <w:t>Х</w:t>
            </w:r>
          </w:p>
        </w:tc>
        <w:tc>
          <w:tcPr>
            <w:tcW w:w="446" w:type="dxa"/>
            <w:shd w:val="clear" w:color="auto" w:fill="auto"/>
            <w:noWrap/>
            <w:vAlign w:val="center"/>
          </w:tcPr>
          <w:p w14:paraId="29744E6E" w14:textId="77777777" w:rsidR="005242AC" w:rsidRPr="00FB1BBA" w:rsidRDefault="005242AC" w:rsidP="005242AC">
            <w:pPr>
              <w:spacing w:line="216" w:lineRule="auto"/>
              <w:jc w:val="center"/>
            </w:pPr>
            <w:r>
              <w:t>Х</w:t>
            </w:r>
          </w:p>
        </w:tc>
        <w:tc>
          <w:tcPr>
            <w:tcW w:w="405" w:type="dxa"/>
            <w:shd w:val="clear" w:color="auto" w:fill="auto"/>
            <w:noWrap/>
            <w:vAlign w:val="center"/>
          </w:tcPr>
          <w:p w14:paraId="6DF1898E" w14:textId="77777777" w:rsidR="005242AC" w:rsidRPr="00FB1BBA" w:rsidRDefault="005242AC" w:rsidP="005242AC">
            <w:pPr>
              <w:spacing w:line="216" w:lineRule="auto"/>
              <w:jc w:val="center"/>
            </w:pPr>
            <w:r>
              <w:t>Х</w:t>
            </w:r>
          </w:p>
        </w:tc>
        <w:tc>
          <w:tcPr>
            <w:tcW w:w="1889" w:type="dxa"/>
          </w:tcPr>
          <w:p w14:paraId="117A7300" w14:textId="77777777" w:rsidR="00CB3406" w:rsidRDefault="00CB3406" w:rsidP="00CB3406">
            <w:pPr>
              <w:spacing w:line="216" w:lineRule="auto"/>
              <w:jc w:val="both"/>
            </w:pPr>
            <w:r>
              <w:t>Выполнено; внесение изменений в соответствии с НПА:  От 28.01.21 № 1/91;</w:t>
            </w:r>
          </w:p>
          <w:p w14:paraId="219A942E" w14:textId="77777777" w:rsidR="00CB3406" w:rsidRDefault="00CB3406" w:rsidP="00CB3406">
            <w:pPr>
              <w:spacing w:line="216" w:lineRule="auto"/>
              <w:jc w:val="both"/>
            </w:pPr>
            <w:r>
              <w:t>От 18.05.21 № 5/549;</w:t>
            </w:r>
          </w:p>
          <w:p w14:paraId="42335FA2" w14:textId="77777777" w:rsidR="00CB3406" w:rsidRDefault="00CB3406" w:rsidP="00CB3406">
            <w:pPr>
              <w:spacing w:line="216" w:lineRule="auto"/>
              <w:jc w:val="both"/>
            </w:pPr>
            <w:r>
              <w:t>От 27.08.21 № 8/1043;</w:t>
            </w:r>
          </w:p>
          <w:p w14:paraId="47E8A929" w14:textId="77777777" w:rsidR="00CB3406" w:rsidRDefault="00CB3406" w:rsidP="00CB3406">
            <w:pPr>
              <w:spacing w:line="216" w:lineRule="auto"/>
              <w:jc w:val="both"/>
            </w:pPr>
            <w:r>
              <w:t>От 16.12.21 № 12/1629;</w:t>
            </w:r>
          </w:p>
          <w:p w14:paraId="6637043F" w14:textId="43AE6588" w:rsidR="005242AC" w:rsidRPr="00BF2EFB" w:rsidRDefault="00CB3406" w:rsidP="00CB3406">
            <w:pPr>
              <w:jc w:val="both"/>
            </w:pPr>
            <w:r>
              <w:t>От 30.12.21 № 12/1710</w:t>
            </w:r>
          </w:p>
        </w:tc>
      </w:tr>
      <w:tr w:rsidR="005242AC" w:rsidRPr="00FB1BBA" w14:paraId="66CE6280" w14:textId="77777777" w:rsidTr="00C57388">
        <w:trPr>
          <w:trHeight w:val="283"/>
          <w:jc w:val="center"/>
        </w:trPr>
        <w:tc>
          <w:tcPr>
            <w:tcW w:w="1112" w:type="dxa"/>
            <w:tcBorders>
              <w:top w:val="single" w:sz="4" w:space="0" w:color="auto"/>
              <w:left w:val="single" w:sz="4" w:space="0" w:color="auto"/>
              <w:bottom w:val="single" w:sz="4" w:space="0" w:color="auto"/>
              <w:right w:val="single" w:sz="4" w:space="0" w:color="auto"/>
            </w:tcBorders>
            <w:shd w:val="clear" w:color="auto" w:fill="auto"/>
          </w:tcPr>
          <w:p w14:paraId="1CDC71D0" w14:textId="77777777" w:rsidR="005242AC" w:rsidRPr="007037D3" w:rsidRDefault="005242AC" w:rsidP="005242AC">
            <w:pPr>
              <w:pStyle w:val="ConsPlusCell"/>
              <w:rPr>
                <w:rFonts w:ascii="Times New Roman" w:hAnsi="Times New Roman" w:cs="Times New Roman"/>
                <w:b/>
              </w:rPr>
            </w:pPr>
            <w:r>
              <w:rPr>
                <w:rFonts w:ascii="Times New Roman" w:hAnsi="Times New Roman" w:cs="Times New Roman"/>
                <w:b/>
              </w:rPr>
              <w:t xml:space="preserve">Основное мероприятие </w:t>
            </w:r>
            <w:r w:rsidRPr="007037D3">
              <w:rPr>
                <w:rFonts w:ascii="Times New Roman" w:hAnsi="Times New Roman" w:cs="Times New Roman"/>
                <w:b/>
              </w:rPr>
              <w:t>1.1.</w:t>
            </w:r>
            <w:r>
              <w:rPr>
                <w:rFonts w:ascii="Times New Roman" w:hAnsi="Times New Roman" w:cs="Times New Roman"/>
                <w:b/>
              </w:rPr>
              <w:t>1</w:t>
            </w:r>
            <w:r w:rsidRPr="007037D3">
              <w:rPr>
                <w:rFonts w:ascii="Times New Roman" w:hAnsi="Times New Roman" w:cs="Times New Roman"/>
                <w:b/>
              </w:rPr>
              <w:t>.</w:t>
            </w:r>
          </w:p>
        </w:tc>
        <w:tc>
          <w:tcPr>
            <w:tcW w:w="1680" w:type="dxa"/>
            <w:tcBorders>
              <w:top w:val="single" w:sz="4" w:space="0" w:color="auto"/>
              <w:left w:val="single" w:sz="4" w:space="0" w:color="auto"/>
              <w:bottom w:val="single" w:sz="4" w:space="0" w:color="auto"/>
              <w:right w:val="single" w:sz="4" w:space="0" w:color="auto"/>
            </w:tcBorders>
            <w:shd w:val="clear" w:color="auto" w:fill="auto"/>
          </w:tcPr>
          <w:p w14:paraId="5006FE52" w14:textId="77777777" w:rsidR="005242AC" w:rsidRPr="007037D3" w:rsidRDefault="005242AC" w:rsidP="005242AC">
            <w:pPr>
              <w:pStyle w:val="ConsPlusCell"/>
              <w:rPr>
                <w:rFonts w:ascii="Times New Roman" w:hAnsi="Times New Roman" w:cs="Times New Roman"/>
                <w:b/>
              </w:rPr>
            </w:pPr>
            <w:r w:rsidRPr="00476F6F">
              <w:rPr>
                <w:rFonts w:ascii="Times New Roman" w:hAnsi="Times New Roman" w:cs="Times New Roman"/>
                <w:b/>
              </w:rPr>
              <w:t xml:space="preserve">Предоставление </w:t>
            </w:r>
            <w:r>
              <w:rPr>
                <w:rFonts w:ascii="Times New Roman" w:hAnsi="Times New Roman" w:cs="Times New Roman"/>
                <w:b/>
              </w:rPr>
              <w:t xml:space="preserve">иных </w:t>
            </w:r>
            <w:r w:rsidRPr="00476F6F">
              <w:rPr>
                <w:rFonts w:ascii="Times New Roman" w:hAnsi="Times New Roman" w:cs="Times New Roman"/>
                <w:b/>
              </w:rPr>
              <w:t>межбюджетных трансфертов бюджетам сельских поселений на реализацию мероприятий по содействию занятости населения</w:t>
            </w:r>
            <w:r w:rsidRPr="007037D3">
              <w:rPr>
                <w:rFonts w:ascii="Times New Roman" w:hAnsi="Times New Roman" w:cs="Times New Roman"/>
                <w:b/>
              </w:rPr>
              <w:t xml:space="preserve"> </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37576DC0" w14:textId="77777777" w:rsidR="005242AC" w:rsidRPr="00C62FBF" w:rsidRDefault="005242AC" w:rsidP="005242AC">
            <w:pPr>
              <w:spacing w:line="216" w:lineRule="auto"/>
              <w:jc w:val="both"/>
            </w:pPr>
            <w:r w:rsidRPr="00FB1BBA">
              <w:t xml:space="preserve">Заместитель руководителя администрации муниципального района </w:t>
            </w:r>
            <w:r>
              <w:t>Носов В.Ю.</w:t>
            </w:r>
          </w:p>
        </w:tc>
        <w:tc>
          <w:tcPr>
            <w:tcW w:w="1211" w:type="dxa"/>
            <w:tcBorders>
              <w:top w:val="single" w:sz="4" w:space="0" w:color="auto"/>
              <w:left w:val="single" w:sz="4" w:space="0" w:color="auto"/>
              <w:bottom w:val="single" w:sz="4" w:space="0" w:color="auto"/>
              <w:right w:val="single" w:sz="4" w:space="0" w:color="auto"/>
            </w:tcBorders>
            <w:shd w:val="clear" w:color="auto" w:fill="auto"/>
          </w:tcPr>
          <w:p w14:paraId="301A300C" w14:textId="77777777" w:rsidR="005242AC" w:rsidRPr="00AF3E13" w:rsidRDefault="005242AC" w:rsidP="005242AC">
            <w:pPr>
              <w:widowControl w:val="0"/>
              <w:autoSpaceDE w:val="0"/>
              <w:autoSpaceDN w:val="0"/>
              <w:adjustRightInd w:val="0"/>
              <w:spacing w:line="17" w:lineRule="atLeast"/>
            </w:pPr>
            <w:r w:rsidRPr="00AF3E13">
              <w:t>Отдел по работе с Советом и сельскими поселениями</w:t>
            </w:r>
          </w:p>
        </w:tc>
        <w:tc>
          <w:tcPr>
            <w:tcW w:w="1872" w:type="dxa"/>
            <w:tcBorders>
              <w:top w:val="single" w:sz="4" w:space="0" w:color="auto"/>
              <w:left w:val="single" w:sz="4" w:space="0" w:color="auto"/>
              <w:bottom w:val="single" w:sz="4" w:space="0" w:color="auto"/>
              <w:right w:val="single" w:sz="4" w:space="0" w:color="auto"/>
            </w:tcBorders>
            <w:shd w:val="clear" w:color="auto" w:fill="auto"/>
          </w:tcPr>
          <w:p w14:paraId="77B21944" w14:textId="77777777" w:rsidR="005242AC" w:rsidRDefault="005242AC" w:rsidP="005242AC">
            <w:pPr>
              <w:spacing w:line="216" w:lineRule="auto"/>
            </w:pPr>
            <w:r w:rsidRPr="00C60AEC">
              <w:t>Реализация народных проектов в сфере занятости населения в установленные Соглашением сроки, обеспечение финансирования мероприятий</w:t>
            </w:r>
          </w:p>
          <w:p w14:paraId="06804EE7" w14:textId="77777777" w:rsidR="005242AC" w:rsidRPr="00C60AEC" w:rsidRDefault="005242AC" w:rsidP="005242AC">
            <w:pPr>
              <w:spacing w:line="216" w:lineRule="auto"/>
            </w:pP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14:paraId="035F9783" w14:textId="77777777" w:rsidR="005242AC" w:rsidRPr="00FB1BBA" w:rsidRDefault="005242AC" w:rsidP="005242AC">
            <w:pPr>
              <w:spacing w:line="216" w:lineRule="auto"/>
              <w:jc w:val="center"/>
            </w:pPr>
            <w:r>
              <w:t>31.12.2020</w:t>
            </w:r>
          </w:p>
        </w:tc>
        <w:tc>
          <w:tcPr>
            <w:tcW w:w="7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443AC9" w14:textId="77777777" w:rsidR="005242AC" w:rsidRPr="00FB1BBA" w:rsidRDefault="005242AC" w:rsidP="005242AC">
            <w:pPr>
              <w:spacing w:line="216" w:lineRule="auto"/>
              <w:jc w:val="center"/>
            </w:pPr>
            <w:r>
              <w:t>30</w:t>
            </w:r>
            <w:r w:rsidRPr="00FB1BBA">
              <w:t>.</w:t>
            </w:r>
            <w:r>
              <w:t>06.2021</w:t>
            </w:r>
          </w:p>
        </w:tc>
        <w:tc>
          <w:tcPr>
            <w:tcW w:w="8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8FDB5B" w14:textId="439A498E" w:rsidR="005242AC" w:rsidRPr="00FB1BBA" w:rsidRDefault="005242AC" w:rsidP="005242AC">
            <w:pPr>
              <w:spacing w:line="216" w:lineRule="auto"/>
              <w:jc w:val="center"/>
            </w:pPr>
            <w:r>
              <w:t>13</w:t>
            </w:r>
            <w:r w:rsidR="003507F9">
              <w:t>7</w:t>
            </w:r>
            <w:r>
              <w:t>0,0</w:t>
            </w:r>
          </w:p>
        </w:tc>
        <w:tc>
          <w:tcPr>
            <w:tcW w:w="8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DEFD97" w14:textId="77777777" w:rsidR="005242AC" w:rsidRPr="00FB1BBA" w:rsidRDefault="005242AC" w:rsidP="005242AC">
            <w:pPr>
              <w:spacing w:line="216" w:lineRule="auto"/>
              <w:jc w:val="center"/>
            </w:pPr>
          </w:p>
        </w:tc>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14:paraId="77B340ED" w14:textId="77777777" w:rsidR="005242AC" w:rsidRPr="00FB1BBA" w:rsidRDefault="005242AC" w:rsidP="005242AC">
            <w:pPr>
              <w:spacing w:line="216" w:lineRule="auto"/>
              <w:jc w:val="center"/>
            </w:pPr>
          </w:p>
        </w:tc>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32CEB158" w14:textId="7CA1FC0C" w:rsidR="005242AC" w:rsidRPr="00FB1BBA" w:rsidRDefault="005242AC" w:rsidP="005242AC">
            <w:pPr>
              <w:spacing w:line="216" w:lineRule="auto"/>
              <w:jc w:val="center"/>
            </w:pPr>
            <w:r>
              <w:t>13</w:t>
            </w:r>
            <w:r w:rsidR="003507F9">
              <w:t>7</w:t>
            </w:r>
            <w:r>
              <w:t>0,0</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765084" w14:textId="77777777" w:rsidR="005242AC" w:rsidRPr="00FB1BBA" w:rsidRDefault="005242AC" w:rsidP="005242AC">
            <w:pPr>
              <w:spacing w:line="216" w:lineRule="auto"/>
              <w:jc w:val="center"/>
            </w:pPr>
            <w:r>
              <w:t>Х</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FB9FBC" w14:textId="77777777" w:rsidR="005242AC" w:rsidRPr="00FB1BBA" w:rsidRDefault="005242AC" w:rsidP="005242AC">
            <w:pPr>
              <w:spacing w:line="216" w:lineRule="auto"/>
              <w:jc w:val="center"/>
            </w:pPr>
            <w:r w:rsidRPr="00FB1BBA">
              <w:t>Х</w:t>
            </w:r>
          </w:p>
        </w:tc>
        <w:tc>
          <w:tcPr>
            <w:tcW w:w="4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2BC995" w14:textId="77777777" w:rsidR="005242AC" w:rsidRPr="00FB1BBA" w:rsidRDefault="005242AC" w:rsidP="005242AC">
            <w:pPr>
              <w:spacing w:line="216" w:lineRule="auto"/>
              <w:jc w:val="center"/>
            </w:pPr>
          </w:p>
        </w:tc>
        <w:tc>
          <w:tcPr>
            <w:tcW w:w="4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E1549D" w14:textId="77777777" w:rsidR="005242AC" w:rsidRPr="00FB1BBA" w:rsidRDefault="005242AC" w:rsidP="005242AC">
            <w:pPr>
              <w:spacing w:line="216" w:lineRule="auto"/>
              <w:jc w:val="center"/>
            </w:pPr>
            <w:r>
              <w:t>Х</w:t>
            </w:r>
          </w:p>
        </w:tc>
        <w:tc>
          <w:tcPr>
            <w:tcW w:w="1889" w:type="dxa"/>
            <w:tcBorders>
              <w:top w:val="single" w:sz="4" w:space="0" w:color="auto"/>
              <w:left w:val="single" w:sz="4" w:space="0" w:color="auto"/>
              <w:bottom w:val="single" w:sz="4" w:space="0" w:color="auto"/>
              <w:right w:val="single" w:sz="4" w:space="0" w:color="auto"/>
            </w:tcBorders>
          </w:tcPr>
          <w:p w14:paraId="3877CBB3" w14:textId="142BD2E3" w:rsidR="005242AC" w:rsidRPr="00BF2EFB" w:rsidRDefault="00CB3406" w:rsidP="005242AC">
            <w:pPr>
              <w:spacing w:line="216" w:lineRule="auto"/>
              <w:jc w:val="center"/>
            </w:pPr>
            <w:r>
              <w:t>Выполнено</w:t>
            </w:r>
          </w:p>
        </w:tc>
      </w:tr>
      <w:tr w:rsidR="005242AC" w:rsidRPr="00FB1BBA" w14:paraId="58FD573C" w14:textId="77777777" w:rsidTr="00C57388">
        <w:trPr>
          <w:trHeight w:val="283"/>
          <w:jc w:val="center"/>
        </w:trPr>
        <w:tc>
          <w:tcPr>
            <w:tcW w:w="1112" w:type="dxa"/>
            <w:tcBorders>
              <w:top w:val="single" w:sz="4" w:space="0" w:color="auto"/>
              <w:left w:val="single" w:sz="4" w:space="0" w:color="auto"/>
              <w:bottom w:val="single" w:sz="4" w:space="0" w:color="auto"/>
              <w:right w:val="single" w:sz="4" w:space="0" w:color="auto"/>
            </w:tcBorders>
            <w:shd w:val="clear" w:color="auto" w:fill="auto"/>
          </w:tcPr>
          <w:p w14:paraId="16A5A57D" w14:textId="77777777" w:rsidR="005242AC" w:rsidRPr="007037D3" w:rsidRDefault="005242AC" w:rsidP="005242AC">
            <w:pPr>
              <w:pStyle w:val="ConsPlusCell"/>
              <w:rPr>
                <w:rFonts w:ascii="Times New Roman" w:hAnsi="Times New Roman" w:cs="Times New Roman"/>
              </w:rPr>
            </w:pPr>
            <w:r>
              <w:rPr>
                <w:rFonts w:ascii="Times New Roman" w:hAnsi="Times New Roman" w:cs="Times New Roman"/>
              </w:rPr>
              <w:t xml:space="preserve">Мероприятие </w:t>
            </w:r>
            <w:r w:rsidRPr="007037D3">
              <w:rPr>
                <w:rFonts w:ascii="Times New Roman" w:hAnsi="Times New Roman" w:cs="Times New Roman"/>
              </w:rPr>
              <w:lastRenderedPageBreak/>
              <w:t>1.1.2.1.</w:t>
            </w:r>
          </w:p>
        </w:tc>
        <w:tc>
          <w:tcPr>
            <w:tcW w:w="1680" w:type="dxa"/>
            <w:tcBorders>
              <w:top w:val="single" w:sz="4" w:space="0" w:color="auto"/>
              <w:left w:val="single" w:sz="4" w:space="0" w:color="auto"/>
              <w:bottom w:val="single" w:sz="4" w:space="0" w:color="auto"/>
              <w:right w:val="single" w:sz="4" w:space="0" w:color="auto"/>
            </w:tcBorders>
            <w:shd w:val="clear" w:color="auto" w:fill="auto"/>
          </w:tcPr>
          <w:p w14:paraId="6BCA6FD8" w14:textId="77777777" w:rsidR="005242AC" w:rsidRPr="007037D3" w:rsidRDefault="005242AC" w:rsidP="005242AC">
            <w:pPr>
              <w:pStyle w:val="ConsPlusCell"/>
              <w:rPr>
                <w:rFonts w:ascii="Times New Roman" w:hAnsi="Times New Roman" w:cs="Times New Roman"/>
              </w:rPr>
            </w:pPr>
            <w:r>
              <w:rPr>
                <w:rFonts w:ascii="Times New Roman" w:hAnsi="Times New Roman" w:cs="Times New Roman"/>
              </w:rPr>
              <w:lastRenderedPageBreak/>
              <w:t>Заключение С</w:t>
            </w:r>
            <w:r w:rsidRPr="008E2F3B">
              <w:rPr>
                <w:rFonts w:ascii="Times New Roman" w:hAnsi="Times New Roman" w:cs="Times New Roman"/>
              </w:rPr>
              <w:t xml:space="preserve">оглашений </w:t>
            </w:r>
            <w:r>
              <w:rPr>
                <w:rFonts w:ascii="Times New Roman" w:hAnsi="Times New Roman" w:cs="Times New Roman"/>
              </w:rPr>
              <w:t xml:space="preserve"> </w:t>
            </w:r>
            <w:r>
              <w:rPr>
                <w:rFonts w:ascii="Times New Roman" w:hAnsi="Times New Roman" w:cs="Times New Roman"/>
              </w:rPr>
              <w:lastRenderedPageBreak/>
              <w:t xml:space="preserve">администрациями сельских поселений </w:t>
            </w:r>
            <w:r w:rsidRPr="008E2F3B">
              <w:rPr>
                <w:rFonts w:ascii="Times New Roman" w:hAnsi="Times New Roman" w:cs="Times New Roman"/>
              </w:rPr>
              <w:t xml:space="preserve">с Министерством труда, занятости и социальной защиты РК на предоставление субсидий на реализацию «Народных проектов» </w:t>
            </w:r>
            <w:r>
              <w:rPr>
                <w:rFonts w:ascii="Times New Roman" w:hAnsi="Times New Roman" w:cs="Times New Roman"/>
              </w:rPr>
              <w:t>в сфере занятости населения</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50319D97" w14:textId="77777777" w:rsidR="005242AC" w:rsidRPr="00FB1BBA" w:rsidRDefault="005242AC" w:rsidP="005242AC">
            <w:pPr>
              <w:spacing w:line="216" w:lineRule="auto"/>
              <w:jc w:val="both"/>
            </w:pPr>
            <w:r w:rsidRPr="00FB1BBA">
              <w:lastRenderedPageBreak/>
              <w:t xml:space="preserve">Заместитель руководителя </w:t>
            </w:r>
            <w:r w:rsidRPr="00FB1BBA">
              <w:lastRenderedPageBreak/>
              <w:t xml:space="preserve">администрации муниципального района </w:t>
            </w:r>
            <w:r>
              <w:t>Носов В.Ю.</w:t>
            </w:r>
          </w:p>
        </w:tc>
        <w:tc>
          <w:tcPr>
            <w:tcW w:w="1211" w:type="dxa"/>
            <w:tcBorders>
              <w:top w:val="single" w:sz="4" w:space="0" w:color="auto"/>
              <w:left w:val="single" w:sz="4" w:space="0" w:color="auto"/>
              <w:bottom w:val="single" w:sz="4" w:space="0" w:color="auto"/>
              <w:right w:val="single" w:sz="4" w:space="0" w:color="auto"/>
            </w:tcBorders>
            <w:shd w:val="clear" w:color="auto" w:fill="auto"/>
          </w:tcPr>
          <w:p w14:paraId="1A7787E5" w14:textId="77777777" w:rsidR="005242AC" w:rsidRPr="00C60AEC" w:rsidRDefault="005242AC" w:rsidP="005242AC">
            <w:pPr>
              <w:widowControl w:val="0"/>
              <w:autoSpaceDE w:val="0"/>
              <w:autoSpaceDN w:val="0"/>
              <w:adjustRightInd w:val="0"/>
              <w:spacing w:line="17" w:lineRule="atLeast"/>
            </w:pPr>
            <w:r w:rsidRPr="00C60AEC">
              <w:lastRenderedPageBreak/>
              <w:t xml:space="preserve">Отдел по работе с </w:t>
            </w:r>
            <w:r w:rsidRPr="00C60AEC">
              <w:lastRenderedPageBreak/>
              <w:t>Советом и сельскими поселениями, администрации сельских поселений (по согласованию)</w:t>
            </w:r>
          </w:p>
        </w:tc>
        <w:tc>
          <w:tcPr>
            <w:tcW w:w="1872" w:type="dxa"/>
            <w:tcBorders>
              <w:top w:val="single" w:sz="4" w:space="0" w:color="auto"/>
              <w:left w:val="single" w:sz="4" w:space="0" w:color="auto"/>
              <w:bottom w:val="single" w:sz="4" w:space="0" w:color="auto"/>
              <w:right w:val="single" w:sz="4" w:space="0" w:color="auto"/>
            </w:tcBorders>
            <w:shd w:val="clear" w:color="auto" w:fill="auto"/>
          </w:tcPr>
          <w:p w14:paraId="76A50E17" w14:textId="77777777" w:rsidR="005242AC" w:rsidRPr="009B3C6D" w:rsidRDefault="005242AC" w:rsidP="005242AC">
            <w:pPr>
              <w:spacing w:line="216" w:lineRule="auto"/>
              <w:jc w:val="both"/>
            </w:pPr>
            <w:r>
              <w:lastRenderedPageBreak/>
              <w:t xml:space="preserve">Обеспечение своевременного </w:t>
            </w:r>
            <w:r>
              <w:lastRenderedPageBreak/>
              <w:t>начала работ по реализации народных проектов</w:t>
            </w: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14:paraId="351A8783" w14:textId="77777777" w:rsidR="005242AC" w:rsidRPr="00FB1BBA" w:rsidRDefault="005242AC" w:rsidP="005242AC">
            <w:pPr>
              <w:spacing w:line="216" w:lineRule="auto"/>
              <w:jc w:val="center"/>
            </w:pPr>
            <w:r w:rsidRPr="00FB1BBA">
              <w:lastRenderedPageBreak/>
              <w:t>01.0</w:t>
            </w:r>
            <w:r>
              <w:t>3.2021</w:t>
            </w:r>
          </w:p>
        </w:tc>
        <w:tc>
          <w:tcPr>
            <w:tcW w:w="7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CD6981" w14:textId="77777777" w:rsidR="005242AC" w:rsidRPr="00FB1BBA" w:rsidRDefault="005242AC" w:rsidP="005242AC">
            <w:pPr>
              <w:spacing w:line="216" w:lineRule="auto"/>
              <w:jc w:val="center"/>
            </w:pPr>
            <w:r>
              <w:t>01</w:t>
            </w:r>
            <w:r w:rsidRPr="00FB1BBA">
              <w:t>.</w:t>
            </w:r>
            <w:r>
              <w:t>04.2021</w:t>
            </w:r>
          </w:p>
        </w:tc>
        <w:tc>
          <w:tcPr>
            <w:tcW w:w="8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556D8D" w14:textId="77777777" w:rsidR="005242AC" w:rsidRPr="00FB1BBA" w:rsidRDefault="005242AC" w:rsidP="005242AC">
            <w:pPr>
              <w:spacing w:line="216" w:lineRule="auto"/>
              <w:jc w:val="center"/>
            </w:pPr>
            <w:r>
              <w:t>0</w:t>
            </w:r>
          </w:p>
        </w:tc>
        <w:tc>
          <w:tcPr>
            <w:tcW w:w="8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58A573" w14:textId="77777777" w:rsidR="005242AC" w:rsidRPr="00FB1BBA" w:rsidRDefault="005242AC" w:rsidP="005242AC">
            <w:pPr>
              <w:spacing w:line="216" w:lineRule="auto"/>
              <w:jc w:val="center"/>
            </w:pPr>
          </w:p>
        </w:tc>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14:paraId="0FCFDD7C" w14:textId="77777777" w:rsidR="005242AC" w:rsidRPr="00FB1BBA" w:rsidRDefault="005242AC" w:rsidP="005242AC">
            <w:pPr>
              <w:spacing w:line="216" w:lineRule="auto"/>
              <w:jc w:val="center"/>
            </w:pPr>
          </w:p>
        </w:tc>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34709412" w14:textId="77777777" w:rsidR="005242AC" w:rsidRPr="00FB1BBA" w:rsidRDefault="005242AC" w:rsidP="005242AC">
            <w:pPr>
              <w:spacing w:line="216" w:lineRule="auto"/>
              <w:jc w:val="center"/>
            </w:pPr>
            <w:r>
              <w:t>0</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ED4EF4" w14:textId="77777777" w:rsidR="005242AC" w:rsidRPr="00FB1BBA" w:rsidRDefault="005242AC" w:rsidP="005242AC">
            <w:pPr>
              <w:spacing w:line="216" w:lineRule="auto"/>
              <w:jc w:val="center"/>
            </w:pP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FACD5D" w14:textId="77777777" w:rsidR="005242AC" w:rsidRPr="00FB1BBA" w:rsidRDefault="005242AC" w:rsidP="005242AC">
            <w:pPr>
              <w:spacing w:line="216" w:lineRule="auto"/>
              <w:jc w:val="center"/>
            </w:pPr>
            <w:r w:rsidRPr="00FB1BBA">
              <w:t>Х</w:t>
            </w:r>
          </w:p>
        </w:tc>
        <w:tc>
          <w:tcPr>
            <w:tcW w:w="4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A56A1C" w14:textId="77777777" w:rsidR="005242AC" w:rsidRPr="00FB1BBA" w:rsidRDefault="005242AC" w:rsidP="005242AC">
            <w:pPr>
              <w:spacing w:line="216" w:lineRule="auto"/>
              <w:jc w:val="center"/>
            </w:pPr>
          </w:p>
        </w:tc>
        <w:tc>
          <w:tcPr>
            <w:tcW w:w="4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E4A1CB" w14:textId="77777777" w:rsidR="005242AC" w:rsidRPr="00FB1BBA" w:rsidRDefault="005242AC" w:rsidP="005242AC">
            <w:pPr>
              <w:spacing w:line="216" w:lineRule="auto"/>
              <w:jc w:val="center"/>
            </w:pPr>
          </w:p>
        </w:tc>
        <w:tc>
          <w:tcPr>
            <w:tcW w:w="1889" w:type="dxa"/>
            <w:tcBorders>
              <w:top w:val="single" w:sz="4" w:space="0" w:color="auto"/>
              <w:left w:val="single" w:sz="4" w:space="0" w:color="auto"/>
              <w:bottom w:val="single" w:sz="4" w:space="0" w:color="auto"/>
              <w:right w:val="single" w:sz="4" w:space="0" w:color="auto"/>
            </w:tcBorders>
          </w:tcPr>
          <w:p w14:paraId="211FB8B2" w14:textId="1841BB45" w:rsidR="005242AC" w:rsidRPr="008408A2" w:rsidRDefault="00CB3406" w:rsidP="005242AC">
            <w:pPr>
              <w:spacing w:line="216" w:lineRule="auto"/>
              <w:jc w:val="center"/>
              <w:rPr>
                <w:highlight w:val="yellow"/>
              </w:rPr>
            </w:pPr>
            <w:r w:rsidRPr="00CB3406">
              <w:t xml:space="preserve">Заключено </w:t>
            </w:r>
            <w:r w:rsidR="003507F9">
              <w:t>5</w:t>
            </w:r>
            <w:r w:rsidRPr="00CB3406">
              <w:t xml:space="preserve"> Соглашений с </w:t>
            </w:r>
            <w:r w:rsidRPr="00CB3406">
              <w:lastRenderedPageBreak/>
              <w:t>Министерством труда, занятости и социальной защиты РК на предоставление субсидий на реализацию «Народных проектов» в сфере занятости населения</w:t>
            </w:r>
          </w:p>
        </w:tc>
      </w:tr>
      <w:tr w:rsidR="005242AC" w:rsidRPr="00FB1BBA" w14:paraId="2C90946E" w14:textId="77777777" w:rsidTr="00C57388">
        <w:trPr>
          <w:trHeight w:val="283"/>
          <w:jc w:val="center"/>
        </w:trPr>
        <w:tc>
          <w:tcPr>
            <w:tcW w:w="1112" w:type="dxa"/>
            <w:tcBorders>
              <w:top w:val="single" w:sz="4" w:space="0" w:color="auto"/>
              <w:left w:val="single" w:sz="4" w:space="0" w:color="auto"/>
              <w:bottom w:val="single" w:sz="4" w:space="0" w:color="auto"/>
              <w:right w:val="single" w:sz="4" w:space="0" w:color="auto"/>
            </w:tcBorders>
            <w:shd w:val="clear" w:color="auto" w:fill="auto"/>
          </w:tcPr>
          <w:p w14:paraId="0A087915" w14:textId="77777777" w:rsidR="005242AC" w:rsidRPr="007037D3" w:rsidRDefault="005242AC" w:rsidP="005242AC">
            <w:pPr>
              <w:pStyle w:val="ConsPlusCell"/>
              <w:rPr>
                <w:rFonts w:ascii="Times New Roman" w:hAnsi="Times New Roman" w:cs="Times New Roman"/>
              </w:rPr>
            </w:pPr>
            <w:r>
              <w:rPr>
                <w:rFonts w:ascii="Times New Roman" w:hAnsi="Times New Roman" w:cs="Times New Roman"/>
              </w:rPr>
              <w:lastRenderedPageBreak/>
              <w:t xml:space="preserve">Мероприятие </w:t>
            </w:r>
            <w:r w:rsidRPr="007037D3">
              <w:rPr>
                <w:rFonts w:ascii="Times New Roman" w:hAnsi="Times New Roman" w:cs="Times New Roman"/>
              </w:rPr>
              <w:t>1.1.2.2.</w:t>
            </w:r>
          </w:p>
        </w:tc>
        <w:tc>
          <w:tcPr>
            <w:tcW w:w="1680" w:type="dxa"/>
            <w:tcBorders>
              <w:top w:val="single" w:sz="4" w:space="0" w:color="auto"/>
              <w:left w:val="single" w:sz="4" w:space="0" w:color="auto"/>
              <w:bottom w:val="single" w:sz="4" w:space="0" w:color="auto"/>
              <w:right w:val="single" w:sz="4" w:space="0" w:color="auto"/>
            </w:tcBorders>
            <w:shd w:val="clear" w:color="auto" w:fill="auto"/>
          </w:tcPr>
          <w:p w14:paraId="0219DDC5" w14:textId="77777777" w:rsidR="005242AC" w:rsidRPr="008E2F3B" w:rsidRDefault="005242AC" w:rsidP="005242AC">
            <w:pPr>
              <w:pStyle w:val="ConsPlusCell"/>
              <w:jc w:val="both"/>
              <w:rPr>
                <w:rFonts w:ascii="Times New Roman" w:hAnsi="Times New Roman" w:cs="Times New Roman"/>
              </w:rPr>
            </w:pPr>
            <w:r w:rsidRPr="008E2F3B">
              <w:rPr>
                <w:rFonts w:ascii="Times New Roman" w:hAnsi="Times New Roman" w:cs="Times New Roman"/>
              </w:rPr>
              <w:t>Реализация «Народных проектов» в сфере занятости населения на территориях сельских поселений: «Выльгорт», «Нювчим»,</w:t>
            </w:r>
            <w:r>
              <w:rPr>
                <w:rFonts w:ascii="Times New Roman" w:hAnsi="Times New Roman" w:cs="Times New Roman"/>
              </w:rPr>
              <w:t xml:space="preserve"> «Озёл», «Слудка», «Ыб»</w:t>
            </w:r>
            <w:r w:rsidRPr="008E2F3B">
              <w:rPr>
                <w:rFonts w:ascii="Times New Roman" w:hAnsi="Times New Roman" w:cs="Times New Roman"/>
              </w:rPr>
              <w:t>.</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355D7874" w14:textId="77777777" w:rsidR="005242AC" w:rsidRPr="00FB1BBA" w:rsidRDefault="005242AC" w:rsidP="005242AC">
            <w:pPr>
              <w:spacing w:line="216" w:lineRule="auto"/>
              <w:jc w:val="both"/>
            </w:pPr>
            <w:r w:rsidRPr="00FB1BBA">
              <w:t xml:space="preserve">Заместитель руководителя администрации муниципального района </w:t>
            </w:r>
            <w:r>
              <w:t>Носов В.Ю.</w:t>
            </w:r>
          </w:p>
        </w:tc>
        <w:tc>
          <w:tcPr>
            <w:tcW w:w="1211" w:type="dxa"/>
            <w:tcBorders>
              <w:top w:val="single" w:sz="4" w:space="0" w:color="auto"/>
              <w:left w:val="single" w:sz="4" w:space="0" w:color="auto"/>
              <w:bottom w:val="single" w:sz="4" w:space="0" w:color="auto"/>
              <w:right w:val="single" w:sz="4" w:space="0" w:color="auto"/>
            </w:tcBorders>
            <w:shd w:val="clear" w:color="auto" w:fill="auto"/>
          </w:tcPr>
          <w:p w14:paraId="5DE2C239" w14:textId="77777777" w:rsidR="005242AC" w:rsidRPr="00AF3E13" w:rsidRDefault="005242AC" w:rsidP="005242AC">
            <w:pPr>
              <w:widowControl w:val="0"/>
              <w:autoSpaceDE w:val="0"/>
              <w:autoSpaceDN w:val="0"/>
              <w:adjustRightInd w:val="0"/>
              <w:spacing w:line="17" w:lineRule="atLeast"/>
            </w:pPr>
            <w:r w:rsidRPr="00AF3E13">
              <w:t>Отдел по работе с Советом и сельскими поселениями</w:t>
            </w:r>
          </w:p>
        </w:tc>
        <w:tc>
          <w:tcPr>
            <w:tcW w:w="1872" w:type="dxa"/>
            <w:tcBorders>
              <w:top w:val="single" w:sz="4" w:space="0" w:color="auto"/>
              <w:left w:val="single" w:sz="4" w:space="0" w:color="auto"/>
              <w:bottom w:val="single" w:sz="4" w:space="0" w:color="auto"/>
              <w:right w:val="single" w:sz="4" w:space="0" w:color="auto"/>
            </w:tcBorders>
            <w:shd w:val="clear" w:color="auto" w:fill="auto"/>
          </w:tcPr>
          <w:p w14:paraId="5F41EB82" w14:textId="77777777" w:rsidR="005242AC" w:rsidRPr="00FB1BBA" w:rsidRDefault="005242AC" w:rsidP="005242AC">
            <w:pPr>
              <w:spacing w:line="216" w:lineRule="auto"/>
              <w:jc w:val="both"/>
            </w:pPr>
            <w:r w:rsidRPr="00C60AEC">
              <w:t xml:space="preserve">Реализация </w:t>
            </w:r>
            <w:r>
              <w:t>5</w:t>
            </w:r>
            <w:r w:rsidRPr="00C60AEC">
              <w:t xml:space="preserve"> проектов «Народный бюджет» в сфере занятости населения</w:t>
            </w: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14:paraId="7EF4BC28" w14:textId="77777777" w:rsidR="005242AC" w:rsidRPr="00FB1BBA" w:rsidRDefault="005242AC" w:rsidP="005242AC">
            <w:pPr>
              <w:spacing w:line="216" w:lineRule="auto"/>
              <w:jc w:val="center"/>
            </w:pPr>
            <w:r>
              <w:t>01.06.2021</w:t>
            </w:r>
          </w:p>
        </w:tc>
        <w:tc>
          <w:tcPr>
            <w:tcW w:w="7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E333E2" w14:textId="77777777" w:rsidR="005242AC" w:rsidRDefault="005242AC" w:rsidP="005242AC">
            <w:pPr>
              <w:spacing w:line="216" w:lineRule="auto"/>
              <w:jc w:val="center"/>
            </w:pPr>
            <w:r>
              <w:t>01.10.2021</w:t>
            </w:r>
          </w:p>
        </w:tc>
        <w:tc>
          <w:tcPr>
            <w:tcW w:w="8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4A2790" w14:textId="77777777" w:rsidR="005242AC" w:rsidRPr="00926349" w:rsidRDefault="005242AC" w:rsidP="005242AC">
            <w:pPr>
              <w:spacing w:line="216" w:lineRule="auto"/>
              <w:jc w:val="center"/>
            </w:pPr>
            <w:r>
              <w:t>0</w:t>
            </w:r>
          </w:p>
        </w:tc>
        <w:tc>
          <w:tcPr>
            <w:tcW w:w="8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DC9D93" w14:textId="77777777" w:rsidR="005242AC" w:rsidRPr="00926349" w:rsidRDefault="005242AC" w:rsidP="005242AC">
            <w:pPr>
              <w:spacing w:line="216" w:lineRule="auto"/>
              <w:jc w:val="center"/>
            </w:pPr>
          </w:p>
        </w:tc>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14:paraId="0595D737" w14:textId="77777777" w:rsidR="005242AC" w:rsidRPr="00926349" w:rsidRDefault="005242AC" w:rsidP="005242AC">
            <w:pPr>
              <w:spacing w:line="216" w:lineRule="auto"/>
              <w:jc w:val="center"/>
            </w:pPr>
          </w:p>
        </w:tc>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606DFF0B" w14:textId="77777777" w:rsidR="005242AC" w:rsidRPr="00926349" w:rsidRDefault="005242AC" w:rsidP="005242AC">
            <w:pPr>
              <w:spacing w:line="216" w:lineRule="auto"/>
              <w:jc w:val="center"/>
            </w:pPr>
            <w:r>
              <w:t>0</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DE2D52" w14:textId="77777777" w:rsidR="005242AC" w:rsidRPr="00FB1BBA" w:rsidRDefault="005242AC" w:rsidP="005242AC">
            <w:pPr>
              <w:spacing w:line="216" w:lineRule="auto"/>
              <w:jc w:val="center"/>
            </w:pP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7DAB4F" w14:textId="77777777" w:rsidR="005242AC" w:rsidRPr="00FB1BBA" w:rsidRDefault="005242AC" w:rsidP="005242AC">
            <w:pPr>
              <w:spacing w:line="216" w:lineRule="auto"/>
              <w:jc w:val="center"/>
            </w:pPr>
            <w:r>
              <w:t>Х</w:t>
            </w:r>
          </w:p>
        </w:tc>
        <w:tc>
          <w:tcPr>
            <w:tcW w:w="4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21CDBE" w14:textId="77777777" w:rsidR="005242AC" w:rsidRPr="00FB1BBA" w:rsidRDefault="005242AC" w:rsidP="005242AC">
            <w:pPr>
              <w:spacing w:line="216" w:lineRule="auto"/>
              <w:jc w:val="center"/>
            </w:pPr>
            <w:r>
              <w:t>Х</w:t>
            </w:r>
          </w:p>
        </w:tc>
        <w:tc>
          <w:tcPr>
            <w:tcW w:w="4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DEB5E9" w14:textId="77777777" w:rsidR="005242AC" w:rsidRPr="00FB1BBA" w:rsidRDefault="005242AC" w:rsidP="005242AC">
            <w:pPr>
              <w:spacing w:line="216" w:lineRule="auto"/>
              <w:jc w:val="center"/>
            </w:pPr>
          </w:p>
        </w:tc>
        <w:tc>
          <w:tcPr>
            <w:tcW w:w="1889" w:type="dxa"/>
            <w:tcBorders>
              <w:top w:val="single" w:sz="4" w:space="0" w:color="auto"/>
              <w:left w:val="single" w:sz="4" w:space="0" w:color="auto"/>
              <w:bottom w:val="single" w:sz="4" w:space="0" w:color="auto"/>
              <w:right w:val="single" w:sz="4" w:space="0" w:color="auto"/>
            </w:tcBorders>
          </w:tcPr>
          <w:p w14:paraId="5DF574D9" w14:textId="355DACB5" w:rsidR="005242AC" w:rsidRPr="008408A2" w:rsidRDefault="00CB3406" w:rsidP="005242AC">
            <w:pPr>
              <w:spacing w:line="216" w:lineRule="auto"/>
              <w:jc w:val="center"/>
              <w:rPr>
                <w:highlight w:val="yellow"/>
              </w:rPr>
            </w:pPr>
            <w:r w:rsidRPr="00CB3406">
              <w:t>Выполнено</w:t>
            </w:r>
          </w:p>
        </w:tc>
      </w:tr>
      <w:tr w:rsidR="005242AC" w:rsidRPr="00FB1BBA" w14:paraId="1F4DC3BF" w14:textId="77777777" w:rsidTr="00C57388">
        <w:trPr>
          <w:trHeight w:val="283"/>
          <w:jc w:val="center"/>
        </w:trPr>
        <w:tc>
          <w:tcPr>
            <w:tcW w:w="1112" w:type="dxa"/>
            <w:tcBorders>
              <w:top w:val="single" w:sz="4" w:space="0" w:color="auto"/>
              <w:left w:val="single" w:sz="4" w:space="0" w:color="auto"/>
              <w:bottom w:val="single" w:sz="4" w:space="0" w:color="auto"/>
              <w:right w:val="single" w:sz="4" w:space="0" w:color="auto"/>
            </w:tcBorders>
            <w:shd w:val="clear" w:color="auto" w:fill="auto"/>
          </w:tcPr>
          <w:p w14:paraId="419B1382" w14:textId="77777777" w:rsidR="005242AC" w:rsidRPr="007037D3" w:rsidRDefault="005242AC" w:rsidP="005242AC">
            <w:pPr>
              <w:pStyle w:val="ConsPlusCell"/>
              <w:rPr>
                <w:rFonts w:ascii="Times New Roman" w:hAnsi="Times New Roman" w:cs="Times New Roman"/>
              </w:rPr>
            </w:pPr>
            <w:r>
              <w:rPr>
                <w:rFonts w:ascii="Times New Roman" w:hAnsi="Times New Roman" w:cs="Times New Roman"/>
              </w:rPr>
              <w:t>Мероприятие 1.1.2.3.</w:t>
            </w:r>
          </w:p>
        </w:tc>
        <w:tc>
          <w:tcPr>
            <w:tcW w:w="1680" w:type="dxa"/>
            <w:tcBorders>
              <w:top w:val="single" w:sz="4" w:space="0" w:color="auto"/>
              <w:left w:val="single" w:sz="4" w:space="0" w:color="auto"/>
              <w:bottom w:val="single" w:sz="4" w:space="0" w:color="auto"/>
              <w:right w:val="single" w:sz="4" w:space="0" w:color="auto"/>
            </w:tcBorders>
            <w:shd w:val="clear" w:color="auto" w:fill="auto"/>
          </w:tcPr>
          <w:p w14:paraId="75482A01" w14:textId="77777777" w:rsidR="005242AC" w:rsidRPr="00BB1A9F" w:rsidRDefault="005242AC" w:rsidP="005242AC">
            <w:pPr>
              <w:pStyle w:val="ConsPlusCell"/>
              <w:jc w:val="both"/>
              <w:rPr>
                <w:rFonts w:ascii="Times New Roman" w:hAnsi="Times New Roman" w:cs="Times New Roman"/>
              </w:rPr>
            </w:pPr>
            <w:r w:rsidRPr="00BB1A9F">
              <w:rPr>
                <w:rFonts w:ascii="Times New Roman" w:hAnsi="Times New Roman" w:cs="Times New Roman"/>
              </w:rPr>
              <w:t xml:space="preserve">Освещение мероприятий </w:t>
            </w:r>
            <w:r>
              <w:rPr>
                <w:rFonts w:ascii="Times New Roman" w:hAnsi="Times New Roman" w:cs="Times New Roman"/>
              </w:rPr>
              <w:t xml:space="preserve">по реализации «народных проектов» на официальном </w:t>
            </w:r>
            <w:r>
              <w:rPr>
                <w:rFonts w:ascii="Times New Roman" w:hAnsi="Times New Roman" w:cs="Times New Roman"/>
              </w:rPr>
              <w:lastRenderedPageBreak/>
              <w:t>сайте Сыктывдинского  района и социальных сетях</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6C806903" w14:textId="77777777" w:rsidR="005242AC" w:rsidRPr="00FB1BBA" w:rsidRDefault="005242AC" w:rsidP="005242AC">
            <w:pPr>
              <w:spacing w:line="216" w:lineRule="auto"/>
              <w:jc w:val="both"/>
            </w:pPr>
            <w:r w:rsidRPr="00FB1BBA">
              <w:lastRenderedPageBreak/>
              <w:t xml:space="preserve">Заместитель руководителя администрации муниципального района </w:t>
            </w:r>
            <w:r>
              <w:t>Носов В.Ю.</w:t>
            </w:r>
          </w:p>
        </w:tc>
        <w:tc>
          <w:tcPr>
            <w:tcW w:w="1211" w:type="dxa"/>
            <w:tcBorders>
              <w:top w:val="single" w:sz="4" w:space="0" w:color="auto"/>
              <w:left w:val="single" w:sz="4" w:space="0" w:color="auto"/>
              <w:bottom w:val="single" w:sz="4" w:space="0" w:color="auto"/>
              <w:right w:val="single" w:sz="4" w:space="0" w:color="auto"/>
            </w:tcBorders>
            <w:shd w:val="clear" w:color="auto" w:fill="auto"/>
          </w:tcPr>
          <w:p w14:paraId="154993A6" w14:textId="77777777" w:rsidR="005242AC" w:rsidRPr="00AF3E13" w:rsidRDefault="005242AC" w:rsidP="005242AC">
            <w:pPr>
              <w:widowControl w:val="0"/>
              <w:autoSpaceDE w:val="0"/>
              <w:autoSpaceDN w:val="0"/>
              <w:adjustRightInd w:val="0"/>
              <w:spacing w:line="17" w:lineRule="atLeast"/>
            </w:pPr>
            <w:r w:rsidRPr="00AF3E13">
              <w:t>Отдел по работе с Советом и сельскими поселениями</w:t>
            </w:r>
          </w:p>
        </w:tc>
        <w:tc>
          <w:tcPr>
            <w:tcW w:w="1872" w:type="dxa"/>
            <w:tcBorders>
              <w:top w:val="single" w:sz="4" w:space="0" w:color="auto"/>
              <w:left w:val="single" w:sz="4" w:space="0" w:color="auto"/>
              <w:bottom w:val="single" w:sz="4" w:space="0" w:color="auto"/>
              <w:right w:val="single" w:sz="4" w:space="0" w:color="auto"/>
            </w:tcBorders>
            <w:shd w:val="clear" w:color="auto" w:fill="auto"/>
          </w:tcPr>
          <w:p w14:paraId="42B20F03" w14:textId="77777777" w:rsidR="005242AC" w:rsidRPr="006704E0" w:rsidRDefault="005242AC" w:rsidP="005242AC">
            <w:pPr>
              <w:spacing w:line="216" w:lineRule="auto"/>
              <w:jc w:val="both"/>
            </w:pPr>
            <w:r>
              <w:t xml:space="preserve">Повышение интереса граждан к проекту «Народный бюджет». Вовлечение большего числа </w:t>
            </w:r>
            <w:r>
              <w:lastRenderedPageBreak/>
              <w:t>граждан к участию в проектах «Народный бюджет».</w:t>
            </w: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14:paraId="43F6B969" w14:textId="77777777" w:rsidR="005242AC" w:rsidRPr="00FB1BBA" w:rsidRDefault="005242AC" w:rsidP="005242AC">
            <w:pPr>
              <w:spacing w:line="216" w:lineRule="auto"/>
              <w:jc w:val="center"/>
            </w:pPr>
            <w:r>
              <w:lastRenderedPageBreak/>
              <w:t>01.06.2021</w:t>
            </w:r>
          </w:p>
        </w:tc>
        <w:tc>
          <w:tcPr>
            <w:tcW w:w="7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33CA62" w14:textId="77777777" w:rsidR="005242AC" w:rsidRDefault="005242AC" w:rsidP="005242AC">
            <w:pPr>
              <w:spacing w:line="216" w:lineRule="auto"/>
              <w:jc w:val="center"/>
            </w:pPr>
            <w:r>
              <w:t>01.10.2021</w:t>
            </w:r>
          </w:p>
        </w:tc>
        <w:tc>
          <w:tcPr>
            <w:tcW w:w="8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E7F841" w14:textId="77777777" w:rsidR="005242AC" w:rsidRPr="00FB1BBA" w:rsidRDefault="005242AC" w:rsidP="005242AC">
            <w:pPr>
              <w:spacing w:line="216" w:lineRule="auto"/>
              <w:jc w:val="center"/>
            </w:pPr>
            <w:r>
              <w:t>0</w:t>
            </w:r>
          </w:p>
        </w:tc>
        <w:tc>
          <w:tcPr>
            <w:tcW w:w="8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2BA9C2" w14:textId="77777777" w:rsidR="005242AC" w:rsidRPr="00FB1BBA" w:rsidRDefault="005242AC" w:rsidP="005242AC">
            <w:pPr>
              <w:spacing w:line="216" w:lineRule="auto"/>
              <w:jc w:val="center"/>
            </w:pPr>
          </w:p>
        </w:tc>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14:paraId="681C50A4" w14:textId="77777777" w:rsidR="005242AC" w:rsidRPr="00FB1BBA" w:rsidRDefault="005242AC" w:rsidP="005242AC">
            <w:pPr>
              <w:spacing w:line="216" w:lineRule="auto"/>
              <w:jc w:val="center"/>
            </w:pPr>
          </w:p>
        </w:tc>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214E8344" w14:textId="77777777" w:rsidR="005242AC" w:rsidRPr="00FB1BBA" w:rsidRDefault="005242AC" w:rsidP="005242AC">
            <w:pPr>
              <w:spacing w:line="216" w:lineRule="auto"/>
              <w:jc w:val="center"/>
            </w:pPr>
            <w:r>
              <w:t>0</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0E7974" w14:textId="77777777" w:rsidR="005242AC" w:rsidRPr="00FB1BBA" w:rsidRDefault="005242AC" w:rsidP="005242AC">
            <w:pPr>
              <w:spacing w:line="216" w:lineRule="auto"/>
              <w:jc w:val="center"/>
            </w:pP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56485C" w14:textId="77777777" w:rsidR="005242AC" w:rsidRPr="00FB1BBA" w:rsidRDefault="005242AC" w:rsidP="005242AC">
            <w:pPr>
              <w:spacing w:line="216" w:lineRule="auto"/>
              <w:jc w:val="center"/>
            </w:pPr>
            <w:r>
              <w:t>Х</w:t>
            </w:r>
          </w:p>
        </w:tc>
        <w:tc>
          <w:tcPr>
            <w:tcW w:w="4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22B682" w14:textId="77777777" w:rsidR="005242AC" w:rsidRPr="00FB1BBA" w:rsidRDefault="005242AC" w:rsidP="005242AC">
            <w:pPr>
              <w:spacing w:line="216" w:lineRule="auto"/>
              <w:jc w:val="center"/>
            </w:pPr>
            <w:r>
              <w:t>Х</w:t>
            </w:r>
          </w:p>
        </w:tc>
        <w:tc>
          <w:tcPr>
            <w:tcW w:w="4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C05ED5" w14:textId="77777777" w:rsidR="005242AC" w:rsidRPr="00FB1BBA" w:rsidRDefault="005242AC" w:rsidP="005242AC">
            <w:pPr>
              <w:spacing w:line="216" w:lineRule="auto"/>
              <w:jc w:val="center"/>
            </w:pPr>
          </w:p>
        </w:tc>
        <w:tc>
          <w:tcPr>
            <w:tcW w:w="1889" w:type="dxa"/>
            <w:tcBorders>
              <w:top w:val="single" w:sz="4" w:space="0" w:color="auto"/>
              <w:left w:val="single" w:sz="4" w:space="0" w:color="auto"/>
              <w:bottom w:val="single" w:sz="4" w:space="0" w:color="auto"/>
              <w:right w:val="single" w:sz="4" w:space="0" w:color="auto"/>
            </w:tcBorders>
          </w:tcPr>
          <w:p w14:paraId="500307C4" w14:textId="5BC3E19E" w:rsidR="005242AC" w:rsidRPr="008408A2" w:rsidRDefault="00CB3406" w:rsidP="005242AC">
            <w:pPr>
              <w:spacing w:line="216" w:lineRule="auto"/>
              <w:jc w:val="center"/>
              <w:rPr>
                <w:highlight w:val="yellow"/>
              </w:rPr>
            </w:pPr>
            <w:r w:rsidRPr="00CB3406">
              <w:t>http://syktyvdin.ru/ru/page/residents.malyje_i_narodnyje_projekty.NB_2021.Realizatciya_NB_2021/</w:t>
            </w:r>
          </w:p>
        </w:tc>
      </w:tr>
      <w:tr w:rsidR="005242AC" w:rsidRPr="00FB1BBA" w14:paraId="609875FE" w14:textId="77777777" w:rsidTr="00C57388">
        <w:trPr>
          <w:trHeight w:val="283"/>
          <w:jc w:val="center"/>
        </w:trPr>
        <w:tc>
          <w:tcPr>
            <w:tcW w:w="1112" w:type="dxa"/>
            <w:tcBorders>
              <w:top w:val="single" w:sz="4" w:space="0" w:color="auto"/>
              <w:left w:val="single" w:sz="4" w:space="0" w:color="auto"/>
              <w:bottom w:val="single" w:sz="4" w:space="0" w:color="auto"/>
              <w:right w:val="single" w:sz="4" w:space="0" w:color="auto"/>
            </w:tcBorders>
            <w:shd w:val="clear" w:color="auto" w:fill="auto"/>
          </w:tcPr>
          <w:p w14:paraId="055B2C30" w14:textId="77777777" w:rsidR="005242AC" w:rsidRPr="00893660" w:rsidRDefault="005242AC" w:rsidP="005242AC">
            <w:r>
              <w:t xml:space="preserve">Мероприятие </w:t>
            </w:r>
            <w:r w:rsidRPr="00893660">
              <w:t>1.1.2.4.</w:t>
            </w:r>
          </w:p>
        </w:tc>
        <w:tc>
          <w:tcPr>
            <w:tcW w:w="1680" w:type="dxa"/>
            <w:tcBorders>
              <w:top w:val="single" w:sz="4" w:space="0" w:color="auto"/>
              <w:left w:val="single" w:sz="4" w:space="0" w:color="auto"/>
              <w:bottom w:val="single" w:sz="4" w:space="0" w:color="auto"/>
              <w:right w:val="single" w:sz="4" w:space="0" w:color="auto"/>
            </w:tcBorders>
            <w:shd w:val="clear" w:color="auto" w:fill="auto"/>
          </w:tcPr>
          <w:p w14:paraId="15BAF0F3" w14:textId="77777777" w:rsidR="005242AC" w:rsidRPr="00893660" w:rsidRDefault="005242AC" w:rsidP="005242AC">
            <w:r w:rsidRPr="00893660">
              <w:t>Размещение публикаций по реализации «народных проектов» в районной газете «Наша жизнь»</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3FBA6701" w14:textId="77777777" w:rsidR="005242AC" w:rsidRPr="00893660" w:rsidRDefault="005242AC" w:rsidP="005242AC">
            <w:r w:rsidRPr="00893660">
              <w:t>Заместитель руководителя администрации муниципального района Носов В.Ю.</w:t>
            </w:r>
          </w:p>
        </w:tc>
        <w:tc>
          <w:tcPr>
            <w:tcW w:w="1211" w:type="dxa"/>
            <w:tcBorders>
              <w:top w:val="single" w:sz="4" w:space="0" w:color="auto"/>
              <w:left w:val="single" w:sz="4" w:space="0" w:color="auto"/>
              <w:bottom w:val="single" w:sz="4" w:space="0" w:color="auto"/>
              <w:right w:val="single" w:sz="4" w:space="0" w:color="auto"/>
            </w:tcBorders>
            <w:shd w:val="clear" w:color="auto" w:fill="auto"/>
          </w:tcPr>
          <w:p w14:paraId="6D0E6B33" w14:textId="77777777" w:rsidR="005242AC" w:rsidRPr="00893660" w:rsidRDefault="005242AC" w:rsidP="005242AC">
            <w:r w:rsidRPr="00893660">
              <w:t>Отдел по работе с Советом и сельскими поселениями</w:t>
            </w:r>
          </w:p>
        </w:tc>
        <w:tc>
          <w:tcPr>
            <w:tcW w:w="1872" w:type="dxa"/>
            <w:tcBorders>
              <w:top w:val="single" w:sz="4" w:space="0" w:color="auto"/>
              <w:left w:val="single" w:sz="4" w:space="0" w:color="auto"/>
              <w:bottom w:val="single" w:sz="4" w:space="0" w:color="auto"/>
              <w:right w:val="single" w:sz="4" w:space="0" w:color="auto"/>
            </w:tcBorders>
            <w:shd w:val="clear" w:color="auto" w:fill="auto"/>
          </w:tcPr>
          <w:p w14:paraId="5D337B90" w14:textId="77777777" w:rsidR="005242AC" w:rsidRPr="00893660" w:rsidRDefault="005242AC" w:rsidP="005242AC">
            <w:r w:rsidRPr="006704E0">
              <w:t xml:space="preserve">Информирование граждан о ходе </w:t>
            </w:r>
            <w:r>
              <w:t>реализации «народных проектов». Вовлечение большего числа граждан к участию в проектах «Народный бюджет».</w:t>
            </w: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14:paraId="1B181CDB" w14:textId="77777777" w:rsidR="005242AC" w:rsidRPr="00893660" w:rsidRDefault="005242AC" w:rsidP="005242AC">
            <w:pPr>
              <w:jc w:val="center"/>
            </w:pPr>
            <w:r w:rsidRPr="00893660">
              <w:t>01.06.2021</w:t>
            </w:r>
          </w:p>
        </w:tc>
        <w:tc>
          <w:tcPr>
            <w:tcW w:w="7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17B35C" w14:textId="77777777" w:rsidR="005242AC" w:rsidRPr="00893660" w:rsidRDefault="005242AC" w:rsidP="005242AC">
            <w:pPr>
              <w:jc w:val="center"/>
            </w:pPr>
            <w:r w:rsidRPr="00893660">
              <w:t>01.10.2021</w:t>
            </w:r>
          </w:p>
        </w:tc>
        <w:tc>
          <w:tcPr>
            <w:tcW w:w="8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4893EF" w14:textId="77777777" w:rsidR="005242AC" w:rsidRPr="00893660" w:rsidRDefault="005242AC" w:rsidP="005242AC">
            <w:pPr>
              <w:jc w:val="center"/>
            </w:pPr>
            <w:r w:rsidRPr="00893660">
              <w:t>0</w:t>
            </w:r>
          </w:p>
        </w:tc>
        <w:tc>
          <w:tcPr>
            <w:tcW w:w="8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60048E" w14:textId="77777777" w:rsidR="005242AC" w:rsidRPr="00893660" w:rsidRDefault="005242AC" w:rsidP="005242AC">
            <w:pPr>
              <w:jc w:val="center"/>
            </w:pPr>
          </w:p>
        </w:tc>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14:paraId="389B6F10" w14:textId="77777777" w:rsidR="005242AC" w:rsidRPr="00893660" w:rsidRDefault="005242AC" w:rsidP="005242AC">
            <w:pPr>
              <w:jc w:val="center"/>
            </w:pPr>
          </w:p>
        </w:tc>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3E008A7D" w14:textId="77777777" w:rsidR="005242AC" w:rsidRPr="00893660" w:rsidRDefault="005242AC" w:rsidP="005242AC">
            <w:pPr>
              <w:jc w:val="center"/>
            </w:pPr>
            <w:r w:rsidRPr="00893660">
              <w:t>0</w:t>
            </w:r>
          </w:p>
        </w:tc>
        <w:tc>
          <w:tcPr>
            <w:tcW w:w="456" w:type="dxa"/>
            <w:tcBorders>
              <w:top w:val="single" w:sz="4" w:space="0" w:color="auto"/>
              <w:left w:val="single" w:sz="4" w:space="0" w:color="auto"/>
              <w:bottom w:val="single" w:sz="4" w:space="0" w:color="auto"/>
              <w:right w:val="single" w:sz="4" w:space="0" w:color="auto"/>
            </w:tcBorders>
            <w:shd w:val="clear" w:color="auto" w:fill="auto"/>
            <w:noWrap/>
          </w:tcPr>
          <w:p w14:paraId="35CDA771" w14:textId="77777777" w:rsidR="005242AC" w:rsidRPr="00893660" w:rsidRDefault="005242AC" w:rsidP="005242AC"/>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9D5F36" w14:textId="77777777" w:rsidR="005242AC" w:rsidRPr="00893660" w:rsidRDefault="005242AC" w:rsidP="005242AC">
            <w:pPr>
              <w:jc w:val="center"/>
            </w:pPr>
            <w:r w:rsidRPr="00893660">
              <w:t>Х</w:t>
            </w:r>
          </w:p>
        </w:tc>
        <w:tc>
          <w:tcPr>
            <w:tcW w:w="4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5A6733" w14:textId="77777777" w:rsidR="005242AC" w:rsidRPr="00893660" w:rsidRDefault="005242AC" w:rsidP="005242AC">
            <w:pPr>
              <w:jc w:val="center"/>
            </w:pPr>
            <w:r w:rsidRPr="00893660">
              <w:t>Х</w:t>
            </w:r>
          </w:p>
        </w:tc>
        <w:tc>
          <w:tcPr>
            <w:tcW w:w="4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35B510" w14:textId="77777777" w:rsidR="005242AC" w:rsidRDefault="005242AC" w:rsidP="005242AC">
            <w:pPr>
              <w:jc w:val="center"/>
            </w:pPr>
          </w:p>
        </w:tc>
        <w:tc>
          <w:tcPr>
            <w:tcW w:w="1889" w:type="dxa"/>
            <w:tcBorders>
              <w:top w:val="single" w:sz="4" w:space="0" w:color="auto"/>
              <w:left w:val="single" w:sz="4" w:space="0" w:color="auto"/>
              <w:bottom w:val="single" w:sz="4" w:space="0" w:color="auto"/>
              <w:right w:val="single" w:sz="4" w:space="0" w:color="auto"/>
            </w:tcBorders>
          </w:tcPr>
          <w:p w14:paraId="63702717" w14:textId="70F3B44A" w:rsidR="005242AC" w:rsidRPr="008408A2" w:rsidRDefault="00CB3406" w:rsidP="005242AC">
            <w:pPr>
              <w:spacing w:line="216" w:lineRule="auto"/>
              <w:jc w:val="center"/>
              <w:rPr>
                <w:highlight w:val="yellow"/>
              </w:rPr>
            </w:pPr>
            <w:r w:rsidRPr="00CB3406">
              <w:t>http://syktyvdin.ru/ru/page/residents.malyje_i_narodnyje_projekty.NB_2021.Realizatciya_NB_2021/</w:t>
            </w:r>
          </w:p>
        </w:tc>
      </w:tr>
      <w:tr w:rsidR="005242AC" w:rsidRPr="00FB1BBA" w14:paraId="7E2330F3" w14:textId="77777777" w:rsidTr="00C57388">
        <w:trPr>
          <w:trHeight w:val="283"/>
          <w:jc w:val="center"/>
        </w:trPr>
        <w:tc>
          <w:tcPr>
            <w:tcW w:w="1112" w:type="dxa"/>
            <w:tcBorders>
              <w:top w:val="single" w:sz="4" w:space="0" w:color="auto"/>
              <w:left w:val="single" w:sz="4" w:space="0" w:color="auto"/>
              <w:bottom w:val="single" w:sz="4" w:space="0" w:color="auto"/>
              <w:right w:val="single" w:sz="4" w:space="0" w:color="auto"/>
            </w:tcBorders>
            <w:shd w:val="clear" w:color="auto" w:fill="auto"/>
          </w:tcPr>
          <w:p w14:paraId="53F38CE7" w14:textId="77777777" w:rsidR="005242AC" w:rsidRPr="007037D3" w:rsidRDefault="005242AC" w:rsidP="005242AC">
            <w:pPr>
              <w:pStyle w:val="ConsPlusCell"/>
              <w:rPr>
                <w:rFonts w:ascii="Times New Roman" w:hAnsi="Times New Roman" w:cs="Times New Roman"/>
              </w:rPr>
            </w:pPr>
            <w:r>
              <w:rPr>
                <w:rFonts w:ascii="Times New Roman" w:hAnsi="Times New Roman" w:cs="Times New Roman"/>
              </w:rPr>
              <w:t>Мероприятие 1.1.2.5.</w:t>
            </w:r>
          </w:p>
        </w:tc>
        <w:tc>
          <w:tcPr>
            <w:tcW w:w="1680" w:type="dxa"/>
            <w:tcBorders>
              <w:top w:val="single" w:sz="4" w:space="0" w:color="auto"/>
              <w:left w:val="single" w:sz="4" w:space="0" w:color="auto"/>
              <w:bottom w:val="single" w:sz="4" w:space="0" w:color="auto"/>
              <w:right w:val="single" w:sz="4" w:space="0" w:color="auto"/>
            </w:tcBorders>
            <w:shd w:val="clear" w:color="auto" w:fill="auto"/>
          </w:tcPr>
          <w:p w14:paraId="41716EE2" w14:textId="77777777" w:rsidR="005242AC" w:rsidRDefault="005242AC" w:rsidP="005242AC">
            <w:pPr>
              <w:pStyle w:val="ConsPlusCell"/>
              <w:rPr>
                <w:rFonts w:ascii="Times New Roman" w:hAnsi="Times New Roman" w:cs="Times New Roman"/>
              </w:rPr>
            </w:pPr>
            <w:r>
              <w:rPr>
                <w:rFonts w:ascii="Times New Roman" w:hAnsi="Times New Roman" w:cs="Times New Roman"/>
              </w:rPr>
              <w:t>Проведение совещания с главами сельских поселений по подведению итогов реализации «Народных  проектов»</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37B79C55" w14:textId="77777777" w:rsidR="005242AC" w:rsidRPr="00FB1BBA" w:rsidRDefault="005242AC" w:rsidP="005242AC">
            <w:pPr>
              <w:spacing w:line="216" w:lineRule="auto"/>
              <w:jc w:val="both"/>
            </w:pPr>
            <w:r w:rsidRPr="00FB1BBA">
              <w:t xml:space="preserve">Заместитель руководителя администрации муниципального района </w:t>
            </w:r>
            <w:r>
              <w:t>Носов В.Ю.</w:t>
            </w:r>
          </w:p>
        </w:tc>
        <w:tc>
          <w:tcPr>
            <w:tcW w:w="1211" w:type="dxa"/>
            <w:tcBorders>
              <w:top w:val="single" w:sz="4" w:space="0" w:color="auto"/>
              <w:left w:val="single" w:sz="4" w:space="0" w:color="auto"/>
              <w:bottom w:val="single" w:sz="4" w:space="0" w:color="auto"/>
              <w:right w:val="single" w:sz="4" w:space="0" w:color="auto"/>
            </w:tcBorders>
            <w:shd w:val="clear" w:color="auto" w:fill="auto"/>
          </w:tcPr>
          <w:p w14:paraId="19F5469E" w14:textId="77777777" w:rsidR="005242AC" w:rsidRPr="00AF3E13" w:rsidRDefault="005242AC" w:rsidP="005242AC">
            <w:pPr>
              <w:widowControl w:val="0"/>
              <w:autoSpaceDE w:val="0"/>
              <w:autoSpaceDN w:val="0"/>
              <w:adjustRightInd w:val="0"/>
              <w:spacing w:line="17" w:lineRule="atLeast"/>
            </w:pPr>
            <w:r w:rsidRPr="00AF3E13">
              <w:t>Отдел по работе с Советом и сельскими поселениями</w:t>
            </w:r>
          </w:p>
        </w:tc>
        <w:tc>
          <w:tcPr>
            <w:tcW w:w="1872" w:type="dxa"/>
            <w:tcBorders>
              <w:top w:val="single" w:sz="4" w:space="0" w:color="auto"/>
              <w:left w:val="single" w:sz="4" w:space="0" w:color="auto"/>
              <w:bottom w:val="single" w:sz="4" w:space="0" w:color="auto"/>
              <w:right w:val="single" w:sz="4" w:space="0" w:color="auto"/>
            </w:tcBorders>
            <w:shd w:val="clear" w:color="auto" w:fill="auto"/>
          </w:tcPr>
          <w:p w14:paraId="71A2D7CA" w14:textId="77777777" w:rsidR="005242AC" w:rsidRPr="006704E0" w:rsidRDefault="005242AC" w:rsidP="005242AC">
            <w:pPr>
              <w:spacing w:line="216" w:lineRule="auto"/>
              <w:jc w:val="both"/>
            </w:pPr>
            <w:r>
              <w:t>Своевременное заключение соглашений проектов «Народный бюджет». Сроки выполнения работ не превышаю</w:t>
            </w:r>
            <w:r w:rsidRPr="005100BD">
              <w:t>т планируемый</w:t>
            </w:r>
            <w:r>
              <w:t xml:space="preserve"> срок</w:t>
            </w:r>
            <w:r w:rsidRPr="005100BD">
              <w:t>.</w:t>
            </w: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14:paraId="0F3D49A9" w14:textId="77777777" w:rsidR="005242AC" w:rsidRPr="00FB1BBA" w:rsidRDefault="005242AC" w:rsidP="005242AC">
            <w:pPr>
              <w:spacing w:line="216" w:lineRule="auto"/>
              <w:jc w:val="center"/>
            </w:pPr>
            <w:r>
              <w:t>01.10.2021</w:t>
            </w:r>
          </w:p>
        </w:tc>
        <w:tc>
          <w:tcPr>
            <w:tcW w:w="7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3F93D0" w14:textId="77777777" w:rsidR="005242AC" w:rsidRDefault="005242AC" w:rsidP="005242AC">
            <w:pPr>
              <w:spacing w:line="216" w:lineRule="auto"/>
              <w:jc w:val="center"/>
            </w:pPr>
            <w:r>
              <w:t>01.12.2021</w:t>
            </w:r>
          </w:p>
        </w:tc>
        <w:tc>
          <w:tcPr>
            <w:tcW w:w="8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166DFA" w14:textId="77777777" w:rsidR="005242AC" w:rsidRPr="00FB1BBA" w:rsidRDefault="005242AC" w:rsidP="005242AC">
            <w:pPr>
              <w:spacing w:line="216" w:lineRule="auto"/>
              <w:jc w:val="center"/>
            </w:pPr>
            <w:r>
              <w:t>0</w:t>
            </w:r>
          </w:p>
        </w:tc>
        <w:tc>
          <w:tcPr>
            <w:tcW w:w="8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85DA60" w14:textId="77777777" w:rsidR="005242AC" w:rsidRPr="00FB1BBA" w:rsidRDefault="005242AC" w:rsidP="005242AC">
            <w:pPr>
              <w:spacing w:line="216" w:lineRule="auto"/>
              <w:jc w:val="center"/>
            </w:pPr>
          </w:p>
        </w:tc>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14:paraId="48176473" w14:textId="77777777" w:rsidR="005242AC" w:rsidRPr="00FB1BBA" w:rsidRDefault="005242AC" w:rsidP="005242AC">
            <w:pPr>
              <w:spacing w:line="216" w:lineRule="auto"/>
              <w:jc w:val="center"/>
            </w:pPr>
          </w:p>
        </w:tc>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447565DF" w14:textId="77777777" w:rsidR="005242AC" w:rsidRPr="00FB1BBA" w:rsidRDefault="005242AC" w:rsidP="005242AC">
            <w:pPr>
              <w:spacing w:line="216" w:lineRule="auto"/>
              <w:jc w:val="center"/>
            </w:pPr>
            <w:r>
              <w:t>0</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D1EA89" w14:textId="77777777" w:rsidR="005242AC" w:rsidRPr="00FB1BBA" w:rsidRDefault="005242AC" w:rsidP="005242AC">
            <w:pPr>
              <w:spacing w:line="216" w:lineRule="auto"/>
              <w:jc w:val="center"/>
            </w:pP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1F7166" w14:textId="77777777" w:rsidR="005242AC" w:rsidRPr="00FB1BBA" w:rsidRDefault="005242AC" w:rsidP="005242AC">
            <w:pPr>
              <w:spacing w:line="216" w:lineRule="auto"/>
              <w:jc w:val="center"/>
            </w:pPr>
          </w:p>
        </w:tc>
        <w:tc>
          <w:tcPr>
            <w:tcW w:w="4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4E118C" w14:textId="77777777" w:rsidR="005242AC" w:rsidRPr="00FB1BBA" w:rsidRDefault="005242AC" w:rsidP="005242AC">
            <w:pPr>
              <w:spacing w:line="216" w:lineRule="auto"/>
              <w:jc w:val="center"/>
            </w:pPr>
          </w:p>
        </w:tc>
        <w:tc>
          <w:tcPr>
            <w:tcW w:w="4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040A3D" w14:textId="77777777" w:rsidR="005242AC" w:rsidRPr="00FB1BBA" w:rsidRDefault="005242AC" w:rsidP="005242AC">
            <w:pPr>
              <w:spacing w:line="216" w:lineRule="auto"/>
              <w:jc w:val="center"/>
            </w:pPr>
            <w:r>
              <w:t>Х</w:t>
            </w:r>
          </w:p>
        </w:tc>
        <w:tc>
          <w:tcPr>
            <w:tcW w:w="1889" w:type="dxa"/>
            <w:tcBorders>
              <w:top w:val="single" w:sz="4" w:space="0" w:color="auto"/>
              <w:left w:val="single" w:sz="4" w:space="0" w:color="auto"/>
              <w:bottom w:val="single" w:sz="4" w:space="0" w:color="auto"/>
              <w:right w:val="single" w:sz="4" w:space="0" w:color="auto"/>
            </w:tcBorders>
          </w:tcPr>
          <w:p w14:paraId="3B09B2F5" w14:textId="531C5805" w:rsidR="005242AC" w:rsidRPr="00085391" w:rsidRDefault="00085391" w:rsidP="00085391">
            <w:pPr>
              <w:spacing w:line="216" w:lineRule="auto"/>
              <w:jc w:val="both"/>
              <w:rPr>
                <w:color w:val="000000"/>
                <w:highlight w:val="yellow"/>
              </w:rPr>
            </w:pPr>
            <w:r w:rsidRPr="00085391">
              <w:rPr>
                <w:color w:val="000000"/>
              </w:rPr>
              <w:t>Итоговое совещание 21.12.2021 г.</w:t>
            </w:r>
          </w:p>
        </w:tc>
      </w:tr>
      <w:tr w:rsidR="005242AC" w:rsidRPr="00FB1BBA" w14:paraId="476FE2BB" w14:textId="77777777" w:rsidTr="00C57388">
        <w:trPr>
          <w:trHeight w:val="283"/>
          <w:jc w:val="center"/>
        </w:trPr>
        <w:tc>
          <w:tcPr>
            <w:tcW w:w="1112" w:type="dxa"/>
            <w:tcBorders>
              <w:top w:val="single" w:sz="4" w:space="0" w:color="auto"/>
              <w:left w:val="single" w:sz="4" w:space="0" w:color="auto"/>
              <w:bottom w:val="single" w:sz="4" w:space="0" w:color="auto"/>
              <w:right w:val="single" w:sz="4" w:space="0" w:color="auto"/>
            </w:tcBorders>
            <w:shd w:val="clear" w:color="auto" w:fill="auto"/>
          </w:tcPr>
          <w:p w14:paraId="2719D337" w14:textId="77777777" w:rsidR="005242AC" w:rsidRPr="00F01588" w:rsidRDefault="005242AC" w:rsidP="005242AC">
            <w:pPr>
              <w:pStyle w:val="ConsPlusCell"/>
              <w:rPr>
                <w:rFonts w:ascii="Times New Roman" w:hAnsi="Times New Roman" w:cs="Times New Roman"/>
                <w:i/>
              </w:rPr>
            </w:pPr>
            <w:r w:rsidRPr="00F01588">
              <w:rPr>
                <w:rFonts w:ascii="Times New Roman" w:hAnsi="Times New Roman" w:cs="Times New Roman"/>
                <w:i/>
              </w:rPr>
              <w:t xml:space="preserve">Контрольное событие </w:t>
            </w:r>
            <w:r>
              <w:rPr>
                <w:rFonts w:ascii="Times New Roman" w:hAnsi="Times New Roman" w:cs="Times New Roman"/>
                <w:i/>
              </w:rPr>
              <w:t>3</w:t>
            </w:r>
          </w:p>
          <w:p w14:paraId="24C89F0D" w14:textId="77777777" w:rsidR="005242AC" w:rsidRDefault="005242AC" w:rsidP="005242AC">
            <w:pPr>
              <w:pStyle w:val="ConsPlusCell"/>
              <w:rPr>
                <w:rFonts w:ascii="Times New Roman" w:hAnsi="Times New Roman" w:cs="Times New Roman"/>
              </w:rPr>
            </w:pPr>
          </w:p>
        </w:tc>
        <w:tc>
          <w:tcPr>
            <w:tcW w:w="1680" w:type="dxa"/>
            <w:tcBorders>
              <w:top w:val="single" w:sz="4" w:space="0" w:color="auto"/>
              <w:left w:val="single" w:sz="4" w:space="0" w:color="auto"/>
              <w:bottom w:val="single" w:sz="4" w:space="0" w:color="auto"/>
              <w:right w:val="single" w:sz="4" w:space="0" w:color="auto"/>
            </w:tcBorders>
            <w:shd w:val="clear" w:color="auto" w:fill="auto"/>
          </w:tcPr>
          <w:p w14:paraId="3F8A86CC" w14:textId="77777777" w:rsidR="005242AC" w:rsidRPr="00A802C3" w:rsidRDefault="005242AC" w:rsidP="005242AC">
            <w:pPr>
              <w:pStyle w:val="ConsPlusCell"/>
              <w:rPr>
                <w:rFonts w:ascii="Times New Roman" w:hAnsi="Times New Roman" w:cs="Times New Roman"/>
              </w:rPr>
            </w:pPr>
            <w:r w:rsidRPr="00A802C3">
              <w:rPr>
                <w:rFonts w:ascii="Times New Roman" w:hAnsi="Times New Roman" w:cs="Times New Roman"/>
              </w:rPr>
              <w:t xml:space="preserve">Своевременное перечисление межбюджетных трансфертов на реализацию «народных </w:t>
            </w:r>
            <w:r w:rsidRPr="00A802C3">
              <w:rPr>
                <w:rFonts w:ascii="Times New Roman" w:hAnsi="Times New Roman" w:cs="Times New Roman"/>
              </w:rPr>
              <w:lastRenderedPageBreak/>
              <w:t>проектов», исполнение условий Соглашения между Министерством труда и администрациями сельских поселений: «Выльгорт», «Нювчим», «Озёл», «Слудка», «Ыб».</w:t>
            </w:r>
          </w:p>
          <w:p w14:paraId="4062081E" w14:textId="77777777" w:rsidR="005242AC" w:rsidRPr="00A802C3" w:rsidRDefault="005242AC" w:rsidP="005242AC">
            <w:pPr>
              <w:pStyle w:val="ConsPlusCell"/>
              <w:rPr>
                <w:rFonts w:ascii="Times New Roman" w:hAnsi="Times New Roman" w:cs="Times New Roman"/>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0BDE2FBB" w14:textId="77777777" w:rsidR="005242AC" w:rsidRPr="00FB1BBA" w:rsidRDefault="005242AC" w:rsidP="005242AC">
            <w:pPr>
              <w:spacing w:line="216" w:lineRule="auto"/>
              <w:jc w:val="both"/>
            </w:pPr>
            <w:r w:rsidRPr="00FB1BBA">
              <w:lastRenderedPageBreak/>
              <w:t xml:space="preserve">Заместитель руководителя администрации муниципального района </w:t>
            </w:r>
            <w:r>
              <w:t>Носов В.Ю.</w:t>
            </w:r>
          </w:p>
        </w:tc>
        <w:tc>
          <w:tcPr>
            <w:tcW w:w="1211" w:type="dxa"/>
            <w:tcBorders>
              <w:top w:val="single" w:sz="4" w:space="0" w:color="auto"/>
              <w:left w:val="single" w:sz="4" w:space="0" w:color="auto"/>
              <w:bottom w:val="single" w:sz="4" w:space="0" w:color="auto"/>
              <w:right w:val="single" w:sz="4" w:space="0" w:color="auto"/>
            </w:tcBorders>
            <w:shd w:val="clear" w:color="auto" w:fill="auto"/>
          </w:tcPr>
          <w:p w14:paraId="65D9E1B0" w14:textId="77777777" w:rsidR="005242AC" w:rsidRPr="00AF3E13" w:rsidRDefault="005242AC" w:rsidP="005242AC">
            <w:pPr>
              <w:widowControl w:val="0"/>
              <w:autoSpaceDE w:val="0"/>
              <w:autoSpaceDN w:val="0"/>
              <w:adjustRightInd w:val="0"/>
              <w:spacing w:line="17" w:lineRule="atLeast"/>
            </w:pPr>
            <w:r w:rsidRPr="00AF3E13">
              <w:t>Отдел по работе с Советом и сельскими поселениями</w:t>
            </w:r>
            <w:r>
              <w:t xml:space="preserve">, АСП </w:t>
            </w:r>
            <w:r>
              <w:lastRenderedPageBreak/>
              <w:t>«Выльгорт», АСП «Нювчим», АСП «Слудка», АСП «Ыб», АСП «Озёл»</w:t>
            </w:r>
          </w:p>
        </w:tc>
        <w:tc>
          <w:tcPr>
            <w:tcW w:w="1872" w:type="dxa"/>
            <w:tcBorders>
              <w:top w:val="single" w:sz="4" w:space="0" w:color="auto"/>
              <w:left w:val="single" w:sz="4" w:space="0" w:color="auto"/>
              <w:bottom w:val="single" w:sz="4" w:space="0" w:color="auto"/>
              <w:right w:val="single" w:sz="4" w:space="0" w:color="auto"/>
            </w:tcBorders>
            <w:shd w:val="clear" w:color="auto" w:fill="auto"/>
          </w:tcPr>
          <w:p w14:paraId="72B40516" w14:textId="77777777" w:rsidR="005242AC" w:rsidRPr="006704E0" w:rsidRDefault="005242AC" w:rsidP="005242AC">
            <w:pPr>
              <w:spacing w:line="216" w:lineRule="auto"/>
              <w:jc w:val="both"/>
            </w:pPr>
            <w:r w:rsidRPr="006704E0">
              <w:lastRenderedPageBreak/>
              <w:t>Обеспечение своевременной реализации «народных проектов» в сфере занятости населения</w:t>
            </w: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14:paraId="7F340943" w14:textId="77777777" w:rsidR="005242AC" w:rsidRDefault="005242AC" w:rsidP="005242AC">
            <w:pPr>
              <w:spacing w:line="216" w:lineRule="auto"/>
              <w:jc w:val="center"/>
            </w:pPr>
            <w:r>
              <w:t>01.04.2021</w:t>
            </w:r>
          </w:p>
        </w:tc>
        <w:tc>
          <w:tcPr>
            <w:tcW w:w="7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543B51" w14:textId="0A6A7FA2" w:rsidR="005242AC" w:rsidRDefault="005242AC" w:rsidP="005242AC">
            <w:pPr>
              <w:spacing w:line="216" w:lineRule="auto"/>
              <w:jc w:val="center"/>
            </w:pPr>
            <w:r>
              <w:t>31.</w:t>
            </w:r>
            <w:r w:rsidR="003507F9">
              <w:t>12</w:t>
            </w:r>
            <w:r>
              <w:t>.2021</w:t>
            </w:r>
          </w:p>
        </w:tc>
        <w:tc>
          <w:tcPr>
            <w:tcW w:w="8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743C29" w14:textId="77777777" w:rsidR="005242AC" w:rsidRPr="00FB1BBA" w:rsidRDefault="005242AC" w:rsidP="005242AC">
            <w:pPr>
              <w:spacing w:line="216" w:lineRule="auto"/>
              <w:jc w:val="center"/>
            </w:pPr>
            <w:r>
              <w:t>0</w:t>
            </w:r>
          </w:p>
        </w:tc>
        <w:tc>
          <w:tcPr>
            <w:tcW w:w="8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34D166" w14:textId="77777777" w:rsidR="005242AC" w:rsidRPr="00FB1BBA" w:rsidRDefault="005242AC" w:rsidP="005242AC">
            <w:pPr>
              <w:spacing w:line="216" w:lineRule="auto"/>
              <w:jc w:val="center"/>
            </w:pPr>
          </w:p>
        </w:tc>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14:paraId="6F523475" w14:textId="77777777" w:rsidR="005242AC" w:rsidRPr="00FB1BBA" w:rsidRDefault="005242AC" w:rsidP="005242AC">
            <w:pPr>
              <w:spacing w:line="216" w:lineRule="auto"/>
              <w:jc w:val="center"/>
            </w:pPr>
          </w:p>
        </w:tc>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3FB356D4" w14:textId="77777777" w:rsidR="005242AC" w:rsidRPr="00FB1BBA" w:rsidRDefault="005242AC" w:rsidP="005242AC">
            <w:pPr>
              <w:spacing w:line="216" w:lineRule="auto"/>
              <w:jc w:val="center"/>
            </w:pPr>
            <w:r>
              <w:t>0</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16D343" w14:textId="77777777" w:rsidR="005242AC" w:rsidRPr="00FB1BBA" w:rsidRDefault="005242AC" w:rsidP="005242AC">
            <w:pPr>
              <w:spacing w:line="216" w:lineRule="auto"/>
              <w:jc w:val="center"/>
            </w:pP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B39FC9" w14:textId="77777777" w:rsidR="005242AC" w:rsidRDefault="005242AC" w:rsidP="005242AC">
            <w:pPr>
              <w:spacing w:line="216" w:lineRule="auto"/>
              <w:jc w:val="center"/>
            </w:pPr>
            <w:r>
              <w:t>Х</w:t>
            </w:r>
          </w:p>
        </w:tc>
        <w:tc>
          <w:tcPr>
            <w:tcW w:w="4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05B1D3" w14:textId="77777777" w:rsidR="005242AC" w:rsidRDefault="005242AC" w:rsidP="005242AC">
            <w:pPr>
              <w:spacing w:line="216" w:lineRule="auto"/>
              <w:jc w:val="center"/>
            </w:pPr>
          </w:p>
        </w:tc>
        <w:tc>
          <w:tcPr>
            <w:tcW w:w="4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8389ED" w14:textId="77777777" w:rsidR="005242AC" w:rsidRPr="00FB1BBA" w:rsidRDefault="005242AC" w:rsidP="005242AC">
            <w:pPr>
              <w:spacing w:line="216" w:lineRule="auto"/>
              <w:jc w:val="center"/>
            </w:pPr>
          </w:p>
        </w:tc>
        <w:tc>
          <w:tcPr>
            <w:tcW w:w="1889" w:type="dxa"/>
            <w:tcBorders>
              <w:top w:val="single" w:sz="4" w:space="0" w:color="auto"/>
              <w:left w:val="single" w:sz="4" w:space="0" w:color="auto"/>
              <w:bottom w:val="single" w:sz="4" w:space="0" w:color="auto"/>
              <w:right w:val="single" w:sz="4" w:space="0" w:color="auto"/>
            </w:tcBorders>
          </w:tcPr>
          <w:p w14:paraId="644F0B43" w14:textId="3537A5B4" w:rsidR="005242AC" w:rsidRPr="008408A2" w:rsidRDefault="00CB3406" w:rsidP="005242AC">
            <w:pPr>
              <w:spacing w:line="216" w:lineRule="auto"/>
              <w:jc w:val="center"/>
              <w:rPr>
                <w:highlight w:val="yellow"/>
              </w:rPr>
            </w:pPr>
            <w:r w:rsidRPr="00CB3406">
              <w:t>Выполнено</w:t>
            </w:r>
          </w:p>
        </w:tc>
      </w:tr>
      <w:tr w:rsidR="005242AC" w:rsidRPr="00FB1BBA" w14:paraId="715B6667" w14:textId="77777777" w:rsidTr="00C57388">
        <w:trPr>
          <w:trHeight w:val="283"/>
          <w:jc w:val="center"/>
        </w:trPr>
        <w:tc>
          <w:tcPr>
            <w:tcW w:w="1112" w:type="dxa"/>
            <w:tcBorders>
              <w:top w:val="single" w:sz="4" w:space="0" w:color="auto"/>
              <w:left w:val="single" w:sz="4" w:space="0" w:color="auto"/>
              <w:bottom w:val="single" w:sz="4" w:space="0" w:color="auto"/>
              <w:right w:val="single" w:sz="4" w:space="0" w:color="auto"/>
            </w:tcBorders>
            <w:shd w:val="clear" w:color="auto" w:fill="auto"/>
          </w:tcPr>
          <w:p w14:paraId="2A59EE29" w14:textId="77777777" w:rsidR="005242AC" w:rsidRPr="00F01588" w:rsidRDefault="005242AC" w:rsidP="005242AC">
            <w:pPr>
              <w:pStyle w:val="ConsPlusCell"/>
              <w:rPr>
                <w:rFonts w:ascii="Times New Roman" w:hAnsi="Times New Roman" w:cs="Times New Roman"/>
                <w:i/>
              </w:rPr>
            </w:pPr>
            <w:r w:rsidRPr="00F01588">
              <w:rPr>
                <w:rFonts w:ascii="Times New Roman" w:hAnsi="Times New Roman" w:cs="Times New Roman"/>
                <w:i/>
              </w:rPr>
              <w:t xml:space="preserve">Контрольное событие </w:t>
            </w:r>
            <w:r>
              <w:rPr>
                <w:rFonts w:ascii="Times New Roman" w:hAnsi="Times New Roman" w:cs="Times New Roman"/>
                <w:i/>
              </w:rPr>
              <w:t>4</w:t>
            </w:r>
          </w:p>
          <w:p w14:paraId="571266A5" w14:textId="77777777" w:rsidR="005242AC" w:rsidRPr="007037D3" w:rsidRDefault="005242AC" w:rsidP="005242AC">
            <w:pPr>
              <w:pStyle w:val="ConsPlusCell"/>
              <w:rPr>
                <w:rFonts w:ascii="Times New Roman" w:hAnsi="Times New Roman" w:cs="Times New Roman"/>
              </w:rPr>
            </w:pPr>
          </w:p>
        </w:tc>
        <w:tc>
          <w:tcPr>
            <w:tcW w:w="1680" w:type="dxa"/>
            <w:tcBorders>
              <w:top w:val="single" w:sz="4" w:space="0" w:color="auto"/>
              <w:left w:val="single" w:sz="4" w:space="0" w:color="auto"/>
              <w:bottom w:val="single" w:sz="4" w:space="0" w:color="auto"/>
              <w:right w:val="single" w:sz="4" w:space="0" w:color="auto"/>
            </w:tcBorders>
            <w:shd w:val="clear" w:color="auto" w:fill="auto"/>
          </w:tcPr>
          <w:p w14:paraId="77F8BA47" w14:textId="77777777" w:rsidR="005242AC" w:rsidRPr="00B60EA5" w:rsidRDefault="005242AC" w:rsidP="005242AC">
            <w:pPr>
              <w:pStyle w:val="ConsPlusCell"/>
              <w:rPr>
                <w:rFonts w:ascii="Times New Roman" w:hAnsi="Times New Roman" w:cs="Times New Roman"/>
                <w:highlight w:val="yellow"/>
              </w:rPr>
            </w:pPr>
            <w:r w:rsidRPr="00102D2F">
              <w:rPr>
                <w:rFonts w:ascii="Times New Roman" w:hAnsi="Times New Roman" w:cs="Times New Roman"/>
              </w:rPr>
              <w:t>Реализация народных проектов</w:t>
            </w:r>
            <w:r>
              <w:rPr>
                <w:rFonts w:ascii="Times New Roman" w:hAnsi="Times New Roman" w:cs="Times New Roman"/>
              </w:rPr>
              <w:t xml:space="preserve"> в сроки, определенные соглашениями</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1C0F3D0B" w14:textId="77777777" w:rsidR="005242AC" w:rsidRPr="00921CDC" w:rsidRDefault="005242AC" w:rsidP="005242AC">
            <w:r w:rsidRPr="00921CDC">
              <w:t>Заместитель руководителя администрации муниципального района Носов В.Ю.</w:t>
            </w:r>
          </w:p>
        </w:tc>
        <w:tc>
          <w:tcPr>
            <w:tcW w:w="1211" w:type="dxa"/>
            <w:tcBorders>
              <w:top w:val="single" w:sz="4" w:space="0" w:color="auto"/>
              <w:left w:val="single" w:sz="4" w:space="0" w:color="auto"/>
              <w:bottom w:val="single" w:sz="4" w:space="0" w:color="auto"/>
              <w:right w:val="single" w:sz="4" w:space="0" w:color="auto"/>
            </w:tcBorders>
            <w:shd w:val="clear" w:color="auto" w:fill="auto"/>
          </w:tcPr>
          <w:p w14:paraId="0FA57D3B" w14:textId="77777777" w:rsidR="005242AC" w:rsidRPr="00921CDC" w:rsidRDefault="005242AC" w:rsidP="005242AC">
            <w:r w:rsidRPr="00921CDC">
              <w:t>Отдел по работе с Советом и сельскими поселениями, АСП «Выльгорт», АСП «Нювчим», АСП «Слудка», АСП «Ыб», АСП «Озёл»</w:t>
            </w:r>
          </w:p>
        </w:tc>
        <w:tc>
          <w:tcPr>
            <w:tcW w:w="1872" w:type="dxa"/>
            <w:tcBorders>
              <w:top w:val="single" w:sz="4" w:space="0" w:color="auto"/>
              <w:left w:val="single" w:sz="4" w:space="0" w:color="auto"/>
              <w:bottom w:val="single" w:sz="4" w:space="0" w:color="auto"/>
              <w:right w:val="single" w:sz="4" w:space="0" w:color="auto"/>
            </w:tcBorders>
            <w:shd w:val="clear" w:color="auto" w:fill="auto"/>
          </w:tcPr>
          <w:p w14:paraId="5AC1F6AE" w14:textId="77777777" w:rsidR="005242AC" w:rsidRPr="00921CDC" w:rsidRDefault="005242AC" w:rsidP="005242AC">
            <w:r>
              <w:t>Реализация проектов в установленные сроки до 01.10.2021 г.</w:t>
            </w: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14:paraId="5E215E88" w14:textId="77777777" w:rsidR="005242AC" w:rsidRPr="00921CDC" w:rsidRDefault="005242AC" w:rsidP="005242AC">
            <w:pPr>
              <w:jc w:val="center"/>
            </w:pPr>
            <w:r w:rsidRPr="00921CDC">
              <w:t>01.04.2021</w:t>
            </w:r>
          </w:p>
        </w:tc>
        <w:tc>
          <w:tcPr>
            <w:tcW w:w="7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3461C5" w14:textId="77777777" w:rsidR="005242AC" w:rsidRPr="00921CDC" w:rsidRDefault="005242AC" w:rsidP="005242AC">
            <w:pPr>
              <w:jc w:val="center"/>
            </w:pPr>
            <w:r>
              <w:t>01.10</w:t>
            </w:r>
            <w:r w:rsidRPr="00921CDC">
              <w:t>.2021</w:t>
            </w:r>
          </w:p>
        </w:tc>
        <w:tc>
          <w:tcPr>
            <w:tcW w:w="8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979EA8" w14:textId="77777777" w:rsidR="005242AC" w:rsidRPr="00921CDC" w:rsidRDefault="005242AC" w:rsidP="005242AC">
            <w:pPr>
              <w:jc w:val="center"/>
            </w:pPr>
            <w:r w:rsidRPr="00921CDC">
              <w:t>0</w:t>
            </w:r>
          </w:p>
        </w:tc>
        <w:tc>
          <w:tcPr>
            <w:tcW w:w="8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AE4F94" w14:textId="77777777" w:rsidR="005242AC" w:rsidRPr="00921CDC" w:rsidRDefault="005242AC" w:rsidP="005242AC">
            <w:pPr>
              <w:jc w:val="center"/>
            </w:pPr>
          </w:p>
        </w:tc>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14:paraId="3A2F8B40" w14:textId="77777777" w:rsidR="005242AC" w:rsidRPr="00921CDC" w:rsidRDefault="005242AC" w:rsidP="005242AC">
            <w:pPr>
              <w:jc w:val="center"/>
            </w:pPr>
          </w:p>
        </w:tc>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4CFDEFB7" w14:textId="77777777" w:rsidR="005242AC" w:rsidRPr="00921CDC" w:rsidRDefault="005242AC" w:rsidP="005242AC">
            <w:pPr>
              <w:jc w:val="center"/>
            </w:pPr>
            <w:r w:rsidRPr="00921CDC">
              <w:t>0</w:t>
            </w:r>
          </w:p>
        </w:tc>
        <w:tc>
          <w:tcPr>
            <w:tcW w:w="456" w:type="dxa"/>
            <w:tcBorders>
              <w:top w:val="single" w:sz="4" w:space="0" w:color="auto"/>
              <w:left w:val="single" w:sz="4" w:space="0" w:color="auto"/>
              <w:bottom w:val="single" w:sz="4" w:space="0" w:color="auto"/>
              <w:right w:val="single" w:sz="4" w:space="0" w:color="auto"/>
            </w:tcBorders>
            <w:shd w:val="clear" w:color="auto" w:fill="auto"/>
            <w:noWrap/>
          </w:tcPr>
          <w:p w14:paraId="44E22023" w14:textId="77777777" w:rsidR="005242AC" w:rsidRPr="00921CDC" w:rsidRDefault="005242AC" w:rsidP="005242AC"/>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F7C4B2" w14:textId="77777777" w:rsidR="005242AC" w:rsidRPr="00921CDC" w:rsidRDefault="005242AC" w:rsidP="005242AC">
            <w:pPr>
              <w:jc w:val="center"/>
            </w:pPr>
            <w:r w:rsidRPr="00921CDC">
              <w:t>Х</w:t>
            </w:r>
          </w:p>
        </w:tc>
        <w:tc>
          <w:tcPr>
            <w:tcW w:w="446" w:type="dxa"/>
            <w:tcBorders>
              <w:top w:val="single" w:sz="4" w:space="0" w:color="auto"/>
              <w:left w:val="single" w:sz="4" w:space="0" w:color="auto"/>
              <w:bottom w:val="single" w:sz="4" w:space="0" w:color="auto"/>
              <w:right w:val="single" w:sz="4" w:space="0" w:color="auto"/>
            </w:tcBorders>
            <w:shd w:val="clear" w:color="auto" w:fill="auto"/>
            <w:noWrap/>
          </w:tcPr>
          <w:p w14:paraId="09419C50" w14:textId="77777777" w:rsidR="005242AC" w:rsidRPr="00921CDC" w:rsidRDefault="005242AC" w:rsidP="005242AC">
            <w:r>
              <w:t>Х</w:t>
            </w:r>
          </w:p>
        </w:tc>
        <w:tc>
          <w:tcPr>
            <w:tcW w:w="405" w:type="dxa"/>
            <w:tcBorders>
              <w:top w:val="single" w:sz="4" w:space="0" w:color="auto"/>
              <w:left w:val="single" w:sz="4" w:space="0" w:color="auto"/>
              <w:bottom w:val="single" w:sz="4" w:space="0" w:color="auto"/>
              <w:right w:val="single" w:sz="4" w:space="0" w:color="auto"/>
            </w:tcBorders>
            <w:shd w:val="clear" w:color="auto" w:fill="auto"/>
            <w:noWrap/>
          </w:tcPr>
          <w:p w14:paraId="35164CA8" w14:textId="77777777" w:rsidR="005242AC" w:rsidRDefault="005242AC" w:rsidP="005242AC"/>
        </w:tc>
        <w:tc>
          <w:tcPr>
            <w:tcW w:w="1889" w:type="dxa"/>
            <w:tcBorders>
              <w:top w:val="single" w:sz="4" w:space="0" w:color="auto"/>
              <w:left w:val="single" w:sz="4" w:space="0" w:color="auto"/>
              <w:bottom w:val="single" w:sz="4" w:space="0" w:color="auto"/>
              <w:right w:val="single" w:sz="4" w:space="0" w:color="auto"/>
            </w:tcBorders>
          </w:tcPr>
          <w:p w14:paraId="33878739" w14:textId="53F5E6E3" w:rsidR="005242AC" w:rsidRDefault="00085391" w:rsidP="005242AC">
            <w:r>
              <w:t>Проекты реализованы в сроки, установленные в Соглашении</w:t>
            </w:r>
          </w:p>
        </w:tc>
      </w:tr>
      <w:tr w:rsidR="005242AC" w:rsidRPr="00FB1BBA" w14:paraId="314FECA7" w14:textId="77777777" w:rsidTr="00C57388">
        <w:trPr>
          <w:trHeight w:val="283"/>
          <w:jc w:val="center"/>
        </w:trPr>
        <w:tc>
          <w:tcPr>
            <w:tcW w:w="1112" w:type="dxa"/>
            <w:tcBorders>
              <w:top w:val="single" w:sz="4" w:space="0" w:color="auto"/>
              <w:left w:val="single" w:sz="4" w:space="0" w:color="auto"/>
              <w:bottom w:val="single" w:sz="4" w:space="0" w:color="auto"/>
              <w:right w:val="single" w:sz="4" w:space="0" w:color="auto"/>
            </w:tcBorders>
            <w:shd w:val="clear" w:color="auto" w:fill="auto"/>
          </w:tcPr>
          <w:p w14:paraId="5A746F4F" w14:textId="77777777" w:rsidR="005242AC" w:rsidRPr="00F01588" w:rsidRDefault="005242AC" w:rsidP="005242AC">
            <w:pPr>
              <w:pStyle w:val="ConsPlusCell"/>
              <w:rPr>
                <w:rFonts w:ascii="Times New Roman" w:hAnsi="Times New Roman" w:cs="Times New Roman"/>
                <w:i/>
              </w:rPr>
            </w:pPr>
            <w:r w:rsidRPr="00F01588">
              <w:rPr>
                <w:rFonts w:ascii="Times New Roman" w:hAnsi="Times New Roman" w:cs="Times New Roman"/>
                <w:i/>
              </w:rPr>
              <w:t xml:space="preserve">Контрольное </w:t>
            </w:r>
            <w:r w:rsidRPr="00F01588">
              <w:rPr>
                <w:rFonts w:ascii="Times New Roman" w:hAnsi="Times New Roman" w:cs="Times New Roman"/>
                <w:i/>
              </w:rPr>
              <w:lastRenderedPageBreak/>
              <w:t xml:space="preserve">событие </w:t>
            </w:r>
            <w:r>
              <w:rPr>
                <w:rFonts w:ascii="Times New Roman" w:hAnsi="Times New Roman" w:cs="Times New Roman"/>
                <w:i/>
              </w:rPr>
              <w:t>5</w:t>
            </w:r>
          </w:p>
          <w:p w14:paraId="3FDF0723" w14:textId="77777777" w:rsidR="005242AC" w:rsidRPr="007037D3" w:rsidRDefault="005242AC" w:rsidP="005242AC">
            <w:pPr>
              <w:pStyle w:val="ConsPlusCell"/>
              <w:rPr>
                <w:rFonts w:ascii="Times New Roman" w:hAnsi="Times New Roman" w:cs="Times New Roman"/>
              </w:rPr>
            </w:pPr>
          </w:p>
        </w:tc>
        <w:tc>
          <w:tcPr>
            <w:tcW w:w="1680" w:type="dxa"/>
            <w:tcBorders>
              <w:top w:val="single" w:sz="4" w:space="0" w:color="auto"/>
              <w:left w:val="single" w:sz="4" w:space="0" w:color="auto"/>
              <w:bottom w:val="single" w:sz="4" w:space="0" w:color="auto"/>
              <w:right w:val="single" w:sz="4" w:space="0" w:color="auto"/>
            </w:tcBorders>
            <w:shd w:val="clear" w:color="auto" w:fill="auto"/>
          </w:tcPr>
          <w:p w14:paraId="6A219098" w14:textId="77777777" w:rsidR="005242AC" w:rsidRPr="00B60EA5" w:rsidRDefault="005242AC" w:rsidP="005242AC">
            <w:pPr>
              <w:pStyle w:val="ConsPlusCell"/>
              <w:rPr>
                <w:rFonts w:ascii="Times New Roman" w:hAnsi="Times New Roman" w:cs="Times New Roman"/>
                <w:highlight w:val="yellow"/>
              </w:rPr>
            </w:pPr>
            <w:r>
              <w:rPr>
                <w:rFonts w:ascii="Times New Roman" w:hAnsi="Times New Roman" w:cs="Times New Roman"/>
              </w:rPr>
              <w:lastRenderedPageBreak/>
              <w:t xml:space="preserve">Публикация в СМИ хода </w:t>
            </w:r>
            <w:r>
              <w:rPr>
                <w:rFonts w:ascii="Times New Roman" w:hAnsi="Times New Roman" w:cs="Times New Roman"/>
              </w:rPr>
              <w:lastRenderedPageBreak/>
              <w:t xml:space="preserve">исполнения </w:t>
            </w:r>
            <w:r w:rsidRPr="00D85E6A">
              <w:rPr>
                <w:rFonts w:ascii="Times New Roman" w:hAnsi="Times New Roman" w:cs="Times New Roman"/>
              </w:rPr>
              <w:t xml:space="preserve"> народных проектов в т.ч.  на официальном сайте, </w:t>
            </w:r>
            <w:r>
              <w:rPr>
                <w:rFonts w:ascii="Times New Roman" w:hAnsi="Times New Roman" w:cs="Times New Roman"/>
              </w:rPr>
              <w:t xml:space="preserve">социальных сетях </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24B510FB" w14:textId="77777777" w:rsidR="005242AC" w:rsidRPr="00FB1BBA" w:rsidRDefault="005242AC" w:rsidP="005242AC">
            <w:pPr>
              <w:spacing w:line="216" w:lineRule="auto"/>
              <w:jc w:val="both"/>
            </w:pPr>
            <w:r w:rsidRPr="00FB1BBA">
              <w:lastRenderedPageBreak/>
              <w:t xml:space="preserve">Заместитель руководителя </w:t>
            </w:r>
            <w:r w:rsidRPr="00FB1BBA">
              <w:lastRenderedPageBreak/>
              <w:t xml:space="preserve">администрации муниципального района </w:t>
            </w:r>
            <w:r>
              <w:t>Носов В.Ю.</w:t>
            </w:r>
          </w:p>
        </w:tc>
        <w:tc>
          <w:tcPr>
            <w:tcW w:w="1211" w:type="dxa"/>
            <w:tcBorders>
              <w:top w:val="single" w:sz="4" w:space="0" w:color="auto"/>
              <w:left w:val="single" w:sz="4" w:space="0" w:color="auto"/>
              <w:bottom w:val="single" w:sz="4" w:space="0" w:color="auto"/>
              <w:right w:val="single" w:sz="4" w:space="0" w:color="auto"/>
            </w:tcBorders>
            <w:shd w:val="clear" w:color="auto" w:fill="auto"/>
          </w:tcPr>
          <w:p w14:paraId="51592707" w14:textId="77777777" w:rsidR="005242AC" w:rsidRPr="00AF3E13" w:rsidRDefault="005242AC" w:rsidP="005242AC">
            <w:pPr>
              <w:widowControl w:val="0"/>
              <w:autoSpaceDE w:val="0"/>
              <w:autoSpaceDN w:val="0"/>
              <w:adjustRightInd w:val="0"/>
              <w:spacing w:line="17" w:lineRule="atLeast"/>
            </w:pPr>
            <w:r w:rsidRPr="00AF3E13">
              <w:lastRenderedPageBreak/>
              <w:t xml:space="preserve">Отдел по работе с </w:t>
            </w:r>
            <w:r w:rsidRPr="00AF3E13">
              <w:lastRenderedPageBreak/>
              <w:t>Советом и сельскими поселениями</w:t>
            </w:r>
            <w:r>
              <w:t>, АСП «Выльгорт», АСП «Нювчим», АСП «Слудка», АСП «Ыб», АСП «Озёл»</w:t>
            </w:r>
          </w:p>
        </w:tc>
        <w:tc>
          <w:tcPr>
            <w:tcW w:w="1872" w:type="dxa"/>
            <w:tcBorders>
              <w:top w:val="single" w:sz="4" w:space="0" w:color="auto"/>
              <w:left w:val="single" w:sz="4" w:space="0" w:color="auto"/>
              <w:bottom w:val="single" w:sz="4" w:space="0" w:color="auto"/>
              <w:right w:val="single" w:sz="4" w:space="0" w:color="auto"/>
            </w:tcBorders>
            <w:shd w:val="clear" w:color="auto" w:fill="auto"/>
          </w:tcPr>
          <w:p w14:paraId="643B1A12" w14:textId="77777777" w:rsidR="005242AC" w:rsidRPr="006704E0" w:rsidRDefault="005242AC" w:rsidP="005242AC">
            <w:pPr>
              <w:spacing w:line="216" w:lineRule="auto"/>
              <w:jc w:val="both"/>
            </w:pPr>
            <w:r w:rsidRPr="006704E0">
              <w:lastRenderedPageBreak/>
              <w:t xml:space="preserve">Информирование граждан о ходе </w:t>
            </w:r>
            <w:r>
              <w:lastRenderedPageBreak/>
              <w:t>реализации «народных проектов»</w:t>
            </w: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14:paraId="4A641F45" w14:textId="77777777" w:rsidR="005242AC" w:rsidRDefault="005242AC" w:rsidP="005242AC">
            <w:pPr>
              <w:spacing w:line="216" w:lineRule="auto"/>
              <w:jc w:val="center"/>
            </w:pPr>
            <w:r>
              <w:lastRenderedPageBreak/>
              <w:t>01.04.2021</w:t>
            </w:r>
          </w:p>
        </w:tc>
        <w:tc>
          <w:tcPr>
            <w:tcW w:w="7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108822" w14:textId="77777777" w:rsidR="005242AC" w:rsidRDefault="005242AC" w:rsidP="005242AC">
            <w:pPr>
              <w:spacing w:line="216" w:lineRule="auto"/>
              <w:jc w:val="center"/>
            </w:pPr>
            <w:r>
              <w:rPr>
                <w:lang w:val="en-US"/>
              </w:rPr>
              <w:t>30</w:t>
            </w:r>
            <w:r>
              <w:t>.</w:t>
            </w:r>
            <w:r>
              <w:rPr>
                <w:lang w:val="en-US"/>
              </w:rPr>
              <w:t>09</w:t>
            </w:r>
            <w:r>
              <w:t>.2021</w:t>
            </w:r>
          </w:p>
        </w:tc>
        <w:tc>
          <w:tcPr>
            <w:tcW w:w="8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437A09" w14:textId="77777777" w:rsidR="005242AC" w:rsidRPr="00FB1BBA" w:rsidRDefault="005242AC" w:rsidP="005242AC">
            <w:pPr>
              <w:spacing w:line="216" w:lineRule="auto"/>
              <w:jc w:val="center"/>
            </w:pPr>
            <w:r>
              <w:t>0</w:t>
            </w:r>
          </w:p>
        </w:tc>
        <w:tc>
          <w:tcPr>
            <w:tcW w:w="8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AD8482" w14:textId="77777777" w:rsidR="005242AC" w:rsidRPr="00FB1BBA" w:rsidRDefault="005242AC" w:rsidP="005242AC">
            <w:pPr>
              <w:spacing w:line="216" w:lineRule="auto"/>
              <w:jc w:val="center"/>
            </w:pPr>
          </w:p>
        </w:tc>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14:paraId="09C155E2" w14:textId="77777777" w:rsidR="005242AC" w:rsidRPr="00FB1BBA" w:rsidRDefault="005242AC" w:rsidP="005242AC">
            <w:pPr>
              <w:spacing w:line="216" w:lineRule="auto"/>
              <w:jc w:val="center"/>
            </w:pPr>
          </w:p>
        </w:tc>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59086CBB" w14:textId="77777777" w:rsidR="005242AC" w:rsidRPr="00FB1BBA" w:rsidRDefault="005242AC" w:rsidP="005242AC">
            <w:pPr>
              <w:spacing w:line="216" w:lineRule="auto"/>
              <w:jc w:val="center"/>
            </w:pPr>
            <w:r>
              <w:t>0</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403387" w14:textId="77777777" w:rsidR="005242AC" w:rsidRPr="00FB1BBA" w:rsidRDefault="005242AC" w:rsidP="005242AC">
            <w:pPr>
              <w:spacing w:line="216" w:lineRule="auto"/>
              <w:jc w:val="center"/>
            </w:pP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05839B" w14:textId="77777777" w:rsidR="005242AC" w:rsidRDefault="005242AC" w:rsidP="005242AC">
            <w:pPr>
              <w:spacing w:line="216" w:lineRule="auto"/>
              <w:jc w:val="center"/>
            </w:pPr>
            <w:r>
              <w:t>Х</w:t>
            </w:r>
          </w:p>
        </w:tc>
        <w:tc>
          <w:tcPr>
            <w:tcW w:w="4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96A8AE" w14:textId="77777777" w:rsidR="005242AC" w:rsidRPr="00375CB4" w:rsidRDefault="005242AC" w:rsidP="005242AC">
            <w:pPr>
              <w:spacing w:line="216" w:lineRule="auto"/>
              <w:jc w:val="center"/>
              <w:rPr>
                <w:lang w:val="en-US"/>
              </w:rPr>
            </w:pPr>
            <w:r>
              <w:rPr>
                <w:lang w:val="en-US"/>
              </w:rPr>
              <w:t>X</w:t>
            </w:r>
          </w:p>
        </w:tc>
        <w:tc>
          <w:tcPr>
            <w:tcW w:w="4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D1C6BF" w14:textId="77777777" w:rsidR="005242AC" w:rsidRPr="00FB1BBA" w:rsidRDefault="005242AC" w:rsidP="005242AC">
            <w:pPr>
              <w:spacing w:line="216" w:lineRule="auto"/>
              <w:jc w:val="center"/>
            </w:pPr>
          </w:p>
        </w:tc>
        <w:tc>
          <w:tcPr>
            <w:tcW w:w="1889" w:type="dxa"/>
            <w:tcBorders>
              <w:top w:val="single" w:sz="4" w:space="0" w:color="auto"/>
              <w:left w:val="single" w:sz="4" w:space="0" w:color="auto"/>
              <w:bottom w:val="single" w:sz="4" w:space="0" w:color="auto"/>
              <w:right w:val="single" w:sz="4" w:space="0" w:color="auto"/>
            </w:tcBorders>
          </w:tcPr>
          <w:p w14:paraId="63C25551" w14:textId="72FAD01C" w:rsidR="005242AC" w:rsidRPr="00FB1BBA" w:rsidRDefault="00085391" w:rsidP="005242AC">
            <w:pPr>
              <w:spacing w:line="216" w:lineRule="auto"/>
              <w:jc w:val="center"/>
            </w:pPr>
            <w:r w:rsidRPr="00CB3406">
              <w:t>http://syktyvdin.ru/ru/page/residents.mal</w:t>
            </w:r>
            <w:r w:rsidRPr="00CB3406">
              <w:lastRenderedPageBreak/>
              <w:t>yje_i_narodnyje_projekty.NB_2021.Realizatciya_NB_2021/</w:t>
            </w:r>
          </w:p>
        </w:tc>
      </w:tr>
      <w:tr w:rsidR="005242AC" w:rsidRPr="00FB1BBA" w14:paraId="7ED28CDE" w14:textId="77777777" w:rsidTr="00C57388">
        <w:trPr>
          <w:trHeight w:val="283"/>
          <w:jc w:val="center"/>
        </w:trPr>
        <w:tc>
          <w:tcPr>
            <w:tcW w:w="1112" w:type="dxa"/>
            <w:tcBorders>
              <w:top w:val="single" w:sz="4" w:space="0" w:color="auto"/>
              <w:left w:val="single" w:sz="4" w:space="0" w:color="auto"/>
              <w:bottom w:val="single" w:sz="4" w:space="0" w:color="auto"/>
              <w:right w:val="single" w:sz="4" w:space="0" w:color="auto"/>
            </w:tcBorders>
            <w:shd w:val="clear" w:color="auto" w:fill="auto"/>
          </w:tcPr>
          <w:p w14:paraId="62368F8B" w14:textId="77777777" w:rsidR="005242AC" w:rsidRPr="00F01588" w:rsidRDefault="005242AC" w:rsidP="005242AC">
            <w:pPr>
              <w:pStyle w:val="ConsPlusCell"/>
              <w:rPr>
                <w:rFonts w:ascii="Times New Roman" w:hAnsi="Times New Roman" w:cs="Times New Roman"/>
                <w:i/>
              </w:rPr>
            </w:pPr>
            <w:r w:rsidRPr="00F01588">
              <w:rPr>
                <w:rFonts w:ascii="Times New Roman" w:hAnsi="Times New Roman" w:cs="Times New Roman"/>
                <w:i/>
              </w:rPr>
              <w:lastRenderedPageBreak/>
              <w:t xml:space="preserve">Контрольное событие </w:t>
            </w:r>
            <w:r>
              <w:rPr>
                <w:rFonts w:ascii="Times New Roman" w:hAnsi="Times New Roman" w:cs="Times New Roman"/>
                <w:i/>
              </w:rPr>
              <w:t>6</w:t>
            </w:r>
          </w:p>
          <w:p w14:paraId="622DAF45" w14:textId="77777777" w:rsidR="005242AC" w:rsidRPr="007037D3" w:rsidRDefault="005242AC" w:rsidP="005242AC">
            <w:pPr>
              <w:pStyle w:val="ConsPlusCell"/>
              <w:rPr>
                <w:rFonts w:ascii="Times New Roman" w:hAnsi="Times New Roman" w:cs="Times New Roman"/>
              </w:rPr>
            </w:pPr>
          </w:p>
        </w:tc>
        <w:tc>
          <w:tcPr>
            <w:tcW w:w="1680" w:type="dxa"/>
            <w:tcBorders>
              <w:top w:val="single" w:sz="4" w:space="0" w:color="auto"/>
              <w:left w:val="single" w:sz="4" w:space="0" w:color="auto"/>
              <w:bottom w:val="single" w:sz="4" w:space="0" w:color="auto"/>
              <w:right w:val="single" w:sz="4" w:space="0" w:color="auto"/>
            </w:tcBorders>
            <w:shd w:val="clear" w:color="auto" w:fill="auto"/>
          </w:tcPr>
          <w:p w14:paraId="0DA9D9DD" w14:textId="77777777" w:rsidR="005242AC" w:rsidRDefault="005242AC" w:rsidP="005242AC">
            <w:pPr>
              <w:pStyle w:val="ConsPlusCell"/>
              <w:rPr>
                <w:rFonts w:ascii="Times New Roman" w:hAnsi="Times New Roman" w:cs="Times New Roman"/>
                <w:highlight w:val="yellow"/>
              </w:rPr>
            </w:pPr>
            <w:r>
              <w:rPr>
                <w:rFonts w:ascii="Times New Roman" w:hAnsi="Times New Roman" w:cs="Times New Roman"/>
              </w:rPr>
              <w:t>Публикация в р</w:t>
            </w:r>
            <w:r w:rsidRPr="005B7E5D">
              <w:rPr>
                <w:rFonts w:ascii="Times New Roman" w:hAnsi="Times New Roman" w:cs="Times New Roman"/>
              </w:rPr>
              <w:t>айонной газете «Наша жизнь</w:t>
            </w:r>
            <w:r>
              <w:rPr>
                <w:rFonts w:ascii="Times New Roman" w:hAnsi="Times New Roman" w:cs="Times New Roman"/>
              </w:rPr>
              <w:t>»</w:t>
            </w:r>
            <w:r w:rsidRPr="005B7E5D">
              <w:rPr>
                <w:rFonts w:ascii="Times New Roman" w:hAnsi="Times New Roman" w:cs="Times New Roman"/>
              </w:rPr>
              <w:t xml:space="preserve"> хода реализации нар</w:t>
            </w:r>
            <w:r>
              <w:rPr>
                <w:rFonts w:ascii="Times New Roman" w:hAnsi="Times New Roman" w:cs="Times New Roman"/>
              </w:rPr>
              <w:t>одных проектов</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4817A70F" w14:textId="77777777" w:rsidR="005242AC" w:rsidRPr="00E35974" w:rsidRDefault="005242AC" w:rsidP="005242AC">
            <w:r w:rsidRPr="00E35974">
              <w:t>Заместитель руководителя администрации муниципального района Носов В.Ю.</w:t>
            </w:r>
          </w:p>
        </w:tc>
        <w:tc>
          <w:tcPr>
            <w:tcW w:w="1211" w:type="dxa"/>
            <w:tcBorders>
              <w:top w:val="single" w:sz="4" w:space="0" w:color="auto"/>
              <w:left w:val="single" w:sz="4" w:space="0" w:color="auto"/>
              <w:bottom w:val="single" w:sz="4" w:space="0" w:color="auto"/>
              <w:right w:val="single" w:sz="4" w:space="0" w:color="auto"/>
            </w:tcBorders>
            <w:shd w:val="clear" w:color="auto" w:fill="auto"/>
          </w:tcPr>
          <w:p w14:paraId="4E70D7FE" w14:textId="77777777" w:rsidR="005242AC" w:rsidRDefault="005242AC" w:rsidP="005242AC">
            <w:r w:rsidRPr="00E35974">
              <w:t>Отдел по работе с Советом и сельскими поселениями, АСП «Выльгорт», АСП «Нювчим», АСП «Слудка», АСП «Ыб», АСП «Озёл»</w:t>
            </w:r>
          </w:p>
        </w:tc>
        <w:tc>
          <w:tcPr>
            <w:tcW w:w="1872" w:type="dxa"/>
            <w:tcBorders>
              <w:top w:val="single" w:sz="4" w:space="0" w:color="auto"/>
              <w:left w:val="single" w:sz="4" w:space="0" w:color="auto"/>
              <w:bottom w:val="single" w:sz="4" w:space="0" w:color="auto"/>
              <w:right w:val="single" w:sz="4" w:space="0" w:color="auto"/>
            </w:tcBorders>
            <w:shd w:val="clear" w:color="auto" w:fill="auto"/>
          </w:tcPr>
          <w:p w14:paraId="5A1B1A8A" w14:textId="77777777" w:rsidR="005242AC" w:rsidRPr="006704E0" w:rsidRDefault="005242AC" w:rsidP="005242AC">
            <w:pPr>
              <w:spacing w:line="216" w:lineRule="auto"/>
              <w:jc w:val="both"/>
            </w:pPr>
            <w:r w:rsidRPr="006704E0">
              <w:t xml:space="preserve">Информирование граждан о ходе </w:t>
            </w:r>
            <w:r>
              <w:t>реализации «народных проектов»</w:t>
            </w: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14:paraId="5CD61638" w14:textId="77777777" w:rsidR="005242AC" w:rsidRPr="00A176F0" w:rsidRDefault="005242AC" w:rsidP="005242AC">
            <w:pPr>
              <w:jc w:val="center"/>
            </w:pPr>
            <w:r w:rsidRPr="00A176F0">
              <w:t>01.04.2021</w:t>
            </w:r>
          </w:p>
        </w:tc>
        <w:tc>
          <w:tcPr>
            <w:tcW w:w="7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1F4660" w14:textId="77777777" w:rsidR="005242AC" w:rsidRPr="00A176F0" w:rsidRDefault="005242AC" w:rsidP="005242AC">
            <w:pPr>
              <w:jc w:val="center"/>
            </w:pPr>
            <w:r w:rsidRPr="00A176F0">
              <w:t>30.09.2021</w:t>
            </w:r>
          </w:p>
        </w:tc>
        <w:tc>
          <w:tcPr>
            <w:tcW w:w="8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DB9728" w14:textId="77777777" w:rsidR="005242AC" w:rsidRPr="00A176F0" w:rsidRDefault="005242AC" w:rsidP="005242AC">
            <w:pPr>
              <w:jc w:val="center"/>
            </w:pPr>
            <w:r w:rsidRPr="00A176F0">
              <w:t>0</w:t>
            </w:r>
          </w:p>
        </w:tc>
        <w:tc>
          <w:tcPr>
            <w:tcW w:w="8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42C1E8" w14:textId="77777777" w:rsidR="005242AC" w:rsidRPr="00A176F0" w:rsidRDefault="005242AC" w:rsidP="005242AC">
            <w:pPr>
              <w:jc w:val="center"/>
            </w:pPr>
          </w:p>
        </w:tc>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14:paraId="5915BC2B" w14:textId="77777777" w:rsidR="005242AC" w:rsidRPr="00A176F0" w:rsidRDefault="005242AC" w:rsidP="005242AC">
            <w:pPr>
              <w:jc w:val="center"/>
            </w:pPr>
          </w:p>
        </w:tc>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31E0A420" w14:textId="77777777" w:rsidR="005242AC" w:rsidRPr="00A176F0" w:rsidRDefault="005242AC" w:rsidP="005242AC">
            <w:pPr>
              <w:jc w:val="center"/>
            </w:pPr>
            <w:r w:rsidRPr="00A176F0">
              <w:t>0</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0525B0" w14:textId="77777777" w:rsidR="005242AC" w:rsidRPr="00A176F0" w:rsidRDefault="005242AC" w:rsidP="005242AC">
            <w:pPr>
              <w:jc w:val="center"/>
            </w:pP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837E0B" w14:textId="77777777" w:rsidR="005242AC" w:rsidRPr="00A176F0" w:rsidRDefault="005242AC" w:rsidP="005242AC">
            <w:pPr>
              <w:jc w:val="center"/>
            </w:pPr>
            <w:r w:rsidRPr="00A176F0">
              <w:t>Х</w:t>
            </w:r>
          </w:p>
        </w:tc>
        <w:tc>
          <w:tcPr>
            <w:tcW w:w="4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87532C" w14:textId="77777777" w:rsidR="005242AC" w:rsidRPr="00A176F0" w:rsidRDefault="005242AC" w:rsidP="005242AC">
            <w:pPr>
              <w:jc w:val="center"/>
            </w:pPr>
            <w:r w:rsidRPr="00A176F0">
              <w:t>X</w:t>
            </w:r>
          </w:p>
        </w:tc>
        <w:tc>
          <w:tcPr>
            <w:tcW w:w="4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8E9D65" w14:textId="77777777" w:rsidR="005242AC" w:rsidRDefault="005242AC" w:rsidP="005242AC">
            <w:pPr>
              <w:jc w:val="center"/>
            </w:pPr>
          </w:p>
        </w:tc>
        <w:tc>
          <w:tcPr>
            <w:tcW w:w="1889" w:type="dxa"/>
            <w:tcBorders>
              <w:top w:val="single" w:sz="4" w:space="0" w:color="auto"/>
              <w:left w:val="single" w:sz="4" w:space="0" w:color="auto"/>
              <w:bottom w:val="single" w:sz="4" w:space="0" w:color="auto"/>
              <w:right w:val="single" w:sz="4" w:space="0" w:color="auto"/>
            </w:tcBorders>
          </w:tcPr>
          <w:p w14:paraId="2D390070" w14:textId="77777777" w:rsidR="005242AC" w:rsidRDefault="005242AC" w:rsidP="005242AC">
            <w:pPr>
              <w:jc w:val="center"/>
            </w:pPr>
          </w:p>
        </w:tc>
      </w:tr>
      <w:tr w:rsidR="005242AC" w:rsidRPr="00FB1BBA" w14:paraId="1C4E5ADE" w14:textId="77777777" w:rsidTr="00C57388">
        <w:trPr>
          <w:trHeight w:val="283"/>
          <w:jc w:val="center"/>
        </w:trPr>
        <w:tc>
          <w:tcPr>
            <w:tcW w:w="1112" w:type="dxa"/>
            <w:tcBorders>
              <w:top w:val="single" w:sz="4" w:space="0" w:color="auto"/>
              <w:left w:val="single" w:sz="4" w:space="0" w:color="auto"/>
              <w:bottom w:val="single" w:sz="4" w:space="0" w:color="auto"/>
              <w:right w:val="single" w:sz="4" w:space="0" w:color="auto"/>
            </w:tcBorders>
            <w:shd w:val="clear" w:color="auto" w:fill="auto"/>
          </w:tcPr>
          <w:p w14:paraId="6E732C16" w14:textId="77777777" w:rsidR="005242AC" w:rsidRPr="00F01588" w:rsidRDefault="005242AC" w:rsidP="005242AC">
            <w:pPr>
              <w:pStyle w:val="ConsPlusCell"/>
              <w:rPr>
                <w:rFonts w:ascii="Times New Roman" w:hAnsi="Times New Roman" w:cs="Times New Roman"/>
                <w:i/>
              </w:rPr>
            </w:pPr>
            <w:r w:rsidRPr="00F01588">
              <w:rPr>
                <w:rFonts w:ascii="Times New Roman" w:hAnsi="Times New Roman" w:cs="Times New Roman"/>
                <w:i/>
              </w:rPr>
              <w:t xml:space="preserve">Контрольное событие </w:t>
            </w:r>
            <w:r>
              <w:rPr>
                <w:rFonts w:ascii="Times New Roman" w:hAnsi="Times New Roman" w:cs="Times New Roman"/>
                <w:i/>
              </w:rPr>
              <w:t>7</w:t>
            </w:r>
          </w:p>
          <w:p w14:paraId="536F498B" w14:textId="77777777" w:rsidR="005242AC" w:rsidRPr="007037D3" w:rsidRDefault="005242AC" w:rsidP="005242AC">
            <w:pPr>
              <w:pStyle w:val="ConsPlusCell"/>
              <w:rPr>
                <w:rFonts w:ascii="Times New Roman" w:hAnsi="Times New Roman" w:cs="Times New Roman"/>
              </w:rPr>
            </w:pPr>
          </w:p>
        </w:tc>
        <w:tc>
          <w:tcPr>
            <w:tcW w:w="1680" w:type="dxa"/>
            <w:tcBorders>
              <w:top w:val="single" w:sz="4" w:space="0" w:color="auto"/>
              <w:left w:val="single" w:sz="4" w:space="0" w:color="auto"/>
              <w:bottom w:val="single" w:sz="4" w:space="0" w:color="auto"/>
              <w:right w:val="single" w:sz="4" w:space="0" w:color="auto"/>
            </w:tcBorders>
            <w:shd w:val="clear" w:color="auto" w:fill="auto"/>
          </w:tcPr>
          <w:p w14:paraId="6F653595" w14:textId="77777777" w:rsidR="005242AC" w:rsidRDefault="005242AC" w:rsidP="005242AC">
            <w:pPr>
              <w:pStyle w:val="ConsPlusCell"/>
              <w:rPr>
                <w:rFonts w:ascii="Times New Roman" w:hAnsi="Times New Roman" w:cs="Times New Roman"/>
                <w:highlight w:val="yellow"/>
              </w:rPr>
            </w:pPr>
            <w:r>
              <w:rPr>
                <w:rFonts w:ascii="Times New Roman" w:hAnsi="Times New Roman" w:cs="Times New Roman"/>
              </w:rPr>
              <w:lastRenderedPageBreak/>
              <w:t xml:space="preserve">Завершение «Народных  проектов», подготовка </w:t>
            </w:r>
            <w:r>
              <w:rPr>
                <w:rFonts w:ascii="Times New Roman" w:hAnsi="Times New Roman" w:cs="Times New Roman"/>
              </w:rPr>
              <w:lastRenderedPageBreak/>
              <w:t>отчётности</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18C57809" w14:textId="77777777" w:rsidR="005242AC" w:rsidRPr="00E35974" w:rsidRDefault="005242AC" w:rsidP="005242AC">
            <w:r w:rsidRPr="00E35974">
              <w:lastRenderedPageBreak/>
              <w:t xml:space="preserve">Заместитель руководителя администрации </w:t>
            </w:r>
            <w:r w:rsidRPr="00E35974">
              <w:lastRenderedPageBreak/>
              <w:t>муниципального района Носов В.Ю.</w:t>
            </w:r>
          </w:p>
        </w:tc>
        <w:tc>
          <w:tcPr>
            <w:tcW w:w="1211" w:type="dxa"/>
            <w:tcBorders>
              <w:top w:val="single" w:sz="4" w:space="0" w:color="auto"/>
              <w:left w:val="single" w:sz="4" w:space="0" w:color="auto"/>
              <w:bottom w:val="single" w:sz="4" w:space="0" w:color="auto"/>
              <w:right w:val="single" w:sz="4" w:space="0" w:color="auto"/>
            </w:tcBorders>
            <w:shd w:val="clear" w:color="auto" w:fill="auto"/>
          </w:tcPr>
          <w:p w14:paraId="6A9AC21D" w14:textId="77777777" w:rsidR="005242AC" w:rsidRDefault="005242AC" w:rsidP="005242AC">
            <w:r w:rsidRPr="00E35974">
              <w:lastRenderedPageBreak/>
              <w:t xml:space="preserve">Отдел по работе с Советом и сельскими </w:t>
            </w:r>
            <w:r w:rsidRPr="00E35974">
              <w:lastRenderedPageBreak/>
              <w:t>поселениями, АСП «Выльгорт», АСП «Нювчим», АСП «Слудка», АСП «Ыб», АСП «Озёл»</w:t>
            </w:r>
          </w:p>
        </w:tc>
        <w:tc>
          <w:tcPr>
            <w:tcW w:w="1872" w:type="dxa"/>
            <w:tcBorders>
              <w:top w:val="single" w:sz="4" w:space="0" w:color="auto"/>
              <w:left w:val="single" w:sz="4" w:space="0" w:color="auto"/>
              <w:bottom w:val="single" w:sz="4" w:space="0" w:color="auto"/>
              <w:right w:val="single" w:sz="4" w:space="0" w:color="auto"/>
            </w:tcBorders>
            <w:shd w:val="clear" w:color="auto" w:fill="auto"/>
          </w:tcPr>
          <w:p w14:paraId="4E15D25D" w14:textId="77777777" w:rsidR="005242AC" w:rsidRPr="006704E0" w:rsidRDefault="005242AC" w:rsidP="005242AC">
            <w:pPr>
              <w:spacing w:line="216" w:lineRule="auto"/>
              <w:jc w:val="both"/>
            </w:pPr>
            <w:r>
              <w:lastRenderedPageBreak/>
              <w:t>Улучшение качества жизни населения</w:t>
            </w: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14:paraId="36340EFB" w14:textId="77777777" w:rsidR="005242AC" w:rsidRPr="00FB1BBA" w:rsidRDefault="005242AC" w:rsidP="005242AC">
            <w:pPr>
              <w:spacing w:line="216" w:lineRule="auto"/>
              <w:jc w:val="center"/>
            </w:pPr>
            <w:r>
              <w:t>01.10.2021</w:t>
            </w:r>
          </w:p>
        </w:tc>
        <w:tc>
          <w:tcPr>
            <w:tcW w:w="7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2F7AD2" w14:textId="77777777" w:rsidR="005242AC" w:rsidRDefault="005242AC" w:rsidP="005242AC">
            <w:pPr>
              <w:spacing w:line="216" w:lineRule="auto"/>
              <w:jc w:val="center"/>
            </w:pPr>
            <w:r>
              <w:t>01.12.2021</w:t>
            </w:r>
          </w:p>
        </w:tc>
        <w:tc>
          <w:tcPr>
            <w:tcW w:w="8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877047" w14:textId="77777777" w:rsidR="005242AC" w:rsidRPr="00FB1BBA" w:rsidRDefault="005242AC" w:rsidP="005242AC">
            <w:pPr>
              <w:spacing w:line="216" w:lineRule="auto"/>
              <w:jc w:val="center"/>
            </w:pPr>
            <w:r>
              <w:t>0</w:t>
            </w:r>
          </w:p>
        </w:tc>
        <w:tc>
          <w:tcPr>
            <w:tcW w:w="8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EB3127" w14:textId="77777777" w:rsidR="005242AC" w:rsidRPr="00FB1BBA" w:rsidRDefault="005242AC" w:rsidP="005242AC">
            <w:pPr>
              <w:spacing w:line="216" w:lineRule="auto"/>
              <w:jc w:val="center"/>
            </w:pPr>
          </w:p>
        </w:tc>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14:paraId="7DC98B71" w14:textId="77777777" w:rsidR="005242AC" w:rsidRPr="00FB1BBA" w:rsidRDefault="005242AC" w:rsidP="005242AC">
            <w:pPr>
              <w:spacing w:line="216" w:lineRule="auto"/>
              <w:jc w:val="center"/>
            </w:pPr>
          </w:p>
        </w:tc>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37F76C02" w14:textId="77777777" w:rsidR="005242AC" w:rsidRPr="00FB1BBA" w:rsidRDefault="005242AC" w:rsidP="005242AC">
            <w:pPr>
              <w:spacing w:line="216" w:lineRule="auto"/>
              <w:jc w:val="center"/>
            </w:pPr>
            <w:r>
              <w:t>0</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F7493E" w14:textId="77777777" w:rsidR="005242AC" w:rsidRPr="00FB1BBA" w:rsidRDefault="005242AC" w:rsidP="005242AC">
            <w:pPr>
              <w:spacing w:line="216" w:lineRule="auto"/>
              <w:jc w:val="center"/>
            </w:pP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C19210" w14:textId="77777777" w:rsidR="005242AC" w:rsidRPr="00FB1BBA" w:rsidRDefault="005242AC" w:rsidP="005242AC">
            <w:pPr>
              <w:spacing w:line="216" w:lineRule="auto"/>
              <w:jc w:val="center"/>
            </w:pPr>
          </w:p>
        </w:tc>
        <w:tc>
          <w:tcPr>
            <w:tcW w:w="4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0D2EAE" w14:textId="77777777" w:rsidR="005242AC" w:rsidRPr="00FB1BBA" w:rsidRDefault="005242AC" w:rsidP="005242AC">
            <w:pPr>
              <w:spacing w:line="216" w:lineRule="auto"/>
              <w:jc w:val="center"/>
            </w:pPr>
            <w:r>
              <w:t>Х</w:t>
            </w:r>
          </w:p>
        </w:tc>
        <w:tc>
          <w:tcPr>
            <w:tcW w:w="4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C48BE6" w14:textId="77777777" w:rsidR="005242AC" w:rsidRPr="00FB1BBA" w:rsidRDefault="005242AC" w:rsidP="005242AC">
            <w:pPr>
              <w:spacing w:line="216" w:lineRule="auto"/>
              <w:jc w:val="center"/>
            </w:pPr>
            <w:r>
              <w:t>Х</w:t>
            </w:r>
          </w:p>
        </w:tc>
        <w:tc>
          <w:tcPr>
            <w:tcW w:w="1889" w:type="dxa"/>
            <w:tcBorders>
              <w:top w:val="single" w:sz="4" w:space="0" w:color="auto"/>
              <w:left w:val="single" w:sz="4" w:space="0" w:color="auto"/>
              <w:bottom w:val="single" w:sz="4" w:space="0" w:color="auto"/>
              <w:right w:val="single" w:sz="4" w:space="0" w:color="auto"/>
            </w:tcBorders>
          </w:tcPr>
          <w:p w14:paraId="5E37C35B" w14:textId="4A26A8FD" w:rsidR="005242AC" w:rsidRDefault="00085391" w:rsidP="005242AC">
            <w:pPr>
              <w:spacing w:line="216" w:lineRule="auto"/>
              <w:jc w:val="center"/>
            </w:pPr>
            <w:r>
              <w:t xml:space="preserve">Проекты реализованы в сроки, </w:t>
            </w:r>
            <w:r>
              <w:lastRenderedPageBreak/>
              <w:t>установленные в Соглашении</w:t>
            </w:r>
          </w:p>
        </w:tc>
      </w:tr>
      <w:tr w:rsidR="00D30B09" w:rsidRPr="00FB1BBA" w14:paraId="09C56708" w14:textId="77777777" w:rsidTr="00C57388">
        <w:trPr>
          <w:trHeight w:val="283"/>
          <w:jc w:val="center"/>
        </w:trPr>
        <w:tc>
          <w:tcPr>
            <w:tcW w:w="1112" w:type="dxa"/>
            <w:tcBorders>
              <w:top w:val="single" w:sz="4" w:space="0" w:color="auto"/>
              <w:left w:val="single" w:sz="4" w:space="0" w:color="auto"/>
              <w:bottom w:val="single" w:sz="4" w:space="0" w:color="auto"/>
              <w:right w:val="single" w:sz="4" w:space="0" w:color="auto"/>
            </w:tcBorders>
            <w:shd w:val="clear" w:color="auto" w:fill="auto"/>
          </w:tcPr>
          <w:p w14:paraId="7DAF2559" w14:textId="77777777" w:rsidR="00D30B09" w:rsidRPr="00D30B09" w:rsidRDefault="00D30B09" w:rsidP="00D30B09">
            <w:pPr>
              <w:pStyle w:val="ConsPlusCell"/>
              <w:rPr>
                <w:rFonts w:ascii="Times New Roman" w:hAnsi="Times New Roman" w:cs="Times New Roman"/>
                <w:b/>
                <w:bCs/>
                <w:sz w:val="18"/>
                <w:szCs w:val="18"/>
              </w:rPr>
            </w:pPr>
            <w:r w:rsidRPr="00D30B09">
              <w:rPr>
                <w:rFonts w:ascii="Times New Roman" w:hAnsi="Times New Roman" w:cs="Times New Roman"/>
                <w:b/>
                <w:bCs/>
                <w:sz w:val="18"/>
                <w:szCs w:val="18"/>
              </w:rPr>
              <w:lastRenderedPageBreak/>
              <w:t>Основное мероприятие</w:t>
            </w:r>
          </w:p>
          <w:p w14:paraId="3D472FE0" w14:textId="4338CE0E" w:rsidR="00D30B09" w:rsidRPr="00F01588" w:rsidRDefault="00D30B09" w:rsidP="00D30B09">
            <w:pPr>
              <w:pStyle w:val="ConsPlusCell"/>
              <w:rPr>
                <w:rFonts w:ascii="Times New Roman" w:hAnsi="Times New Roman" w:cs="Times New Roman"/>
                <w:i/>
              </w:rPr>
            </w:pPr>
            <w:r w:rsidRPr="00D30B09">
              <w:rPr>
                <w:rFonts w:ascii="Times New Roman" w:hAnsi="Times New Roman" w:cs="Times New Roman"/>
                <w:b/>
                <w:bCs/>
                <w:sz w:val="18"/>
                <w:szCs w:val="18"/>
              </w:rPr>
              <w:t>1.1.3.</w:t>
            </w:r>
          </w:p>
        </w:tc>
        <w:tc>
          <w:tcPr>
            <w:tcW w:w="1680" w:type="dxa"/>
            <w:tcBorders>
              <w:top w:val="single" w:sz="4" w:space="0" w:color="auto"/>
              <w:left w:val="single" w:sz="4" w:space="0" w:color="auto"/>
              <w:bottom w:val="single" w:sz="4" w:space="0" w:color="auto"/>
              <w:right w:val="single" w:sz="4" w:space="0" w:color="auto"/>
            </w:tcBorders>
            <w:shd w:val="clear" w:color="auto" w:fill="auto"/>
          </w:tcPr>
          <w:p w14:paraId="6F04821C" w14:textId="330EB27B" w:rsidR="00D30B09" w:rsidRPr="00D30B09" w:rsidRDefault="00D30B09" w:rsidP="005242AC">
            <w:pPr>
              <w:pStyle w:val="ConsPlusCell"/>
              <w:rPr>
                <w:rFonts w:ascii="Times New Roman" w:hAnsi="Times New Roman" w:cs="Times New Roman"/>
              </w:rPr>
            </w:pPr>
            <w:r w:rsidRPr="00D30B09">
              <w:rPr>
                <w:rFonts w:ascii="Times New Roman" w:eastAsia="Times New Roman" w:hAnsi="Times New Roman" w:cs="Times New Roman"/>
              </w:rPr>
              <w:t xml:space="preserve">Реализация народных проектов в сфере занятости населения, прошедших отбор в рамках проекта «Народный бюджет»  </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1B004EEE" w14:textId="2C9EBFDE" w:rsidR="00D30B09" w:rsidRPr="00E35974" w:rsidRDefault="00D30B09" w:rsidP="005242AC">
            <w:r w:rsidRPr="00E35974">
              <w:t>Заместитель руководителя администрации муниципального района Носов В.Ю.</w:t>
            </w:r>
          </w:p>
        </w:tc>
        <w:tc>
          <w:tcPr>
            <w:tcW w:w="1211" w:type="dxa"/>
            <w:tcBorders>
              <w:top w:val="single" w:sz="4" w:space="0" w:color="auto"/>
              <w:left w:val="single" w:sz="4" w:space="0" w:color="auto"/>
              <w:bottom w:val="single" w:sz="4" w:space="0" w:color="auto"/>
              <w:right w:val="single" w:sz="4" w:space="0" w:color="auto"/>
            </w:tcBorders>
            <w:shd w:val="clear" w:color="auto" w:fill="auto"/>
          </w:tcPr>
          <w:p w14:paraId="75E0C385" w14:textId="71C28F93" w:rsidR="00D30B09" w:rsidRPr="00E35974" w:rsidRDefault="00D30B09" w:rsidP="005242AC">
            <w:r w:rsidRPr="00E35974">
              <w:t>Отдел по работе с Советом и сельскими поселениями,</w:t>
            </w:r>
            <w:r>
              <w:t xml:space="preserve"> АСП «Яснэг»</w:t>
            </w:r>
          </w:p>
        </w:tc>
        <w:tc>
          <w:tcPr>
            <w:tcW w:w="1872" w:type="dxa"/>
            <w:tcBorders>
              <w:top w:val="single" w:sz="4" w:space="0" w:color="auto"/>
              <w:left w:val="single" w:sz="4" w:space="0" w:color="auto"/>
              <w:bottom w:val="single" w:sz="4" w:space="0" w:color="auto"/>
              <w:right w:val="single" w:sz="4" w:space="0" w:color="auto"/>
            </w:tcBorders>
            <w:shd w:val="clear" w:color="auto" w:fill="auto"/>
          </w:tcPr>
          <w:p w14:paraId="4AB9B4F6" w14:textId="6A63A7D9" w:rsidR="00D30B09" w:rsidRDefault="00CE7B5C" w:rsidP="005242AC">
            <w:pPr>
              <w:spacing w:line="216" w:lineRule="auto"/>
              <w:jc w:val="both"/>
            </w:pPr>
            <w:r>
              <w:t>Организация не менее 6 рабочих мест для безработных граждан</w:t>
            </w: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14:paraId="06B8DAAF" w14:textId="77777777" w:rsidR="003507F9" w:rsidRDefault="00CE7B5C" w:rsidP="005242AC">
            <w:pPr>
              <w:spacing w:line="216" w:lineRule="auto"/>
              <w:jc w:val="center"/>
            </w:pPr>
            <w:r>
              <w:t>12.</w:t>
            </w:r>
          </w:p>
          <w:p w14:paraId="51600DB8" w14:textId="22CBFD15" w:rsidR="00D30B09" w:rsidRDefault="00CE7B5C" w:rsidP="005242AC">
            <w:pPr>
              <w:spacing w:line="216" w:lineRule="auto"/>
              <w:jc w:val="center"/>
            </w:pPr>
            <w:r>
              <w:t>2021</w:t>
            </w:r>
          </w:p>
        </w:tc>
        <w:tc>
          <w:tcPr>
            <w:tcW w:w="7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39C874" w14:textId="77777777" w:rsidR="003507F9" w:rsidRDefault="00CE7B5C" w:rsidP="005242AC">
            <w:pPr>
              <w:spacing w:line="216" w:lineRule="auto"/>
              <w:jc w:val="center"/>
            </w:pPr>
            <w:r>
              <w:t>12</w:t>
            </w:r>
          </w:p>
          <w:p w14:paraId="6CFB2934" w14:textId="20B8C3BC" w:rsidR="00D30B09" w:rsidRDefault="00CE7B5C" w:rsidP="005242AC">
            <w:pPr>
              <w:spacing w:line="216" w:lineRule="auto"/>
              <w:jc w:val="center"/>
            </w:pPr>
            <w:r>
              <w:t>.2021</w:t>
            </w:r>
          </w:p>
        </w:tc>
        <w:tc>
          <w:tcPr>
            <w:tcW w:w="8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68962A" w14:textId="6AFC1054" w:rsidR="00D30B09" w:rsidRDefault="00CE7B5C" w:rsidP="005242AC">
            <w:pPr>
              <w:spacing w:line="216" w:lineRule="auto"/>
              <w:jc w:val="center"/>
            </w:pPr>
            <w:r>
              <w:t>666,7</w:t>
            </w:r>
          </w:p>
        </w:tc>
        <w:tc>
          <w:tcPr>
            <w:tcW w:w="8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55C737" w14:textId="77777777" w:rsidR="00D30B09" w:rsidRPr="00FB1BBA" w:rsidRDefault="00D30B09" w:rsidP="005242AC">
            <w:pPr>
              <w:spacing w:line="216" w:lineRule="auto"/>
              <w:jc w:val="center"/>
            </w:pPr>
          </w:p>
        </w:tc>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14:paraId="0AC8497F" w14:textId="121ED0E7" w:rsidR="00D30B09" w:rsidRPr="00FB1BBA" w:rsidRDefault="00CE7B5C" w:rsidP="005242AC">
            <w:pPr>
              <w:spacing w:line="216" w:lineRule="auto"/>
              <w:jc w:val="center"/>
            </w:pPr>
            <w:r>
              <w:t>600,00</w:t>
            </w:r>
          </w:p>
        </w:tc>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40B84FAC" w14:textId="5E6981BE" w:rsidR="00D30B09" w:rsidRDefault="00CE7B5C" w:rsidP="005242AC">
            <w:pPr>
              <w:spacing w:line="216" w:lineRule="auto"/>
              <w:jc w:val="center"/>
            </w:pPr>
            <w:r>
              <w:t>66,7</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D55EB6" w14:textId="77777777" w:rsidR="00D30B09" w:rsidRPr="00FB1BBA" w:rsidRDefault="00D30B09" w:rsidP="005242AC">
            <w:pPr>
              <w:spacing w:line="216" w:lineRule="auto"/>
              <w:jc w:val="center"/>
            </w:pP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9F552C" w14:textId="77777777" w:rsidR="00D30B09" w:rsidRPr="00FB1BBA" w:rsidRDefault="00D30B09" w:rsidP="005242AC">
            <w:pPr>
              <w:spacing w:line="216" w:lineRule="auto"/>
              <w:jc w:val="center"/>
            </w:pPr>
          </w:p>
        </w:tc>
        <w:tc>
          <w:tcPr>
            <w:tcW w:w="4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931F93" w14:textId="77777777" w:rsidR="00D30B09" w:rsidRDefault="00D30B09" w:rsidP="005242AC">
            <w:pPr>
              <w:spacing w:line="216" w:lineRule="auto"/>
              <w:jc w:val="center"/>
            </w:pPr>
          </w:p>
        </w:tc>
        <w:tc>
          <w:tcPr>
            <w:tcW w:w="4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2F12C8" w14:textId="10A33FAD" w:rsidR="00D30B09" w:rsidRDefault="00CE7B5C" w:rsidP="005242AC">
            <w:pPr>
              <w:spacing w:line="216" w:lineRule="auto"/>
              <w:jc w:val="center"/>
            </w:pPr>
            <w:r>
              <w:t>Х</w:t>
            </w:r>
          </w:p>
        </w:tc>
        <w:tc>
          <w:tcPr>
            <w:tcW w:w="1889" w:type="dxa"/>
            <w:tcBorders>
              <w:top w:val="single" w:sz="4" w:space="0" w:color="auto"/>
              <w:left w:val="single" w:sz="4" w:space="0" w:color="auto"/>
              <w:bottom w:val="single" w:sz="4" w:space="0" w:color="auto"/>
              <w:right w:val="single" w:sz="4" w:space="0" w:color="auto"/>
            </w:tcBorders>
          </w:tcPr>
          <w:p w14:paraId="13F06E55" w14:textId="0C4FF2BB" w:rsidR="00D30B09" w:rsidRDefault="00CE7B5C" w:rsidP="005242AC">
            <w:pPr>
              <w:spacing w:line="216" w:lineRule="auto"/>
              <w:jc w:val="center"/>
            </w:pPr>
            <w:r>
              <w:t>Реализация проекта в установленные Соглашением сроки</w:t>
            </w:r>
          </w:p>
        </w:tc>
      </w:tr>
      <w:tr w:rsidR="00CE7B5C" w:rsidRPr="00FB1BBA" w14:paraId="40A8DA51" w14:textId="77777777" w:rsidTr="00C57388">
        <w:trPr>
          <w:trHeight w:val="283"/>
          <w:jc w:val="center"/>
        </w:trPr>
        <w:tc>
          <w:tcPr>
            <w:tcW w:w="1112" w:type="dxa"/>
            <w:tcBorders>
              <w:top w:val="single" w:sz="4" w:space="0" w:color="auto"/>
              <w:left w:val="single" w:sz="4" w:space="0" w:color="auto"/>
              <w:bottom w:val="single" w:sz="4" w:space="0" w:color="auto"/>
              <w:right w:val="single" w:sz="4" w:space="0" w:color="auto"/>
            </w:tcBorders>
            <w:shd w:val="clear" w:color="auto" w:fill="auto"/>
          </w:tcPr>
          <w:p w14:paraId="1FD78CD1" w14:textId="77777777" w:rsidR="00CE7B5C" w:rsidRPr="00CE7B5C" w:rsidRDefault="00CE7B5C" w:rsidP="00CE7B5C">
            <w:pPr>
              <w:pStyle w:val="ConsPlusCell"/>
              <w:rPr>
                <w:rFonts w:ascii="Times New Roman" w:hAnsi="Times New Roman" w:cs="Times New Roman"/>
                <w:sz w:val="18"/>
                <w:szCs w:val="18"/>
              </w:rPr>
            </w:pPr>
            <w:r w:rsidRPr="00CE7B5C">
              <w:rPr>
                <w:rFonts w:ascii="Times New Roman" w:hAnsi="Times New Roman" w:cs="Times New Roman"/>
                <w:sz w:val="18"/>
                <w:szCs w:val="18"/>
              </w:rPr>
              <w:t>Мероприятие</w:t>
            </w:r>
          </w:p>
          <w:p w14:paraId="2B41E839" w14:textId="77777777" w:rsidR="00CE7B5C" w:rsidRPr="00CE7B5C" w:rsidRDefault="00CE7B5C" w:rsidP="00CE7B5C">
            <w:pPr>
              <w:pStyle w:val="ConsPlusCell"/>
              <w:rPr>
                <w:rFonts w:ascii="Times New Roman" w:hAnsi="Times New Roman" w:cs="Times New Roman"/>
                <w:sz w:val="18"/>
                <w:szCs w:val="18"/>
              </w:rPr>
            </w:pPr>
            <w:r w:rsidRPr="00CE7B5C">
              <w:rPr>
                <w:rFonts w:ascii="Times New Roman" w:hAnsi="Times New Roman" w:cs="Times New Roman"/>
                <w:sz w:val="18"/>
                <w:szCs w:val="18"/>
              </w:rPr>
              <w:t>1.1.3.1.</w:t>
            </w:r>
          </w:p>
          <w:p w14:paraId="19ACA9FF" w14:textId="77777777" w:rsidR="00CE7B5C" w:rsidRPr="00D30B09" w:rsidRDefault="00CE7B5C" w:rsidP="00D30B09">
            <w:pPr>
              <w:pStyle w:val="ConsPlusCell"/>
              <w:rPr>
                <w:rFonts w:ascii="Times New Roman" w:hAnsi="Times New Roman" w:cs="Times New Roman"/>
                <w:b/>
                <w:bCs/>
                <w:sz w:val="18"/>
                <w:szCs w:val="18"/>
              </w:rPr>
            </w:pPr>
          </w:p>
        </w:tc>
        <w:tc>
          <w:tcPr>
            <w:tcW w:w="1680" w:type="dxa"/>
            <w:tcBorders>
              <w:top w:val="single" w:sz="4" w:space="0" w:color="auto"/>
              <w:left w:val="single" w:sz="4" w:space="0" w:color="auto"/>
              <w:bottom w:val="single" w:sz="4" w:space="0" w:color="auto"/>
              <w:right w:val="single" w:sz="4" w:space="0" w:color="auto"/>
            </w:tcBorders>
            <w:shd w:val="clear" w:color="auto" w:fill="auto"/>
          </w:tcPr>
          <w:p w14:paraId="10025556" w14:textId="6CBE6F1D" w:rsidR="00CE7B5C" w:rsidRPr="00CE7B5C" w:rsidRDefault="00CE7B5C" w:rsidP="005242AC">
            <w:pPr>
              <w:pStyle w:val="ConsPlusCell"/>
              <w:rPr>
                <w:rFonts w:ascii="Times New Roman" w:eastAsia="Times New Roman" w:hAnsi="Times New Roman" w:cs="Times New Roman"/>
                <w:sz w:val="18"/>
                <w:szCs w:val="18"/>
              </w:rPr>
            </w:pPr>
            <w:r w:rsidRPr="00CE7B5C">
              <w:rPr>
                <w:rFonts w:ascii="Times New Roman" w:eastAsia="Times New Roman" w:hAnsi="Times New Roman" w:cs="Times New Roman"/>
                <w:sz w:val="18"/>
                <w:szCs w:val="18"/>
              </w:rPr>
              <w:t xml:space="preserve">Заключение Соглашения между администрацией муниципального района и министерством труда, занятости и социальной защиты РК на предоставление субсидии из </w:t>
            </w:r>
            <w:r w:rsidRPr="00CE7B5C">
              <w:rPr>
                <w:rFonts w:ascii="Times New Roman" w:eastAsia="Times New Roman" w:hAnsi="Times New Roman" w:cs="Times New Roman"/>
                <w:sz w:val="18"/>
                <w:szCs w:val="18"/>
              </w:rPr>
              <w:lastRenderedPageBreak/>
              <w:t>республиканского бюджета РК бюджетам муниципальных образований</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44907279" w14:textId="7FE7BEE8" w:rsidR="00CE7B5C" w:rsidRPr="00E35974" w:rsidRDefault="00CE7B5C" w:rsidP="005242AC">
            <w:r w:rsidRPr="00E35974">
              <w:lastRenderedPageBreak/>
              <w:t>Заместитель руководителя администрации муниципального района Носов В.Ю.</w:t>
            </w:r>
          </w:p>
        </w:tc>
        <w:tc>
          <w:tcPr>
            <w:tcW w:w="1211" w:type="dxa"/>
            <w:tcBorders>
              <w:top w:val="single" w:sz="4" w:space="0" w:color="auto"/>
              <w:left w:val="single" w:sz="4" w:space="0" w:color="auto"/>
              <w:bottom w:val="single" w:sz="4" w:space="0" w:color="auto"/>
              <w:right w:val="single" w:sz="4" w:space="0" w:color="auto"/>
            </w:tcBorders>
            <w:shd w:val="clear" w:color="auto" w:fill="auto"/>
          </w:tcPr>
          <w:p w14:paraId="74846891" w14:textId="5D982BFF" w:rsidR="00CE7B5C" w:rsidRPr="00E35974" w:rsidRDefault="00CE7B5C" w:rsidP="005242AC">
            <w:r w:rsidRPr="00E35974">
              <w:t>Отдел по работе с Советом и сельскими поселениями</w:t>
            </w:r>
          </w:p>
        </w:tc>
        <w:tc>
          <w:tcPr>
            <w:tcW w:w="1872" w:type="dxa"/>
            <w:tcBorders>
              <w:top w:val="single" w:sz="4" w:space="0" w:color="auto"/>
              <w:left w:val="single" w:sz="4" w:space="0" w:color="auto"/>
              <w:bottom w:val="single" w:sz="4" w:space="0" w:color="auto"/>
              <w:right w:val="single" w:sz="4" w:space="0" w:color="auto"/>
            </w:tcBorders>
            <w:shd w:val="clear" w:color="auto" w:fill="auto"/>
          </w:tcPr>
          <w:p w14:paraId="16AC7000" w14:textId="66171C34" w:rsidR="00CE7B5C" w:rsidRDefault="00AC1D50" w:rsidP="005242AC">
            <w:pPr>
              <w:spacing w:line="216" w:lineRule="auto"/>
              <w:jc w:val="both"/>
            </w:pPr>
            <w:r>
              <w:t>Организация не менее 6 рабочих мест для безработных граждан</w:t>
            </w: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14:paraId="375A5D44" w14:textId="77777777" w:rsidR="003507F9" w:rsidRDefault="00CE7B5C" w:rsidP="005242AC">
            <w:pPr>
              <w:spacing w:line="216" w:lineRule="auto"/>
              <w:jc w:val="center"/>
            </w:pPr>
            <w:r>
              <w:t>12.</w:t>
            </w:r>
          </w:p>
          <w:p w14:paraId="70516413" w14:textId="57BAE119" w:rsidR="00CE7B5C" w:rsidRDefault="00CE7B5C" w:rsidP="005242AC">
            <w:pPr>
              <w:spacing w:line="216" w:lineRule="auto"/>
              <w:jc w:val="center"/>
            </w:pPr>
            <w:r>
              <w:t>2021</w:t>
            </w:r>
          </w:p>
        </w:tc>
        <w:tc>
          <w:tcPr>
            <w:tcW w:w="7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BCBD68" w14:textId="77777777" w:rsidR="003507F9" w:rsidRDefault="00CE7B5C" w:rsidP="005242AC">
            <w:pPr>
              <w:spacing w:line="216" w:lineRule="auto"/>
              <w:jc w:val="center"/>
            </w:pPr>
            <w:r>
              <w:t>12.</w:t>
            </w:r>
          </w:p>
          <w:p w14:paraId="7D790FF4" w14:textId="32AF28CB" w:rsidR="00CE7B5C" w:rsidRDefault="00CE7B5C" w:rsidP="005242AC">
            <w:pPr>
              <w:spacing w:line="216" w:lineRule="auto"/>
              <w:jc w:val="center"/>
            </w:pPr>
            <w:r>
              <w:t>2021</w:t>
            </w:r>
          </w:p>
        </w:tc>
        <w:tc>
          <w:tcPr>
            <w:tcW w:w="8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6608F1" w14:textId="77777777" w:rsidR="00CE7B5C" w:rsidRDefault="00CE7B5C" w:rsidP="005242AC">
            <w:pPr>
              <w:spacing w:line="216" w:lineRule="auto"/>
              <w:jc w:val="center"/>
            </w:pPr>
          </w:p>
        </w:tc>
        <w:tc>
          <w:tcPr>
            <w:tcW w:w="8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71BE6B" w14:textId="77777777" w:rsidR="00CE7B5C" w:rsidRPr="00FB1BBA" w:rsidRDefault="00CE7B5C" w:rsidP="005242AC">
            <w:pPr>
              <w:spacing w:line="216" w:lineRule="auto"/>
              <w:jc w:val="center"/>
            </w:pPr>
          </w:p>
        </w:tc>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14:paraId="3FA309E7" w14:textId="77777777" w:rsidR="00CE7B5C" w:rsidRDefault="00CE7B5C" w:rsidP="005242AC">
            <w:pPr>
              <w:spacing w:line="216" w:lineRule="auto"/>
              <w:jc w:val="center"/>
            </w:pPr>
          </w:p>
        </w:tc>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6CBFC6A5" w14:textId="77777777" w:rsidR="00CE7B5C" w:rsidRDefault="00CE7B5C" w:rsidP="005242AC">
            <w:pPr>
              <w:spacing w:line="216" w:lineRule="auto"/>
              <w:jc w:val="center"/>
            </w:pP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349F15" w14:textId="77777777" w:rsidR="00CE7B5C" w:rsidRPr="00FB1BBA" w:rsidRDefault="00CE7B5C" w:rsidP="005242AC">
            <w:pPr>
              <w:spacing w:line="216" w:lineRule="auto"/>
              <w:jc w:val="center"/>
            </w:pP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C794E9" w14:textId="77777777" w:rsidR="00CE7B5C" w:rsidRPr="00FB1BBA" w:rsidRDefault="00CE7B5C" w:rsidP="005242AC">
            <w:pPr>
              <w:spacing w:line="216" w:lineRule="auto"/>
              <w:jc w:val="center"/>
            </w:pPr>
          </w:p>
        </w:tc>
        <w:tc>
          <w:tcPr>
            <w:tcW w:w="4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A895E6" w14:textId="77777777" w:rsidR="00CE7B5C" w:rsidRDefault="00CE7B5C" w:rsidP="005242AC">
            <w:pPr>
              <w:spacing w:line="216" w:lineRule="auto"/>
              <w:jc w:val="center"/>
            </w:pPr>
          </w:p>
        </w:tc>
        <w:tc>
          <w:tcPr>
            <w:tcW w:w="4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8B5791" w14:textId="6B457878" w:rsidR="00CE7B5C" w:rsidRDefault="00CE7B5C" w:rsidP="005242AC">
            <w:pPr>
              <w:spacing w:line="216" w:lineRule="auto"/>
              <w:jc w:val="center"/>
            </w:pPr>
            <w:r>
              <w:t>Х</w:t>
            </w:r>
          </w:p>
        </w:tc>
        <w:tc>
          <w:tcPr>
            <w:tcW w:w="1889" w:type="dxa"/>
            <w:tcBorders>
              <w:top w:val="single" w:sz="4" w:space="0" w:color="auto"/>
              <w:left w:val="single" w:sz="4" w:space="0" w:color="auto"/>
              <w:bottom w:val="single" w:sz="4" w:space="0" w:color="auto"/>
              <w:right w:val="single" w:sz="4" w:space="0" w:color="auto"/>
            </w:tcBorders>
          </w:tcPr>
          <w:p w14:paraId="42AB4CA9" w14:textId="290D3068" w:rsidR="00CE7B5C" w:rsidRDefault="00CE7B5C" w:rsidP="005242AC">
            <w:pPr>
              <w:spacing w:line="216" w:lineRule="auto"/>
              <w:jc w:val="center"/>
            </w:pPr>
            <w:r>
              <w:t>Выполнено</w:t>
            </w:r>
          </w:p>
        </w:tc>
      </w:tr>
      <w:tr w:rsidR="00AC1D50" w:rsidRPr="00FB1BBA" w14:paraId="390B4CC6" w14:textId="77777777" w:rsidTr="00C57388">
        <w:trPr>
          <w:trHeight w:val="283"/>
          <w:jc w:val="center"/>
        </w:trPr>
        <w:tc>
          <w:tcPr>
            <w:tcW w:w="1112" w:type="dxa"/>
            <w:tcBorders>
              <w:top w:val="single" w:sz="4" w:space="0" w:color="auto"/>
              <w:left w:val="single" w:sz="4" w:space="0" w:color="auto"/>
              <w:bottom w:val="single" w:sz="4" w:space="0" w:color="auto"/>
              <w:right w:val="single" w:sz="4" w:space="0" w:color="auto"/>
            </w:tcBorders>
            <w:shd w:val="clear" w:color="auto" w:fill="auto"/>
          </w:tcPr>
          <w:p w14:paraId="1240E8F4" w14:textId="558D3D4B" w:rsidR="00AC1D50" w:rsidRPr="00AC1D50" w:rsidRDefault="00AC1D50" w:rsidP="00CE7B5C">
            <w:pPr>
              <w:pStyle w:val="ConsPlusCell"/>
              <w:rPr>
                <w:rFonts w:ascii="Times New Roman" w:hAnsi="Times New Roman" w:cs="Times New Roman"/>
                <w:i/>
                <w:iCs/>
                <w:sz w:val="18"/>
                <w:szCs w:val="18"/>
              </w:rPr>
            </w:pPr>
            <w:r>
              <w:rPr>
                <w:rFonts w:ascii="Times New Roman" w:hAnsi="Times New Roman" w:cs="Times New Roman"/>
                <w:i/>
                <w:iCs/>
                <w:sz w:val="18"/>
                <w:szCs w:val="18"/>
              </w:rPr>
              <w:t>Контрольное событие 8</w:t>
            </w:r>
          </w:p>
        </w:tc>
        <w:tc>
          <w:tcPr>
            <w:tcW w:w="1680" w:type="dxa"/>
            <w:tcBorders>
              <w:top w:val="single" w:sz="4" w:space="0" w:color="auto"/>
              <w:left w:val="single" w:sz="4" w:space="0" w:color="auto"/>
              <w:bottom w:val="single" w:sz="4" w:space="0" w:color="auto"/>
              <w:right w:val="single" w:sz="4" w:space="0" w:color="auto"/>
            </w:tcBorders>
            <w:shd w:val="clear" w:color="auto" w:fill="auto"/>
          </w:tcPr>
          <w:p w14:paraId="5F358359" w14:textId="7A306578" w:rsidR="00AC1D50" w:rsidRPr="00CE7B5C" w:rsidRDefault="00AC1D50" w:rsidP="005242AC">
            <w:pPr>
              <w:pStyle w:val="ConsPlusCell"/>
              <w:rPr>
                <w:rFonts w:ascii="Times New Roman" w:eastAsia="Times New Roman" w:hAnsi="Times New Roman" w:cs="Times New Roman"/>
                <w:sz w:val="18"/>
                <w:szCs w:val="18"/>
              </w:rPr>
            </w:pPr>
            <w:r w:rsidRPr="00CE7B5C">
              <w:rPr>
                <w:rFonts w:ascii="Times New Roman" w:eastAsia="Times New Roman" w:hAnsi="Times New Roman" w:cs="Times New Roman"/>
                <w:sz w:val="18"/>
                <w:szCs w:val="18"/>
              </w:rPr>
              <w:t>Заключение Соглашения между администрацией муниципального района и министерством труда, занятости и социальной защиты РК на предоставление субсидии из республиканского бюджета РК бюджетам муниципальных образований</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22FCDBB4" w14:textId="21B8A24B" w:rsidR="00AC1D50" w:rsidRPr="00E35974" w:rsidRDefault="00AC1D50" w:rsidP="005242AC">
            <w:r w:rsidRPr="00E35974">
              <w:t>Заместитель руководителя администрации муниципального района Носов В.Ю.</w:t>
            </w:r>
          </w:p>
        </w:tc>
        <w:tc>
          <w:tcPr>
            <w:tcW w:w="1211" w:type="dxa"/>
            <w:tcBorders>
              <w:top w:val="single" w:sz="4" w:space="0" w:color="auto"/>
              <w:left w:val="single" w:sz="4" w:space="0" w:color="auto"/>
              <w:bottom w:val="single" w:sz="4" w:space="0" w:color="auto"/>
              <w:right w:val="single" w:sz="4" w:space="0" w:color="auto"/>
            </w:tcBorders>
            <w:shd w:val="clear" w:color="auto" w:fill="auto"/>
          </w:tcPr>
          <w:p w14:paraId="59855138" w14:textId="79030953" w:rsidR="00AC1D50" w:rsidRPr="00E35974" w:rsidRDefault="00AC1D50" w:rsidP="005242AC">
            <w:r w:rsidRPr="00E35974">
              <w:t>Отдел по работе с Советом и сельскими поселениями</w:t>
            </w:r>
          </w:p>
        </w:tc>
        <w:tc>
          <w:tcPr>
            <w:tcW w:w="1872" w:type="dxa"/>
            <w:tcBorders>
              <w:top w:val="single" w:sz="4" w:space="0" w:color="auto"/>
              <w:left w:val="single" w:sz="4" w:space="0" w:color="auto"/>
              <w:bottom w:val="single" w:sz="4" w:space="0" w:color="auto"/>
              <w:right w:val="single" w:sz="4" w:space="0" w:color="auto"/>
            </w:tcBorders>
            <w:shd w:val="clear" w:color="auto" w:fill="auto"/>
          </w:tcPr>
          <w:p w14:paraId="6A89C076" w14:textId="7DD661FE" w:rsidR="00AC1D50" w:rsidRDefault="00AC1D50" w:rsidP="005242AC">
            <w:pPr>
              <w:spacing w:line="216" w:lineRule="auto"/>
              <w:jc w:val="both"/>
            </w:pPr>
            <w:r>
              <w:t>Организация не менее 6 рабочих мест для безработных граждан</w:t>
            </w: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14:paraId="278F8F36" w14:textId="77777777" w:rsidR="003507F9" w:rsidRDefault="00AC1D50" w:rsidP="005242AC">
            <w:pPr>
              <w:spacing w:line="216" w:lineRule="auto"/>
              <w:jc w:val="center"/>
            </w:pPr>
            <w:r>
              <w:t>12.</w:t>
            </w:r>
          </w:p>
          <w:p w14:paraId="41A95705" w14:textId="7CAA2D0F" w:rsidR="00AC1D50" w:rsidRDefault="00AC1D50" w:rsidP="005242AC">
            <w:pPr>
              <w:spacing w:line="216" w:lineRule="auto"/>
              <w:jc w:val="center"/>
            </w:pPr>
            <w:r>
              <w:t>2021</w:t>
            </w:r>
          </w:p>
        </w:tc>
        <w:tc>
          <w:tcPr>
            <w:tcW w:w="7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3A74A4" w14:textId="77777777" w:rsidR="003507F9" w:rsidRDefault="00AC1D50" w:rsidP="005242AC">
            <w:pPr>
              <w:spacing w:line="216" w:lineRule="auto"/>
              <w:jc w:val="center"/>
            </w:pPr>
            <w:r>
              <w:t>12.</w:t>
            </w:r>
          </w:p>
          <w:p w14:paraId="187C20BA" w14:textId="4975E0B6" w:rsidR="00AC1D50" w:rsidRDefault="00AC1D50" w:rsidP="005242AC">
            <w:pPr>
              <w:spacing w:line="216" w:lineRule="auto"/>
              <w:jc w:val="center"/>
            </w:pPr>
            <w:r>
              <w:t>2021</w:t>
            </w:r>
          </w:p>
        </w:tc>
        <w:tc>
          <w:tcPr>
            <w:tcW w:w="8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00451A" w14:textId="77777777" w:rsidR="00AC1D50" w:rsidRDefault="00AC1D50" w:rsidP="005242AC">
            <w:pPr>
              <w:spacing w:line="216" w:lineRule="auto"/>
              <w:jc w:val="center"/>
            </w:pPr>
          </w:p>
        </w:tc>
        <w:tc>
          <w:tcPr>
            <w:tcW w:w="8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67E5DD" w14:textId="77777777" w:rsidR="00AC1D50" w:rsidRPr="00FB1BBA" w:rsidRDefault="00AC1D50" w:rsidP="005242AC">
            <w:pPr>
              <w:spacing w:line="216" w:lineRule="auto"/>
              <w:jc w:val="center"/>
            </w:pPr>
          </w:p>
        </w:tc>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14:paraId="32EA2D06" w14:textId="77777777" w:rsidR="00AC1D50" w:rsidRDefault="00AC1D50" w:rsidP="005242AC">
            <w:pPr>
              <w:spacing w:line="216" w:lineRule="auto"/>
              <w:jc w:val="center"/>
            </w:pPr>
          </w:p>
        </w:tc>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5CCDFB92" w14:textId="77777777" w:rsidR="00AC1D50" w:rsidRDefault="00AC1D50" w:rsidP="005242AC">
            <w:pPr>
              <w:spacing w:line="216" w:lineRule="auto"/>
              <w:jc w:val="center"/>
            </w:pP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38F950" w14:textId="77777777" w:rsidR="00AC1D50" w:rsidRPr="00FB1BBA" w:rsidRDefault="00AC1D50" w:rsidP="005242AC">
            <w:pPr>
              <w:spacing w:line="216" w:lineRule="auto"/>
              <w:jc w:val="center"/>
            </w:pP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C153C5" w14:textId="77777777" w:rsidR="00AC1D50" w:rsidRPr="00FB1BBA" w:rsidRDefault="00AC1D50" w:rsidP="005242AC">
            <w:pPr>
              <w:spacing w:line="216" w:lineRule="auto"/>
              <w:jc w:val="center"/>
            </w:pPr>
          </w:p>
        </w:tc>
        <w:tc>
          <w:tcPr>
            <w:tcW w:w="4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B78102" w14:textId="77777777" w:rsidR="00AC1D50" w:rsidRDefault="00AC1D50" w:rsidP="005242AC">
            <w:pPr>
              <w:spacing w:line="216" w:lineRule="auto"/>
              <w:jc w:val="center"/>
            </w:pPr>
          </w:p>
        </w:tc>
        <w:tc>
          <w:tcPr>
            <w:tcW w:w="4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DD1EC4" w14:textId="0D5B525D" w:rsidR="00AC1D50" w:rsidRDefault="00AC1D50" w:rsidP="005242AC">
            <w:pPr>
              <w:spacing w:line="216" w:lineRule="auto"/>
              <w:jc w:val="center"/>
            </w:pPr>
            <w:r>
              <w:t>Х</w:t>
            </w:r>
          </w:p>
        </w:tc>
        <w:tc>
          <w:tcPr>
            <w:tcW w:w="1889" w:type="dxa"/>
            <w:tcBorders>
              <w:top w:val="single" w:sz="4" w:space="0" w:color="auto"/>
              <w:left w:val="single" w:sz="4" w:space="0" w:color="auto"/>
              <w:bottom w:val="single" w:sz="4" w:space="0" w:color="auto"/>
              <w:right w:val="single" w:sz="4" w:space="0" w:color="auto"/>
            </w:tcBorders>
          </w:tcPr>
          <w:p w14:paraId="43F2148D" w14:textId="6C12AA61" w:rsidR="00AC1D50" w:rsidRDefault="00AC1D50" w:rsidP="005242AC">
            <w:pPr>
              <w:spacing w:line="216" w:lineRule="auto"/>
              <w:jc w:val="center"/>
            </w:pPr>
            <w:r>
              <w:t>Соглашение от 1.12.2021 № 42</w:t>
            </w:r>
          </w:p>
        </w:tc>
      </w:tr>
      <w:tr w:rsidR="00AC1D50" w:rsidRPr="00FB1BBA" w14:paraId="46ABFE62" w14:textId="77777777" w:rsidTr="00C57388">
        <w:trPr>
          <w:trHeight w:val="283"/>
          <w:jc w:val="center"/>
        </w:trPr>
        <w:tc>
          <w:tcPr>
            <w:tcW w:w="1112" w:type="dxa"/>
            <w:tcBorders>
              <w:top w:val="single" w:sz="4" w:space="0" w:color="auto"/>
              <w:left w:val="single" w:sz="4" w:space="0" w:color="auto"/>
              <w:bottom w:val="single" w:sz="4" w:space="0" w:color="auto"/>
              <w:right w:val="single" w:sz="4" w:space="0" w:color="auto"/>
            </w:tcBorders>
            <w:shd w:val="clear" w:color="auto" w:fill="auto"/>
          </w:tcPr>
          <w:p w14:paraId="1E58258F" w14:textId="77777777" w:rsidR="00AC1D50" w:rsidRDefault="00AC1D50" w:rsidP="00AC1D50">
            <w:pPr>
              <w:pStyle w:val="ConsPlusCell"/>
              <w:rPr>
                <w:rFonts w:ascii="Times New Roman" w:hAnsi="Times New Roman" w:cs="Times New Roman"/>
                <w:sz w:val="24"/>
                <w:szCs w:val="24"/>
              </w:rPr>
            </w:pPr>
          </w:p>
          <w:p w14:paraId="59124225" w14:textId="77777777" w:rsidR="00AC1D50" w:rsidRPr="00AC1D50" w:rsidRDefault="00AC1D50" w:rsidP="00AC1D50">
            <w:pPr>
              <w:pStyle w:val="ConsPlusCell"/>
              <w:rPr>
                <w:rFonts w:ascii="Times New Roman" w:hAnsi="Times New Roman" w:cs="Times New Roman"/>
              </w:rPr>
            </w:pPr>
            <w:r w:rsidRPr="00AC1D50">
              <w:rPr>
                <w:rFonts w:ascii="Times New Roman" w:hAnsi="Times New Roman" w:cs="Times New Roman"/>
              </w:rPr>
              <w:t>Мероприятие</w:t>
            </w:r>
          </w:p>
          <w:p w14:paraId="2C805BD6" w14:textId="77777777" w:rsidR="00AC1D50" w:rsidRPr="00AC1D50" w:rsidRDefault="00AC1D50" w:rsidP="00AC1D50">
            <w:pPr>
              <w:pStyle w:val="ConsPlusCell"/>
              <w:rPr>
                <w:rFonts w:ascii="Times New Roman" w:hAnsi="Times New Roman" w:cs="Times New Roman"/>
              </w:rPr>
            </w:pPr>
            <w:r w:rsidRPr="00AC1D50">
              <w:rPr>
                <w:rFonts w:ascii="Times New Roman" w:hAnsi="Times New Roman" w:cs="Times New Roman"/>
              </w:rPr>
              <w:t>1.1.3.2.</w:t>
            </w:r>
          </w:p>
          <w:p w14:paraId="670896C3" w14:textId="05534A35" w:rsidR="00AC1D50" w:rsidRPr="00AC1D50" w:rsidRDefault="00AC1D50" w:rsidP="00AC1D50">
            <w:pPr>
              <w:pStyle w:val="ConsPlusCell"/>
              <w:rPr>
                <w:rFonts w:ascii="Times New Roman" w:hAnsi="Times New Roman" w:cs="Times New Roman"/>
                <w:sz w:val="18"/>
                <w:szCs w:val="18"/>
              </w:rPr>
            </w:pPr>
          </w:p>
        </w:tc>
        <w:tc>
          <w:tcPr>
            <w:tcW w:w="1680" w:type="dxa"/>
            <w:tcBorders>
              <w:top w:val="single" w:sz="4" w:space="0" w:color="auto"/>
              <w:left w:val="single" w:sz="4" w:space="0" w:color="auto"/>
              <w:bottom w:val="single" w:sz="4" w:space="0" w:color="auto"/>
              <w:right w:val="single" w:sz="4" w:space="0" w:color="auto"/>
            </w:tcBorders>
            <w:shd w:val="clear" w:color="auto" w:fill="auto"/>
          </w:tcPr>
          <w:p w14:paraId="4F8CB3AB" w14:textId="4183AEC3" w:rsidR="00AC1D50" w:rsidRPr="00AC1D50" w:rsidRDefault="00AC1D50" w:rsidP="00AC1D50">
            <w:pPr>
              <w:pStyle w:val="ConsPlusCell"/>
              <w:rPr>
                <w:rFonts w:ascii="Times New Roman" w:eastAsia="Times New Roman" w:hAnsi="Times New Roman" w:cs="Times New Roman"/>
              </w:rPr>
            </w:pPr>
            <w:r w:rsidRPr="00AC1D50">
              <w:rPr>
                <w:rFonts w:ascii="Times New Roman" w:eastAsia="Times New Roman" w:hAnsi="Times New Roman" w:cs="Times New Roman"/>
              </w:rPr>
              <w:t>Заключение договоров на изготовление обелиска воинам ВОВ, иных договоров на приобретение и оказание услуг в рамках благоустройства прилегающей территории</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63D5987C" w14:textId="7712214F" w:rsidR="00AC1D50" w:rsidRPr="00E35974" w:rsidRDefault="00AC1D50" w:rsidP="00AC1D50">
            <w:r w:rsidRPr="00E35974">
              <w:t>Заместитель руководителя администрации муниципального района Носов В.Ю.</w:t>
            </w:r>
          </w:p>
        </w:tc>
        <w:tc>
          <w:tcPr>
            <w:tcW w:w="1211" w:type="dxa"/>
            <w:tcBorders>
              <w:top w:val="single" w:sz="4" w:space="0" w:color="auto"/>
              <w:left w:val="single" w:sz="4" w:space="0" w:color="auto"/>
              <w:bottom w:val="single" w:sz="4" w:space="0" w:color="auto"/>
              <w:right w:val="single" w:sz="4" w:space="0" w:color="auto"/>
            </w:tcBorders>
            <w:shd w:val="clear" w:color="auto" w:fill="auto"/>
          </w:tcPr>
          <w:p w14:paraId="1447C66F" w14:textId="294D18CB" w:rsidR="00AC1D50" w:rsidRPr="00E35974" w:rsidRDefault="00AC1D50" w:rsidP="00AC1D50">
            <w:r w:rsidRPr="00E35974">
              <w:t>Отдел по работе с Советом и сельскими поселениями</w:t>
            </w:r>
          </w:p>
        </w:tc>
        <w:tc>
          <w:tcPr>
            <w:tcW w:w="1872" w:type="dxa"/>
            <w:tcBorders>
              <w:top w:val="single" w:sz="4" w:space="0" w:color="auto"/>
              <w:left w:val="single" w:sz="4" w:space="0" w:color="auto"/>
              <w:bottom w:val="single" w:sz="4" w:space="0" w:color="auto"/>
              <w:right w:val="single" w:sz="4" w:space="0" w:color="auto"/>
            </w:tcBorders>
            <w:shd w:val="clear" w:color="auto" w:fill="auto"/>
          </w:tcPr>
          <w:p w14:paraId="20944DB1" w14:textId="64300E51" w:rsidR="00AC1D50" w:rsidRDefault="00AC1D50" w:rsidP="00AC1D50">
            <w:pPr>
              <w:spacing w:line="216" w:lineRule="auto"/>
              <w:jc w:val="both"/>
            </w:pPr>
            <w:r>
              <w:t>Реализация проекта «Реконструкция обелиска павшим воинам и благоустройство прилегающей территории»</w:t>
            </w:r>
            <w:r w:rsidR="00E62A7B">
              <w:t xml:space="preserve"> в п. Яснэг</w:t>
            </w: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14:paraId="74755012" w14:textId="0F335523" w:rsidR="00AC1D50" w:rsidRDefault="00E62A7B" w:rsidP="00AC1D50">
            <w:pPr>
              <w:spacing w:line="216" w:lineRule="auto"/>
              <w:jc w:val="center"/>
            </w:pPr>
            <w:r>
              <w:t>12.2021</w:t>
            </w:r>
          </w:p>
        </w:tc>
        <w:tc>
          <w:tcPr>
            <w:tcW w:w="7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8DBB66" w14:textId="1FB3C5AE" w:rsidR="00AC1D50" w:rsidRDefault="00E62A7B" w:rsidP="00AC1D50">
            <w:pPr>
              <w:spacing w:line="216" w:lineRule="auto"/>
              <w:jc w:val="center"/>
            </w:pPr>
            <w:r>
              <w:t>12.2021</w:t>
            </w:r>
          </w:p>
        </w:tc>
        <w:tc>
          <w:tcPr>
            <w:tcW w:w="8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5B1171" w14:textId="5E563B35" w:rsidR="00AC1D50" w:rsidRDefault="00E62A7B" w:rsidP="00AC1D50">
            <w:pPr>
              <w:spacing w:line="216" w:lineRule="auto"/>
              <w:jc w:val="center"/>
            </w:pPr>
            <w:r>
              <w:t>666,7</w:t>
            </w:r>
          </w:p>
        </w:tc>
        <w:tc>
          <w:tcPr>
            <w:tcW w:w="8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B910A3" w14:textId="77777777" w:rsidR="00AC1D50" w:rsidRPr="00FB1BBA" w:rsidRDefault="00AC1D50" w:rsidP="00AC1D50">
            <w:pPr>
              <w:spacing w:line="216" w:lineRule="auto"/>
              <w:jc w:val="center"/>
            </w:pPr>
          </w:p>
        </w:tc>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14:paraId="4DC02F55" w14:textId="6435E7CC" w:rsidR="00AC1D50" w:rsidRDefault="00E62A7B" w:rsidP="00AC1D50">
            <w:pPr>
              <w:spacing w:line="216" w:lineRule="auto"/>
              <w:jc w:val="center"/>
            </w:pPr>
            <w:r>
              <w:t>600,00</w:t>
            </w:r>
          </w:p>
        </w:tc>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60E49BDB" w14:textId="3EB28790" w:rsidR="00AC1D50" w:rsidRDefault="00E62A7B" w:rsidP="00AC1D50">
            <w:pPr>
              <w:spacing w:line="216" w:lineRule="auto"/>
              <w:jc w:val="center"/>
            </w:pPr>
            <w:r>
              <w:t>66,7</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3C0171" w14:textId="77777777" w:rsidR="00AC1D50" w:rsidRPr="00FB1BBA" w:rsidRDefault="00AC1D50" w:rsidP="00AC1D50">
            <w:pPr>
              <w:spacing w:line="216" w:lineRule="auto"/>
              <w:jc w:val="center"/>
            </w:pP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102092" w14:textId="77777777" w:rsidR="00AC1D50" w:rsidRPr="00FB1BBA" w:rsidRDefault="00AC1D50" w:rsidP="00AC1D50">
            <w:pPr>
              <w:spacing w:line="216" w:lineRule="auto"/>
              <w:jc w:val="center"/>
            </w:pPr>
          </w:p>
        </w:tc>
        <w:tc>
          <w:tcPr>
            <w:tcW w:w="4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BE56AE" w14:textId="77777777" w:rsidR="00AC1D50" w:rsidRDefault="00AC1D50" w:rsidP="00AC1D50">
            <w:pPr>
              <w:spacing w:line="216" w:lineRule="auto"/>
              <w:jc w:val="center"/>
            </w:pPr>
          </w:p>
        </w:tc>
        <w:tc>
          <w:tcPr>
            <w:tcW w:w="4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1042A7" w14:textId="6207716F" w:rsidR="00AC1D50" w:rsidRDefault="00E62A7B" w:rsidP="00AC1D50">
            <w:pPr>
              <w:spacing w:line="216" w:lineRule="auto"/>
              <w:jc w:val="center"/>
            </w:pPr>
            <w:r>
              <w:t>Х</w:t>
            </w:r>
          </w:p>
        </w:tc>
        <w:tc>
          <w:tcPr>
            <w:tcW w:w="1889" w:type="dxa"/>
            <w:tcBorders>
              <w:top w:val="single" w:sz="4" w:space="0" w:color="auto"/>
              <w:left w:val="single" w:sz="4" w:space="0" w:color="auto"/>
              <w:bottom w:val="single" w:sz="4" w:space="0" w:color="auto"/>
              <w:right w:val="single" w:sz="4" w:space="0" w:color="auto"/>
            </w:tcBorders>
          </w:tcPr>
          <w:p w14:paraId="3ED9DACF" w14:textId="4F315FC0" w:rsidR="00AC1D50" w:rsidRDefault="00E62A7B" w:rsidP="00AC1D50">
            <w:pPr>
              <w:spacing w:line="216" w:lineRule="auto"/>
              <w:jc w:val="center"/>
            </w:pPr>
            <w:r>
              <w:t>Выполнено</w:t>
            </w:r>
          </w:p>
        </w:tc>
      </w:tr>
      <w:tr w:rsidR="00E62A7B" w:rsidRPr="00FB1BBA" w14:paraId="3188024C" w14:textId="77777777" w:rsidTr="00C57388">
        <w:trPr>
          <w:trHeight w:val="283"/>
          <w:jc w:val="center"/>
        </w:trPr>
        <w:tc>
          <w:tcPr>
            <w:tcW w:w="1112" w:type="dxa"/>
            <w:tcBorders>
              <w:top w:val="single" w:sz="4" w:space="0" w:color="auto"/>
              <w:left w:val="single" w:sz="4" w:space="0" w:color="auto"/>
              <w:bottom w:val="single" w:sz="4" w:space="0" w:color="auto"/>
              <w:right w:val="single" w:sz="4" w:space="0" w:color="auto"/>
            </w:tcBorders>
            <w:shd w:val="clear" w:color="auto" w:fill="auto"/>
          </w:tcPr>
          <w:p w14:paraId="3C4B669E" w14:textId="2F824A14" w:rsidR="00E62A7B" w:rsidRDefault="00E62A7B" w:rsidP="00AC1D50">
            <w:pPr>
              <w:pStyle w:val="ConsPlusCell"/>
              <w:rPr>
                <w:rFonts w:ascii="Times New Roman" w:hAnsi="Times New Roman" w:cs="Times New Roman"/>
                <w:sz w:val="24"/>
                <w:szCs w:val="24"/>
              </w:rPr>
            </w:pPr>
            <w:r>
              <w:rPr>
                <w:rFonts w:ascii="Times New Roman" w:hAnsi="Times New Roman" w:cs="Times New Roman"/>
                <w:i/>
                <w:iCs/>
                <w:sz w:val="18"/>
                <w:szCs w:val="18"/>
              </w:rPr>
              <w:lastRenderedPageBreak/>
              <w:t>Контрольное событие 9</w:t>
            </w:r>
          </w:p>
        </w:tc>
        <w:tc>
          <w:tcPr>
            <w:tcW w:w="1680" w:type="dxa"/>
            <w:tcBorders>
              <w:top w:val="single" w:sz="4" w:space="0" w:color="auto"/>
              <w:left w:val="single" w:sz="4" w:space="0" w:color="auto"/>
              <w:bottom w:val="single" w:sz="4" w:space="0" w:color="auto"/>
              <w:right w:val="single" w:sz="4" w:space="0" w:color="auto"/>
            </w:tcBorders>
            <w:shd w:val="clear" w:color="auto" w:fill="auto"/>
          </w:tcPr>
          <w:p w14:paraId="33AC9F6E" w14:textId="5D6E6CA4" w:rsidR="00E62A7B" w:rsidRPr="00AC1D50" w:rsidRDefault="00E62A7B" w:rsidP="00AC1D50">
            <w:pPr>
              <w:pStyle w:val="ConsPlusCell"/>
              <w:rPr>
                <w:rFonts w:ascii="Times New Roman" w:eastAsia="Times New Roman" w:hAnsi="Times New Roman" w:cs="Times New Roman"/>
              </w:rPr>
            </w:pPr>
            <w:r>
              <w:rPr>
                <w:rFonts w:ascii="Times New Roman" w:eastAsia="Times New Roman" w:hAnsi="Times New Roman" w:cs="Times New Roman"/>
              </w:rPr>
              <w:t>Заключение 8 договоров на приобретение товаров и услуг</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006D053F" w14:textId="42978423" w:rsidR="00E62A7B" w:rsidRPr="00E35974" w:rsidRDefault="00E62A7B" w:rsidP="00AC1D50">
            <w:r w:rsidRPr="00E35974">
              <w:t>Заместитель руководителя администрации муниципального района Носов В.Ю.</w:t>
            </w:r>
          </w:p>
        </w:tc>
        <w:tc>
          <w:tcPr>
            <w:tcW w:w="1211" w:type="dxa"/>
            <w:tcBorders>
              <w:top w:val="single" w:sz="4" w:space="0" w:color="auto"/>
              <w:left w:val="single" w:sz="4" w:space="0" w:color="auto"/>
              <w:bottom w:val="single" w:sz="4" w:space="0" w:color="auto"/>
              <w:right w:val="single" w:sz="4" w:space="0" w:color="auto"/>
            </w:tcBorders>
            <w:shd w:val="clear" w:color="auto" w:fill="auto"/>
          </w:tcPr>
          <w:p w14:paraId="716F03E5" w14:textId="1C81ACAC" w:rsidR="00E62A7B" w:rsidRPr="00E35974" w:rsidRDefault="008F509A" w:rsidP="00AC1D50">
            <w:r w:rsidRPr="00E35974">
              <w:t>Отдел по работе с Советом и сельскими поселениями</w:t>
            </w:r>
          </w:p>
        </w:tc>
        <w:tc>
          <w:tcPr>
            <w:tcW w:w="1872" w:type="dxa"/>
            <w:tcBorders>
              <w:top w:val="single" w:sz="4" w:space="0" w:color="auto"/>
              <w:left w:val="single" w:sz="4" w:space="0" w:color="auto"/>
              <w:bottom w:val="single" w:sz="4" w:space="0" w:color="auto"/>
              <w:right w:val="single" w:sz="4" w:space="0" w:color="auto"/>
            </w:tcBorders>
            <w:shd w:val="clear" w:color="auto" w:fill="auto"/>
          </w:tcPr>
          <w:p w14:paraId="4AF5695E" w14:textId="16F7EF89" w:rsidR="00E62A7B" w:rsidRDefault="008F509A" w:rsidP="00AC1D50">
            <w:pPr>
              <w:spacing w:line="216" w:lineRule="auto"/>
              <w:jc w:val="both"/>
            </w:pPr>
            <w:r>
              <w:t>Реализация проекта «Реконструкция обелиска павшим воинам и благоустройство прилегающей территории» в п. Яснэг</w:t>
            </w: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14:paraId="43D82639" w14:textId="4C8AEE17" w:rsidR="00E62A7B" w:rsidRDefault="008F509A" w:rsidP="00AC1D50">
            <w:pPr>
              <w:spacing w:line="216" w:lineRule="auto"/>
              <w:jc w:val="center"/>
            </w:pPr>
            <w:r>
              <w:t>12.2021</w:t>
            </w:r>
          </w:p>
        </w:tc>
        <w:tc>
          <w:tcPr>
            <w:tcW w:w="7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3F21D6" w14:textId="4509C9F8" w:rsidR="00E62A7B" w:rsidRDefault="008F509A" w:rsidP="00AC1D50">
            <w:pPr>
              <w:spacing w:line="216" w:lineRule="auto"/>
              <w:jc w:val="center"/>
            </w:pPr>
            <w:r>
              <w:t>12.2021</w:t>
            </w:r>
          </w:p>
        </w:tc>
        <w:tc>
          <w:tcPr>
            <w:tcW w:w="8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01F35F" w14:textId="6A893E9D" w:rsidR="00E62A7B" w:rsidRDefault="008F509A" w:rsidP="00AC1D50">
            <w:pPr>
              <w:spacing w:line="216" w:lineRule="auto"/>
              <w:jc w:val="center"/>
            </w:pPr>
            <w:r>
              <w:t>600,00</w:t>
            </w:r>
          </w:p>
        </w:tc>
        <w:tc>
          <w:tcPr>
            <w:tcW w:w="8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E25B2E" w14:textId="77777777" w:rsidR="00E62A7B" w:rsidRPr="00FB1BBA" w:rsidRDefault="00E62A7B" w:rsidP="00AC1D50">
            <w:pPr>
              <w:spacing w:line="216" w:lineRule="auto"/>
              <w:jc w:val="center"/>
            </w:pPr>
          </w:p>
        </w:tc>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14:paraId="3ED0BB1E" w14:textId="7433FD16" w:rsidR="00E62A7B" w:rsidRDefault="008F509A" w:rsidP="00AC1D50">
            <w:pPr>
              <w:spacing w:line="216" w:lineRule="auto"/>
              <w:jc w:val="center"/>
            </w:pPr>
            <w:r>
              <w:t>600,00</w:t>
            </w:r>
          </w:p>
        </w:tc>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68A74BB5" w14:textId="77777777" w:rsidR="00E62A7B" w:rsidRDefault="00E62A7B" w:rsidP="00AC1D50">
            <w:pPr>
              <w:spacing w:line="216" w:lineRule="auto"/>
              <w:jc w:val="center"/>
            </w:pP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10487A" w14:textId="77777777" w:rsidR="00E62A7B" w:rsidRPr="00FB1BBA" w:rsidRDefault="00E62A7B" w:rsidP="00AC1D50">
            <w:pPr>
              <w:spacing w:line="216" w:lineRule="auto"/>
              <w:jc w:val="center"/>
            </w:pP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B9557A" w14:textId="77777777" w:rsidR="00E62A7B" w:rsidRPr="00FB1BBA" w:rsidRDefault="00E62A7B" w:rsidP="00AC1D50">
            <w:pPr>
              <w:spacing w:line="216" w:lineRule="auto"/>
              <w:jc w:val="center"/>
            </w:pPr>
          </w:p>
        </w:tc>
        <w:tc>
          <w:tcPr>
            <w:tcW w:w="4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10E530" w14:textId="77777777" w:rsidR="00E62A7B" w:rsidRDefault="00E62A7B" w:rsidP="00AC1D50">
            <w:pPr>
              <w:spacing w:line="216" w:lineRule="auto"/>
              <w:jc w:val="center"/>
            </w:pPr>
          </w:p>
        </w:tc>
        <w:tc>
          <w:tcPr>
            <w:tcW w:w="4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35414C" w14:textId="09812E61" w:rsidR="00E62A7B" w:rsidRDefault="008F509A" w:rsidP="00AC1D50">
            <w:pPr>
              <w:spacing w:line="216" w:lineRule="auto"/>
              <w:jc w:val="center"/>
            </w:pPr>
            <w:r>
              <w:t>Х</w:t>
            </w:r>
          </w:p>
        </w:tc>
        <w:tc>
          <w:tcPr>
            <w:tcW w:w="1889" w:type="dxa"/>
            <w:tcBorders>
              <w:top w:val="single" w:sz="4" w:space="0" w:color="auto"/>
              <w:left w:val="single" w:sz="4" w:space="0" w:color="auto"/>
              <w:bottom w:val="single" w:sz="4" w:space="0" w:color="auto"/>
              <w:right w:val="single" w:sz="4" w:space="0" w:color="auto"/>
            </w:tcBorders>
          </w:tcPr>
          <w:p w14:paraId="3216D8CD" w14:textId="06C712D7" w:rsidR="00E62A7B" w:rsidRDefault="008F509A" w:rsidP="00AC1D50">
            <w:pPr>
              <w:spacing w:line="216" w:lineRule="auto"/>
              <w:jc w:val="center"/>
            </w:pPr>
            <w:r>
              <w:t>Заключено 8 договоров</w:t>
            </w:r>
          </w:p>
        </w:tc>
      </w:tr>
      <w:tr w:rsidR="008F509A" w:rsidRPr="00FB1BBA" w14:paraId="6E34AF36" w14:textId="77777777" w:rsidTr="00C57388">
        <w:trPr>
          <w:trHeight w:val="283"/>
          <w:jc w:val="center"/>
        </w:trPr>
        <w:tc>
          <w:tcPr>
            <w:tcW w:w="1112" w:type="dxa"/>
            <w:tcBorders>
              <w:top w:val="single" w:sz="4" w:space="0" w:color="auto"/>
              <w:left w:val="single" w:sz="4" w:space="0" w:color="auto"/>
              <w:bottom w:val="single" w:sz="4" w:space="0" w:color="auto"/>
              <w:right w:val="single" w:sz="4" w:space="0" w:color="auto"/>
            </w:tcBorders>
            <w:shd w:val="clear" w:color="auto" w:fill="auto"/>
          </w:tcPr>
          <w:p w14:paraId="15E576A3" w14:textId="6B3B3F18" w:rsidR="008F509A" w:rsidRDefault="008F509A" w:rsidP="00AC1D50">
            <w:pPr>
              <w:pStyle w:val="ConsPlusCell"/>
              <w:rPr>
                <w:rFonts w:ascii="Times New Roman" w:hAnsi="Times New Roman" w:cs="Times New Roman"/>
                <w:i/>
                <w:iCs/>
                <w:sz w:val="18"/>
                <w:szCs w:val="18"/>
              </w:rPr>
            </w:pPr>
            <w:r>
              <w:rPr>
                <w:rFonts w:ascii="Times New Roman" w:hAnsi="Times New Roman" w:cs="Times New Roman"/>
                <w:i/>
                <w:iCs/>
                <w:sz w:val="18"/>
                <w:szCs w:val="18"/>
              </w:rPr>
              <w:t>Контрольное событие 10</w:t>
            </w:r>
          </w:p>
        </w:tc>
        <w:tc>
          <w:tcPr>
            <w:tcW w:w="1680" w:type="dxa"/>
            <w:tcBorders>
              <w:top w:val="single" w:sz="4" w:space="0" w:color="auto"/>
              <w:left w:val="single" w:sz="4" w:space="0" w:color="auto"/>
              <w:bottom w:val="single" w:sz="4" w:space="0" w:color="auto"/>
              <w:right w:val="single" w:sz="4" w:space="0" w:color="auto"/>
            </w:tcBorders>
            <w:shd w:val="clear" w:color="auto" w:fill="auto"/>
          </w:tcPr>
          <w:p w14:paraId="1F050908" w14:textId="3499F3FF" w:rsidR="008F509A" w:rsidRDefault="008F509A" w:rsidP="00AC1D50">
            <w:pPr>
              <w:pStyle w:val="ConsPlusCell"/>
              <w:rPr>
                <w:rFonts w:ascii="Times New Roman" w:eastAsia="Times New Roman" w:hAnsi="Times New Roman" w:cs="Times New Roman"/>
              </w:rPr>
            </w:pPr>
            <w:r>
              <w:rPr>
                <w:rFonts w:ascii="Times New Roman" w:eastAsia="Times New Roman" w:hAnsi="Times New Roman" w:cs="Times New Roman"/>
              </w:rPr>
              <w:t>Заключено 6 договоров ГПХ с безработными гражданами</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1F384C21" w14:textId="7245FFC2" w:rsidR="008F509A" w:rsidRPr="00E35974" w:rsidRDefault="008F509A" w:rsidP="00AC1D50">
            <w:r w:rsidRPr="00E35974">
              <w:t>Заместитель руководителя администрации муниципального района Носов В.Ю.</w:t>
            </w:r>
          </w:p>
        </w:tc>
        <w:tc>
          <w:tcPr>
            <w:tcW w:w="1211" w:type="dxa"/>
            <w:tcBorders>
              <w:top w:val="single" w:sz="4" w:space="0" w:color="auto"/>
              <w:left w:val="single" w:sz="4" w:space="0" w:color="auto"/>
              <w:bottom w:val="single" w:sz="4" w:space="0" w:color="auto"/>
              <w:right w:val="single" w:sz="4" w:space="0" w:color="auto"/>
            </w:tcBorders>
            <w:shd w:val="clear" w:color="auto" w:fill="auto"/>
          </w:tcPr>
          <w:p w14:paraId="4DCD47C2" w14:textId="017A3DDF" w:rsidR="008F509A" w:rsidRPr="00E35974" w:rsidRDefault="008F509A" w:rsidP="00AC1D50">
            <w:r w:rsidRPr="00E35974">
              <w:t>Отдел по работе с Советом и сельскими поселениями</w:t>
            </w:r>
          </w:p>
        </w:tc>
        <w:tc>
          <w:tcPr>
            <w:tcW w:w="1872" w:type="dxa"/>
            <w:tcBorders>
              <w:top w:val="single" w:sz="4" w:space="0" w:color="auto"/>
              <w:left w:val="single" w:sz="4" w:space="0" w:color="auto"/>
              <w:bottom w:val="single" w:sz="4" w:space="0" w:color="auto"/>
              <w:right w:val="single" w:sz="4" w:space="0" w:color="auto"/>
            </w:tcBorders>
            <w:shd w:val="clear" w:color="auto" w:fill="auto"/>
          </w:tcPr>
          <w:p w14:paraId="5746B90A" w14:textId="4842A829" w:rsidR="008F509A" w:rsidRPr="00D169C2" w:rsidRDefault="008F509A" w:rsidP="00AC1D50">
            <w:pPr>
              <w:spacing w:line="216" w:lineRule="auto"/>
              <w:jc w:val="both"/>
            </w:pPr>
            <w:r>
              <w:t xml:space="preserve">Организация 6 рабочих </w:t>
            </w:r>
            <w:r w:rsidR="00D169C2">
              <w:t>для трудоустройства безработных граждан</w:t>
            </w: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14:paraId="4F358D1F" w14:textId="08B1DA79" w:rsidR="008F509A" w:rsidRDefault="00D169C2" w:rsidP="00AC1D50">
            <w:pPr>
              <w:spacing w:line="216" w:lineRule="auto"/>
              <w:jc w:val="center"/>
            </w:pPr>
            <w:r>
              <w:t>12.2021</w:t>
            </w:r>
          </w:p>
        </w:tc>
        <w:tc>
          <w:tcPr>
            <w:tcW w:w="7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73CBF5" w14:textId="04CA94A4" w:rsidR="008F509A" w:rsidRDefault="00D169C2" w:rsidP="00AC1D50">
            <w:pPr>
              <w:spacing w:line="216" w:lineRule="auto"/>
              <w:jc w:val="center"/>
            </w:pPr>
            <w:r>
              <w:t>12.2021</w:t>
            </w:r>
          </w:p>
        </w:tc>
        <w:tc>
          <w:tcPr>
            <w:tcW w:w="8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644CD8" w14:textId="5B345F4C" w:rsidR="008F509A" w:rsidRDefault="00D169C2" w:rsidP="00AC1D50">
            <w:pPr>
              <w:spacing w:line="216" w:lineRule="auto"/>
              <w:jc w:val="center"/>
            </w:pPr>
            <w:r>
              <w:t>66,7</w:t>
            </w:r>
          </w:p>
        </w:tc>
        <w:tc>
          <w:tcPr>
            <w:tcW w:w="8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E4E851" w14:textId="77777777" w:rsidR="008F509A" w:rsidRPr="00FB1BBA" w:rsidRDefault="008F509A" w:rsidP="00AC1D50">
            <w:pPr>
              <w:spacing w:line="216" w:lineRule="auto"/>
              <w:jc w:val="center"/>
            </w:pPr>
          </w:p>
        </w:tc>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14:paraId="43B129FE" w14:textId="77777777" w:rsidR="008F509A" w:rsidRDefault="008F509A" w:rsidP="00AC1D50">
            <w:pPr>
              <w:spacing w:line="216" w:lineRule="auto"/>
              <w:jc w:val="center"/>
            </w:pPr>
          </w:p>
        </w:tc>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7EA4C272" w14:textId="2931FB2A" w:rsidR="008F509A" w:rsidRDefault="00D169C2" w:rsidP="00AC1D50">
            <w:pPr>
              <w:spacing w:line="216" w:lineRule="auto"/>
              <w:jc w:val="center"/>
            </w:pPr>
            <w:r>
              <w:t>66,7</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C49311" w14:textId="77777777" w:rsidR="008F509A" w:rsidRPr="00FB1BBA" w:rsidRDefault="008F509A" w:rsidP="00AC1D50">
            <w:pPr>
              <w:spacing w:line="216" w:lineRule="auto"/>
              <w:jc w:val="center"/>
            </w:pP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4AAC32" w14:textId="77777777" w:rsidR="008F509A" w:rsidRPr="00FB1BBA" w:rsidRDefault="008F509A" w:rsidP="00AC1D50">
            <w:pPr>
              <w:spacing w:line="216" w:lineRule="auto"/>
              <w:jc w:val="center"/>
            </w:pPr>
          </w:p>
        </w:tc>
        <w:tc>
          <w:tcPr>
            <w:tcW w:w="4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BCDCC4" w14:textId="77777777" w:rsidR="008F509A" w:rsidRDefault="008F509A" w:rsidP="00AC1D50">
            <w:pPr>
              <w:spacing w:line="216" w:lineRule="auto"/>
              <w:jc w:val="center"/>
            </w:pPr>
          </w:p>
        </w:tc>
        <w:tc>
          <w:tcPr>
            <w:tcW w:w="4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6E4CE8" w14:textId="7D7D4CE6" w:rsidR="008F509A" w:rsidRDefault="00D169C2" w:rsidP="00AC1D50">
            <w:pPr>
              <w:spacing w:line="216" w:lineRule="auto"/>
              <w:jc w:val="center"/>
            </w:pPr>
            <w:r>
              <w:t>Х</w:t>
            </w:r>
          </w:p>
        </w:tc>
        <w:tc>
          <w:tcPr>
            <w:tcW w:w="1889" w:type="dxa"/>
            <w:tcBorders>
              <w:top w:val="single" w:sz="4" w:space="0" w:color="auto"/>
              <w:left w:val="single" w:sz="4" w:space="0" w:color="auto"/>
              <w:bottom w:val="single" w:sz="4" w:space="0" w:color="auto"/>
              <w:right w:val="single" w:sz="4" w:space="0" w:color="auto"/>
            </w:tcBorders>
          </w:tcPr>
          <w:p w14:paraId="7E8923F0" w14:textId="024020ED" w:rsidR="008F509A" w:rsidRDefault="00D169C2" w:rsidP="00AC1D50">
            <w:pPr>
              <w:spacing w:line="216" w:lineRule="auto"/>
              <w:jc w:val="center"/>
            </w:pPr>
            <w:r>
              <w:t>Заключено 6 договоров</w:t>
            </w:r>
          </w:p>
        </w:tc>
      </w:tr>
      <w:tr w:rsidR="00AC1D50" w:rsidRPr="00FB1BBA" w14:paraId="368BB1F3" w14:textId="77777777" w:rsidTr="00C57388">
        <w:trPr>
          <w:trHeight w:val="70"/>
          <w:jc w:val="center"/>
        </w:trPr>
        <w:tc>
          <w:tcPr>
            <w:tcW w:w="14124" w:type="dxa"/>
            <w:gridSpan w:val="15"/>
            <w:shd w:val="clear" w:color="auto" w:fill="auto"/>
          </w:tcPr>
          <w:p w14:paraId="0500C434" w14:textId="77777777" w:rsidR="00AC1D50" w:rsidRPr="00B2633C" w:rsidRDefault="00AC1D50" w:rsidP="00AC1D50">
            <w:pPr>
              <w:spacing w:line="216" w:lineRule="auto"/>
              <w:jc w:val="both"/>
            </w:pPr>
            <w:r w:rsidRPr="00B2633C">
              <w:rPr>
                <w:b/>
              </w:rPr>
              <w:t>Задача 2. Содействовать созданию рабочих мест для несовершеннолетних граждан в возрасте от 14 до 18 лет</w:t>
            </w:r>
          </w:p>
        </w:tc>
        <w:tc>
          <w:tcPr>
            <w:tcW w:w="1889" w:type="dxa"/>
          </w:tcPr>
          <w:p w14:paraId="0973B24C" w14:textId="77777777" w:rsidR="00AC1D50" w:rsidRPr="00B2633C" w:rsidRDefault="00AC1D50" w:rsidP="00AC1D50">
            <w:pPr>
              <w:spacing w:line="216" w:lineRule="auto"/>
              <w:jc w:val="both"/>
              <w:rPr>
                <w:b/>
              </w:rPr>
            </w:pPr>
          </w:p>
        </w:tc>
      </w:tr>
      <w:tr w:rsidR="00AC1D50" w:rsidRPr="00FB1BBA" w14:paraId="0468B412" w14:textId="77777777" w:rsidTr="00C57388">
        <w:trPr>
          <w:trHeight w:val="70"/>
          <w:jc w:val="center"/>
        </w:trPr>
        <w:tc>
          <w:tcPr>
            <w:tcW w:w="1112" w:type="dxa"/>
            <w:shd w:val="clear" w:color="auto" w:fill="auto"/>
          </w:tcPr>
          <w:p w14:paraId="283694CA" w14:textId="77777777" w:rsidR="00AC1D50" w:rsidRPr="00A852E4" w:rsidRDefault="00AC1D50" w:rsidP="00AC1D50">
            <w:pPr>
              <w:pStyle w:val="ConsPlusCell"/>
              <w:rPr>
                <w:rFonts w:ascii="Times New Roman" w:hAnsi="Times New Roman" w:cs="Times New Roman"/>
                <w:b/>
              </w:rPr>
            </w:pPr>
            <w:r>
              <w:rPr>
                <w:rFonts w:ascii="Times New Roman" w:hAnsi="Times New Roman" w:cs="Times New Roman"/>
                <w:b/>
              </w:rPr>
              <w:t xml:space="preserve">Основное мероприятие </w:t>
            </w:r>
            <w:r w:rsidRPr="00A852E4">
              <w:rPr>
                <w:rFonts w:ascii="Times New Roman" w:hAnsi="Times New Roman" w:cs="Times New Roman"/>
                <w:b/>
              </w:rPr>
              <w:t>1.2.1.</w:t>
            </w:r>
          </w:p>
        </w:tc>
        <w:tc>
          <w:tcPr>
            <w:tcW w:w="1680" w:type="dxa"/>
            <w:shd w:val="clear" w:color="auto" w:fill="auto"/>
          </w:tcPr>
          <w:p w14:paraId="50F6D73C" w14:textId="77777777" w:rsidR="00AC1D50" w:rsidRDefault="00AC1D50" w:rsidP="00AC1D50">
            <w:pPr>
              <w:pStyle w:val="ConsPlusCell"/>
              <w:jc w:val="both"/>
              <w:rPr>
                <w:rFonts w:ascii="Times New Roman" w:hAnsi="Times New Roman" w:cs="Times New Roman"/>
                <w:b/>
              </w:rPr>
            </w:pPr>
            <w:r w:rsidRPr="00992D7C">
              <w:rPr>
                <w:rFonts w:ascii="Times New Roman" w:hAnsi="Times New Roman" w:cs="Times New Roman"/>
                <w:b/>
              </w:rPr>
              <w:t>Организация и проведение совещаний в муниципальных образованиях сельских поселений по вопросу создания рабочих мест для несовершеннолетних граждан в возрасте от 14 до 18 лет</w:t>
            </w:r>
          </w:p>
          <w:p w14:paraId="28ABE813" w14:textId="77777777" w:rsidR="00AC1D50" w:rsidRPr="00A852E4" w:rsidRDefault="00AC1D50" w:rsidP="00AC1D50">
            <w:pPr>
              <w:pStyle w:val="ConsPlusCell"/>
              <w:rPr>
                <w:rFonts w:ascii="Times New Roman" w:hAnsi="Times New Roman" w:cs="Times New Roman"/>
                <w:b/>
              </w:rPr>
            </w:pPr>
          </w:p>
        </w:tc>
        <w:tc>
          <w:tcPr>
            <w:tcW w:w="1395" w:type="dxa"/>
            <w:shd w:val="clear" w:color="auto" w:fill="auto"/>
          </w:tcPr>
          <w:p w14:paraId="65F2DB1F" w14:textId="77777777" w:rsidR="00AC1D50" w:rsidRPr="00FB1BBA" w:rsidRDefault="00AC1D50" w:rsidP="00AC1D50">
            <w:pPr>
              <w:spacing w:line="216" w:lineRule="auto"/>
              <w:jc w:val="both"/>
              <w:rPr>
                <w:highlight w:val="yellow"/>
              </w:rPr>
            </w:pPr>
            <w:r w:rsidRPr="00FB1BBA">
              <w:t xml:space="preserve">Заместитель руководителя администрации муниципального района </w:t>
            </w:r>
            <w:r>
              <w:t>Носов В.Ю.</w:t>
            </w:r>
          </w:p>
        </w:tc>
        <w:tc>
          <w:tcPr>
            <w:tcW w:w="1211" w:type="dxa"/>
            <w:shd w:val="clear" w:color="auto" w:fill="auto"/>
          </w:tcPr>
          <w:p w14:paraId="30CD1346" w14:textId="77777777" w:rsidR="00AC1D50" w:rsidRPr="00AF3E13" w:rsidRDefault="00AC1D50" w:rsidP="00AC1D50">
            <w:pPr>
              <w:widowControl w:val="0"/>
              <w:autoSpaceDE w:val="0"/>
              <w:autoSpaceDN w:val="0"/>
              <w:adjustRightInd w:val="0"/>
              <w:spacing w:line="17" w:lineRule="atLeast"/>
            </w:pPr>
            <w:r w:rsidRPr="00AF3E13">
              <w:t>Отдел по работе с Советом и сельскими поселениями</w:t>
            </w:r>
          </w:p>
        </w:tc>
        <w:tc>
          <w:tcPr>
            <w:tcW w:w="1872" w:type="dxa"/>
            <w:shd w:val="clear" w:color="auto" w:fill="auto"/>
          </w:tcPr>
          <w:p w14:paraId="46692432" w14:textId="77777777" w:rsidR="00AC1D50" w:rsidRPr="00B90706" w:rsidRDefault="00AC1D50" w:rsidP="00AC1D50">
            <w:pPr>
              <w:jc w:val="both"/>
              <w:rPr>
                <w:highlight w:val="yellow"/>
              </w:rPr>
            </w:pPr>
            <w:r>
              <w:t>Определение численности несовершеннолетних от 14 до 18 лет в разрезе сельских поселений, формирование потребности в объемах средств на оплату труда несовершеннолетних</w:t>
            </w:r>
          </w:p>
        </w:tc>
        <w:tc>
          <w:tcPr>
            <w:tcW w:w="815" w:type="dxa"/>
            <w:shd w:val="clear" w:color="auto" w:fill="auto"/>
            <w:vAlign w:val="center"/>
          </w:tcPr>
          <w:p w14:paraId="4A9E5BBE" w14:textId="77777777" w:rsidR="00AC1D50" w:rsidRPr="008B7F7F" w:rsidRDefault="00AC1D50" w:rsidP="00AC1D50">
            <w:pPr>
              <w:jc w:val="center"/>
            </w:pPr>
            <w:r w:rsidRPr="008B7F7F">
              <w:t>01.01.2021</w:t>
            </w:r>
          </w:p>
        </w:tc>
        <w:tc>
          <w:tcPr>
            <w:tcW w:w="762" w:type="dxa"/>
            <w:shd w:val="clear" w:color="auto" w:fill="auto"/>
            <w:noWrap/>
            <w:vAlign w:val="center"/>
          </w:tcPr>
          <w:p w14:paraId="3832701A" w14:textId="77777777" w:rsidR="00AC1D50" w:rsidRDefault="00AC1D50" w:rsidP="00AC1D50">
            <w:pPr>
              <w:jc w:val="center"/>
            </w:pPr>
            <w:r w:rsidRPr="008B7F7F">
              <w:t>31.12.2021</w:t>
            </w:r>
          </w:p>
        </w:tc>
        <w:tc>
          <w:tcPr>
            <w:tcW w:w="823" w:type="dxa"/>
            <w:shd w:val="clear" w:color="auto" w:fill="auto"/>
            <w:noWrap/>
            <w:vAlign w:val="center"/>
          </w:tcPr>
          <w:p w14:paraId="02035464" w14:textId="77777777" w:rsidR="00AC1D50" w:rsidRPr="00FB1BBA" w:rsidRDefault="00AC1D50" w:rsidP="00AC1D50">
            <w:pPr>
              <w:spacing w:line="216" w:lineRule="auto"/>
              <w:jc w:val="center"/>
            </w:pPr>
            <w:r>
              <w:t>0</w:t>
            </w:r>
          </w:p>
        </w:tc>
        <w:tc>
          <w:tcPr>
            <w:tcW w:w="833" w:type="dxa"/>
            <w:shd w:val="clear" w:color="auto" w:fill="auto"/>
            <w:noWrap/>
            <w:vAlign w:val="center"/>
          </w:tcPr>
          <w:p w14:paraId="54C9239E" w14:textId="77777777" w:rsidR="00AC1D50" w:rsidRPr="00FB1BBA" w:rsidRDefault="00AC1D50" w:rsidP="00AC1D50">
            <w:pPr>
              <w:spacing w:line="216" w:lineRule="auto"/>
              <w:jc w:val="center"/>
            </w:pPr>
          </w:p>
        </w:tc>
        <w:tc>
          <w:tcPr>
            <w:tcW w:w="954" w:type="dxa"/>
            <w:shd w:val="clear" w:color="auto" w:fill="auto"/>
            <w:vAlign w:val="center"/>
          </w:tcPr>
          <w:p w14:paraId="43685372" w14:textId="77777777" w:rsidR="00AC1D50" w:rsidRPr="00FB1BBA" w:rsidRDefault="00AC1D50" w:rsidP="00AC1D50">
            <w:pPr>
              <w:spacing w:line="216" w:lineRule="auto"/>
              <w:jc w:val="center"/>
            </w:pPr>
          </w:p>
        </w:tc>
        <w:tc>
          <w:tcPr>
            <w:tcW w:w="820" w:type="dxa"/>
            <w:shd w:val="clear" w:color="auto" w:fill="auto"/>
            <w:vAlign w:val="center"/>
          </w:tcPr>
          <w:p w14:paraId="14560E3D" w14:textId="77777777" w:rsidR="00AC1D50" w:rsidRPr="00FB1BBA" w:rsidRDefault="00AC1D50" w:rsidP="00AC1D50">
            <w:pPr>
              <w:spacing w:line="216" w:lineRule="auto"/>
              <w:jc w:val="center"/>
            </w:pPr>
            <w:r>
              <w:t>0</w:t>
            </w:r>
          </w:p>
        </w:tc>
        <w:tc>
          <w:tcPr>
            <w:tcW w:w="456" w:type="dxa"/>
            <w:shd w:val="clear" w:color="auto" w:fill="auto"/>
            <w:noWrap/>
            <w:vAlign w:val="center"/>
          </w:tcPr>
          <w:p w14:paraId="446CFB1F" w14:textId="77777777" w:rsidR="00AC1D50" w:rsidRPr="00FB1BBA" w:rsidRDefault="00AC1D50" w:rsidP="00AC1D50">
            <w:pPr>
              <w:spacing w:line="216" w:lineRule="auto"/>
              <w:jc w:val="center"/>
            </w:pPr>
            <w:r>
              <w:t>Х</w:t>
            </w:r>
          </w:p>
        </w:tc>
        <w:tc>
          <w:tcPr>
            <w:tcW w:w="540" w:type="dxa"/>
            <w:shd w:val="clear" w:color="auto" w:fill="auto"/>
            <w:noWrap/>
            <w:vAlign w:val="center"/>
          </w:tcPr>
          <w:p w14:paraId="23EAC09C" w14:textId="77777777" w:rsidR="00AC1D50" w:rsidRPr="00FB1BBA" w:rsidRDefault="00AC1D50" w:rsidP="00AC1D50">
            <w:pPr>
              <w:spacing w:line="216" w:lineRule="auto"/>
              <w:jc w:val="center"/>
            </w:pPr>
            <w:r w:rsidRPr="00FB1BBA">
              <w:t>Х</w:t>
            </w:r>
          </w:p>
        </w:tc>
        <w:tc>
          <w:tcPr>
            <w:tcW w:w="446" w:type="dxa"/>
            <w:shd w:val="clear" w:color="auto" w:fill="auto"/>
            <w:noWrap/>
            <w:vAlign w:val="center"/>
          </w:tcPr>
          <w:p w14:paraId="7FEBED2C" w14:textId="77777777" w:rsidR="00AC1D50" w:rsidRPr="00FB1BBA" w:rsidRDefault="00AC1D50" w:rsidP="00AC1D50">
            <w:pPr>
              <w:spacing w:line="216" w:lineRule="auto"/>
              <w:jc w:val="center"/>
            </w:pPr>
            <w:r w:rsidRPr="00FB1BBA">
              <w:t>Х</w:t>
            </w:r>
          </w:p>
        </w:tc>
        <w:tc>
          <w:tcPr>
            <w:tcW w:w="405" w:type="dxa"/>
            <w:shd w:val="clear" w:color="auto" w:fill="auto"/>
            <w:noWrap/>
            <w:vAlign w:val="center"/>
          </w:tcPr>
          <w:p w14:paraId="18F69C49" w14:textId="77777777" w:rsidR="00AC1D50" w:rsidRPr="00FB1BBA" w:rsidRDefault="00AC1D50" w:rsidP="00AC1D50">
            <w:pPr>
              <w:spacing w:line="216" w:lineRule="auto"/>
              <w:jc w:val="center"/>
            </w:pPr>
            <w:r>
              <w:t>Х</w:t>
            </w:r>
          </w:p>
        </w:tc>
        <w:tc>
          <w:tcPr>
            <w:tcW w:w="1889" w:type="dxa"/>
          </w:tcPr>
          <w:p w14:paraId="47D65431" w14:textId="22084306" w:rsidR="00AC1D50" w:rsidRPr="00BF2EFB" w:rsidRDefault="00AC1D50" w:rsidP="00AC1D50">
            <w:pPr>
              <w:spacing w:line="216" w:lineRule="auto"/>
              <w:jc w:val="center"/>
            </w:pPr>
            <w:r>
              <w:t>Выполнено</w:t>
            </w:r>
          </w:p>
        </w:tc>
      </w:tr>
      <w:tr w:rsidR="00AC1D50" w:rsidRPr="00FB1BBA" w14:paraId="4198962B" w14:textId="77777777" w:rsidTr="00C57388">
        <w:trPr>
          <w:trHeight w:val="70"/>
          <w:jc w:val="center"/>
        </w:trPr>
        <w:tc>
          <w:tcPr>
            <w:tcW w:w="1112" w:type="dxa"/>
            <w:shd w:val="clear" w:color="auto" w:fill="auto"/>
          </w:tcPr>
          <w:p w14:paraId="3FD0C8F7" w14:textId="77777777" w:rsidR="00AC1D50" w:rsidRPr="00A852E4" w:rsidRDefault="00AC1D50" w:rsidP="00AC1D50">
            <w:pPr>
              <w:pStyle w:val="ConsPlusCell"/>
              <w:rPr>
                <w:rFonts w:ascii="Times New Roman" w:hAnsi="Times New Roman" w:cs="Times New Roman"/>
              </w:rPr>
            </w:pPr>
            <w:r>
              <w:rPr>
                <w:rFonts w:ascii="Times New Roman" w:hAnsi="Times New Roman" w:cs="Times New Roman"/>
              </w:rPr>
              <w:lastRenderedPageBreak/>
              <w:t xml:space="preserve">Мероприятие </w:t>
            </w:r>
            <w:r w:rsidRPr="00A852E4">
              <w:rPr>
                <w:rFonts w:ascii="Times New Roman" w:hAnsi="Times New Roman" w:cs="Times New Roman"/>
              </w:rPr>
              <w:t>1.2.</w:t>
            </w:r>
            <w:r>
              <w:rPr>
                <w:rFonts w:ascii="Times New Roman" w:hAnsi="Times New Roman" w:cs="Times New Roman"/>
              </w:rPr>
              <w:t>1</w:t>
            </w:r>
            <w:r w:rsidRPr="00A852E4">
              <w:rPr>
                <w:rFonts w:ascii="Times New Roman" w:hAnsi="Times New Roman" w:cs="Times New Roman"/>
              </w:rPr>
              <w:t>.1.</w:t>
            </w:r>
          </w:p>
        </w:tc>
        <w:tc>
          <w:tcPr>
            <w:tcW w:w="1680" w:type="dxa"/>
            <w:shd w:val="clear" w:color="auto" w:fill="auto"/>
          </w:tcPr>
          <w:p w14:paraId="47BA8EEF" w14:textId="77777777" w:rsidR="00AC1D50" w:rsidRPr="00992D7C" w:rsidRDefault="00AC1D50" w:rsidP="00AC1D50">
            <w:pPr>
              <w:pStyle w:val="ConsPlusCell"/>
              <w:jc w:val="both"/>
              <w:rPr>
                <w:rFonts w:ascii="Times New Roman" w:hAnsi="Times New Roman" w:cs="Times New Roman"/>
              </w:rPr>
            </w:pPr>
            <w:r w:rsidRPr="00992D7C">
              <w:rPr>
                <w:rFonts w:ascii="Times New Roman" w:hAnsi="Times New Roman" w:cs="Times New Roman"/>
              </w:rPr>
              <w:t>Подготовка предложений администрациями сельских поселений по количеству рабочих мест для несовершеннолетних граждан в возрасте от 14 до 18 лет</w:t>
            </w:r>
          </w:p>
          <w:p w14:paraId="5B0A538B" w14:textId="77777777" w:rsidR="00AC1D50" w:rsidRPr="00A852E4" w:rsidRDefault="00AC1D50" w:rsidP="00AC1D50">
            <w:pPr>
              <w:pStyle w:val="ConsPlusCell"/>
              <w:rPr>
                <w:rFonts w:ascii="Times New Roman" w:hAnsi="Times New Roman" w:cs="Times New Roman"/>
              </w:rPr>
            </w:pPr>
          </w:p>
        </w:tc>
        <w:tc>
          <w:tcPr>
            <w:tcW w:w="1395" w:type="dxa"/>
            <w:shd w:val="clear" w:color="auto" w:fill="auto"/>
          </w:tcPr>
          <w:p w14:paraId="3633EAD7" w14:textId="77777777" w:rsidR="00AC1D50" w:rsidRPr="00FB1BBA" w:rsidRDefault="00AC1D50" w:rsidP="00AC1D50">
            <w:pPr>
              <w:spacing w:line="216" w:lineRule="auto"/>
              <w:jc w:val="both"/>
            </w:pPr>
            <w:r w:rsidRPr="00FB1BBA">
              <w:t xml:space="preserve">Заместитель руководителя администрации муниципального района </w:t>
            </w:r>
            <w:r>
              <w:t>Носов В.Ю.</w:t>
            </w:r>
          </w:p>
        </w:tc>
        <w:tc>
          <w:tcPr>
            <w:tcW w:w="1211" w:type="dxa"/>
            <w:shd w:val="clear" w:color="auto" w:fill="auto"/>
          </w:tcPr>
          <w:p w14:paraId="00C510CD" w14:textId="77777777" w:rsidR="00AC1D50" w:rsidRPr="00AF3E13" w:rsidRDefault="00AC1D50" w:rsidP="00AC1D50">
            <w:pPr>
              <w:widowControl w:val="0"/>
              <w:autoSpaceDE w:val="0"/>
              <w:autoSpaceDN w:val="0"/>
              <w:adjustRightInd w:val="0"/>
              <w:spacing w:line="17" w:lineRule="atLeast"/>
            </w:pPr>
            <w:r w:rsidRPr="00AF3E13">
              <w:t>Отдел по работе с Советом и сельскими поселениями</w:t>
            </w:r>
            <w:r>
              <w:t xml:space="preserve">, </w:t>
            </w:r>
            <w:r w:rsidRPr="00C60AEC">
              <w:t>ГБУ РК «ЦЗН Сыктывдинского района» (по согласованию)</w:t>
            </w:r>
          </w:p>
        </w:tc>
        <w:tc>
          <w:tcPr>
            <w:tcW w:w="1872" w:type="dxa"/>
            <w:shd w:val="clear" w:color="auto" w:fill="auto"/>
          </w:tcPr>
          <w:p w14:paraId="23224205" w14:textId="77777777" w:rsidR="00AC1D50" w:rsidRPr="000F3516" w:rsidRDefault="00AC1D50" w:rsidP="00AC1D50">
            <w:pPr>
              <w:spacing w:line="216" w:lineRule="auto"/>
              <w:jc w:val="both"/>
            </w:pPr>
            <w:r w:rsidRPr="000F3516">
              <w:t xml:space="preserve">Постановление администрации МО МР «Сыктывдинский» от 28.12.2020 г. № 12/1795 «Об организации и финансировании общественных и временных работ для занятости безработных и несовершеннолетних граждан на территории муниципального района «Сыктывдинский» в 2021 году» </w:t>
            </w:r>
          </w:p>
        </w:tc>
        <w:tc>
          <w:tcPr>
            <w:tcW w:w="815" w:type="dxa"/>
            <w:shd w:val="clear" w:color="auto" w:fill="auto"/>
            <w:vAlign w:val="center"/>
          </w:tcPr>
          <w:p w14:paraId="744B8079" w14:textId="77777777" w:rsidR="00AC1D50" w:rsidRPr="00683D21" w:rsidRDefault="00AC1D50" w:rsidP="00AC1D50">
            <w:pPr>
              <w:jc w:val="center"/>
            </w:pPr>
            <w:r w:rsidRPr="00683D21">
              <w:t>01.01.2021</w:t>
            </w:r>
          </w:p>
        </w:tc>
        <w:tc>
          <w:tcPr>
            <w:tcW w:w="762" w:type="dxa"/>
            <w:shd w:val="clear" w:color="auto" w:fill="auto"/>
            <w:noWrap/>
            <w:vAlign w:val="center"/>
          </w:tcPr>
          <w:p w14:paraId="0F8C9251" w14:textId="77777777" w:rsidR="00AC1D50" w:rsidRDefault="00AC1D50" w:rsidP="00AC1D50">
            <w:pPr>
              <w:jc w:val="center"/>
            </w:pPr>
            <w:r w:rsidRPr="00683D21">
              <w:t>31.12.2021</w:t>
            </w:r>
          </w:p>
        </w:tc>
        <w:tc>
          <w:tcPr>
            <w:tcW w:w="823" w:type="dxa"/>
            <w:shd w:val="clear" w:color="auto" w:fill="auto"/>
            <w:noWrap/>
            <w:vAlign w:val="center"/>
          </w:tcPr>
          <w:p w14:paraId="1ED5DBF5" w14:textId="77777777" w:rsidR="00AC1D50" w:rsidRPr="00FB1BBA" w:rsidRDefault="00AC1D50" w:rsidP="00AC1D50">
            <w:pPr>
              <w:spacing w:line="216" w:lineRule="auto"/>
              <w:jc w:val="center"/>
            </w:pPr>
            <w:r>
              <w:t>0</w:t>
            </w:r>
          </w:p>
        </w:tc>
        <w:tc>
          <w:tcPr>
            <w:tcW w:w="833" w:type="dxa"/>
            <w:shd w:val="clear" w:color="auto" w:fill="auto"/>
            <w:noWrap/>
            <w:vAlign w:val="center"/>
          </w:tcPr>
          <w:p w14:paraId="0D641821" w14:textId="77777777" w:rsidR="00AC1D50" w:rsidRPr="00FB1BBA" w:rsidRDefault="00AC1D50" w:rsidP="00AC1D50">
            <w:pPr>
              <w:spacing w:line="216" w:lineRule="auto"/>
              <w:jc w:val="center"/>
            </w:pPr>
          </w:p>
        </w:tc>
        <w:tc>
          <w:tcPr>
            <w:tcW w:w="954" w:type="dxa"/>
            <w:shd w:val="clear" w:color="auto" w:fill="auto"/>
            <w:vAlign w:val="center"/>
          </w:tcPr>
          <w:p w14:paraId="53FE6076" w14:textId="77777777" w:rsidR="00AC1D50" w:rsidRPr="00FB1BBA" w:rsidRDefault="00AC1D50" w:rsidP="00AC1D50">
            <w:pPr>
              <w:spacing w:line="216" w:lineRule="auto"/>
              <w:jc w:val="center"/>
            </w:pPr>
          </w:p>
        </w:tc>
        <w:tc>
          <w:tcPr>
            <w:tcW w:w="820" w:type="dxa"/>
            <w:shd w:val="clear" w:color="auto" w:fill="auto"/>
            <w:vAlign w:val="center"/>
          </w:tcPr>
          <w:p w14:paraId="60C76ABA" w14:textId="77777777" w:rsidR="00AC1D50" w:rsidRPr="00FB1BBA" w:rsidRDefault="00AC1D50" w:rsidP="00AC1D50">
            <w:pPr>
              <w:spacing w:line="216" w:lineRule="auto"/>
              <w:jc w:val="center"/>
            </w:pPr>
            <w:r>
              <w:t>0</w:t>
            </w:r>
          </w:p>
        </w:tc>
        <w:tc>
          <w:tcPr>
            <w:tcW w:w="456" w:type="dxa"/>
            <w:shd w:val="clear" w:color="auto" w:fill="auto"/>
            <w:noWrap/>
            <w:vAlign w:val="center"/>
          </w:tcPr>
          <w:p w14:paraId="5D5655EF" w14:textId="77777777" w:rsidR="00AC1D50" w:rsidRPr="00FB1BBA" w:rsidRDefault="00AC1D50" w:rsidP="00AC1D50">
            <w:pPr>
              <w:spacing w:line="216" w:lineRule="auto"/>
              <w:jc w:val="center"/>
            </w:pPr>
            <w:r>
              <w:t>Х</w:t>
            </w:r>
          </w:p>
        </w:tc>
        <w:tc>
          <w:tcPr>
            <w:tcW w:w="540" w:type="dxa"/>
            <w:shd w:val="clear" w:color="auto" w:fill="auto"/>
            <w:noWrap/>
            <w:vAlign w:val="center"/>
          </w:tcPr>
          <w:p w14:paraId="542B8F09" w14:textId="77777777" w:rsidR="00AC1D50" w:rsidRPr="00FB1BBA" w:rsidRDefault="00AC1D50" w:rsidP="00AC1D50">
            <w:pPr>
              <w:spacing w:line="216" w:lineRule="auto"/>
              <w:jc w:val="center"/>
            </w:pPr>
            <w:r>
              <w:t>Х</w:t>
            </w:r>
          </w:p>
        </w:tc>
        <w:tc>
          <w:tcPr>
            <w:tcW w:w="446" w:type="dxa"/>
            <w:shd w:val="clear" w:color="auto" w:fill="auto"/>
            <w:noWrap/>
            <w:vAlign w:val="center"/>
          </w:tcPr>
          <w:p w14:paraId="261B249D" w14:textId="77777777" w:rsidR="00AC1D50" w:rsidRPr="00FB1BBA" w:rsidRDefault="00AC1D50" w:rsidP="00AC1D50">
            <w:pPr>
              <w:spacing w:line="216" w:lineRule="auto"/>
              <w:jc w:val="center"/>
            </w:pPr>
            <w:r>
              <w:t>Х</w:t>
            </w:r>
          </w:p>
        </w:tc>
        <w:tc>
          <w:tcPr>
            <w:tcW w:w="405" w:type="dxa"/>
            <w:shd w:val="clear" w:color="auto" w:fill="auto"/>
            <w:noWrap/>
            <w:vAlign w:val="center"/>
          </w:tcPr>
          <w:p w14:paraId="7A58546D" w14:textId="77777777" w:rsidR="00AC1D50" w:rsidRPr="00FB1BBA" w:rsidRDefault="00AC1D50" w:rsidP="00AC1D50">
            <w:pPr>
              <w:spacing w:line="216" w:lineRule="auto"/>
              <w:jc w:val="center"/>
            </w:pPr>
            <w:r>
              <w:t>Х</w:t>
            </w:r>
          </w:p>
        </w:tc>
        <w:tc>
          <w:tcPr>
            <w:tcW w:w="1889" w:type="dxa"/>
          </w:tcPr>
          <w:p w14:paraId="29ABDF0C" w14:textId="6945F8EE" w:rsidR="00AC1D50" w:rsidRPr="00BF2EFB" w:rsidRDefault="00AC1D50" w:rsidP="00AC1D50">
            <w:pPr>
              <w:spacing w:line="216" w:lineRule="auto"/>
              <w:jc w:val="center"/>
            </w:pPr>
            <w:r>
              <w:t>Выполнено</w:t>
            </w:r>
          </w:p>
        </w:tc>
      </w:tr>
      <w:tr w:rsidR="00AC1D50" w:rsidRPr="00FB1BBA" w14:paraId="239E48B4" w14:textId="77777777" w:rsidTr="00C57388">
        <w:trPr>
          <w:trHeight w:val="70"/>
          <w:jc w:val="center"/>
        </w:trPr>
        <w:tc>
          <w:tcPr>
            <w:tcW w:w="1112" w:type="dxa"/>
            <w:shd w:val="clear" w:color="auto" w:fill="auto"/>
          </w:tcPr>
          <w:p w14:paraId="15C5BC0D" w14:textId="77777777" w:rsidR="00AC1D50" w:rsidRPr="00A852E4" w:rsidRDefault="00AC1D50" w:rsidP="00AC1D50">
            <w:pPr>
              <w:pStyle w:val="ConsPlusCell"/>
              <w:rPr>
                <w:rFonts w:ascii="Times New Roman" w:hAnsi="Times New Roman" w:cs="Times New Roman"/>
              </w:rPr>
            </w:pPr>
            <w:r>
              <w:rPr>
                <w:rFonts w:ascii="Times New Roman" w:hAnsi="Times New Roman" w:cs="Times New Roman"/>
              </w:rPr>
              <w:t xml:space="preserve">Мероприятие </w:t>
            </w:r>
            <w:r w:rsidRPr="00A852E4">
              <w:rPr>
                <w:rFonts w:ascii="Times New Roman" w:hAnsi="Times New Roman" w:cs="Times New Roman"/>
              </w:rPr>
              <w:t>1.2.</w:t>
            </w:r>
            <w:r>
              <w:rPr>
                <w:rFonts w:ascii="Times New Roman" w:hAnsi="Times New Roman" w:cs="Times New Roman"/>
              </w:rPr>
              <w:t>1</w:t>
            </w:r>
            <w:r w:rsidRPr="00A852E4">
              <w:rPr>
                <w:rFonts w:ascii="Times New Roman" w:hAnsi="Times New Roman" w:cs="Times New Roman"/>
              </w:rPr>
              <w:t>.2.</w:t>
            </w:r>
          </w:p>
        </w:tc>
        <w:tc>
          <w:tcPr>
            <w:tcW w:w="1680" w:type="dxa"/>
            <w:shd w:val="clear" w:color="auto" w:fill="auto"/>
          </w:tcPr>
          <w:p w14:paraId="5DCBFCB0" w14:textId="77777777" w:rsidR="00AC1D50" w:rsidRPr="00A852E4" w:rsidRDefault="00AC1D50" w:rsidP="00AC1D50">
            <w:pPr>
              <w:pStyle w:val="ConsPlusCell"/>
              <w:rPr>
                <w:rFonts w:ascii="Times New Roman" w:hAnsi="Times New Roman" w:cs="Times New Roman"/>
              </w:rPr>
            </w:pPr>
            <w:r w:rsidRPr="00F13562">
              <w:rPr>
                <w:rFonts w:ascii="Times New Roman" w:hAnsi="Times New Roman" w:cs="Times New Roman"/>
              </w:rPr>
              <w:t>О</w:t>
            </w:r>
            <w:r>
              <w:rPr>
                <w:rFonts w:ascii="Times New Roman" w:hAnsi="Times New Roman" w:cs="Times New Roman"/>
              </w:rPr>
              <w:t>рганизация координационных совещаний</w:t>
            </w:r>
            <w:r w:rsidRPr="00F13562">
              <w:rPr>
                <w:rFonts w:ascii="Times New Roman" w:hAnsi="Times New Roman" w:cs="Times New Roman"/>
              </w:rPr>
              <w:t xml:space="preserve"> по вопросу временного трудоустройства несовершеннолетних граждан в возрасте от 14 до 18 лет в свободное от учебы время</w:t>
            </w:r>
          </w:p>
        </w:tc>
        <w:tc>
          <w:tcPr>
            <w:tcW w:w="1395" w:type="dxa"/>
            <w:shd w:val="clear" w:color="auto" w:fill="auto"/>
          </w:tcPr>
          <w:p w14:paraId="75A9CE17" w14:textId="77777777" w:rsidR="00AC1D50" w:rsidRPr="00FB1BBA" w:rsidRDefault="00AC1D50" w:rsidP="00AC1D50">
            <w:pPr>
              <w:spacing w:line="216" w:lineRule="auto"/>
              <w:jc w:val="both"/>
              <w:rPr>
                <w:highlight w:val="yellow"/>
              </w:rPr>
            </w:pPr>
            <w:r w:rsidRPr="00FB1BBA">
              <w:t xml:space="preserve">Заместитель руководителя администрации муниципального района </w:t>
            </w:r>
            <w:r>
              <w:t>Носов В.Ю.</w:t>
            </w:r>
          </w:p>
        </w:tc>
        <w:tc>
          <w:tcPr>
            <w:tcW w:w="1211" w:type="dxa"/>
            <w:shd w:val="clear" w:color="auto" w:fill="auto"/>
          </w:tcPr>
          <w:p w14:paraId="0E54469D" w14:textId="77777777" w:rsidR="00AC1D50" w:rsidRPr="00AF3E13" w:rsidRDefault="00AC1D50" w:rsidP="00AC1D50">
            <w:pPr>
              <w:widowControl w:val="0"/>
              <w:autoSpaceDE w:val="0"/>
              <w:autoSpaceDN w:val="0"/>
              <w:adjustRightInd w:val="0"/>
              <w:spacing w:line="17" w:lineRule="atLeast"/>
            </w:pPr>
            <w:r w:rsidRPr="00AF3E13">
              <w:t>Отдел по работе с Советом и сельскими поселениями</w:t>
            </w:r>
          </w:p>
        </w:tc>
        <w:tc>
          <w:tcPr>
            <w:tcW w:w="1872" w:type="dxa"/>
            <w:shd w:val="clear" w:color="auto" w:fill="auto"/>
          </w:tcPr>
          <w:p w14:paraId="5225AB0F" w14:textId="77777777" w:rsidR="00AC1D50" w:rsidRDefault="00AC1D50" w:rsidP="00AC1D50">
            <w:pPr>
              <w:jc w:val="both"/>
            </w:pPr>
            <w:r>
              <w:t xml:space="preserve">Обеспечение информирования граждан, заинтересованных руководителей учреждений, организаций, предприятий всех форм собственности, создающих рабочие места для организации трудоустройства </w:t>
            </w:r>
            <w:r>
              <w:lastRenderedPageBreak/>
              <w:t xml:space="preserve">несовершеннолетних  </w:t>
            </w:r>
          </w:p>
          <w:p w14:paraId="0A2036DE" w14:textId="77777777" w:rsidR="00AC1D50" w:rsidRPr="00B90706" w:rsidRDefault="00AC1D50" w:rsidP="00AC1D50">
            <w:pPr>
              <w:jc w:val="both"/>
              <w:rPr>
                <w:highlight w:val="yellow"/>
              </w:rPr>
            </w:pPr>
          </w:p>
        </w:tc>
        <w:tc>
          <w:tcPr>
            <w:tcW w:w="815" w:type="dxa"/>
            <w:shd w:val="clear" w:color="auto" w:fill="auto"/>
            <w:vAlign w:val="center"/>
          </w:tcPr>
          <w:p w14:paraId="10E5A304" w14:textId="77777777" w:rsidR="00AC1D50" w:rsidRPr="002867F5" w:rsidRDefault="00AC1D50" w:rsidP="00AC1D50">
            <w:pPr>
              <w:jc w:val="center"/>
            </w:pPr>
            <w:r w:rsidRPr="002867F5">
              <w:lastRenderedPageBreak/>
              <w:t>01.0</w:t>
            </w:r>
            <w:r>
              <w:t>4</w:t>
            </w:r>
            <w:r w:rsidRPr="002867F5">
              <w:t>.2021</w:t>
            </w:r>
          </w:p>
        </w:tc>
        <w:tc>
          <w:tcPr>
            <w:tcW w:w="762" w:type="dxa"/>
            <w:shd w:val="clear" w:color="auto" w:fill="auto"/>
            <w:noWrap/>
            <w:vAlign w:val="center"/>
          </w:tcPr>
          <w:p w14:paraId="54AB850D" w14:textId="77777777" w:rsidR="00AC1D50" w:rsidRDefault="00AC1D50" w:rsidP="00AC1D50">
            <w:pPr>
              <w:jc w:val="center"/>
            </w:pPr>
            <w:r>
              <w:t>31.08</w:t>
            </w:r>
            <w:r w:rsidRPr="002867F5">
              <w:t>.2021</w:t>
            </w:r>
          </w:p>
        </w:tc>
        <w:tc>
          <w:tcPr>
            <w:tcW w:w="823" w:type="dxa"/>
            <w:shd w:val="clear" w:color="auto" w:fill="auto"/>
            <w:noWrap/>
            <w:vAlign w:val="center"/>
          </w:tcPr>
          <w:p w14:paraId="531C3131" w14:textId="77777777" w:rsidR="00AC1D50" w:rsidRPr="00FB1BBA" w:rsidRDefault="00AC1D50" w:rsidP="00AC1D50">
            <w:pPr>
              <w:spacing w:line="216" w:lineRule="auto"/>
              <w:jc w:val="center"/>
            </w:pPr>
            <w:r>
              <w:t>0</w:t>
            </w:r>
          </w:p>
        </w:tc>
        <w:tc>
          <w:tcPr>
            <w:tcW w:w="833" w:type="dxa"/>
            <w:shd w:val="clear" w:color="auto" w:fill="auto"/>
            <w:noWrap/>
            <w:vAlign w:val="center"/>
          </w:tcPr>
          <w:p w14:paraId="7B980D19" w14:textId="77777777" w:rsidR="00AC1D50" w:rsidRPr="00FB1BBA" w:rsidRDefault="00AC1D50" w:rsidP="00AC1D50">
            <w:pPr>
              <w:spacing w:line="216" w:lineRule="auto"/>
              <w:jc w:val="center"/>
            </w:pPr>
          </w:p>
        </w:tc>
        <w:tc>
          <w:tcPr>
            <w:tcW w:w="954" w:type="dxa"/>
            <w:shd w:val="clear" w:color="auto" w:fill="auto"/>
            <w:vAlign w:val="center"/>
          </w:tcPr>
          <w:p w14:paraId="133B724B" w14:textId="77777777" w:rsidR="00AC1D50" w:rsidRPr="00FB1BBA" w:rsidRDefault="00AC1D50" w:rsidP="00AC1D50">
            <w:pPr>
              <w:spacing w:line="216" w:lineRule="auto"/>
              <w:jc w:val="center"/>
            </w:pPr>
          </w:p>
        </w:tc>
        <w:tc>
          <w:tcPr>
            <w:tcW w:w="820" w:type="dxa"/>
            <w:shd w:val="clear" w:color="auto" w:fill="auto"/>
            <w:vAlign w:val="center"/>
          </w:tcPr>
          <w:p w14:paraId="6A9C649C" w14:textId="77777777" w:rsidR="00AC1D50" w:rsidRPr="00FB1BBA" w:rsidRDefault="00AC1D50" w:rsidP="00AC1D50">
            <w:pPr>
              <w:spacing w:line="216" w:lineRule="auto"/>
              <w:jc w:val="center"/>
            </w:pPr>
            <w:r>
              <w:t>0</w:t>
            </w:r>
          </w:p>
        </w:tc>
        <w:tc>
          <w:tcPr>
            <w:tcW w:w="456" w:type="dxa"/>
            <w:shd w:val="clear" w:color="auto" w:fill="auto"/>
            <w:noWrap/>
            <w:vAlign w:val="center"/>
          </w:tcPr>
          <w:p w14:paraId="0CCCABD0" w14:textId="77777777" w:rsidR="00AC1D50" w:rsidRPr="00FB1BBA" w:rsidRDefault="00AC1D50" w:rsidP="00AC1D50">
            <w:pPr>
              <w:spacing w:line="216" w:lineRule="auto"/>
              <w:jc w:val="center"/>
            </w:pPr>
          </w:p>
        </w:tc>
        <w:tc>
          <w:tcPr>
            <w:tcW w:w="540" w:type="dxa"/>
            <w:shd w:val="clear" w:color="auto" w:fill="auto"/>
            <w:noWrap/>
            <w:vAlign w:val="center"/>
          </w:tcPr>
          <w:p w14:paraId="22E7F6B3" w14:textId="77777777" w:rsidR="00AC1D50" w:rsidRPr="00FB1BBA" w:rsidRDefault="00AC1D50" w:rsidP="00AC1D50">
            <w:pPr>
              <w:spacing w:line="216" w:lineRule="auto"/>
              <w:jc w:val="center"/>
            </w:pPr>
            <w:r>
              <w:t>Х</w:t>
            </w:r>
          </w:p>
        </w:tc>
        <w:tc>
          <w:tcPr>
            <w:tcW w:w="446" w:type="dxa"/>
            <w:shd w:val="clear" w:color="auto" w:fill="auto"/>
            <w:noWrap/>
            <w:vAlign w:val="center"/>
          </w:tcPr>
          <w:p w14:paraId="37EFE3FB" w14:textId="77777777" w:rsidR="00AC1D50" w:rsidRPr="00FB1BBA" w:rsidRDefault="00AC1D50" w:rsidP="00AC1D50">
            <w:pPr>
              <w:spacing w:line="216" w:lineRule="auto"/>
              <w:jc w:val="center"/>
            </w:pPr>
            <w:r>
              <w:t>Х</w:t>
            </w:r>
          </w:p>
        </w:tc>
        <w:tc>
          <w:tcPr>
            <w:tcW w:w="405" w:type="dxa"/>
            <w:shd w:val="clear" w:color="auto" w:fill="auto"/>
            <w:noWrap/>
            <w:vAlign w:val="center"/>
          </w:tcPr>
          <w:p w14:paraId="0909DB72" w14:textId="77777777" w:rsidR="00AC1D50" w:rsidRPr="00FB1BBA" w:rsidRDefault="00AC1D50" w:rsidP="00AC1D50">
            <w:pPr>
              <w:spacing w:line="216" w:lineRule="auto"/>
              <w:jc w:val="center"/>
            </w:pPr>
          </w:p>
        </w:tc>
        <w:tc>
          <w:tcPr>
            <w:tcW w:w="1889" w:type="dxa"/>
          </w:tcPr>
          <w:p w14:paraId="5A344DEC" w14:textId="3A571623" w:rsidR="00AC1D50" w:rsidRPr="00FB1BBA" w:rsidRDefault="00AC1D50" w:rsidP="00AC1D50">
            <w:pPr>
              <w:spacing w:line="216" w:lineRule="auto"/>
              <w:jc w:val="center"/>
            </w:pPr>
            <w:r>
              <w:t>Проведено 3 совещания по вопросу создания рабочих мест для трудоустройства несовершеннолетних от 14 до 18 лет</w:t>
            </w:r>
          </w:p>
        </w:tc>
      </w:tr>
      <w:tr w:rsidR="00AC1D50" w:rsidRPr="00FB1BBA" w14:paraId="1BAC7AAB" w14:textId="77777777" w:rsidTr="00C57388">
        <w:trPr>
          <w:trHeight w:val="70"/>
          <w:jc w:val="center"/>
        </w:trPr>
        <w:tc>
          <w:tcPr>
            <w:tcW w:w="1112" w:type="dxa"/>
            <w:shd w:val="clear" w:color="auto" w:fill="auto"/>
          </w:tcPr>
          <w:p w14:paraId="0A57DF6F" w14:textId="77777777" w:rsidR="00AC1D50" w:rsidRPr="00A852E4" w:rsidRDefault="00AC1D50" w:rsidP="00AC1D50">
            <w:pPr>
              <w:pStyle w:val="ConsPlusCell"/>
              <w:rPr>
                <w:rFonts w:ascii="Times New Roman" w:hAnsi="Times New Roman" w:cs="Times New Roman"/>
              </w:rPr>
            </w:pPr>
            <w:r>
              <w:rPr>
                <w:rFonts w:ascii="Times New Roman" w:hAnsi="Times New Roman" w:cs="Times New Roman"/>
              </w:rPr>
              <w:t>Мероприятие 1.2.1.3.</w:t>
            </w:r>
          </w:p>
        </w:tc>
        <w:tc>
          <w:tcPr>
            <w:tcW w:w="1680" w:type="dxa"/>
            <w:shd w:val="clear" w:color="auto" w:fill="auto"/>
          </w:tcPr>
          <w:p w14:paraId="68236815" w14:textId="77777777" w:rsidR="00AC1D50" w:rsidRPr="006704E0" w:rsidRDefault="00AC1D50" w:rsidP="00AC1D50">
            <w:pPr>
              <w:pStyle w:val="ConsPlusCell"/>
              <w:rPr>
                <w:rFonts w:ascii="Times New Roman" w:hAnsi="Times New Roman" w:cs="Times New Roman"/>
              </w:rPr>
            </w:pPr>
            <w:r w:rsidRPr="00326432">
              <w:rPr>
                <w:rFonts w:ascii="Times New Roman" w:hAnsi="Times New Roman" w:cs="Times New Roman"/>
              </w:rPr>
              <w:t>Организация выдачи согласий (разрешений) на трудоустройство подростков в возрасте от 14 до 16 лет</w:t>
            </w:r>
          </w:p>
        </w:tc>
        <w:tc>
          <w:tcPr>
            <w:tcW w:w="1395" w:type="dxa"/>
            <w:shd w:val="clear" w:color="auto" w:fill="auto"/>
          </w:tcPr>
          <w:p w14:paraId="315CE7C3" w14:textId="77777777" w:rsidR="00AC1D50" w:rsidRPr="00FB1BBA" w:rsidRDefault="00AC1D50" w:rsidP="00AC1D50">
            <w:pPr>
              <w:spacing w:line="216" w:lineRule="auto"/>
              <w:jc w:val="both"/>
              <w:rPr>
                <w:highlight w:val="yellow"/>
              </w:rPr>
            </w:pPr>
            <w:r w:rsidRPr="00FB1BBA">
              <w:t xml:space="preserve">Заместитель руководителя администрации муниципального района </w:t>
            </w:r>
            <w:r>
              <w:t>Носов В.Ю.</w:t>
            </w:r>
          </w:p>
        </w:tc>
        <w:tc>
          <w:tcPr>
            <w:tcW w:w="1211" w:type="dxa"/>
            <w:shd w:val="clear" w:color="auto" w:fill="auto"/>
          </w:tcPr>
          <w:p w14:paraId="54340086" w14:textId="77777777" w:rsidR="00AC1D50" w:rsidRPr="00AF3E13" w:rsidRDefault="00AC1D50" w:rsidP="00AC1D50">
            <w:pPr>
              <w:widowControl w:val="0"/>
              <w:autoSpaceDE w:val="0"/>
              <w:autoSpaceDN w:val="0"/>
              <w:adjustRightInd w:val="0"/>
              <w:spacing w:line="17" w:lineRule="atLeast"/>
            </w:pPr>
            <w:r w:rsidRPr="00AF3E13">
              <w:t>Отдел по работе с Советом и сельскими поселениями</w:t>
            </w:r>
            <w:r>
              <w:t>, отдел по социальной работе</w:t>
            </w:r>
          </w:p>
        </w:tc>
        <w:tc>
          <w:tcPr>
            <w:tcW w:w="1872" w:type="dxa"/>
            <w:shd w:val="clear" w:color="auto" w:fill="auto"/>
          </w:tcPr>
          <w:p w14:paraId="6A0508F7" w14:textId="77777777" w:rsidR="00AC1D50" w:rsidRDefault="00AC1D50" w:rsidP="00AC1D50">
            <w:pPr>
              <w:jc w:val="both"/>
            </w:pPr>
            <w:r>
              <w:t xml:space="preserve">Выдача соглашений </w:t>
            </w:r>
            <w:r w:rsidRPr="00326432">
              <w:t>на трудоустройство подростков в возрасте от 14 до 16 лет</w:t>
            </w:r>
          </w:p>
        </w:tc>
        <w:tc>
          <w:tcPr>
            <w:tcW w:w="815" w:type="dxa"/>
            <w:shd w:val="clear" w:color="auto" w:fill="auto"/>
            <w:vAlign w:val="center"/>
          </w:tcPr>
          <w:p w14:paraId="5E35E856" w14:textId="77777777" w:rsidR="00AC1D50" w:rsidRPr="00C41DA8" w:rsidRDefault="00AC1D50" w:rsidP="00AC1D50">
            <w:pPr>
              <w:jc w:val="center"/>
            </w:pPr>
            <w:r w:rsidRPr="00C41DA8">
              <w:t>01.01.2021</w:t>
            </w:r>
          </w:p>
        </w:tc>
        <w:tc>
          <w:tcPr>
            <w:tcW w:w="762" w:type="dxa"/>
            <w:shd w:val="clear" w:color="auto" w:fill="auto"/>
            <w:noWrap/>
            <w:vAlign w:val="center"/>
          </w:tcPr>
          <w:p w14:paraId="551F07B4" w14:textId="77777777" w:rsidR="00AC1D50" w:rsidRDefault="00AC1D50" w:rsidP="00AC1D50">
            <w:pPr>
              <w:jc w:val="center"/>
            </w:pPr>
            <w:r w:rsidRPr="00C41DA8">
              <w:t>31.12.2021</w:t>
            </w:r>
          </w:p>
        </w:tc>
        <w:tc>
          <w:tcPr>
            <w:tcW w:w="823" w:type="dxa"/>
            <w:shd w:val="clear" w:color="auto" w:fill="auto"/>
            <w:noWrap/>
            <w:vAlign w:val="center"/>
          </w:tcPr>
          <w:p w14:paraId="227763C7" w14:textId="77777777" w:rsidR="00AC1D50" w:rsidRPr="00FB1BBA" w:rsidRDefault="00AC1D50" w:rsidP="00AC1D50">
            <w:pPr>
              <w:spacing w:line="216" w:lineRule="auto"/>
              <w:jc w:val="center"/>
            </w:pPr>
            <w:r>
              <w:t>0</w:t>
            </w:r>
          </w:p>
        </w:tc>
        <w:tc>
          <w:tcPr>
            <w:tcW w:w="833" w:type="dxa"/>
            <w:shd w:val="clear" w:color="auto" w:fill="auto"/>
            <w:noWrap/>
            <w:vAlign w:val="center"/>
          </w:tcPr>
          <w:p w14:paraId="593B8589" w14:textId="77777777" w:rsidR="00AC1D50" w:rsidRPr="00FB1BBA" w:rsidRDefault="00AC1D50" w:rsidP="00AC1D50">
            <w:pPr>
              <w:spacing w:line="216" w:lineRule="auto"/>
              <w:jc w:val="center"/>
            </w:pPr>
          </w:p>
        </w:tc>
        <w:tc>
          <w:tcPr>
            <w:tcW w:w="954" w:type="dxa"/>
            <w:shd w:val="clear" w:color="auto" w:fill="auto"/>
            <w:vAlign w:val="center"/>
          </w:tcPr>
          <w:p w14:paraId="5B7EB41B" w14:textId="77777777" w:rsidR="00AC1D50" w:rsidRPr="00FB1BBA" w:rsidRDefault="00AC1D50" w:rsidP="00AC1D50">
            <w:pPr>
              <w:spacing w:line="216" w:lineRule="auto"/>
              <w:jc w:val="center"/>
            </w:pPr>
          </w:p>
        </w:tc>
        <w:tc>
          <w:tcPr>
            <w:tcW w:w="820" w:type="dxa"/>
            <w:shd w:val="clear" w:color="auto" w:fill="auto"/>
            <w:vAlign w:val="center"/>
          </w:tcPr>
          <w:p w14:paraId="26D059C2" w14:textId="77777777" w:rsidR="00AC1D50" w:rsidRPr="00FB1BBA" w:rsidRDefault="00AC1D50" w:rsidP="00AC1D50">
            <w:pPr>
              <w:spacing w:line="216" w:lineRule="auto"/>
              <w:jc w:val="center"/>
            </w:pPr>
            <w:r>
              <w:t>0</w:t>
            </w:r>
          </w:p>
        </w:tc>
        <w:tc>
          <w:tcPr>
            <w:tcW w:w="456" w:type="dxa"/>
            <w:shd w:val="clear" w:color="auto" w:fill="auto"/>
            <w:noWrap/>
            <w:vAlign w:val="center"/>
          </w:tcPr>
          <w:p w14:paraId="22103B2C" w14:textId="77777777" w:rsidR="00AC1D50" w:rsidRDefault="00AC1D50" w:rsidP="00AC1D50">
            <w:pPr>
              <w:spacing w:line="216" w:lineRule="auto"/>
              <w:jc w:val="center"/>
            </w:pPr>
            <w:r>
              <w:t>Х</w:t>
            </w:r>
          </w:p>
        </w:tc>
        <w:tc>
          <w:tcPr>
            <w:tcW w:w="540" w:type="dxa"/>
            <w:shd w:val="clear" w:color="auto" w:fill="auto"/>
            <w:noWrap/>
            <w:vAlign w:val="center"/>
          </w:tcPr>
          <w:p w14:paraId="63BADCB3" w14:textId="77777777" w:rsidR="00AC1D50" w:rsidRPr="00FB1BBA" w:rsidRDefault="00AC1D50" w:rsidP="00AC1D50">
            <w:pPr>
              <w:spacing w:line="216" w:lineRule="auto"/>
              <w:jc w:val="center"/>
            </w:pPr>
            <w:r>
              <w:t>Х</w:t>
            </w:r>
          </w:p>
        </w:tc>
        <w:tc>
          <w:tcPr>
            <w:tcW w:w="446" w:type="dxa"/>
            <w:shd w:val="clear" w:color="auto" w:fill="auto"/>
            <w:noWrap/>
            <w:vAlign w:val="center"/>
          </w:tcPr>
          <w:p w14:paraId="12B1B771" w14:textId="77777777" w:rsidR="00AC1D50" w:rsidRPr="00FB1BBA" w:rsidRDefault="00AC1D50" w:rsidP="00AC1D50">
            <w:pPr>
              <w:spacing w:line="216" w:lineRule="auto"/>
              <w:jc w:val="center"/>
            </w:pPr>
            <w:r>
              <w:t>Х</w:t>
            </w:r>
          </w:p>
        </w:tc>
        <w:tc>
          <w:tcPr>
            <w:tcW w:w="405" w:type="dxa"/>
            <w:shd w:val="clear" w:color="auto" w:fill="auto"/>
            <w:noWrap/>
            <w:vAlign w:val="center"/>
          </w:tcPr>
          <w:p w14:paraId="46D7198E" w14:textId="77777777" w:rsidR="00AC1D50" w:rsidRDefault="00AC1D50" w:rsidP="00AC1D50">
            <w:pPr>
              <w:spacing w:line="216" w:lineRule="auto"/>
              <w:jc w:val="center"/>
            </w:pPr>
            <w:r>
              <w:t>Х</w:t>
            </w:r>
          </w:p>
        </w:tc>
        <w:tc>
          <w:tcPr>
            <w:tcW w:w="1889" w:type="dxa"/>
          </w:tcPr>
          <w:p w14:paraId="44FC3C92" w14:textId="3992D704" w:rsidR="00AC1D50" w:rsidRPr="00085391" w:rsidRDefault="00AC1D50" w:rsidP="00AC1D50">
            <w:pPr>
              <w:spacing w:line="216" w:lineRule="auto"/>
              <w:jc w:val="center"/>
              <w:rPr>
                <w:iCs/>
              </w:rPr>
            </w:pPr>
            <w:r w:rsidRPr="00085391">
              <w:rPr>
                <w:iCs/>
              </w:rPr>
              <w:t>В течение отчетного года выдано 113 согласий (разрешений на трудоустройство несовершеннолетни</w:t>
            </w:r>
            <w:r>
              <w:rPr>
                <w:iCs/>
              </w:rPr>
              <w:t>х</w:t>
            </w:r>
          </w:p>
        </w:tc>
      </w:tr>
      <w:tr w:rsidR="00AC1D50" w:rsidRPr="00FB1BBA" w14:paraId="4D76200C" w14:textId="77777777" w:rsidTr="00C57388">
        <w:trPr>
          <w:trHeight w:val="70"/>
          <w:jc w:val="center"/>
        </w:trPr>
        <w:tc>
          <w:tcPr>
            <w:tcW w:w="1112" w:type="dxa"/>
            <w:shd w:val="clear" w:color="auto" w:fill="auto"/>
          </w:tcPr>
          <w:p w14:paraId="42EAAC7E" w14:textId="2C01AD5D" w:rsidR="00AC1D50" w:rsidRPr="00F01588" w:rsidRDefault="00AC1D50" w:rsidP="00AC1D50">
            <w:pPr>
              <w:pStyle w:val="ConsPlusCell"/>
              <w:rPr>
                <w:rFonts w:ascii="Times New Roman" w:hAnsi="Times New Roman" w:cs="Times New Roman"/>
                <w:i/>
              </w:rPr>
            </w:pPr>
            <w:r w:rsidRPr="00F01588">
              <w:rPr>
                <w:rFonts w:ascii="Times New Roman" w:hAnsi="Times New Roman" w:cs="Times New Roman"/>
                <w:i/>
              </w:rPr>
              <w:t xml:space="preserve">Контрольное событие </w:t>
            </w:r>
            <w:r w:rsidR="00D169C2">
              <w:rPr>
                <w:rFonts w:ascii="Times New Roman" w:hAnsi="Times New Roman" w:cs="Times New Roman"/>
                <w:i/>
              </w:rPr>
              <w:t>11</w:t>
            </w:r>
          </w:p>
          <w:p w14:paraId="3FE8245B" w14:textId="77777777" w:rsidR="00AC1D50" w:rsidRPr="00A852E4" w:rsidRDefault="00AC1D50" w:rsidP="00AC1D50">
            <w:pPr>
              <w:pStyle w:val="ConsPlusCell"/>
              <w:rPr>
                <w:rFonts w:ascii="Times New Roman" w:hAnsi="Times New Roman" w:cs="Times New Roman"/>
              </w:rPr>
            </w:pPr>
          </w:p>
        </w:tc>
        <w:tc>
          <w:tcPr>
            <w:tcW w:w="1680" w:type="dxa"/>
            <w:shd w:val="clear" w:color="auto" w:fill="auto"/>
          </w:tcPr>
          <w:p w14:paraId="47C794F2" w14:textId="77777777" w:rsidR="00AC1D50" w:rsidRPr="000650FE" w:rsidRDefault="00AC1D50" w:rsidP="00AC1D50">
            <w:pPr>
              <w:pStyle w:val="ConsPlusCell"/>
              <w:rPr>
                <w:rFonts w:ascii="Times New Roman" w:hAnsi="Times New Roman" w:cs="Times New Roman"/>
              </w:rPr>
            </w:pPr>
            <w:r w:rsidRPr="000650FE">
              <w:rPr>
                <w:rFonts w:ascii="Times New Roman" w:hAnsi="Times New Roman" w:cs="Times New Roman"/>
              </w:rPr>
              <w:t xml:space="preserve">Организация рабочих мест для несовершеннолетних от 14 до 18 лет </w:t>
            </w:r>
          </w:p>
        </w:tc>
        <w:tc>
          <w:tcPr>
            <w:tcW w:w="1395" w:type="dxa"/>
            <w:shd w:val="clear" w:color="auto" w:fill="auto"/>
          </w:tcPr>
          <w:p w14:paraId="4EA9D23E" w14:textId="77777777" w:rsidR="00AC1D50" w:rsidRPr="00FB1BBA" w:rsidRDefault="00AC1D50" w:rsidP="00AC1D50">
            <w:pPr>
              <w:spacing w:line="216" w:lineRule="auto"/>
              <w:jc w:val="both"/>
            </w:pPr>
            <w:r w:rsidRPr="00FB1BBA">
              <w:t xml:space="preserve">Заместитель руководителя администрации муниципального района </w:t>
            </w:r>
            <w:r>
              <w:t>Носов В.Ю.</w:t>
            </w:r>
          </w:p>
        </w:tc>
        <w:tc>
          <w:tcPr>
            <w:tcW w:w="1211" w:type="dxa"/>
            <w:shd w:val="clear" w:color="auto" w:fill="auto"/>
          </w:tcPr>
          <w:p w14:paraId="63F3758E" w14:textId="77777777" w:rsidR="00AC1D50" w:rsidRPr="00AF3E13" w:rsidRDefault="00AC1D50" w:rsidP="00AC1D50">
            <w:pPr>
              <w:widowControl w:val="0"/>
              <w:autoSpaceDE w:val="0"/>
              <w:autoSpaceDN w:val="0"/>
              <w:adjustRightInd w:val="0"/>
              <w:spacing w:line="17" w:lineRule="atLeast"/>
            </w:pPr>
            <w:r w:rsidRPr="00AF3E13">
              <w:t>Отдел по работе с Советом и сельскими поселениями</w:t>
            </w:r>
            <w:r>
              <w:t xml:space="preserve">, администрации сельских поселений, </w:t>
            </w:r>
            <w:r w:rsidRPr="006704E0">
              <w:t>ГБУ РК «ЦЗН Сыктывдинского района» (по согласованию)</w:t>
            </w:r>
          </w:p>
        </w:tc>
        <w:tc>
          <w:tcPr>
            <w:tcW w:w="1872" w:type="dxa"/>
            <w:shd w:val="clear" w:color="auto" w:fill="auto"/>
          </w:tcPr>
          <w:p w14:paraId="0DF1AB0C" w14:textId="77777777" w:rsidR="00AC1D50" w:rsidRDefault="00AC1D50" w:rsidP="00AC1D50">
            <w:pPr>
              <w:jc w:val="both"/>
            </w:pPr>
            <w:r>
              <w:t>Мониторинг численности созданных рабочих мест для несовершеннолетних</w:t>
            </w:r>
          </w:p>
        </w:tc>
        <w:tc>
          <w:tcPr>
            <w:tcW w:w="815" w:type="dxa"/>
            <w:shd w:val="clear" w:color="auto" w:fill="auto"/>
            <w:vAlign w:val="center"/>
          </w:tcPr>
          <w:p w14:paraId="0B3B9267" w14:textId="77777777" w:rsidR="00AC1D50" w:rsidRDefault="00AC1D50" w:rsidP="00AC1D50">
            <w:pPr>
              <w:spacing w:line="216" w:lineRule="auto"/>
              <w:jc w:val="center"/>
            </w:pPr>
            <w:r>
              <w:t>01.01.2021</w:t>
            </w:r>
          </w:p>
        </w:tc>
        <w:tc>
          <w:tcPr>
            <w:tcW w:w="762" w:type="dxa"/>
            <w:shd w:val="clear" w:color="auto" w:fill="auto"/>
            <w:noWrap/>
            <w:vAlign w:val="center"/>
          </w:tcPr>
          <w:p w14:paraId="076C1EE3" w14:textId="77777777" w:rsidR="00AC1D50" w:rsidRDefault="00AC1D50" w:rsidP="00AC1D50">
            <w:pPr>
              <w:spacing w:line="216" w:lineRule="auto"/>
              <w:jc w:val="center"/>
            </w:pPr>
            <w:r>
              <w:t>31.12.2021</w:t>
            </w:r>
          </w:p>
        </w:tc>
        <w:tc>
          <w:tcPr>
            <w:tcW w:w="823" w:type="dxa"/>
            <w:shd w:val="clear" w:color="auto" w:fill="auto"/>
            <w:noWrap/>
            <w:vAlign w:val="center"/>
          </w:tcPr>
          <w:p w14:paraId="59E9970C" w14:textId="77777777" w:rsidR="00AC1D50" w:rsidRPr="00FB1BBA" w:rsidRDefault="00AC1D50" w:rsidP="00AC1D50">
            <w:pPr>
              <w:spacing w:line="216" w:lineRule="auto"/>
              <w:jc w:val="center"/>
            </w:pPr>
            <w:r>
              <w:t>0</w:t>
            </w:r>
          </w:p>
        </w:tc>
        <w:tc>
          <w:tcPr>
            <w:tcW w:w="833" w:type="dxa"/>
            <w:shd w:val="clear" w:color="auto" w:fill="auto"/>
            <w:noWrap/>
            <w:vAlign w:val="center"/>
          </w:tcPr>
          <w:p w14:paraId="7154841E" w14:textId="77777777" w:rsidR="00AC1D50" w:rsidRPr="00FB1BBA" w:rsidRDefault="00AC1D50" w:rsidP="00AC1D50">
            <w:pPr>
              <w:spacing w:line="216" w:lineRule="auto"/>
              <w:jc w:val="center"/>
            </w:pPr>
          </w:p>
        </w:tc>
        <w:tc>
          <w:tcPr>
            <w:tcW w:w="954" w:type="dxa"/>
            <w:shd w:val="clear" w:color="auto" w:fill="auto"/>
            <w:vAlign w:val="center"/>
          </w:tcPr>
          <w:p w14:paraId="525D6E28" w14:textId="77777777" w:rsidR="00AC1D50" w:rsidRPr="00FB1BBA" w:rsidRDefault="00AC1D50" w:rsidP="00AC1D50">
            <w:pPr>
              <w:spacing w:line="216" w:lineRule="auto"/>
              <w:jc w:val="center"/>
            </w:pPr>
          </w:p>
        </w:tc>
        <w:tc>
          <w:tcPr>
            <w:tcW w:w="820" w:type="dxa"/>
            <w:shd w:val="clear" w:color="auto" w:fill="auto"/>
            <w:vAlign w:val="center"/>
          </w:tcPr>
          <w:p w14:paraId="6557C6BA" w14:textId="77777777" w:rsidR="00AC1D50" w:rsidRPr="00FB1BBA" w:rsidRDefault="00AC1D50" w:rsidP="00AC1D50">
            <w:pPr>
              <w:spacing w:line="216" w:lineRule="auto"/>
              <w:jc w:val="center"/>
            </w:pPr>
            <w:r>
              <w:t>0</w:t>
            </w:r>
          </w:p>
        </w:tc>
        <w:tc>
          <w:tcPr>
            <w:tcW w:w="456" w:type="dxa"/>
            <w:shd w:val="clear" w:color="auto" w:fill="auto"/>
            <w:noWrap/>
            <w:vAlign w:val="center"/>
          </w:tcPr>
          <w:p w14:paraId="736FB15F" w14:textId="77777777" w:rsidR="00AC1D50" w:rsidRPr="00FB1BBA" w:rsidRDefault="00AC1D50" w:rsidP="00AC1D50">
            <w:pPr>
              <w:spacing w:line="216" w:lineRule="auto"/>
              <w:jc w:val="center"/>
            </w:pPr>
            <w:r>
              <w:t>Х</w:t>
            </w:r>
          </w:p>
        </w:tc>
        <w:tc>
          <w:tcPr>
            <w:tcW w:w="540" w:type="dxa"/>
            <w:shd w:val="clear" w:color="auto" w:fill="auto"/>
            <w:noWrap/>
            <w:vAlign w:val="center"/>
          </w:tcPr>
          <w:p w14:paraId="1EF4879E" w14:textId="77777777" w:rsidR="00AC1D50" w:rsidRDefault="00AC1D50" w:rsidP="00AC1D50">
            <w:pPr>
              <w:spacing w:line="216" w:lineRule="auto"/>
              <w:jc w:val="center"/>
            </w:pPr>
            <w:r>
              <w:t>Х</w:t>
            </w:r>
          </w:p>
        </w:tc>
        <w:tc>
          <w:tcPr>
            <w:tcW w:w="446" w:type="dxa"/>
            <w:shd w:val="clear" w:color="auto" w:fill="auto"/>
            <w:noWrap/>
            <w:vAlign w:val="center"/>
          </w:tcPr>
          <w:p w14:paraId="260386DA" w14:textId="77777777" w:rsidR="00AC1D50" w:rsidRDefault="00AC1D50" w:rsidP="00AC1D50">
            <w:pPr>
              <w:spacing w:line="216" w:lineRule="auto"/>
              <w:jc w:val="center"/>
            </w:pPr>
            <w:r>
              <w:t>Х</w:t>
            </w:r>
          </w:p>
        </w:tc>
        <w:tc>
          <w:tcPr>
            <w:tcW w:w="405" w:type="dxa"/>
            <w:shd w:val="clear" w:color="auto" w:fill="auto"/>
            <w:noWrap/>
            <w:vAlign w:val="center"/>
          </w:tcPr>
          <w:p w14:paraId="7059137D" w14:textId="77777777" w:rsidR="00AC1D50" w:rsidRPr="00FB1BBA" w:rsidRDefault="00AC1D50" w:rsidP="00AC1D50">
            <w:pPr>
              <w:spacing w:line="216" w:lineRule="auto"/>
              <w:jc w:val="center"/>
            </w:pPr>
            <w:r>
              <w:t>Х</w:t>
            </w:r>
          </w:p>
        </w:tc>
        <w:tc>
          <w:tcPr>
            <w:tcW w:w="1889" w:type="dxa"/>
          </w:tcPr>
          <w:p w14:paraId="244D8864" w14:textId="3E520653" w:rsidR="00AC1D50" w:rsidRDefault="00AC1D50" w:rsidP="00AC1D50">
            <w:pPr>
              <w:spacing w:line="216" w:lineRule="auto"/>
              <w:jc w:val="center"/>
            </w:pPr>
            <w:r>
              <w:t>Организовано 225 рабочих мест для трудоустройства несовершеннолетних от 14 до 18 лет</w:t>
            </w:r>
          </w:p>
        </w:tc>
      </w:tr>
      <w:tr w:rsidR="00AC1D50" w:rsidRPr="00FB1BBA" w14:paraId="72664AF4" w14:textId="77777777" w:rsidTr="00C57388">
        <w:trPr>
          <w:trHeight w:val="70"/>
          <w:jc w:val="center"/>
        </w:trPr>
        <w:tc>
          <w:tcPr>
            <w:tcW w:w="1112" w:type="dxa"/>
            <w:shd w:val="clear" w:color="auto" w:fill="auto"/>
          </w:tcPr>
          <w:p w14:paraId="47B83D48" w14:textId="2BA6CB13" w:rsidR="00AC1D50" w:rsidRPr="00F01588" w:rsidRDefault="00AC1D50" w:rsidP="00AC1D50">
            <w:pPr>
              <w:pStyle w:val="ConsPlusCell"/>
              <w:rPr>
                <w:rFonts w:ascii="Times New Roman" w:hAnsi="Times New Roman" w:cs="Times New Roman"/>
                <w:i/>
              </w:rPr>
            </w:pPr>
            <w:r w:rsidRPr="00F01588">
              <w:rPr>
                <w:rFonts w:ascii="Times New Roman" w:hAnsi="Times New Roman" w:cs="Times New Roman"/>
                <w:i/>
              </w:rPr>
              <w:t xml:space="preserve">Контрольное </w:t>
            </w:r>
            <w:r w:rsidRPr="00F01588">
              <w:rPr>
                <w:rFonts w:ascii="Times New Roman" w:hAnsi="Times New Roman" w:cs="Times New Roman"/>
                <w:i/>
              </w:rPr>
              <w:lastRenderedPageBreak/>
              <w:t xml:space="preserve">событие </w:t>
            </w:r>
            <w:r w:rsidR="00D169C2">
              <w:rPr>
                <w:rFonts w:ascii="Times New Roman" w:hAnsi="Times New Roman" w:cs="Times New Roman"/>
                <w:i/>
              </w:rPr>
              <w:t>12</w:t>
            </w:r>
          </w:p>
          <w:p w14:paraId="0213D398" w14:textId="77777777" w:rsidR="00AC1D50" w:rsidRPr="00A852E4" w:rsidRDefault="00AC1D50" w:rsidP="00AC1D50">
            <w:pPr>
              <w:pStyle w:val="ConsPlusCell"/>
              <w:rPr>
                <w:rFonts w:ascii="Times New Roman" w:hAnsi="Times New Roman" w:cs="Times New Roman"/>
              </w:rPr>
            </w:pPr>
          </w:p>
        </w:tc>
        <w:tc>
          <w:tcPr>
            <w:tcW w:w="1680" w:type="dxa"/>
            <w:shd w:val="clear" w:color="auto" w:fill="auto"/>
          </w:tcPr>
          <w:p w14:paraId="4DA918ED" w14:textId="77777777" w:rsidR="00AC1D50" w:rsidRPr="000650FE" w:rsidRDefault="00AC1D50" w:rsidP="00AC1D50">
            <w:pPr>
              <w:pStyle w:val="ConsPlusCell"/>
              <w:rPr>
                <w:rFonts w:ascii="Times New Roman" w:hAnsi="Times New Roman" w:cs="Times New Roman"/>
              </w:rPr>
            </w:pPr>
            <w:r w:rsidRPr="000650FE">
              <w:rPr>
                <w:rFonts w:ascii="Times New Roman" w:hAnsi="Times New Roman" w:cs="Times New Roman"/>
              </w:rPr>
              <w:lastRenderedPageBreak/>
              <w:t xml:space="preserve">Размещение информации о </w:t>
            </w:r>
            <w:r w:rsidRPr="000650FE">
              <w:rPr>
                <w:rFonts w:ascii="Times New Roman" w:hAnsi="Times New Roman" w:cs="Times New Roman"/>
              </w:rPr>
              <w:lastRenderedPageBreak/>
              <w:t>деятельности Координационного комитета по занятости населения в части организации рабочих мест для несовершеннолетних в свободное от основной учебы время</w:t>
            </w:r>
          </w:p>
        </w:tc>
        <w:tc>
          <w:tcPr>
            <w:tcW w:w="1395" w:type="dxa"/>
            <w:shd w:val="clear" w:color="auto" w:fill="auto"/>
          </w:tcPr>
          <w:p w14:paraId="6B2E2A78" w14:textId="77777777" w:rsidR="00AC1D50" w:rsidRPr="00FB1BBA" w:rsidRDefault="00AC1D50" w:rsidP="00AC1D50">
            <w:pPr>
              <w:spacing w:line="216" w:lineRule="auto"/>
              <w:jc w:val="both"/>
            </w:pPr>
            <w:r w:rsidRPr="00FB1BBA">
              <w:lastRenderedPageBreak/>
              <w:t xml:space="preserve">Заместитель руководителя </w:t>
            </w:r>
            <w:r w:rsidRPr="00FB1BBA">
              <w:lastRenderedPageBreak/>
              <w:t xml:space="preserve">администрации муниципального района </w:t>
            </w:r>
            <w:r>
              <w:t>Носов В.Ю.</w:t>
            </w:r>
          </w:p>
        </w:tc>
        <w:tc>
          <w:tcPr>
            <w:tcW w:w="1211" w:type="dxa"/>
            <w:shd w:val="clear" w:color="auto" w:fill="auto"/>
          </w:tcPr>
          <w:p w14:paraId="65201D6D" w14:textId="77777777" w:rsidR="00AC1D50" w:rsidRPr="00AF3E13" w:rsidRDefault="00AC1D50" w:rsidP="00AC1D50">
            <w:pPr>
              <w:widowControl w:val="0"/>
              <w:autoSpaceDE w:val="0"/>
              <w:autoSpaceDN w:val="0"/>
              <w:adjustRightInd w:val="0"/>
              <w:spacing w:line="17" w:lineRule="atLeast"/>
            </w:pPr>
            <w:r w:rsidRPr="00AF3E13">
              <w:lastRenderedPageBreak/>
              <w:t xml:space="preserve">Отдел по работе с </w:t>
            </w:r>
            <w:r w:rsidRPr="00AF3E13">
              <w:lastRenderedPageBreak/>
              <w:t>Советом и сельскими поселениями</w:t>
            </w:r>
            <w:r>
              <w:t xml:space="preserve">, администрации сельских поселений, </w:t>
            </w:r>
            <w:r w:rsidRPr="006704E0">
              <w:t>ГБУ РК «ЦЗН Сыктывдинского района» (по согласованию</w:t>
            </w:r>
            <w:r>
              <w:t>)</w:t>
            </w:r>
          </w:p>
        </w:tc>
        <w:tc>
          <w:tcPr>
            <w:tcW w:w="1872" w:type="dxa"/>
            <w:shd w:val="clear" w:color="auto" w:fill="auto"/>
          </w:tcPr>
          <w:p w14:paraId="1C15C4BA" w14:textId="77777777" w:rsidR="00AC1D50" w:rsidRDefault="00AC1D50" w:rsidP="00AC1D50">
            <w:pPr>
              <w:jc w:val="both"/>
            </w:pPr>
            <w:r>
              <w:lastRenderedPageBreak/>
              <w:t xml:space="preserve">Информирование граждан в части </w:t>
            </w:r>
            <w:r>
              <w:lastRenderedPageBreak/>
              <w:t xml:space="preserve">организации рабочих мест для несовершеннолетних в свободное от основной учёбы время </w:t>
            </w:r>
          </w:p>
        </w:tc>
        <w:tc>
          <w:tcPr>
            <w:tcW w:w="815" w:type="dxa"/>
            <w:shd w:val="clear" w:color="auto" w:fill="auto"/>
            <w:vAlign w:val="center"/>
          </w:tcPr>
          <w:p w14:paraId="0A28DD27" w14:textId="77777777" w:rsidR="00AC1D50" w:rsidRDefault="00AC1D50" w:rsidP="00AC1D50">
            <w:pPr>
              <w:spacing w:line="216" w:lineRule="auto"/>
              <w:jc w:val="center"/>
            </w:pPr>
            <w:r>
              <w:lastRenderedPageBreak/>
              <w:t>01.01.2021</w:t>
            </w:r>
          </w:p>
        </w:tc>
        <w:tc>
          <w:tcPr>
            <w:tcW w:w="762" w:type="dxa"/>
            <w:shd w:val="clear" w:color="auto" w:fill="auto"/>
            <w:noWrap/>
            <w:vAlign w:val="center"/>
          </w:tcPr>
          <w:p w14:paraId="5CB8E2E1" w14:textId="77777777" w:rsidR="00AC1D50" w:rsidRDefault="00AC1D50" w:rsidP="00AC1D50">
            <w:pPr>
              <w:spacing w:line="216" w:lineRule="auto"/>
              <w:jc w:val="center"/>
            </w:pPr>
            <w:r>
              <w:t>31.12.2021</w:t>
            </w:r>
          </w:p>
        </w:tc>
        <w:tc>
          <w:tcPr>
            <w:tcW w:w="823" w:type="dxa"/>
            <w:shd w:val="clear" w:color="auto" w:fill="auto"/>
            <w:noWrap/>
            <w:vAlign w:val="center"/>
          </w:tcPr>
          <w:p w14:paraId="3BE4B70B" w14:textId="77777777" w:rsidR="00AC1D50" w:rsidRPr="00FB1BBA" w:rsidRDefault="00AC1D50" w:rsidP="00AC1D50">
            <w:pPr>
              <w:spacing w:line="216" w:lineRule="auto"/>
              <w:jc w:val="center"/>
            </w:pPr>
            <w:r>
              <w:t>0</w:t>
            </w:r>
          </w:p>
        </w:tc>
        <w:tc>
          <w:tcPr>
            <w:tcW w:w="833" w:type="dxa"/>
            <w:shd w:val="clear" w:color="auto" w:fill="auto"/>
            <w:noWrap/>
            <w:vAlign w:val="center"/>
          </w:tcPr>
          <w:p w14:paraId="504EEAA6" w14:textId="77777777" w:rsidR="00AC1D50" w:rsidRPr="00FB1BBA" w:rsidRDefault="00AC1D50" w:rsidP="00AC1D50">
            <w:pPr>
              <w:spacing w:line="216" w:lineRule="auto"/>
              <w:jc w:val="center"/>
            </w:pPr>
          </w:p>
        </w:tc>
        <w:tc>
          <w:tcPr>
            <w:tcW w:w="954" w:type="dxa"/>
            <w:shd w:val="clear" w:color="auto" w:fill="auto"/>
            <w:vAlign w:val="center"/>
          </w:tcPr>
          <w:p w14:paraId="7E8CD158" w14:textId="77777777" w:rsidR="00AC1D50" w:rsidRPr="00FB1BBA" w:rsidRDefault="00AC1D50" w:rsidP="00AC1D50">
            <w:pPr>
              <w:spacing w:line="216" w:lineRule="auto"/>
              <w:jc w:val="center"/>
            </w:pPr>
          </w:p>
        </w:tc>
        <w:tc>
          <w:tcPr>
            <w:tcW w:w="820" w:type="dxa"/>
            <w:shd w:val="clear" w:color="auto" w:fill="auto"/>
            <w:vAlign w:val="center"/>
          </w:tcPr>
          <w:p w14:paraId="7B482483" w14:textId="77777777" w:rsidR="00AC1D50" w:rsidRPr="00FB1BBA" w:rsidRDefault="00AC1D50" w:rsidP="00AC1D50">
            <w:pPr>
              <w:spacing w:line="216" w:lineRule="auto"/>
              <w:jc w:val="center"/>
            </w:pPr>
            <w:r>
              <w:t>0</w:t>
            </w:r>
          </w:p>
        </w:tc>
        <w:tc>
          <w:tcPr>
            <w:tcW w:w="456" w:type="dxa"/>
            <w:shd w:val="clear" w:color="auto" w:fill="auto"/>
            <w:noWrap/>
            <w:vAlign w:val="center"/>
          </w:tcPr>
          <w:p w14:paraId="19ADA60F" w14:textId="77777777" w:rsidR="00AC1D50" w:rsidRPr="00FB1BBA" w:rsidRDefault="00AC1D50" w:rsidP="00AC1D50">
            <w:pPr>
              <w:spacing w:line="216" w:lineRule="auto"/>
              <w:jc w:val="center"/>
            </w:pPr>
            <w:r>
              <w:t>Х</w:t>
            </w:r>
          </w:p>
        </w:tc>
        <w:tc>
          <w:tcPr>
            <w:tcW w:w="540" w:type="dxa"/>
            <w:shd w:val="clear" w:color="auto" w:fill="auto"/>
            <w:noWrap/>
            <w:vAlign w:val="center"/>
          </w:tcPr>
          <w:p w14:paraId="35C859A7" w14:textId="77777777" w:rsidR="00AC1D50" w:rsidRDefault="00AC1D50" w:rsidP="00AC1D50">
            <w:pPr>
              <w:spacing w:line="216" w:lineRule="auto"/>
              <w:jc w:val="center"/>
            </w:pPr>
            <w:r>
              <w:t>Х</w:t>
            </w:r>
          </w:p>
        </w:tc>
        <w:tc>
          <w:tcPr>
            <w:tcW w:w="446" w:type="dxa"/>
            <w:shd w:val="clear" w:color="auto" w:fill="auto"/>
            <w:noWrap/>
            <w:vAlign w:val="center"/>
          </w:tcPr>
          <w:p w14:paraId="62242B17" w14:textId="77777777" w:rsidR="00AC1D50" w:rsidRDefault="00AC1D50" w:rsidP="00AC1D50">
            <w:pPr>
              <w:spacing w:line="216" w:lineRule="auto"/>
              <w:jc w:val="center"/>
            </w:pPr>
            <w:r>
              <w:t>Х</w:t>
            </w:r>
          </w:p>
        </w:tc>
        <w:tc>
          <w:tcPr>
            <w:tcW w:w="405" w:type="dxa"/>
            <w:shd w:val="clear" w:color="auto" w:fill="auto"/>
            <w:noWrap/>
            <w:vAlign w:val="center"/>
          </w:tcPr>
          <w:p w14:paraId="2095FFE0" w14:textId="77777777" w:rsidR="00AC1D50" w:rsidRPr="00FB1BBA" w:rsidRDefault="00AC1D50" w:rsidP="00AC1D50">
            <w:pPr>
              <w:spacing w:line="216" w:lineRule="auto"/>
              <w:jc w:val="center"/>
            </w:pPr>
            <w:r>
              <w:t>Х</w:t>
            </w:r>
          </w:p>
        </w:tc>
        <w:tc>
          <w:tcPr>
            <w:tcW w:w="1889" w:type="dxa"/>
          </w:tcPr>
          <w:p w14:paraId="35860B25" w14:textId="77777777" w:rsidR="00AC1D50" w:rsidRDefault="00AC1D50" w:rsidP="00AC1D50">
            <w:pPr>
              <w:spacing w:line="216" w:lineRule="auto"/>
              <w:jc w:val="center"/>
            </w:pPr>
          </w:p>
        </w:tc>
      </w:tr>
      <w:tr w:rsidR="00AC1D50" w:rsidRPr="00FB1BBA" w14:paraId="2FA5CF9D" w14:textId="77777777" w:rsidTr="00C57388">
        <w:trPr>
          <w:trHeight w:val="70"/>
          <w:jc w:val="center"/>
        </w:trPr>
        <w:tc>
          <w:tcPr>
            <w:tcW w:w="1112" w:type="dxa"/>
            <w:shd w:val="clear" w:color="auto" w:fill="auto"/>
          </w:tcPr>
          <w:p w14:paraId="59565B8A" w14:textId="20AAB3E4" w:rsidR="00AC1D50" w:rsidRPr="00F01588" w:rsidRDefault="00AC1D50" w:rsidP="00AC1D50">
            <w:pPr>
              <w:pStyle w:val="ConsPlusCell"/>
              <w:rPr>
                <w:rFonts w:ascii="Times New Roman" w:hAnsi="Times New Roman" w:cs="Times New Roman"/>
                <w:i/>
              </w:rPr>
            </w:pPr>
            <w:r w:rsidRPr="00F01588">
              <w:rPr>
                <w:rFonts w:ascii="Times New Roman" w:hAnsi="Times New Roman" w:cs="Times New Roman"/>
                <w:i/>
              </w:rPr>
              <w:t xml:space="preserve">Контрольное событие </w:t>
            </w:r>
            <w:r>
              <w:rPr>
                <w:rFonts w:ascii="Times New Roman" w:hAnsi="Times New Roman" w:cs="Times New Roman"/>
                <w:i/>
              </w:rPr>
              <w:t>1</w:t>
            </w:r>
            <w:r w:rsidR="00D169C2">
              <w:rPr>
                <w:rFonts w:ascii="Times New Roman" w:hAnsi="Times New Roman" w:cs="Times New Roman"/>
                <w:i/>
              </w:rPr>
              <w:t>3</w:t>
            </w:r>
          </w:p>
          <w:p w14:paraId="6102A25C" w14:textId="77777777" w:rsidR="00AC1D50" w:rsidRPr="00A852E4" w:rsidRDefault="00AC1D50" w:rsidP="00AC1D50">
            <w:pPr>
              <w:pStyle w:val="ConsPlusCell"/>
              <w:rPr>
                <w:rFonts w:ascii="Times New Roman" w:hAnsi="Times New Roman" w:cs="Times New Roman"/>
              </w:rPr>
            </w:pPr>
          </w:p>
        </w:tc>
        <w:tc>
          <w:tcPr>
            <w:tcW w:w="1680" w:type="dxa"/>
            <w:shd w:val="clear" w:color="auto" w:fill="auto"/>
          </w:tcPr>
          <w:p w14:paraId="3D1B8C79" w14:textId="77777777" w:rsidR="00AC1D50" w:rsidRPr="006704E0" w:rsidRDefault="00AC1D50" w:rsidP="00AC1D50">
            <w:pPr>
              <w:pStyle w:val="ConsPlusCell"/>
              <w:rPr>
                <w:rFonts w:ascii="Times New Roman" w:hAnsi="Times New Roman" w:cs="Times New Roman"/>
              </w:rPr>
            </w:pPr>
            <w:r>
              <w:rPr>
                <w:rFonts w:ascii="Times New Roman" w:hAnsi="Times New Roman" w:cs="Times New Roman"/>
              </w:rPr>
              <w:t>Подписание (согласий)</w:t>
            </w:r>
            <w:r w:rsidRPr="00326432">
              <w:rPr>
                <w:rFonts w:ascii="Times New Roman" w:hAnsi="Times New Roman" w:cs="Times New Roman"/>
              </w:rPr>
              <w:t xml:space="preserve"> разрешений на трудоустройство подростков в возрасте от 14 до 16 лет</w:t>
            </w:r>
          </w:p>
          <w:p w14:paraId="64E8CAC2" w14:textId="77777777" w:rsidR="00AC1D50" w:rsidRPr="006704E0" w:rsidRDefault="00AC1D50" w:rsidP="00AC1D50">
            <w:pPr>
              <w:pStyle w:val="ConsPlusCell"/>
              <w:rPr>
                <w:rFonts w:ascii="Times New Roman" w:hAnsi="Times New Roman" w:cs="Times New Roman"/>
              </w:rPr>
            </w:pPr>
          </w:p>
        </w:tc>
        <w:tc>
          <w:tcPr>
            <w:tcW w:w="1395" w:type="dxa"/>
            <w:shd w:val="clear" w:color="auto" w:fill="auto"/>
          </w:tcPr>
          <w:p w14:paraId="51B75548" w14:textId="77777777" w:rsidR="00AC1D50" w:rsidRPr="00FD3BFA" w:rsidRDefault="00AC1D50" w:rsidP="00AC1D50">
            <w:r w:rsidRPr="00FD3BFA">
              <w:t>Заместитель руководителя администрации муниципального района Носов В.Ю.</w:t>
            </w:r>
          </w:p>
        </w:tc>
        <w:tc>
          <w:tcPr>
            <w:tcW w:w="1211" w:type="dxa"/>
            <w:shd w:val="clear" w:color="auto" w:fill="auto"/>
          </w:tcPr>
          <w:p w14:paraId="014F9F13" w14:textId="77777777" w:rsidR="00AC1D50" w:rsidRDefault="00AC1D50" w:rsidP="00AC1D50">
            <w:r w:rsidRPr="00FD3BFA">
              <w:t xml:space="preserve">Отдел по работе с Советом и сельскими поселениями, администрации сельских поселений, ГБУ РК «ЦЗН Сыктывдинского района» (по </w:t>
            </w:r>
            <w:r w:rsidRPr="00FD3BFA">
              <w:lastRenderedPageBreak/>
              <w:t>согласованию</w:t>
            </w:r>
          </w:p>
          <w:p w14:paraId="66964F4D" w14:textId="77777777" w:rsidR="00AC1D50" w:rsidRDefault="00AC1D50" w:rsidP="00AC1D50"/>
        </w:tc>
        <w:tc>
          <w:tcPr>
            <w:tcW w:w="1872" w:type="dxa"/>
            <w:shd w:val="clear" w:color="auto" w:fill="auto"/>
          </w:tcPr>
          <w:p w14:paraId="2F6D2E0B" w14:textId="77777777" w:rsidR="00AC1D50" w:rsidRPr="006704E0" w:rsidRDefault="00AC1D50" w:rsidP="00AC1D50">
            <w:pPr>
              <w:pStyle w:val="ConsPlusCell"/>
              <w:rPr>
                <w:rFonts w:ascii="Times New Roman" w:hAnsi="Times New Roman" w:cs="Times New Roman"/>
              </w:rPr>
            </w:pPr>
            <w:r>
              <w:rPr>
                <w:rFonts w:ascii="Times New Roman" w:hAnsi="Times New Roman" w:cs="Times New Roman"/>
              </w:rPr>
              <w:lastRenderedPageBreak/>
              <w:t>Временное т</w:t>
            </w:r>
            <w:r w:rsidRPr="00326432">
              <w:rPr>
                <w:rFonts w:ascii="Times New Roman" w:hAnsi="Times New Roman" w:cs="Times New Roman"/>
              </w:rPr>
              <w:t>рудоустройство подростков в возрасте от 14 до 16 лет</w:t>
            </w:r>
          </w:p>
          <w:p w14:paraId="0A8C1E9C" w14:textId="77777777" w:rsidR="00AC1D50" w:rsidRDefault="00AC1D50" w:rsidP="00AC1D50">
            <w:pPr>
              <w:jc w:val="both"/>
            </w:pPr>
          </w:p>
        </w:tc>
        <w:tc>
          <w:tcPr>
            <w:tcW w:w="815" w:type="dxa"/>
            <w:shd w:val="clear" w:color="auto" w:fill="auto"/>
            <w:vAlign w:val="center"/>
          </w:tcPr>
          <w:p w14:paraId="3C7F0C81" w14:textId="77777777" w:rsidR="00AC1D50" w:rsidRPr="00633FE7" w:rsidRDefault="00AC1D50" w:rsidP="00AC1D50">
            <w:pPr>
              <w:jc w:val="center"/>
            </w:pPr>
            <w:r w:rsidRPr="00633FE7">
              <w:t>01.01.2021</w:t>
            </w:r>
          </w:p>
        </w:tc>
        <w:tc>
          <w:tcPr>
            <w:tcW w:w="762" w:type="dxa"/>
            <w:shd w:val="clear" w:color="auto" w:fill="auto"/>
            <w:noWrap/>
            <w:vAlign w:val="center"/>
          </w:tcPr>
          <w:p w14:paraId="710F95CA" w14:textId="77777777" w:rsidR="00AC1D50" w:rsidRPr="00633FE7" w:rsidRDefault="00AC1D50" w:rsidP="00AC1D50">
            <w:pPr>
              <w:jc w:val="center"/>
            </w:pPr>
            <w:r w:rsidRPr="00633FE7">
              <w:t>31.12.2021</w:t>
            </w:r>
          </w:p>
        </w:tc>
        <w:tc>
          <w:tcPr>
            <w:tcW w:w="823" w:type="dxa"/>
            <w:shd w:val="clear" w:color="auto" w:fill="auto"/>
            <w:noWrap/>
            <w:vAlign w:val="center"/>
          </w:tcPr>
          <w:p w14:paraId="7DF259EB" w14:textId="77777777" w:rsidR="00AC1D50" w:rsidRPr="00633FE7" w:rsidRDefault="00AC1D50" w:rsidP="00AC1D50">
            <w:pPr>
              <w:jc w:val="center"/>
            </w:pPr>
            <w:r w:rsidRPr="00633FE7">
              <w:t>0</w:t>
            </w:r>
          </w:p>
        </w:tc>
        <w:tc>
          <w:tcPr>
            <w:tcW w:w="833" w:type="dxa"/>
            <w:shd w:val="clear" w:color="auto" w:fill="auto"/>
            <w:noWrap/>
            <w:vAlign w:val="center"/>
          </w:tcPr>
          <w:p w14:paraId="5570902B" w14:textId="77777777" w:rsidR="00AC1D50" w:rsidRPr="00633FE7" w:rsidRDefault="00AC1D50" w:rsidP="00AC1D50">
            <w:pPr>
              <w:jc w:val="center"/>
            </w:pPr>
          </w:p>
        </w:tc>
        <w:tc>
          <w:tcPr>
            <w:tcW w:w="954" w:type="dxa"/>
            <w:shd w:val="clear" w:color="auto" w:fill="auto"/>
            <w:vAlign w:val="center"/>
          </w:tcPr>
          <w:p w14:paraId="5A57AEF1" w14:textId="77777777" w:rsidR="00AC1D50" w:rsidRPr="00633FE7" w:rsidRDefault="00AC1D50" w:rsidP="00AC1D50">
            <w:pPr>
              <w:jc w:val="center"/>
            </w:pPr>
          </w:p>
        </w:tc>
        <w:tc>
          <w:tcPr>
            <w:tcW w:w="820" w:type="dxa"/>
            <w:shd w:val="clear" w:color="auto" w:fill="auto"/>
            <w:vAlign w:val="center"/>
          </w:tcPr>
          <w:p w14:paraId="70DF2DE9" w14:textId="77777777" w:rsidR="00AC1D50" w:rsidRPr="00633FE7" w:rsidRDefault="00AC1D50" w:rsidP="00AC1D50">
            <w:pPr>
              <w:jc w:val="center"/>
            </w:pPr>
            <w:r w:rsidRPr="00633FE7">
              <w:t>0</w:t>
            </w:r>
          </w:p>
        </w:tc>
        <w:tc>
          <w:tcPr>
            <w:tcW w:w="456" w:type="dxa"/>
            <w:shd w:val="clear" w:color="auto" w:fill="auto"/>
            <w:noWrap/>
          </w:tcPr>
          <w:p w14:paraId="3CF14618" w14:textId="77777777" w:rsidR="00AC1D50" w:rsidRPr="00633FE7" w:rsidRDefault="00AC1D50" w:rsidP="00AC1D50">
            <w:r w:rsidRPr="00633FE7">
              <w:t>Х</w:t>
            </w:r>
          </w:p>
        </w:tc>
        <w:tc>
          <w:tcPr>
            <w:tcW w:w="540" w:type="dxa"/>
            <w:shd w:val="clear" w:color="auto" w:fill="auto"/>
            <w:noWrap/>
          </w:tcPr>
          <w:p w14:paraId="0F1AE9B4" w14:textId="77777777" w:rsidR="00AC1D50" w:rsidRPr="00633FE7" w:rsidRDefault="00AC1D50" w:rsidP="00AC1D50">
            <w:r w:rsidRPr="00633FE7">
              <w:t>Х</w:t>
            </w:r>
          </w:p>
        </w:tc>
        <w:tc>
          <w:tcPr>
            <w:tcW w:w="446" w:type="dxa"/>
            <w:shd w:val="clear" w:color="auto" w:fill="auto"/>
            <w:noWrap/>
          </w:tcPr>
          <w:p w14:paraId="16844FD9" w14:textId="77777777" w:rsidR="00AC1D50" w:rsidRPr="00633FE7" w:rsidRDefault="00AC1D50" w:rsidP="00AC1D50">
            <w:r w:rsidRPr="00633FE7">
              <w:t>Х</w:t>
            </w:r>
          </w:p>
        </w:tc>
        <w:tc>
          <w:tcPr>
            <w:tcW w:w="405" w:type="dxa"/>
            <w:shd w:val="clear" w:color="auto" w:fill="auto"/>
            <w:noWrap/>
          </w:tcPr>
          <w:p w14:paraId="6CF7E6CF" w14:textId="77777777" w:rsidR="00AC1D50" w:rsidRDefault="00AC1D50" w:rsidP="00AC1D50">
            <w:r w:rsidRPr="00633FE7">
              <w:t>Х</w:t>
            </w:r>
          </w:p>
        </w:tc>
        <w:tc>
          <w:tcPr>
            <w:tcW w:w="1889" w:type="dxa"/>
          </w:tcPr>
          <w:p w14:paraId="7D5E8F21" w14:textId="0C9B37AC" w:rsidR="00AC1D50" w:rsidRPr="00633FE7" w:rsidRDefault="00AC1D50" w:rsidP="00AC1D50">
            <w:r>
              <w:t>Подписано 113 согласий</w:t>
            </w:r>
          </w:p>
        </w:tc>
      </w:tr>
      <w:tr w:rsidR="00AC1D50" w:rsidRPr="00FB1BBA" w14:paraId="1CE91818" w14:textId="77777777" w:rsidTr="00C57388">
        <w:trPr>
          <w:trHeight w:val="70"/>
          <w:jc w:val="center"/>
        </w:trPr>
        <w:tc>
          <w:tcPr>
            <w:tcW w:w="1112" w:type="dxa"/>
            <w:shd w:val="clear" w:color="auto" w:fill="auto"/>
          </w:tcPr>
          <w:p w14:paraId="071A7FCC" w14:textId="77777777" w:rsidR="00AC1D50" w:rsidRPr="00A852E4" w:rsidRDefault="00AC1D50" w:rsidP="00AC1D50">
            <w:pPr>
              <w:pStyle w:val="ConsPlusCell"/>
              <w:rPr>
                <w:rFonts w:ascii="Times New Roman" w:hAnsi="Times New Roman" w:cs="Times New Roman"/>
              </w:rPr>
            </w:pPr>
            <w:r>
              <w:rPr>
                <w:rFonts w:ascii="Times New Roman" w:hAnsi="Times New Roman" w:cs="Times New Roman"/>
                <w:b/>
              </w:rPr>
              <w:t xml:space="preserve">Основное мероприятие </w:t>
            </w:r>
            <w:r w:rsidRPr="00A852E4">
              <w:rPr>
                <w:rFonts w:ascii="Times New Roman" w:hAnsi="Times New Roman" w:cs="Times New Roman"/>
                <w:b/>
              </w:rPr>
              <w:t>1.2.</w:t>
            </w:r>
            <w:r>
              <w:rPr>
                <w:rFonts w:ascii="Times New Roman" w:hAnsi="Times New Roman" w:cs="Times New Roman"/>
                <w:b/>
              </w:rPr>
              <w:t>1</w:t>
            </w:r>
            <w:r w:rsidRPr="00A852E4">
              <w:rPr>
                <w:rFonts w:ascii="Times New Roman" w:hAnsi="Times New Roman" w:cs="Times New Roman"/>
                <w:b/>
              </w:rPr>
              <w:t>.</w:t>
            </w:r>
          </w:p>
        </w:tc>
        <w:tc>
          <w:tcPr>
            <w:tcW w:w="1680" w:type="dxa"/>
            <w:shd w:val="clear" w:color="auto" w:fill="auto"/>
          </w:tcPr>
          <w:p w14:paraId="1EA56CB5" w14:textId="77777777" w:rsidR="00AC1D50" w:rsidRPr="00A852E4" w:rsidRDefault="00AC1D50" w:rsidP="00AC1D50">
            <w:pPr>
              <w:pStyle w:val="ConsPlusCell"/>
              <w:rPr>
                <w:rFonts w:ascii="Times New Roman" w:hAnsi="Times New Roman" w:cs="Times New Roman"/>
                <w:b/>
              </w:rPr>
            </w:pPr>
            <w:r w:rsidRPr="00326432">
              <w:rPr>
                <w:rFonts w:ascii="Times New Roman" w:hAnsi="Times New Roman" w:cs="Times New Roman"/>
                <w:b/>
              </w:rPr>
              <w:t>Организация временного трудоустройства несовершеннолетних граждан в возрасте от 14 до 18 лет в свободное от учебы время</w:t>
            </w:r>
          </w:p>
        </w:tc>
        <w:tc>
          <w:tcPr>
            <w:tcW w:w="1395" w:type="dxa"/>
            <w:shd w:val="clear" w:color="auto" w:fill="auto"/>
          </w:tcPr>
          <w:p w14:paraId="4B482D0D" w14:textId="77777777" w:rsidR="00AC1D50" w:rsidRPr="00FB1BBA" w:rsidRDefault="00AC1D50" w:rsidP="00AC1D50">
            <w:pPr>
              <w:spacing w:line="216" w:lineRule="auto"/>
              <w:jc w:val="both"/>
            </w:pPr>
            <w:r w:rsidRPr="00FB1BBA">
              <w:t xml:space="preserve">Заместитель руководителя администрации муниципального района </w:t>
            </w:r>
            <w:r>
              <w:t>Носов В.Ю.</w:t>
            </w:r>
          </w:p>
        </w:tc>
        <w:tc>
          <w:tcPr>
            <w:tcW w:w="1211" w:type="dxa"/>
            <w:shd w:val="clear" w:color="auto" w:fill="auto"/>
          </w:tcPr>
          <w:p w14:paraId="2AF528A3" w14:textId="77777777" w:rsidR="00AC1D50" w:rsidRPr="00AF3E13" w:rsidRDefault="00AC1D50" w:rsidP="00AC1D50">
            <w:pPr>
              <w:widowControl w:val="0"/>
              <w:autoSpaceDE w:val="0"/>
              <w:autoSpaceDN w:val="0"/>
              <w:adjustRightInd w:val="0"/>
              <w:spacing w:line="17" w:lineRule="atLeast"/>
            </w:pPr>
            <w:r w:rsidRPr="00AF3E13">
              <w:t>Отдел по работе с Советом и сельскими поселениями</w:t>
            </w:r>
          </w:p>
        </w:tc>
        <w:tc>
          <w:tcPr>
            <w:tcW w:w="1872" w:type="dxa"/>
            <w:shd w:val="clear" w:color="auto" w:fill="auto"/>
          </w:tcPr>
          <w:p w14:paraId="1A24B1AF" w14:textId="77777777" w:rsidR="00AC1D50" w:rsidRDefault="00AC1D50" w:rsidP="00AC1D50">
            <w:pPr>
              <w:spacing w:line="216" w:lineRule="auto"/>
              <w:jc w:val="both"/>
            </w:pPr>
            <w:r w:rsidRPr="00C60AEC">
              <w:t>Трудоустройство не менее 200 несовершеннолетних граждан в возрасте 14 - 18 лет на временные работы</w:t>
            </w:r>
          </w:p>
        </w:tc>
        <w:tc>
          <w:tcPr>
            <w:tcW w:w="815" w:type="dxa"/>
            <w:shd w:val="clear" w:color="auto" w:fill="auto"/>
            <w:vAlign w:val="center"/>
          </w:tcPr>
          <w:p w14:paraId="0CC15075" w14:textId="77777777" w:rsidR="00AC1D50" w:rsidRPr="001D7529" w:rsidRDefault="00AC1D50" w:rsidP="00AC1D50">
            <w:pPr>
              <w:jc w:val="center"/>
            </w:pPr>
            <w:r w:rsidRPr="001D7529">
              <w:t>01.01.2021</w:t>
            </w:r>
          </w:p>
        </w:tc>
        <w:tc>
          <w:tcPr>
            <w:tcW w:w="762" w:type="dxa"/>
            <w:shd w:val="clear" w:color="auto" w:fill="auto"/>
            <w:noWrap/>
            <w:vAlign w:val="center"/>
          </w:tcPr>
          <w:p w14:paraId="6F384FB9" w14:textId="77777777" w:rsidR="00AC1D50" w:rsidRDefault="00AC1D50" w:rsidP="00AC1D50">
            <w:pPr>
              <w:jc w:val="center"/>
            </w:pPr>
            <w:r w:rsidRPr="001D7529">
              <w:t>31.12.2021</w:t>
            </w:r>
          </w:p>
        </w:tc>
        <w:tc>
          <w:tcPr>
            <w:tcW w:w="823" w:type="dxa"/>
            <w:shd w:val="clear" w:color="auto" w:fill="auto"/>
            <w:noWrap/>
            <w:vAlign w:val="center"/>
          </w:tcPr>
          <w:p w14:paraId="5E576763" w14:textId="77777777" w:rsidR="00AC1D50" w:rsidRPr="00FB1BBA" w:rsidRDefault="00AC1D50" w:rsidP="00AC1D50">
            <w:pPr>
              <w:spacing w:line="216" w:lineRule="auto"/>
              <w:jc w:val="center"/>
            </w:pPr>
            <w:r>
              <w:t>400,0</w:t>
            </w:r>
          </w:p>
        </w:tc>
        <w:tc>
          <w:tcPr>
            <w:tcW w:w="833" w:type="dxa"/>
            <w:shd w:val="clear" w:color="auto" w:fill="auto"/>
            <w:noWrap/>
            <w:vAlign w:val="center"/>
          </w:tcPr>
          <w:p w14:paraId="5A26327B" w14:textId="77777777" w:rsidR="00AC1D50" w:rsidRPr="00FB1BBA" w:rsidRDefault="00AC1D50" w:rsidP="00AC1D50">
            <w:pPr>
              <w:spacing w:line="216" w:lineRule="auto"/>
              <w:jc w:val="center"/>
            </w:pPr>
          </w:p>
        </w:tc>
        <w:tc>
          <w:tcPr>
            <w:tcW w:w="954" w:type="dxa"/>
            <w:shd w:val="clear" w:color="auto" w:fill="auto"/>
            <w:vAlign w:val="center"/>
          </w:tcPr>
          <w:p w14:paraId="066B79A5" w14:textId="77777777" w:rsidR="00AC1D50" w:rsidRPr="00FB1BBA" w:rsidRDefault="00AC1D50" w:rsidP="00AC1D50">
            <w:pPr>
              <w:spacing w:line="216" w:lineRule="auto"/>
              <w:jc w:val="center"/>
            </w:pPr>
          </w:p>
        </w:tc>
        <w:tc>
          <w:tcPr>
            <w:tcW w:w="820" w:type="dxa"/>
            <w:shd w:val="clear" w:color="auto" w:fill="auto"/>
            <w:vAlign w:val="center"/>
          </w:tcPr>
          <w:p w14:paraId="64266410" w14:textId="77777777" w:rsidR="00AC1D50" w:rsidRPr="00FB1BBA" w:rsidRDefault="00AC1D50" w:rsidP="00AC1D50">
            <w:pPr>
              <w:spacing w:line="216" w:lineRule="auto"/>
              <w:jc w:val="center"/>
            </w:pPr>
            <w:r>
              <w:t>400,0</w:t>
            </w:r>
          </w:p>
        </w:tc>
        <w:tc>
          <w:tcPr>
            <w:tcW w:w="456" w:type="dxa"/>
            <w:shd w:val="clear" w:color="auto" w:fill="auto"/>
            <w:noWrap/>
            <w:vAlign w:val="center"/>
          </w:tcPr>
          <w:p w14:paraId="2FD9B1B3" w14:textId="77777777" w:rsidR="00AC1D50" w:rsidRPr="00FB1BBA" w:rsidRDefault="00AC1D50" w:rsidP="00AC1D50">
            <w:pPr>
              <w:spacing w:line="216" w:lineRule="auto"/>
              <w:jc w:val="center"/>
            </w:pPr>
            <w:r>
              <w:t>Х</w:t>
            </w:r>
          </w:p>
        </w:tc>
        <w:tc>
          <w:tcPr>
            <w:tcW w:w="540" w:type="dxa"/>
            <w:shd w:val="clear" w:color="auto" w:fill="auto"/>
            <w:noWrap/>
            <w:vAlign w:val="center"/>
          </w:tcPr>
          <w:p w14:paraId="4D82EB7B" w14:textId="77777777" w:rsidR="00AC1D50" w:rsidRPr="00FB1BBA" w:rsidRDefault="00AC1D50" w:rsidP="00AC1D50">
            <w:pPr>
              <w:spacing w:line="216" w:lineRule="auto"/>
              <w:jc w:val="center"/>
            </w:pPr>
            <w:r>
              <w:t>Х</w:t>
            </w:r>
          </w:p>
        </w:tc>
        <w:tc>
          <w:tcPr>
            <w:tcW w:w="446" w:type="dxa"/>
            <w:shd w:val="clear" w:color="auto" w:fill="auto"/>
            <w:noWrap/>
            <w:vAlign w:val="center"/>
          </w:tcPr>
          <w:p w14:paraId="3290A427" w14:textId="77777777" w:rsidR="00AC1D50" w:rsidRPr="00FB1BBA" w:rsidRDefault="00AC1D50" w:rsidP="00AC1D50">
            <w:pPr>
              <w:spacing w:line="216" w:lineRule="auto"/>
              <w:jc w:val="center"/>
            </w:pPr>
            <w:r>
              <w:t>Х</w:t>
            </w:r>
          </w:p>
        </w:tc>
        <w:tc>
          <w:tcPr>
            <w:tcW w:w="405" w:type="dxa"/>
            <w:shd w:val="clear" w:color="auto" w:fill="auto"/>
            <w:noWrap/>
            <w:vAlign w:val="center"/>
          </w:tcPr>
          <w:p w14:paraId="71F6372B" w14:textId="77777777" w:rsidR="00AC1D50" w:rsidRPr="00FB1BBA" w:rsidRDefault="00AC1D50" w:rsidP="00AC1D50">
            <w:pPr>
              <w:spacing w:line="216" w:lineRule="auto"/>
              <w:jc w:val="center"/>
            </w:pPr>
            <w:r>
              <w:t>Х</w:t>
            </w:r>
          </w:p>
        </w:tc>
        <w:tc>
          <w:tcPr>
            <w:tcW w:w="1889" w:type="dxa"/>
          </w:tcPr>
          <w:p w14:paraId="0DAF6602" w14:textId="78E386E5" w:rsidR="00AC1D50" w:rsidRDefault="00AC1D50" w:rsidP="00AC1D50">
            <w:pPr>
              <w:spacing w:line="216" w:lineRule="auto"/>
              <w:jc w:val="center"/>
            </w:pPr>
            <w:r>
              <w:t>Трудоустроены 225 несовершеннолетних гражданина от 14 до 18 лет</w:t>
            </w:r>
          </w:p>
        </w:tc>
      </w:tr>
      <w:tr w:rsidR="00AC1D50" w:rsidRPr="00FB1BBA" w14:paraId="1DD16F82" w14:textId="77777777" w:rsidTr="00C57388">
        <w:trPr>
          <w:trHeight w:val="70"/>
          <w:jc w:val="center"/>
        </w:trPr>
        <w:tc>
          <w:tcPr>
            <w:tcW w:w="1112" w:type="dxa"/>
            <w:shd w:val="clear" w:color="auto" w:fill="auto"/>
          </w:tcPr>
          <w:p w14:paraId="354E217E" w14:textId="77777777" w:rsidR="00AC1D50" w:rsidRPr="00A852E4" w:rsidRDefault="00AC1D50" w:rsidP="00AC1D50">
            <w:pPr>
              <w:pStyle w:val="ConsPlusCell"/>
              <w:rPr>
                <w:rFonts w:ascii="Times New Roman" w:hAnsi="Times New Roman" w:cs="Times New Roman"/>
              </w:rPr>
            </w:pPr>
            <w:r>
              <w:rPr>
                <w:rFonts w:ascii="Times New Roman" w:hAnsi="Times New Roman" w:cs="Times New Roman"/>
              </w:rPr>
              <w:t xml:space="preserve">Мероприятие </w:t>
            </w:r>
            <w:r w:rsidRPr="00A852E4">
              <w:rPr>
                <w:rFonts w:ascii="Times New Roman" w:hAnsi="Times New Roman" w:cs="Times New Roman"/>
              </w:rPr>
              <w:t>1.2.2.1.</w:t>
            </w:r>
          </w:p>
        </w:tc>
        <w:tc>
          <w:tcPr>
            <w:tcW w:w="1680" w:type="dxa"/>
            <w:shd w:val="clear" w:color="auto" w:fill="auto"/>
          </w:tcPr>
          <w:p w14:paraId="1167B146" w14:textId="77777777" w:rsidR="00AC1D50" w:rsidRPr="00A852E4" w:rsidRDefault="00AC1D50" w:rsidP="00AC1D50">
            <w:pPr>
              <w:pStyle w:val="ConsPlusCell"/>
              <w:rPr>
                <w:rFonts w:ascii="Times New Roman" w:hAnsi="Times New Roman" w:cs="Times New Roman"/>
              </w:rPr>
            </w:pPr>
            <w:r w:rsidRPr="00326432">
              <w:rPr>
                <w:rFonts w:ascii="Times New Roman" w:hAnsi="Times New Roman" w:cs="Times New Roman"/>
              </w:rPr>
              <w:t>Организация координационного совещания по вопросу временного трудоустройства несовершеннолетних граждан в возрасте от 14 до 18 лет в свободное от учебы время</w:t>
            </w:r>
          </w:p>
        </w:tc>
        <w:tc>
          <w:tcPr>
            <w:tcW w:w="1395" w:type="dxa"/>
            <w:shd w:val="clear" w:color="auto" w:fill="auto"/>
          </w:tcPr>
          <w:p w14:paraId="52087D61" w14:textId="77777777" w:rsidR="00AC1D50" w:rsidRPr="00FB1BBA" w:rsidRDefault="00AC1D50" w:rsidP="00AC1D50">
            <w:pPr>
              <w:spacing w:line="216" w:lineRule="auto"/>
              <w:jc w:val="both"/>
            </w:pPr>
            <w:r w:rsidRPr="00FB1BBA">
              <w:t>Заместитель руководителя администрации муниципального района</w:t>
            </w:r>
            <w:r>
              <w:t xml:space="preserve"> Носов В.Ю.</w:t>
            </w:r>
          </w:p>
        </w:tc>
        <w:tc>
          <w:tcPr>
            <w:tcW w:w="1211" w:type="dxa"/>
            <w:shd w:val="clear" w:color="auto" w:fill="auto"/>
          </w:tcPr>
          <w:p w14:paraId="2ABEDFDC" w14:textId="77777777" w:rsidR="00AC1D50" w:rsidRPr="00AF3E13" w:rsidRDefault="00AC1D50" w:rsidP="00AC1D50">
            <w:pPr>
              <w:widowControl w:val="0"/>
              <w:autoSpaceDE w:val="0"/>
              <w:autoSpaceDN w:val="0"/>
              <w:adjustRightInd w:val="0"/>
              <w:spacing w:line="17" w:lineRule="atLeast"/>
            </w:pPr>
            <w:r w:rsidRPr="00AF3E13">
              <w:t>Отдел по работе с Советом и сельскими поселениями</w:t>
            </w:r>
          </w:p>
        </w:tc>
        <w:tc>
          <w:tcPr>
            <w:tcW w:w="1872" w:type="dxa"/>
            <w:shd w:val="clear" w:color="auto" w:fill="auto"/>
          </w:tcPr>
          <w:p w14:paraId="779ECACB" w14:textId="77777777" w:rsidR="00AC1D50" w:rsidRPr="00FB1BBA" w:rsidRDefault="00AC1D50" w:rsidP="00AC1D50">
            <w:pPr>
              <w:spacing w:line="216" w:lineRule="auto"/>
              <w:jc w:val="both"/>
            </w:pPr>
            <w:r>
              <w:t xml:space="preserve">Трудоустройство не менее 15 несовершеннолетних граждан, </w:t>
            </w:r>
            <w:r w:rsidRPr="003529C2">
              <w:t>находящихся в трудной жизненной ситуации и социально опасном положении</w:t>
            </w:r>
          </w:p>
        </w:tc>
        <w:tc>
          <w:tcPr>
            <w:tcW w:w="815" w:type="dxa"/>
            <w:shd w:val="clear" w:color="auto" w:fill="auto"/>
            <w:vAlign w:val="center"/>
          </w:tcPr>
          <w:p w14:paraId="21D6BFB7" w14:textId="77777777" w:rsidR="00AC1D50" w:rsidRPr="007E4A07" w:rsidRDefault="00AC1D50" w:rsidP="00AC1D50">
            <w:pPr>
              <w:jc w:val="center"/>
            </w:pPr>
            <w:r w:rsidRPr="007E4A07">
              <w:t>01.0</w:t>
            </w:r>
            <w:r>
              <w:t>4</w:t>
            </w:r>
            <w:r w:rsidRPr="007E4A07">
              <w:t>.2021</w:t>
            </w:r>
          </w:p>
        </w:tc>
        <w:tc>
          <w:tcPr>
            <w:tcW w:w="762" w:type="dxa"/>
            <w:shd w:val="clear" w:color="auto" w:fill="auto"/>
            <w:noWrap/>
            <w:vAlign w:val="center"/>
          </w:tcPr>
          <w:p w14:paraId="46858D99" w14:textId="77777777" w:rsidR="00AC1D50" w:rsidRDefault="00AC1D50" w:rsidP="00AC1D50">
            <w:pPr>
              <w:jc w:val="center"/>
            </w:pPr>
            <w:r w:rsidRPr="007E4A07">
              <w:t>3</w:t>
            </w:r>
            <w:r>
              <w:t>0.09</w:t>
            </w:r>
            <w:r w:rsidRPr="007E4A07">
              <w:t>.2021</w:t>
            </w:r>
          </w:p>
        </w:tc>
        <w:tc>
          <w:tcPr>
            <w:tcW w:w="823" w:type="dxa"/>
            <w:shd w:val="clear" w:color="auto" w:fill="auto"/>
            <w:noWrap/>
            <w:vAlign w:val="center"/>
          </w:tcPr>
          <w:p w14:paraId="0C95F051" w14:textId="77777777" w:rsidR="00AC1D50" w:rsidRPr="00FB1BBA" w:rsidRDefault="00AC1D50" w:rsidP="00AC1D50">
            <w:pPr>
              <w:spacing w:line="216" w:lineRule="auto"/>
              <w:jc w:val="center"/>
            </w:pPr>
            <w:r>
              <w:t>0</w:t>
            </w:r>
          </w:p>
        </w:tc>
        <w:tc>
          <w:tcPr>
            <w:tcW w:w="833" w:type="dxa"/>
            <w:shd w:val="clear" w:color="auto" w:fill="auto"/>
            <w:noWrap/>
            <w:vAlign w:val="center"/>
          </w:tcPr>
          <w:p w14:paraId="6F30FCB5" w14:textId="77777777" w:rsidR="00AC1D50" w:rsidRPr="00FB1BBA" w:rsidRDefault="00AC1D50" w:rsidP="00AC1D50">
            <w:pPr>
              <w:spacing w:line="216" w:lineRule="auto"/>
              <w:jc w:val="center"/>
            </w:pPr>
          </w:p>
        </w:tc>
        <w:tc>
          <w:tcPr>
            <w:tcW w:w="954" w:type="dxa"/>
            <w:shd w:val="clear" w:color="auto" w:fill="auto"/>
            <w:vAlign w:val="center"/>
          </w:tcPr>
          <w:p w14:paraId="455BAF2E" w14:textId="77777777" w:rsidR="00AC1D50" w:rsidRPr="00FB1BBA" w:rsidRDefault="00AC1D50" w:rsidP="00AC1D50">
            <w:pPr>
              <w:spacing w:line="216" w:lineRule="auto"/>
              <w:jc w:val="center"/>
            </w:pPr>
          </w:p>
        </w:tc>
        <w:tc>
          <w:tcPr>
            <w:tcW w:w="820" w:type="dxa"/>
            <w:shd w:val="clear" w:color="auto" w:fill="auto"/>
            <w:vAlign w:val="center"/>
          </w:tcPr>
          <w:p w14:paraId="695C4243" w14:textId="77777777" w:rsidR="00AC1D50" w:rsidRPr="00FB1BBA" w:rsidRDefault="00AC1D50" w:rsidP="00AC1D50">
            <w:pPr>
              <w:spacing w:line="216" w:lineRule="auto"/>
              <w:jc w:val="center"/>
            </w:pPr>
            <w:r>
              <w:t>0</w:t>
            </w:r>
          </w:p>
        </w:tc>
        <w:tc>
          <w:tcPr>
            <w:tcW w:w="456" w:type="dxa"/>
            <w:shd w:val="clear" w:color="auto" w:fill="auto"/>
            <w:noWrap/>
            <w:vAlign w:val="center"/>
          </w:tcPr>
          <w:p w14:paraId="1366FA48" w14:textId="77777777" w:rsidR="00AC1D50" w:rsidRPr="00FB1BBA" w:rsidRDefault="00AC1D50" w:rsidP="00AC1D50">
            <w:pPr>
              <w:spacing w:line="216" w:lineRule="auto"/>
              <w:jc w:val="center"/>
            </w:pPr>
          </w:p>
        </w:tc>
        <w:tc>
          <w:tcPr>
            <w:tcW w:w="540" w:type="dxa"/>
            <w:shd w:val="clear" w:color="auto" w:fill="auto"/>
            <w:noWrap/>
            <w:vAlign w:val="center"/>
          </w:tcPr>
          <w:p w14:paraId="709C4BE2" w14:textId="77777777" w:rsidR="00AC1D50" w:rsidRPr="00FB1BBA" w:rsidRDefault="00AC1D50" w:rsidP="00AC1D50">
            <w:pPr>
              <w:spacing w:line="216" w:lineRule="auto"/>
              <w:jc w:val="center"/>
            </w:pPr>
            <w:r>
              <w:t>Х</w:t>
            </w:r>
          </w:p>
        </w:tc>
        <w:tc>
          <w:tcPr>
            <w:tcW w:w="446" w:type="dxa"/>
            <w:shd w:val="clear" w:color="auto" w:fill="auto"/>
            <w:noWrap/>
            <w:vAlign w:val="center"/>
          </w:tcPr>
          <w:p w14:paraId="371811FE" w14:textId="77777777" w:rsidR="00AC1D50" w:rsidRPr="00FB1BBA" w:rsidRDefault="00AC1D50" w:rsidP="00AC1D50">
            <w:pPr>
              <w:spacing w:line="216" w:lineRule="auto"/>
              <w:jc w:val="center"/>
            </w:pPr>
            <w:r>
              <w:t>Х</w:t>
            </w:r>
          </w:p>
        </w:tc>
        <w:tc>
          <w:tcPr>
            <w:tcW w:w="405" w:type="dxa"/>
            <w:shd w:val="clear" w:color="auto" w:fill="auto"/>
            <w:noWrap/>
            <w:vAlign w:val="center"/>
          </w:tcPr>
          <w:p w14:paraId="3176FE8A" w14:textId="77777777" w:rsidR="00AC1D50" w:rsidRPr="00FB1BBA" w:rsidRDefault="00AC1D50" w:rsidP="00AC1D50">
            <w:pPr>
              <w:spacing w:line="216" w:lineRule="auto"/>
              <w:jc w:val="center"/>
            </w:pPr>
          </w:p>
        </w:tc>
        <w:tc>
          <w:tcPr>
            <w:tcW w:w="1889" w:type="dxa"/>
          </w:tcPr>
          <w:p w14:paraId="3D0FAFA0" w14:textId="5A6591C7" w:rsidR="00AC1D50" w:rsidRPr="00FB1BBA" w:rsidRDefault="00AC1D50" w:rsidP="00AC1D50">
            <w:pPr>
              <w:spacing w:line="216" w:lineRule="auto"/>
              <w:jc w:val="center"/>
            </w:pPr>
            <w:r>
              <w:t>Выполнено</w:t>
            </w:r>
          </w:p>
        </w:tc>
      </w:tr>
      <w:tr w:rsidR="00AC1D50" w:rsidRPr="00FB1BBA" w14:paraId="31EAA11B" w14:textId="77777777" w:rsidTr="00C57388">
        <w:trPr>
          <w:trHeight w:val="70"/>
          <w:jc w:val="center"/>
        </w:trPr>
        <w:tc>
          <w:tcPr>
            <w:tcW w:w="1112" w:type="dxa"/>
            <w:shd w:val="clear" w:color="auto" w:fill="auto"/>
          </w:tcPr>
          <w:p w14:paraId="06AF94AA" w14:textId="77777777" w:rsidR="00AC1D50" w:rsidRPr="00A852E4" w:rsidRDefault="00AC1D50" w:rsidP="00AC1D50">
            <w:pPr>
              <w:pStyle w:val="ConsPlusCell"/>
              <w:rPr>
                <w:rFonts w:ascii="Times New Roman" w:hAnsi="Times New Roman" w:cs="Times New Roman"/>
                <w:b/>
              </w:rPr>
            </w:pPr>
            <w:r>
              <w:rPr>
                <w:rFonts w:ascii="Times New Roman" w:hAnsi="Times New Roman" w:cs="Times New Roman"/>
              </w:rPr>
              <w:t xml:space="preserve">Мероприятие </w:t>
            </w:r>
            <w:r w:rsidRPr="00A852E4">
              <w:rPr>
                <w:rFonts w:ascii="Times New Roman" w:hAnsi="Times New Roman" w:cs="Times New Roman"/>
              </w:rPr>
              <w:t>1.2.2.2.</w:t>
            </w:r>
          </w:p>
        </w:tc>
        <w:tc>
          <w:tcPr>
            <w:tcW w:w="1680" w:type="dxa"/>
            <w:shd w:val="clear" w:color="auto" w:fill="auto"/>
          </w:tcPr>
          <w:p w14:paraId="18E6E759" w14:textId="77777777" w:rsidR="00AC1D50" w:rsidRPr="00A852E4" w:rsidRDefault="00AC1D50" w:rsidP="00AC1D50">
            <w:pPr>
              <w:pStyle w:val="ConsPlusCell"/>
              <w:rPr>
                <w:rFonts w:ascii="Times New Roman" w:hAnsi="Times New Roman" w:cs="Times New Roman"/>
                <w:b/>
              </w:rPr>
            </w:pPr>
            <w:r w:rsidRPr="00BB1A9F">
              <w:rPr>
                <w:rFonts w:ascii="Times New Roman" w:hAnsi="Times New Roman" w:cs="Times New Roman"/>
              </w:rPr>
              <w:t xml:space="preserve">Заключение администрациями сельских поселений: «Выльгорт», «Зеленец», «Пажга», </w:t>
            </w:r>
            <w:r w:rsidRPr="00BB1A9F">
              <w:rPr>
                <w:rFonts w:ascii="Times New Roman" w:hAnsi="Times New Roman" w:cs="Times New Roman"/>
              </w:rPr>
              <w:lastRenderedPageBreak/>
              <w:t>«Лэзым», «Ыб», «Яснэг»,  «Шошка», «Нювчим», «Озел», «Мандач», «Слудка», «Палевицы»</w:t>
            </w:r>
            <w:r>
              <w:rPr>
                <w:rFonts w:ascii="Times New Roman" w:hAnsi="Times New Roman" w:cs="Times New Roman"/>
              </w:rPr>
              <w:t xml:space="preserve">, </w:t>
            </w:r>
            <w:r w:rsidRPr="00BB1A9F">
              <w:rPr>
                <w:rFonts w:ascii="Times New Roman" w:hAnsi="Times New Roman" w:cs="Times New Roman"/>
              </w:rPr>
              <w:t>трудовых договоров с несовершеннолетними</w:t>
            </w:r>
          </w:p>
        </w:tc>
        <w:tc>
          <w:tcPr>
            <w:tcW w:w="1395" w:type="dxa"/>
            <w:shd w:val="clear" w:color="auto" w:fill="auto"/>
          </w:tcPr>
          <w:p w14:paraId="6D45ED8A" w14:textId="77777777" w:rsidR="00AC1D50" w:rsidRPr="00FB1BBA" w:rsidRDefault="00AC1D50" w:rsidP="00AC1D50">
            <w:pPr>
              <w:spacing w:line="216" w:lineRule="auto"/>
              <w:jc w:val="both"/>
            </w:pPr>
            <w:r w:rsidRPr="00FB1BBA">
              <w:lastRenderedPageBreak/>
              <w:t>Заместитель руководителя администрации муниципального района</w:t>
            </w:r>
            <w:r>
              <w:t xml:space="preserve"> Носов В.Ю.</w:t>
            </w:r>
          </w:p>
        </w:tc>
        <w:tc>
          <w:tcPr>
            <w:tcW w:w="1211" w:type="dxa"/>
            <w:shd w:val="clear" w:color="auto" w:fill="auto"/>
          </w:tcPr>
          <w:p w14:paraId="2EB6A76B" w14:textId="77777777" w:rsidR="00AC1D50" w:rsidRPr="00AF3E13" w:rsidRDefault="00AC1D50" w:rsidP="00AC1D50">
            <w:pPr>
              <w:widowControl w:val="0"/>
              <w:autoSpaceDE w:val="0"/>
              <w:autoSpaceDN w:val="0"/>
              <w:adjustRightInd w:val="0"/>
              <w:spacing w:line="17" w:lineRule="atLeast"/>
            </w:pPr>
            <w:r w:rsidRPr="00AF3E13">
              <w:t>Отдел по работе с Советом и сельскими поселениями</w:t>
            </w:r>
          </w:p>
        </w:tc>
        <w:tc>
          <w:tcPr>
            <w:tcW w:w="1872" w:type="dxa"/>
            <w:shd w:val="clear" w:color="auto" w:fill="auto"/>
          </w:tcPr>
          <w:p w14:paraId="30417715" w14:textId="77777777" w:rsidR="00AC1D50" w:rsidRDefault="00AC1D50" w:rsidP="00AC1D50">
            <w:pPr>
              <w:spacing w:line="216" w:lineRule="auto"/>
              <w:jc w:val="both"/>
            </w:pPr>
            <w:r>
              <w:t xml:space="preserve">Создание оптимальных условий для адаптации детей в социуме и утверждение среди сверстников учащихся, </w:t>
            </w:r>
            <w:r>
              <w:lastRenderedPageBreak/>
              <w:t xml:space="preserve">находящихся в трудной жизненной ситуации и </w:t>
            </w:r>
            <w:r w:rsidRPr="00A852E4">
              <w:t>социально опасном положении</w:t>
            </w:r>
            <w:r>
              <w:t>, через вовлечение их в трудовую деятельность</w:t>
            </w:r>
          </w:p>
          <w:p w14:paraId="5A8237D8" w14:textId="77777777" w:rsidR="00AC1D50" w:rsidRDefault="00AC1D50" w:rsidP="00AC1D50">
            <w:pPr>
              <w:spacing w:line="216" w:lineRule="auto"/>
              <w:jc w:val="both"/>
            </w:pPr>
          </w:p>
        </w:tc>
        <w:tc>
          <w:tcPr>
            <w:tcW w:w="815" w:type="dxa"/>
            <w:shd w:val="clear" w:color="auto" w:fill="auto"/>
            <w:vAlign w:val="center"/>
          </w:tcPr>
          <w:p w14:paraId="50A543CB" w14:textId="77777777" w:rsidR="00AC1D50" w:rsidRPr="007E4A07" w:rsidRDefault="00AC1D50" w:rsidP="00AC1D50">
            <w:pPr>
              <w:jc w:val="center"/>
            </w:pPr>
            <w:r w:rsidRPr="007E4A07">
              <w:lastRenderedPageBreak/>
              <w:t>01.01.2021</w:t>
            </w:r>
          </w:p>
        </w:tc>
        <w:tc>
          <w:tcPr>
            <w:tcW w:w="762" w:type="dxa"/>
            <w:shd w:val="clear" w:color="auto" w:fill="auto"/>
            <w:noWrap/>
            <w:vAlign w:val="center"/>
          </w:tcPr>
          <w:p w14:paraId="6F2692EB" w14:textId="77777777" w:rsidR="00AC1D50" w:rsidRDefault="00AC1D50" w:rsidP="00AC1D50">
            <w:pPr>
              <w:jc w:val="center"/>
            </w:pPr>
            <w:r w:rsidRPr="007E4A07">
              <w:t>31.12.2021</w:t>
            </w:r>
          </w:p>
        </w:tc>
        <w:tc>
          <w:tcPr>
            <w:tcW w:w="823" w:type="dxa"/>
            <w:shd w:val="clear" w:color="auto" w:fill="auto"/>
            <w:noWrap/>
            <w:vAlign w:val="center"/>
          </w:tcPr>
          <w:p w14:paraId="35DF28D9" w14:textId="77777777" w:rsidR="00AC1D50" w:rsidRPr="00FB1BBA" w:rsidRDefault="00AC1D50" w:rsidP="00AC1D50">
            <w:pPr>
              <w:spacing w:line="216" w:lineRule="auto"/>
              <w:jc w:val="center"/>
            </w:pPr>
            <w:r>
              <w:t>0</w:t>
            </w:r>
          </w:p>
        </w:tc>
        <w:tc>
          <w:tcPr>
            <w:tcW w:w="833" w:type="dxa"/>
            <w:shd w:val="clear" w:color="auto" w:fill="auto"/>
            <w:noWrap/>
            <w:vAlign w:val="center"/>
          </w:tcPr>
          <w:p w14:paraId="4D2EE0D3" w14:textId="77777777" w:rsidR="00AC1D50" w:rsidRPr="00FB1BBA" w:rsidRDefault="00AC1D50" w:rsidP="00AC1D50">
            <w:pPr>
              <w:spacing w:line="216" w:lineRule="auto"/>
              <w:jc w:val="center"/>
            </w:pPr>
          </w:p>
        </w:tc>
        <w:tc>
          <w:tcPr>
            <w:tcW w:w="954" w:type="dxa"/>
            <w:shd w:val="clear" w:color="auto" w:fill="auto"/>
            <w:vAlign w:val="center"/>
          </w:tcPr>
          <w:p w14:paraId="1A73F03F" w14:textId="77777777" w:rsidR="00AC1D50" w:rsidRPr="00FB1BBA" w:rsidRDefault="00AC1D50" w:rsidP="00AC1D50">
            <w:pPr>
              <w:spacing w:line="216" w:lineRule="auto"/>
              <w:jc w:val="center"/>
            </w:pPr>
          </w:p>
        </w:tc>
        <w:tc>
          <w:tcPr>
            <w:tcW w:w="820" w:type="dxa"/>
            <w:shd w:val="clear" w:color="auto" w:fill="auto"/>
            <w:vAlign w:val="center"/>
          </w:tcPr>
          <w:p w14:paraId="6CD46272" w14:textId="77777777" w:rsidR="00AC1D50" w:rsidRPr="00FB1BBA" w:rsidRDefault="00AC1D50" w:rsidP="00AC1D50">
            <w:pPr>
              <w:spacing w:line="216" w:lineRule="auto"/>
              <w:jc w:val="center"/>
            </w:pPr>
            <w:r>
              <w:t>0</w:t>
            </w:r>
          </w:p>
        </w:tc>
        <w:tc>
          <w:tcPr>
            <w:tcW w:w="456" w:type="dxa"/>
            <w:shd w:val="clear" w:color="auto" w:fill="auto"/>
            <w:noWrap/>
            <w:vAlign w:val="center"/>
          </w:tcPr>
          <w:p w14:paraId="2AD1AD25" w14:textId="77777777" w:rsidR="00AC1D50" w:rsidRPr="00FB1BBA" w:rsidRDefault="00AC1D50" w:rsidP="00AC1D50">
            <w:pPr>
              <w:spacing w:line="216" w:lineRule="auto"/>
              <w:jc w:val="center"/>
            </w:pPr>
            <w:r>
              <w:t>Х</w:t>
            </w:r>
          </w:p>
        </w:tc>
        <w:tc>
          <w:tcPr>
            <w:tcW w:w="540" w:type="dxa"/>
            <w:shd w:val="clear" w:color="auto" w:fill="auto"/>
            <w:noWrap/>
            <w:vAlign w:val="center"/>
          </w:tcPr>
          <w:p w14:paraId="48EC367D" w14:textId="77777777" w:rsidR="00AC1D50" w:rsidRPr="00FB1BBA" w:rsidRDefault="00AC1D50" w:rsidP="00AC1D50">
            <w:pPr>
              <w:spacing w:line="216" w:lineRule="auto"/>
              <w:jc w:val="center"/>
            </w:pPr>
            <w:r>
              <w:t>Х</w:t>
            </w:r>
          </w:p>
        </w:tc>
        <w:tc>
          <w:tcPr>
            <w:tcW w:w="446" w:type="dxa"/>
            <w:shd w:val="clear" w:color="auto" w:fill="auto"/>
            <w:noWrap/>
            <w:vAlign w:val="center"/>
          </w:tcPr>
          <w:p w14:paraId="28F32F48" w14:textId="77777777" w:rsidR="00AC1D50" w:rsidRPr="00FB1BBA" w:rsidRDefault="00AC1D50" w:rsidP="00AC1D50">
            <w:pPr>
              <w:spacing w:line="216" w:lineRule="auto"/>
              <w:jc w:val="center"/>
            </w:pPr>
            <w:r>
              <w:t>Х</w:t>
            </w:r>
          </w:p>
        </w:tc>
        <w:tc>
          <w:tcPr>
            <w:tcW w:w="405" w:type="dxa"/>
            <w:shd w:val="clear" w:color="auto" w:fill="auto"/>
            <w:noWrap/>
            <w:vAlign w:val="center"/>
          </w:tcPr>
          <w:p w14:paraId="146996C7" w14:textId="77777777" w:rsidR="00AC1D50" w:rsidRDefault="00AC1D50" w:rsidP="00AC1D50">
            <w:pPr>
              <w:spacing w:line="216" w:lineRule="auto"/>
              <w:jc w:val="center"/>
            </w:pPr>
            <w:r>
              <w:t>Х</w:t>
            </w:r>
          </w:p>
        </w:tc>
        <w:tc>
          <w:tcPr>
            <w:tcW w:w="1889" w:type="dxa"/>
          </w:tcPr>
          <w:p w14:paraId="31CA1DEB" w14:textId="596C9BA3" w:rsidR="00AC1D50" w:rsidRDefault="00AC1D50" w:rsidP="00AC1D50">
            <w:pPr>
              <w:spacing w:line="216" w:lineRule="auto"/>
              <w:jc w:val="center"/>
            </w:pPr>
            <w:r>
              <w:t>Выполнено</w:t>
            </w:r>
          </w:p>
        </w:tc>
      </w:tr>
      <w:tr w:rsidR="00AC1D50" w:rsidRPr="00FB1BBA" w14:paraId="5AA8DBD7" w14:textId="77777777" w:rsidTr="00C57388">
        <w:trPr>
          <w:trHeight w:val="70"/>
          <w:jc w:val="center"/>
        </w:trPr>
        <w:tc>
          <w:tcPr>
            <w:tcW w:w="1112" w:type="dxa"/>
            <w:shd w:val="clear" w:color="auto" w:fill="auto"/>
          </w:tcPr>
          <w:p w14:paraId="11334F65" w14:textId="2B96981C" w:rsidR="00AC1D50" w:rsidRPr="00F01588" w:rsidRDefault="00AC1D50" w:rsidP="00AC1D50">
            <w:pPr>
              <w:pStyle w:val="ConsPlusCell"/>
              <w:rPr>
                <w:rFonts w:ascii="Times New Roman" w:hAnsi="Times New Roman" w:cs="Times New Roman"/>
                <w:i/>
              </w:rPr>
            </w:pPr>
            <w:r w:rsidRPr="00F01588">
              <w:rPr>
                <w:rFonts w:ascii="Times New Roman" w:hAnsi="Times New Roman" w:cs="Times New Roman"/>
                <w:i/>
              </w:rPr>
              <w:t xml:space="preserve">Контрольное событие </w:t>
            </w:r>
            <w:r>
              <w:rPr>
                <w:rFonts w:ascii="Times New Roman" w:hAnsi="Times New Roman" w:cs="Times New Roman"/>
                <w:i/>
              </w:rPr>
              <w:t>1</w:t>
            </w:r>
            <w:r w:rsidR="00D169C2">
              <w:rPr>
                <w:rFonts w:ascii="Times New Roman" w:hAnsi="Times New Roman" w:cs="Times New Roman"/>
                <w:i/>
              </w:rPr>
              <w:t>4</w:t>
            </w:r>
          </w:p>
          <w:p w14:paraId="78798D36" w14:textId="77777777" w:rsidR="00AC1D50" w:rsidRPr="00A852E4" w:rsidRDefault="00AC1D50" w:rsidP="00AC1D50">
            <w:pPr>
              <w:pStyle w:val="ConsPlusCell"/>
              <w:rPr>
                <w:rFonts w:ascii="Times New Roman" w:hAnsi="Times New Roman" w:cs="Times New Roman"/>
              </w:rPr>
            </w:pPr>
          </w:p>
        </w:tc>
        <w:tc>
          <w:tcPr>
            <w:tcW w:w="1680" w:type="dxa"/>
            <w:shd w:val="clear" w:color="auto" w:fill="auto"/>
          </w:tcPr>
          <w:p w14:paraId="6A2B414F" w14:textId="77777777" w:rsidR="00AC1D50" w:rsidRPr="00A852E4" w:rsidRDefault="00AC1D50" w:rsidP="00AC1D50">
            <w:pPr>
              <w:pStyle w:val="ConsPlusCell"/>
              <w:rPr>
                <w:rFonts w:ascii="Times New Roman" w:hAnsi="Times New Roman" w:cs="Times New Roman"/>
              </w:rPr>
            </w:pPr>
            <w:r w:rsidRPr="000650FE">
              <w:rPr>
                <w:rFonts w:ascii="Times New Roman" w:hAnsi="Times New Roman" w:cs="Times New Roman"/>
              </w:rPr>
              <w:t>Размещение информации о трудоустройстве несовершеннолетних, находящихся в трудной жизненной ситуации</w:t>
            </w:r>
          </w:p>
        </w:tc>
        <w:tc>
          <w:tcPr>
            <w:tcW w:w="1395" w:type="dxa"/>
            <w:shd w:val="clear" w:color="auto" w:fill="auto"/>
          </w:tcPr>
          <w:p w14:paraId="187554BC" w14:textId="77777777" w:rsidR="00AC1D50" w:rsidRPr="00FB1BBA" w:rsidRDefault="00AC1D50" w:rsidP="00AC1D50">
            <w:pPr>
              <w:spacing w:line="216" w:lineRule="auto"/>
              <w:jc w:val="both"/>
            </w:pPr>
            <w:r w:rsidRPr="00FB1BBA">
              <w:t>Заместитель руководителя администрации муниципального района</w:t>
            </w:r>
            <w:r>
              <w:t xml:space="preserve"> Носов В.Ю.</w:t>
            </w:r>
          </w:p>
        </w:tc>
        <w:tc>
          <w:tcPr>
            <w:tcW w:w="1211" w:type="dxa"/>
            <w:shd w:val="clear" w:color="auto" w:fill="auto"/>
          </w:tcPr>
          <w:p w14:paraId="68406C63" w14:textId="77777777" w:rsidR="00AC1D50" w:rsidRPr="00AF3E13" w:rsidRDefault="00AC1D50" w:rsidP="00AC1D50">
            <w:pPr>
              <w:widowControl w:val="0"/>
              <w:autoSpaceDE w:val="0"/>
              <w:autoSpaceDN w:val="0"/>
              <w:adjustRightInd w:val="0"/>
              <w:spacing w:line="17" w:lineRule="atLeast"/>
            </w:pPr>
            <w:r w:rsidRPr="00AF3E13">
              <w:t>Отдел по работе с Советом и сельскими поселениями</w:t>
            </w:r>
            <w:r>
              <w:t xml:space="preserve">, администрации сельских поселений, </w:t>
            </w:r>
            <w:r w:rsidRPr="006704E0">
              <w:t>ГБУ РК «ЦЗН Сыктывдинского района» (по согласованию</w:t>
            </w:r>
          </w:p>
        </w:tc>
        <w:tc>
          <w:tcPr>
            <w:tcW w:w="1872" w:type="dxa"/>
            <w:shd w:val="clear" w:color="auto" w:fill="auto"/>
          </w:tcPr>
          <w:p w14:paraId="0A8B05BC" w14:textId="77777777" w:rsidR="00AC1D50" w:rsidRDefault="00AC1D50" w:rsidP="00AC1D50">
            <w:pPr>
              <w:spacing w:line="216" w:lineRule="auto"/>
              <w:jc w:val="both"/>
            </w:pPr>
            <w:r>
              <w:t>Информирование граждан в части организации рабочих мест для несовершеннолетних в свободное от основной учёбы время</w:t>
            </w:r>
          </w:p>
        </w:tc>
        <w:tc>
          <w:tcPr>
            <w:tcW w:w="815" w:type="dxa"/>
            <w:shd w:val="clear" w:color="auto" w:fill="auto"/>
            <w:vAlign w:val="center"/>
          </w:tcPr>
          <w:p w14:paraId="1267A2C4" w14:textId="77777777" w:rsidR="00AC1D50" w:rsidRDefault="00AC1D50" w:rsidP="00AC1D50">
            <w:pPr>
              <w:spacing w:line="216" w:lineRule="auto"/>
              <w:jc w:val="center"/>
            </w:pPr>
            <w:r>
              <w:t>01.01.2021</w:t>
            </w:r>
          </w:p>
        </w:tc>
        <w:tc>
          <w:tcPr>
            <w:tcW w:w="762" w:type="dxa"/>
            <w:shd w:val="clear" w:color="auto" w:fill="auto"/>
            <w:noWrap/>
            <w:vAlign w:val="center"/>
          </w:tcPr>
          <w:p w14:paraId="2CDBE5C9" w14:textId="77777777" w:rsidR="00AC1D50" w:rsidRDefault="00AC1D50" w:rsidP="00AC1D50">
            <w:pPr>
              <w:spacing w:line="216" w:lineRule="auto"/>
              <w:jc w:val="center"/>
            </w:pPr>
            <w:r>
              <w:t>31.12.2021</w:t>
            </w:r>
          </w:p>
        </w:tc>
        <w:tc>
          <w:tcPr>
            <w:tcW w:w="823" w:type="dxa"/>
            <w:shd w:val="clear" w:color="auto" w:fill="auto"/>
            <w:noWrap/>
            <w:vAlign w:val="center"/>
          </w:tcPr>
          <w:p w14:paraId="0B0B2CC9" w14:textId="77777777" w:rsidR="00AC1D50" w:rsidRPr="00FB1BBA" w:rsidRDefault="00AC1D50" w:rsidP="00AC1D50">
            <w:pPr>
              <w:spacing w:line="216" w:lineRule="auto"/>
              <w:jc w:val="center"/>
            </w:pPr>
            <w:r>
              <w:t>0</w:t>
            </w:r>
          </w:p>
        </w:tc>
        <w:tc>
          <w:tcPr>
            <w:tcW w:w="833" w:type="dxa"/>
            <w:shd w:val="clear" w:color="auto" w:fill="auto"/>
            <w:noWrap/>
            <w:vAlign w:val="center"/>
          </w:tcPr>
          <w:p w14:paraId="46C1C98D" w14:textId="77777777" w:rsidR="00AC1D50" w:rsidRPr="00FB1BBA" w:rsidRDefault="00AC1D50" w:rsidP="00AC1D50">
            <w:pPr>
              <w:spacing w:line="216" w:lineRule="auto"/>
              <w:jc w:val="center"/>
            </w:pPr>
          </w:p>
        </w:tc>
        <w:tc>
          <w:tcPr>
            <w:tcW w:w="954" w:type="dxa"/>
            <w:shd w:val="clear" w:color="auto" w:fill="auto"/>
            <w:vAlign w:val="center"/>
          </w:tcPr>
          <w:p w14:paraId="135DF859" w14:textId="77777777" w:rsidR="00AC1D50" w:rsidRPr="00FB1BBA" w:rsidRDefault="00AC1D50" w:rsidP="00AC1D50">
            <w:pPr>
              <w:spacing w:line="216" w:lineRule="auto"/>
              <w:jc w:val="center"/>
            </w:pPr>
          </w:p>
        </w:tc>
        <w:tc>
          <w:tcPr>
            <w:tcW w:w="820" w:type="dxa"/>
            <w:shd w:val="clear" w:color="auto" w:fill="auto"/>
            <w:vAlign w:val="center"/>
          </w:tcPr>
          <w:p w14:paraId="170D24CF" w14:textId="77777777" w:rsidR="00AC1D50" w:rsidRPr="00FB1BBA" w:rsidRDefault="00AC1D50" w:rsidP="00AC1D50">
            <w:pPr>
              <w:spacing w:line="216" w:lineRule="auto"/>
              <w:jc w:val="center"/>
            </w:pPr>
            <w:r>
              <w:t>0</w:t>
            </w:r>
          </w:p>
        </w:tc>
        <w:tc>
          <w:tcPr>
            <w:tcW w:w="456" w:type="dxa"/>
            <w:shd w:val="clear" w:color="auto" w:fill="auto"/>
            <w:noWrap/>
            <w:vAlign w:val="center"/>
          </w:tcPr>
          <w:p w14:paraId="6E49CEB2" w14:textId="77777777" w:rsidR="00AC1D50" w:rsidRPr="00FB1BBA" w:rsidRDefault="00AC1D50" w:rsidP="00AC1D50">
            <w:pPr>
              <w:spacing w:line="216" w:lineRule="auto"/>
              <w:jc w:val="center"/>
            </w:pPr>
            <w:r>
              <w:t>Х</w:t>
            </w:r>
          </w:p>
        </w:tc>
        <w:tc>
          <w:tcPr>
            <w:tcW w:w="540" w:type="dxa"/>
            <w:shd w:val="clear" w:color="auto" w:fill="auto"/>
            <w:noWrap/>
            <w:vAlign w:val="center"/>
          </w:tcPr>
          <w:p w14:paraId="208B7708" w14:textId="77777777" w:rsidR="00AC1D50" w:rsidRDefault="00AC1D50" w:rsidP="00AC1D50">
            <w:pPr>
              <w:spacing w:line="216" w:lineRule="auto"/>
              <w:jc w:val="center"/>
            </w:pPr>
            <w:r>
              <w:t>Х</w:t>
            </w:r>
          </w:p>
        </w:tc>
        <w:tc>
          <w:tcPr>
            <w:tcW w:w="446" w:type="dxa"/>
            <w:shd w:val="clear" w:color="auto" w:fill="auto"/>
            <w:noWrap/>
            <w:vAlign w:val="center"/>
          </w:tcPr>
          <w:p w14:paraId="216224D5" w14:textId="77777777" w:rsidR="00AC1D50" w:rsidRDefault="00AC1D50" w:rsidP="00AC1D50">
            <w:pPr>
              <w:spacing w:line="216" w:lineRule="auto"/>
              <w:jc w:val="center"/>
            </w:pPr>
            <w:r>
              <w:t>Х</w:t>
            </w:r>
          </w:p>
        </w:tc>
        <w:tc>
          <w:tcPr>
            <w:tcW w:w="405" w:type="dxa"/>
            <w:shd w:val="clear" w:color="auto" w:fill="auto"/>
            <w:noWrap/>
            <w:vAlign w:val="center"/>
          </w:tcPr>
          <w:p w14:paraId="4D2BB853" w14:textId="77777777" w:rsidR="00AC1D50" w:rsidRDefault="00AC1D50" w:rsidP="00AC1D50">
            <w:pPr>
              <w:spacing w:line="216" w:lineRule="auto"/>
              <w:jc w:val="center"/>
            </w:pPr>
            <w:r>
              <w:t>Х</w:t>
            </w:r>
          </w:p>
        </w:tc>
        <w:tc>
          <w:tcPr>
            <w:tcW w:w="1889" w:type="dxa"/>
          </w:tcPr>
          <w:p w14:paraId="214B23CB" w14:textId="64336E9F" w:rsidR="00AC1D50" w:rsidRDefault="00AC1D50" w:rsidP="00AC1D50">
            <w:pPr>
              <w:spacing w:line="216" w:lineRule="auto"/>
              <w:jc w:val="center"/>
            </w:pPr>
            <w:r>
              <w:t>На официальных сайтах администраций СП, страничках ВК</w:t>
            </w:r>
          </w:p>
        </w:tc>
      </w:tr>
      <w:tr w:rsidR="00AC1D50" w:rsidRPr="00FB1BBA" w14:paraId="280980B0" w14:textId="77777777" w:rsidTr="00C57388">
        <w:trPr>
          <w:trHeight w:val="70"/>
          <w:jc w:val="center"/>
        </w:trPr>
        <w:tc>
          <w:tcPr>
            <w:tcW w:w="1112" w:type="dxa"/>
            <w:shd w:val="clear" w:color="auto" w:fill="auto"/>
          </w:tcPr>
          <w:p w14:paraId="1B06B0AF" w14:textId="4570D04D" w:rsidR="00AC1D50" w:rsidRPr="00A852E4" w:rsidRDefault="00AC1D50" w:rsidP="00AC1D50">
            <w:pPr>
              <w:pStyle w:val="ConsPlusCell"/>
              <w:rPr>
                <w:rFonts w:ascii="Times New Roman" w:hAnsi="Times New Roman" w:cs="Times New Roman"/>
              </w:rPr>
            </w:pPr>
            <w:r w:rsidRPr="00F01588">
              <w:rPr>
                <w:rFonts w:ascii="Times New Roman" w:hAnsi="Times New Roman" w:cs="Times New Roman"/>
                <w:i/>
              </w:rPr>
              <w:t xml:space="preserve">Контрольное </w:t>
            </w:r>
            <w:r w:rsidRPr="00F01588">
              <w:rPr>
                <w:rFonts w:ascii="Times New Roman" w:hAnsi="Times New Roman" w:cs="Times New Roman"/>
                <w:i/>
              </w:rPr>
              <w:lastRenderedPageBreak/>
              <w:t xml:space="preserve">событие </w:t>
            </w:r>
            <w:r>
              <w:rPr>
                <w:rFonts w:ascii="Times New Roman" w:hAnsi="Times New Roman" w:cs="Times New Roman"/>
                <w:i/>
              </w:rPr>
              <w:t>1</w:t>
            </w:r>
            <w:r w:rsidR="00D169C2">
              <w:rPr>
                <w:rFonts w:ascii="Times New Roman" w:hAnsi="Times New Roman" w:cs="Times New Roman"/>
                <w:i/>
              </w:rPr>
              <w:t>5</w:t>
            </w:r>
          </w:p>
        </w:tc>
        <w:tc>
          <w:tcPr>
            <w:tcW w:w="1680" w:type="dxa"/>
            <w:shd w:val="clear" w:color="auto" w:fill="auto"/>
          </w:tcPr>
          <w:p w14:paraId="6AB4DA6D" w14:textId="77777777" w:rsidR="00AC1D50" w:rsidRPr="00347153" w:rsidRDefault="00AC1D50" w:rsidP="00AC1D50">
            <w:pPr>
              <w:pStyle w:val="ConsPlusCell"/>
              <w:rPr>
                <w:rFonts w:ascii="Times New Roman" w:hAnsi="Times New Roman" w:cs="Times New Roman"/>
                <w:highlight w:val="yellow"/>
              </w:rPr>
            </w:pPr>
            <w:r>
              <w:rPr>
                <w:rFonts w:ascii="Times New Roman" w:hAnsi="Times New Roman" w:cs="Times New Roman"/>
              </w:rPr>
              <w:lastRenderedPageBreak/>
              <w:t xml:space="preserve">Трудоустройство </w:t>
            </w:r>
            <w:r w:rsidRPr="00326432">
              <w:rPr>
                <w:rFonts w:ascii="Times New Roman" w:hAnsi="Times New Roman" w:cs="Times New Roman"/>
              </w:rPr>
              <w:lastRenderedPageBreak/>
              <w:t>несовершеннолетних гражд</w:t>
            </w:r>
            <w:r>
              <w:rPr>
                <w:rFonts w:ascii="Times New Roman" w:hAnsi="Times New Roman" w:cs="Times New Roman"/>
              </w:rPr>
              <w:t xml:space="preserve">ан в возрасте от 14 до 18 лет </w:t>
            </w:r>
          </w:p>
        </w:tc>
        <w:tc>
          <w:tcPr>
            <w:tcW w:w="1395" w:type="dxa"/>
            <w:shd w:val="clear" w:color="auto" w:fill="auto"/>
          </w:tcPr>
          <w:p w14:paraId="372C71EC" w14:textId="77777777" w:rsidR="00AC1D50" w:rsidRPr="00FB1BBA" w:rsidRDefault="00AC1D50" w:rsidP="00AC1D50">
            <w:pPr>
              <w:spacing w:line="216" w:lineRule="auto"/>
              <w:jc w:val="both"/>
            </w:pPr>
            <w:r w:rsidRPr="00FB1BBA">
              <w:lastRenderedPageBreak/>
              <w:t xml:space="preserve">Заместитель руководителя </w:t>
            </w:r>
            <w:r w:rsidRPr="00FB1BBA">
              <w:lastRenderedPageBreak/>
              <w:t>администрации муниципального района</w:t>
            </w:r>
            <w:r>
              <w:t xml:space="preserve"> Носов В.Ю.</w:t>
            </w:r>
          </w:p>
        </w:tc>
        <w:tc>
          <w:tcPr>
            <w:tcW w:w="1211" w:type="dxa"/>
            <w:shd w:val="clear" w:color="auto" w:fill="auto"/>
          </w:tcPr>
          <w:p w14:paraId="3F1B3AE8" w14:textId="77777777" w:rsidR="00AC1D50" w:rsidRPr="00AF3E13" w:rsidRDefault="00AC1D50" w:rsidP="00AC1D50">
            <w:pPr>
              <w:widowControl w:val="0"/>
              <w:autoSpaceDE w:val="0"/>
              <w:autoSpaceDN w:val="0"/>
              <w:adjustRightInd w:val="0"/>
              <w:spacing w:line="17" w:lineRule="atLeast"/>
            </w:pPr>
            <w:r w:rsidRPr="00AF3E13">
              <w:lastRenderedPageBreak/>
              <w:t xml:space="preserve">Отдел по работе с </w:t>
            </w:r>
            <w:r w:rsidRPr="00AF3E13">
              <w:lastRenderedPageBreak/>
              <w:t>Советом и сельскими поселениями</w:t>
            </w:r>
            <w:r>
              <w:t xml:space="preserve">, администрации сельских поселений, </w:t>
            </w:r>
            <w:r w:rsidRPr="006704E0">
              <w:t>ГБУ РК «ЦЗН Сыктывдинского района» (по согласованию)</w:t>
            </w:r>
          </w:p>
        </w:tc>
        <w:tc>
          <w:tcPr>
            <w:tcW w:w="1872" w:type="dxa"/>
            <w:shd w:val="clear" w:color="auto" w:fill="auto"/>
          </w:tcPr>
          <w:p w14:paraId="12AFBDC3" w14:textId="77777777" w:rsidR="00AC1D50" w:rsidRDefault="00AC1D50" w:rsidP="00AC1D50">
            <w:pPr>
              <w:spacing w:line="216" w:lineRule="auto"/>
              <w:jc w:val="both"/>
            </w:pPr>
            <w:r w:rsidRPr="00347153">
              <w:lastRenderedPageBreak/>
              <w:t xml:space="preserve">Снижение правонарушений </w:t>
            </w:r>
            <w:r w:rsidRPr="00347153">
              <w:lastRenderedPageBreak/>
              <w:t>среди несовершеннолетних от 14 до 18 лет</w:t>
            </w:r>
          </w:p>
        </w:tc>
        <w:tc>
          <w:tcPr>
            <w:tcW w:w="815" w:type="dxa"/>
            <w:shd w:val="clear" w:color="auto" w:fill="auto"/>
            <w:vAlign w:val="center"/>
          </w:tcPr>
          <w:p w14:paraId="7B0F8F65" w14:textId="77777777" w:rsidR="00AC1D50" w:rsidRDefault="00AC1D50" w:rsidP="00AC1D50">
            <w:pPr>
              <w:spacing w:line="216" w:lineRule="auto"/>
              <w:jc w:val="center"/>
            </w:pPr>
            <w:r>
              <w:lastRenderedPageBreak/>
              <w:t>01.01.2021</w:t>
            </w:r>
          </w:p>
        </w:tc>
        <w:tc>
          <w:tcPr>
            <w:tcW w:w="762" w:type="dxa"/>
            <w:shd w:val="clear" w:color="auto" w:fill="auto"/>
            <w:noWrap/>
            <w:vAlign w:val="center"/>
          </w:tcPr>
          <w:p w14:paraId="1EFD0051" w14:textId="77777777" w:rsidR="00AC1D50" w:rsidRDefault="00AC1D50" w:rsidP="00AC1D50">
            <w:pPr>
              <w:spacing w:line="216" w:lineRule="auto"/>
              <w:jc w:val="center"/>
            </w:pPr>
            <w:r>
              <w:t>31.12.2021</w:t>
            </w:r>
          </w:p>
        </w:tc>
        <w:tc>
          <w:tcPr>
            <w:tcW w:w="823" w:type="dxa"/>
            <w:shd w:val="clear" w:color="auto" w:fill="auto"/>
            <w:noWrap/>
            <w:vAlign w:val="center"/>
          </w:tcPr>
          <w:p w14:paraId="6B01E92F" w14:textId="77777777" w:rsidR="00AC1D50" w:rsidRPr="00FB1BBA" w:rsidRDefault="00AC1D50" w:rsidP="00AC1D50">
            <w:pPr>
              <w:spacing w:line="216" w:lineRule="auto"/>
              <w:jc w:val="center"/>
            </w:pPr>
            <w:r>
              <w:t>0</w:t>
            </w:r>
          </w:p>
        </w:tc>
        <w:tc>
          <w:tcPr>
            <w:tcW w:w="833" w:type="dxa"/>
            <w:shd w:val="clear" w:color="auto" w:fill="auto"/>
            <w:noWrap/>
            <w:vAlign w:val="center"/>
          </w:tcPr>
          <w:p w14:paraId="435B8E09" w14:textId="77777777" w:rsidR="00AC1D50" w:rsidRPr="00FB1BBA" w:rsidRDefault="00AC1D50" w:rsidP="00AC1D50">
            <w:pPr>
              <w:spacing w:line="216" w:lineRule="auto"/>
              <w:jc w:val="center"/>
            </w:pPr>
          </w:p>
        </w:tc>
        <w:tc>
          <w:tcPr>
            <w:tcW w:w="954" w:type="dxa"/>
            <w:shd w:val="clear" w:color="auto" w:fill="auto"/>
            <w:vAlign w:val="center"/>
          </w:tcPr>
          <w:p w14:paraId="2A64C0B8" w14:textId="77777777" w:rsidR="00AC1D50" w:rsidRPr="00FB1BBA" w:rsidRDefault="00AC1D50" w:rsidP="00AC1D50">
            <w:pPr>
              <w:spacing w:line="216" w:lineRule="auto"/>
              <w:jc w:val="center"/>
            </w:pPr>
          </w:p>
        </w:tc>
        <w:tc>
          <w:tcPr>
            <w:tcW w:w="820" w:type="dxa"/>
            <w:shd w:val="clear" w:color="auto" w:fill="auto"/>
            <w:vAlign w:val="center"/>
          </w:tcPr>
          <w:p w14:paraId="76421753" w14:textId="77777777" w:rsidR="00AC1D50" w:rsidRPr="00FB1BBA" w:rsidRDefault="00AC1D50" w:rsidP="00AC1D50">
            <w:pPr>
              <w:spacing w:line="216" w:lineRule="auto"/>
              <w:jc w:val="center"/>
            </w:pPr>
            <w:r>
              <w:t>0</w:t>
            </w:r>
          </w:p>
        </w:tc>
        <w:tc>
          <w:tcPr>
            <w:tcW w:w="456" w:type="dxa"/>
            <w:shd w:val="clear" w:color="auto" w:fill="auto"/>
            <w:noWrap/>
            <w:vAlign w:val="center"/>
          </w:tcPr>
          <w:p w14:paraId="6085CC1A" w14:textId="77777777" w:rsidR="00AC1D50" w:rsidRPr="00FB1BBA" w:rsidRDefault="00AC1D50" w:rsidP="00AC1D50">
            <w:pPr>
              <w:spacing w:line="216" w:lineRule="auto"/>
              <w:jc w:val="center"/>
            </w:pPr>
            <w:r>
              <w:t>Х</w:t>
            </w:r>
          </w:p>
        </w:tc>
        <w:tc>
          <w:tcPr>
            <w:tcW w:w="540" w:type="dxa"/>
            <w:shd w:val="clear" w:color="auto" w:fill="auto"/>
            <w:noWrap/>
            <w:vAlign w:val="center"/>
          </w:tcPr>
          <w:p w14:paraId="07F3F284" w14:textId="77777777" w:rsidR="00AC1D50" w:rsidRDefault="00AC1D50" w:rsidP="00AC1D50">
            <w:pPr>
              <w:spacing w:line="216" w:lineRule="auto"/>
              <w:jc w:val="center"/>
            </w:pPr>
            <w:r>
              <w:t>Х</w:t>
            </w:r>
          </w:p>
        </w:tc>
        <w:tc>
          <w:tcPr>
            <w:tcW w:w="446" w:type="dxa"/>
            <w:shd w:val="clear" w:color="auto" w:fill="auto"/>
            <w:noWrap/>
            <w:vAlign w:val="center"/>
          </w:tcPr>
          <w:p w14:paraId="34AB691A" w14:textId="77777777" w:rsidR="00AC1D50" w:rsidRDefault="00AC1D50" w:rsidP="00AC1D50">
            <w:pPr>
              <w:spacing w:line="216" w:lineRule="auto"/>
              <w:jc w:val="center"/>
            </w:pPr>
            <w:r>
              <w:t>Х</w:t>
            </w:r>
          </w:p>
        </w:tc>
        <w:tc>
          <w:tcPr>
            <w:tcW w:w="405" w:type="dxa"/>
            <w:shd w:val="clear" w:color="auto" w:fill="auto"/>
            <w:noWrap/>
            <w:vAlign w:val="center"/>
          </w:tcPr>
          <w:p w14:paraId="2EEBD84C" w14:textId="77777777" w:rsidR="00AC1D50" w:rsidRDefault="00AC1D50" w:rsidP="00AC1D50">
            <w:pPr>
              <w:spacing w:line="216" w:lineRule="auto"/>
              <w:jc w:val="center"/>
            </w:pPr>
            <w:r>
              <w:t>Х</w:t>
            </w:r>
          </w:p>
        </w:tc>
        <w:tc>
          <w:tcPr>
            <w:tcW w:w="1889" w:type="dxa"/>
          </w:tcPr>
          <w:p w14:paraId="28D5AAE3" w14:textId="46A5E31B" w:rsidR="00AC1D50" w:rsidRDefault="00AC1D50" w:rsidP="00AC1D50">
            <w:pPr>
              <w:spacing w:line="216" w:lineRule="auto"/>
              <w:jc w:val="center"/>
            </w:pPr>
            <w:r>
              <w:t>Выполнено</w:t>
            </w:r>
          </w:p>
        </w:tc>
      </w:tr>
      <w:tr w:rsidR="00AC1D50" w:rsidRPr="00FB1BBA" w14:paraId="6E88CC94" w14:textId="77777777" w:rsidTr="00C57388">
        <w:trPr>
          <w:trHeight w:val="70"/>
          <w:jc w:val="center"/>
        </w:trPr>
        <w:tc>
          <w:tcPr>
            <w:tcW w:w="1112" w:type="dxa"/>
            <w:shd w:val="clear" w:color="auto" w:fill="auto"/>
          </w:tcPr>
          <w:p w14:paraId="0F9A9896" w14:textId="77777777" w:rsidR="00AC1D50" w:rsidRPr="00F01588" w:rsidRDefault="00AC1D50" w:rsidP="00AC1D50">
            <w:pPr>
              <w:pStyle w:val="ConsPlusCell"/>
              <w:rPr>
                <w:rFonts w:ascii="Times New Roman" w:hAnsi="Times New Roman" w:cs="Times New Roman"/>
                <w:i/>
              </w:rPr>
            </w:pPr>
          </w:p>
        </w:tc>
        <w:tc>
          <w:tcPr>
            <w:tcW w:w="1680" w:type="dxa"/>
            <w:shd w:val="clear" w:color="auto" w:fill="auto"/>
          </w:tcPr>
          <w:p w14:paraId="38DC7242" w14:textId="77777777" w:rsidR="00AC1D50" w:rsidRDefault="00AC1D50" w:rsidP="00AC1D50">
            <w:pPr>
              <w:pStyle w:val="ConsPlusCell"/>
              <w:jc w:val="center"/>
              <w:rPr>
                <w:rFonts w:ascii="Times New Roman" w:hAnsi="Times New Roman" w:cs="Times New Roman"/>
                <w:b/>
              </w:rPr>
            </w:pPr>
            <w:r w:rsidRPr="000735B9">
              <w:rPr>
                <w:rFonts w:ascii="Times New Roman" w:hAnsi="Times New Roman" w:cs="Times New Roman"/>
                <w:b/>
              </w:rPr>
              <w:t xml:space="preserve">Итого </w:t>
            </w:r>
          </w:p>
          <w:p w14:paraId="7C18178E" w14:textId="77777777" w:rsidR="00AC1D50" w:rsidRPr="000735B9" w:rsidRDefault="00AC1D50" w:rsidP="00AC1D50">
            <w:pPr>
              <w:pStyle w:val="ConsPlusCell"/>
              <w:jc w:val="center"/>
              <w:rPr>
                <w:rFonts w:ascii="Times New Roman" w:hAnsi="Times New Roman" w:cs="Times New Roman"/>
                <w:b/>
              </w:rPr>
            </w:pPr>
            <w:r w:rsidRPr="000735B9">
              <w:rPr>
                <w:rFonts w:ascii="Times New Roman" w:hAnsi="Times New Roman" w:cs="Times New Roman"/>
                <w:b/>
              </w:rPr>
              <w:t>по подпрограмме 1</w:t>
            </w:r>
          </w:p>
        </w:tc>
        <w:tc>
          <w:tcPr>
            <w:tcW w:w="1395" w:type="dxa"/>
            <w:shd w:val="clear" w:color="auto" w:fill="auto"/>
            <w:vAlign w:val="center"/>
          </w:tcPr>
          <w:p w14:paraId="434C8AA9" w14:textId="77777777" w:rsidR="00AC1D50" w:rsidRPr="000735B9" w:rsidRDefault="00AC1D50" w:rsidP="00AC1D50">
            <w:pPr>
              <w:spacing w:line="216" w:lineRule="auto"/>
              <w:jc w:val="center"/>
              <w:rPr>
                <w:b/>
              </w:rPr>
            </w:pPr>
            <w:r>
              <w:rPr>
                <w:b/>
              </w:rPr>
              <w:t>Х</w:t>
            </w:r>
          </w:p>
        </w:tc>
        <w:tc>
          <w:tcPr>
            <w:tcW w:w="1211" w:type="dxa"/>
            <w:shd w:val="clear" w:color="auto" w:fill="auto"/>
            <w:vAlign w:val="center"/>
          </w:tcPr>
          <w:p w14:paraId="6A705AC5" w14:textId="77777777" w:rsidR="00AC1D50" w:rsidRPr="000735B9" w:rsidRDefault="00AC1D50" w:rsidP="00AC1D50">
            <w:pPr>
              <w:widowControl w:val="0"/>
              <w:autoSpaceDE w:val="0"/>
              <w:autoSpaceDN w:val="0"/>
              <w:adjustRightInd w:val="0"/>
              <w:spacing w:line="17" w:lineRule="atLeast"/>
              <w:jc w:val="center"/>
              <w:rPr>
                <w:b/>
              </w:rPr>
            </w:pPr>
            <w:r>
              <w:rPr>
                <w:b/>
              </w:rPr>
              <w:t>Х</w:t>
            </w:r>
          </w:p>
        </w:tc>
        <w:tc>
          <w:tcPr>
            <w:tcW w:w="1872" w:type="dxa"/>
            <w:shd w:val="clear" w:color="auto" w:fill="auto"/>
            <w:vAlign w:val="center"/>
          </w:tcPr>
          <w:p w14:paraId="73572E8D" w14:textId="77777777" w:rsidR="00AC1D50" w:rsidRPr="000735B9" w:rsidRDefault="00AC1D50" w:rsidP="00AC1D50">
            <w:pPr>
              <w:spacing w:line="216" w:lineRule="auto"/>
              <w:jc w:val="center"/>
              <w:rPr>
                <w:b/>
              </w:rPr>
            </w:pPr>
            <w:r>
              <w:rPr>
                <w:b/>
              </w:rPr>
              <w:t>Х</w:t>
            </w:r>
          </w:p>
        </w:tc>
        <w:tc>
          <w:tcPr>
            <w:tcW w:w="815" w:type="dxa"/>
            <w:shd w:val="clear" w:color="auto" w:fill="auto"/>
            <w:vAlign w:val="center"/>
          </w:tcPr>
          <w:p w14:paraId="72A1C224" w14:textId="77777777" w:rsidR="00AC1D50" w:rsidRPr="000735B9" w:rsidRDefault="00AC1D50" w:rsidP="00AC1D50">
            <w:pPr>
              <w:spacing w:line="216" w:lineRule="auto"/>
              <w:jc w:val="center"/>
              <w:rPr>
                <w:b/>
              </w:rPr>
            </w:pPr>
            <w:r>
              <w:rPr>
                <w:b/>
              </w:rPr>
              <w:t>Х</w:t>
            </w:r>
          </w:p>
        </w:tc>
        <w:tc>
          <w:tcPr>
            <w:tcW w:w="762" w:type="dxa"/>
            <w:shd w:val="clear" w:color="auto" w:fill="auto"/>
            <w:noWrap/>
            <w:vAlign w:val="center"/>
          </w:tcPr>
          <w:p w14:paraId="42A1E713" w14:textId="77777777" w:rsidR="00AC1D50" w:rsidRPr="000735B9" w:rsidRDefault="00AC1D50" w:rsidP="00AC1D50">
            <w:pPr>
              <w:spacing w:line="216" w:lineRule="auto"/>
              <w:jc w:val="center"/>
              <w:rPr>
                <w:b/>
              </w:rPr>
            </w:pPr>
            <w:r>
              <w:rPr>
                <w:b/>
              </w:rPr>
              <w:t>Х</w:t>
            </w:r>
          </w:p>
        </w:tc>
        <w:tc>
          <w:tcPr>
            <w:tcW w:w="823" w:type="dxa"/>
            <w:shd w:val="clear" w:color="auto" w:fill="auto"/>
            <w:noWrap/>
            <w:vAlign w:val="center"/>
          </w:tcPr>
          <w:p w14:paraId="582A9174" w14:textId="453D3B13" w:rsidR="00AC1D50" w:rsidRPr="000735B9" w:rsidRDefault="00841FF7" w:rsidP="00AC1D50">
            <w:pPr>
              <w:spacing w:line="216" w:lineRule="auto"/>
              <w:jc w:val="center"/>
              <w:rPr>
                <w:b/>
              </w:rPr>
            </w:pPr>
            <w:r>
              <w:rPr>
                <w:b/>
              </w:rPr>
              <w:t>2436700,00</w:t>
            </w:r>
          </w:p>
        </w:tc>
        <w:tc>
          <w:tcPr>
            <w:tcW w:w="833" w:type="dxa"/>
            <w:shd w:val="clear" w:color="auto" w:fill="auto"/>
            <w:noWrap/>
            <w:vAlign w:val="center"/>
          </w:tcPr>
          <w:p w14:paraId="741AE8E7" w14:textId="77777777" w:rsidR="00AC1D50" w:rsidRPr="000735B9" w:rsidRDefault="00AC1D50" w:rsidP="00AC1D50">
            <w:pPr>
              <w:spacing w:line="216" w:lineRule="auto"/>
              <w:jc w:val="center"/>
              <w:rPr>
                <w:b/>
              </w:rPr>
            </w:pPr>
          </w:p>
        </w:tc>
        <w:tc>
          <w:tcPr>
            <w:tcW w:w="954" w:type="dxa"/>
            <w:shd w:val="clear" w:color="auto" w:fill="auto"/>
            <w:vAlign w:val="center"/>
          </w:tcPr>
          <w:p w14:paraId="4765D6FC" w14:textId="359DAE47" w:rsidR="00AC1D50" w:rsidRPr="000735B9" w:rsidRDefault="00841FF7" w:rsidP="00AC1D50">
            <w:pPr>
              <w:spacing w:line="216" w:lineRule="auto"/>
              <w:jc w:val="center"/>
              <w:rPr>
                <w:b/>
              </w:rPr>
            </w:pPr>
            <w:r>
              <w:rPr>
                <w:b/>
              </w:rPr>
              <w:t>600,00</w:t>
            </w:r>
          </w:p>
        </w:tc>
        <w:tc>
          <w:tcPr>
            <w:tcW w:w="820" w:type="dxa"/>
            <w:shd w:val="clear" w:color="auto" w:fill="auto"/>
            <w:vAlign w:val="center"/>
          </w:tcPr>
          <w:p w14:paraId="28F55F22" w14:textId="2F5A2FAB" w:rsidR="00AC1D50" w:rsidRPr="000735B9" w:rsidRDefault="00AC1D50" w:rsidP="00AC1D50">
            <w:pPr>
              <w:spacing w:line="216" w:lineRule="auto"/>
              <w:jc w:val="center"/>
              <w:rPr>
                <w:b/>
              </w:rPr>
            </w:pPr>
            <w:r>
              <w:rPr>
                <w:b/>
              </w:rPr>
              <w:t>1</w:t>
            </w:r>
            <w:r w:rsidR="00841FF7">
              <w:rPr>
                <w:b/>
              </w:rPr>
              <w:t>836,7</w:t>
            </w:r>
          </w:p>
        </w:tc>
        <w:tc>
          <w:tcPr>
            <w:tcW w:w="456" w:type="dxa"/>
            <w:shd w:val="clear" w:color="auto" w:fill="auto"/>
            <w:noWrap/>
            <w:vAlign w:val="center"/>
          </w:tcPr>
          <w:p w14:paraId="684F702B" w14:textId="77777777" w:rsidR="00AC1D50" w:rsidRPr="000735B9" w:rsidRDefault="00AC1D50" w:rsidP="00AC1D50">
            <w:pPr>
              <w:spacing w:line="216" w:lineRule="auto"/>
              <w:jc w:val="center"/>
              <w:rPr>
                <w:b/>
              </w:rPr>
            </w:pPr>
          </w:p>
        </w:tc>
        <w:tc>
          <w:tcPr>
            <w:tcW w:w="540" w:type="dxa"/>
            <w:shd w:val="clear" w:color="auto" w:fill="auto"/>
            <w:noWrap/>
            <w:vAlign w:val="center"/>
          </w:tcPr>
          <w:p w14:paraId="4A8F1323" w14:textId="77777777" w:rsidR="00AC1D50" w:rsidRPr="000735B9" w:rsidRDefault="00AC1D50" w:rsidP="00AC1D50">
            <w:pPr>
              <w:spacing w:line="216" w:lineRule="auto"/>
              <w:jc w:val="center"/>
              <w:rPr>
                <w:b/>
              </w:rPr>
            </w:pPr>
          </w:p>
        </w:tc>
        <w:tc>
          <w:tcPr>
            <w:tcW w:w="446" w:type="dxa"/>
            <w:shd w:val="clear" w:color="auto" w:fill="auto"/>
            <w:noWrap/>
            <w:vAlign w:val="center"/>
          </w:tcPr>
          <w:p w14:paraId="6DDE06AB" w14:textId="77777777" w:rsidR="00AC1D50" w:rsidRPr="000735B9" w:rsidRDefault="00AC1D50" w:rsidP="00AC1D50">
            <w:pPr>
              <w:spacing w:line="216" w:lineRule="auto"/>
              <w:jc w:val="center"/>
              <w:rPr>
                <w:b/>
              </w:rPr>
            </w:pPr>
          </w:p>
        </w:tc>
        <w:tc>
          <w:tcPr>
            <w:tcW w:w="405" w:type="dxa"/>
            <w:shd w:val="clear" w:color="auto" w:fill="auto"/>
            <w:noWrap/>
            <w:vAlign w:val="center"/>
          </w:tcPr>
          <w:p w14:paraId="79B2CFF8" w14:textId="77777777" w:rsidR="00AC1D50" w:rsidRPr="000735B9" w:rsidRDefault="00AC1D50" w:rsidP="00AC1D50">
            <w:pPr>
              <w:spacing w:line="216" w:lineRule="auto"/>
              <w:jc w:val="center"/>
              <w:rPr>
                <w:b/>
              </w:rPr>
            </w:pPr>
          </w:p>
        </w:tc>
        <w:tc>
          <w:tcPr>
            <w:tcW w:w="1889" w:type="dxa"/>
          </w:tcPr>
          <w:p w14:paraId="5BE1550D" w14:textId="77777777" w:rsidR="00AC1D50" w:rsidRPr="000735B9" w:rsidRDefault="00AC1D50" w:rsidP="00AC1D50">
            <w:pPr>
              <w:spacing w:line="216" w:lineRule="auto"/>
              <w:jc w:val="center"/>
              <w:rPr>
                <w:b/>
              </w:rPr>
            </w:pPr>
          </w:p>
        </w:tc>
      </w:tr>
      <w:tr w:rsidR="00AC1D50" w:rsidRPr="00563F51" w14:paraId="698AD35B" w14:textId="77777777" w:rsidTr="00C57388">
        <w:trPr>
          <w:trHeight w:val="236"/>
          <w:jc w:val="center"/>
        </w:trPr>
        <w:tc>
          <w:tcPr>
            <w:tcW w:w="14124" w:type="dxa"/>
            <w:gridSpan w:val="15"/>
            <w:shd w:val="clear" w:color="auto" w:fill="auto"/>
            <w:noWrap/>
          </w:tcPr>
          <w:p w14:paraId="111D4972" w14:textId="77777777" w:rsidR="00AC1D50" w:rsidRPr="009F24DF" w:rsidRDefault="00AC1D50" w:rsidP="00AC1D50">
            <w:pPr>
              <w:pStyle w:val="ConsPlusCell"/>
              <w:rPr>
                <w:rFonts w:ascii="Times New Roman" w:hAnsi="Times New Roman" w:cs="Times New Roman"/>
                <w:b/>
              </w:rPr>
            </w:pPr>
            <w:r w:rsidRPr="009F24DF">
              <w:rPr>
                <w:rFonts w:ascii="Times New Roman" w:hAnsi="Times New Roman" w:cs="Times New Roman"/>
                <w:b/>
                <w:bCs/>
              </w:rPr>
              <w:t>Подпрограмма 2. «</w:t>
            </w:r>
            <w:r w:rsidRPr="009F24DF">
              <w:rPr>
                <w:rFonts w:ascii="Times New Roman" w:hAnsi="Times New Roman" w:cs="Times New Roman"/>
                <w:b/>
              </w:rPr>
              <w:t>Поддержка социально ориентированных некоммерческих организаций»</w:t>
            </w:r>
          </w:p>
        </w:tc>
        <w:tc>
          <w:tcPr>
            <w:tcW w:w="1889" w:type="dxa"/>
          </w:tcPr>
          <w:p w14:paraId="2B9761AC" w14:textId="77777777" w:rsidR="00AC1D50" w:rsidRPr="009F24DF" w:rsidRDefault="00AC1D50" w:rsidP="00AC1D50">
            <w:pPr>
              <w:pStyle w:val="ConsPlusCell"/>
              <w:rPr>
                <w:rFonts w:ascii="Times New Roman" w:hAnsi="Times New Roman" w:cs="Times New Roman"/>
                <w:b/>
                <w:bCs/>
              </w:rPr>
            </w:pPr>
          </w:p>
        </w:tc>
      </w:tr>
      <w:tr w:rsidR="00AC1D50" w:rsidRPr="00563F51" w14:paraId="7B8FBB40" w14:textId="77777777" w:rsidTr="00C57388">
        <w:trPr>
          <w:trHeight w:val="84"/>
          <w:jc w:val="center"/>
        </w:trPr>
        <w:tc>
          <w:tcPr>
            <w:tcW w:w="14124" w:type="dxa"/>
            <w:gridSpan w:val="15"/>
            <w:shd w:val="clear" w:color="auto" w:fill="auto"/>
            <w:noWrap/>
            <w:vAlign w:val="center"/>
            <w:hideMark/>
          </w:tcPr>
          <w:p w14:paraId="0DDB3C07" w14:textId="77777777" w:rsidR="00AC1D50" w:rsidRPr="009F24DF" w:rsidRDefault="00AC1D50" w:rsidP="00AC1D50">
            <w:pPr>
              <w:widowControl w:val="0"/>
              <w:autoSpaceDE w:val="0"/>
              <w:autoSpaceDN w:val="0"/>
              <w:adjustRightInd w:val="0"/>
              <w:jc w:val="both"/>
              <w:rPr>
                <w:b/>
                <w:bCs/>
              </w:rPr>
            </w:pPr>
            <w:r>
              <w:rPr>
                <w:b/>
              </w:rPr>
              <w:t>Цель под</w:t>
            </w:r>
            <w:r w:rsidRPr="009F24DF">
              <w:rPr>
                <w:b/>
              </w:rPr>
              <w:t>программы: Повышение эффективности деятельности социально ориентированных некоммерческих организаций (СО НКО)</w:t>
            </w:r>
          </w:p>
        </w:tc>
        <w:tc>
          <w:tcPr>
            <w:tcW w:w="1889" w:type="dxa"/>
          </w:tcPr>
          <w:p w14:paraId="2E9A9696" w14:textId="77777777" w:rsidR="00AC1D50" w:rsidRDefault="00AC1D50" w:rsidP="00AC1D50">
            <w:pPr>
              <w:widowControl w:val="0"/>
              <w:autoSpaceDE w:val="0"/>
              <w:autoSpaceDN w:val="0"/>
              <w:adjustRightInd w:val="0"/>
              <w:jc w:val="both"/>
              <w:rPr>
                <w:b/>
              </w:rPr>
            </w:pPr>
          </w:p>
        </w:tc>
      </w:tr>
      <w:tr w:rsidR="00AC1D50" w:rsidRPr="00563F51" w14:paraId="7C93008C" w14:textId="77777777" w:rsidTr="00C57388">
        <w:trPr>
          <w:trHeight w:val="88"/>
          <w:jc w:val="center"/>
        </w:trPr>
        <w:tc>
          <w:tcPr>
            <w:tcW w:w="14124" w:type="dxa"/>
            <w:gridSpan w:val="15"/>
            <w:shd w:val="clear" w:color="auto" w:fill="auto"/>
            <w:noWrap/>
            <w:vAlign w:val="center"/>
            <w:hideMark/>
          </w:tcPr>
          <w:p w14:paraId="540F8062" w14:textId="77777777" w:rsidR="00AC1D50" w:rsidRPr="009F24DF" w:rsidRDefault="00AC1D50" w:rsidP="00AC1D50">
            <w:pPr>
              <w:widowControl w:val="0"/>
              <w:tabs>
                <w:tab w:val="left" w:pos="317"/>
              </w:tabs>
              <w:autoSpaceDE w:val="0"/>
              <w:autoSpaceDN w:val="0"/>
              <w:adjustRightInd w:val="0"/>
              <w:ind w:left="34"/>
              <w:jc w:val="both"/>
            </w:pPr>
            <w:r w:rsidRPr="009F24DF">
              <w:rPr>
                <w:b/>
              </w:rPr>
              <w:t xml:space="preserve">Задача 1. </w:t>
            </w:r>
            <w:r w:rsidRPr="009F24DF">
              <w:t xml:space="preserve"> </w:t>
            </w:r>
            <w:r w:rsidRPr="009F24DF">
              <w:rPr>
                <w:b/>
              </w:rPr>
              <w:t>Содействовать увеличению количества социально ориентированных некоммерческих организаций, направленных на решение социально значимых проблем Сыктывдинского района</w:t>
            </w:r>
          </w:p>
        </w:tc>
        <w:tc>
          <w:tcPr>
            <w:tcW w:w="1889" w:type="dxa"/>
          </w:tcPr>
          <w:p w14:paraId="71BD0C6F" w14:textId="77777777" w:rsidR="00AC1D50" w:rsidRPr="009F24DF" w:rsidRDefault="00AC1D50" w:rsidP="00AC1D50">
            <w:pPr>
              <w:widowControl w:val="0"/>
              <w:tabs>
                <w:tab w:val="left" w:pos="317"/>
              </w:tabs>
              <w:autoSpaceDE w:val="0"/>
              <w:autoSpaceDN w:val="0"/>
              <w:adjustRightInd w:val="0"/>
              <w:ind w:left="34"/>
              <w:jc w:val="both"/>
              <w:rPr>
                <w:b/>
              </w:rPr>
            </w:pPr>
          </w:p>
        </w:tc>
      </w:tr>
      <w:tr w:rsidR="00AC1D50" w:rsidRPr="00FB1BBA" w14:paraId="724BC1E9" w14:textId="77777777" w:rsidTr="00C57388">
        <w:trPr>
          <w:trHeight w:val="1819"/>
          <w:jc w:val="center"/>
        </w:trPr>
        <w:tc>
          <w:tcPr>
            <w:tcW w:w="1112" w:type="dxa"/>
            <w:shd w:val="clear" w:color="auto" w:fill="auto"/>
          </w:tcPr>
          <w:p w14:paraId="2E88EF60" w14:textId="77777777" w:rsidR="00AC1D50" w:rsidRPr="009F24DF" w:rsidRDefault="00AC1D50" w:rsidP="00AC1D50">
            <w:pPr>
              <w:pStyle w:val="ConsPlusCell"/>
              <w:rPr>
                <w:rFonts w:ascii="Times New Roman" w:hAnsi="Times New Roman" w:cs="Times New Roman"/>
                <w:b/>
              </w:rPr>
            </w:pPr>
            <w:r>
              <w:rPr>
                <w:rFonts w:ascii="Times New Roman" w:hAnsi="Times New Roman" w:cs="Times New Roman"/>
                <w:b/>
              </w:rPr>
              <w:t xml:space="preserve">Основное мероприятие </w:t>
            </w:r>
            <w:r w:rsidRPr="009F24DF">
              <w:rPr>
                <w:rFonts w:ascii="Times New Roman" w:hAnsi="Times New Roman" w:cs="Times New Roman"/>
                <w:b/>
              </w:rPr>
              <w:t>2.1.1.</w:t>
            </w:r>
          </w:p>
        </w:tc>
        <w:tc>
          <w:tcPr>
            <w:tcW w:w="1680" w:type="dxa"/>
            <w:shd w:val="clear" w:color="auto" w:fill="auto"/>
          </w:tcPr>
          <w:p w14:paraId="5653FABC" w14:textId="77777777" w:rsidR="00AC1D50" w:rsidRPr="009F24DF" w:rsidRDefault="00AC1D50" w:rsidP="00AC1D50">
            <w:pPr>
              <w:autoSpaceDE w:val="0"/>
              <w:autoSpaceDN w:val="0"/>
              <w:adjustRightInd w:val="0"/>
              <w:rPr>
                <w:b/>
              </w:rPr>
            </w:pPr>
            <w:r w:rsidRPr="00510A72">
              <w:rPr>
                <w:b/>
              </w:rPr>
              <w:t xml:space="preserve">Проведение информационно-консультационных встреч, собраний, круглых столов, прямых линий с </w:t>
            </w:r>
            <w:r w:rsidRPr="00510A72">
              <w:rPr>
                <w:b/>
              </w:rPr>
              <w:lastRenderedPageBreak/>
              <w:t xml:space="preserve">гражданами по разъяснению порядка создания СО НКО, </w:t>
            </w:r>
            <w:r>
              <w:rPr>
                <w:b/>
              </w:rPr>
              <w:t xml:space="preserve">в том числе </w:t>
            </w:r>
            <w:r w:rsidRPr="00510A72">
              <w:rPr>
                <w:b/>
              </w:rPr>
              <w:t>ТОСов</w:t>
            </w:r>
          </w:p>
        </w:tc>
        <w:tc>
          <w:tcPr>
            <w:tcW w:w="1395" w:type="dxa"/>
            <w:shd w:val="clear" w:color="auto" w:fill="auto"/>
          </w:tcPr>
          <w:p w14:paraId="6EC6D55C" w14:textId="77777777" w:rsidR="00AC1D50" w:rsidRPr="00FB1BBA" w:rsidRDefault="00AC1D50" w:rsidP="00AC1D50">
            <w:pPr>
              <w:spacing w:line="216" w:lineRule="auto"/>
              <w:jc w:val="both"/>
              <w:rPr>
                <w:highlight w:val="yellow"/>
              </w:rPr>
            </w:pPr>
            <w:r w:rsidRPr="00FB1BBA">
              <w:lastRenderedPageBreak/>
              <w:t>Заместитель руководителя адми</w:t>
            </w:r>
            <w:r>
              <w:t>нистрации муниципального района Носов В.Ю.</w:t>
            </w:r>
          </w:p>
        </w:tc>
        <w:tc>
          <w:tcPr>
            <w:tcW w:w="1211" w:type="dxa"/>
            <w:shd w:val="clear" w:color="auto" w:fill="auto"/>
          </w:tcPr>
          <w:p w14:paraId="5CF42D2C" w14:textId="77777777" w:rsidR="00AC1D50" w:rsidRPr="00AF3E13" w:rsidRDefault="00AC1D50" w:rsidP="00AC1D50">
            <w:pPr>
              <w:widowControl w:val="0"/>
              <w:autoSpaceDE w:val="0"/>
              <w:autoSpaceDN w:val="0"/>
              <w:adjustRightInd w:val="0"/>
              <w:spacing w:line="17" w:lineRule="atLeast"/>
            </w:pPr>
            <w:r w:rsidRPr="00AF3E13">
              <w:t>Отдел по работе с Советом и сельскими поселениями</w:t>
            </w:r>
          </w:p>
        </w:tc>
        <w:tc>
          <w:tcPr>
            <w:tcW w:w="1872" w:type="dxa"/>
            <w:shd w:val="clear" w:color="auto" w:fill="auto"/>
          </w:tcPr>
          <w:p w14:paraId="1E75C97A" w14:textId="77777777" w:rsidR="00AC1D50" w:rsidRPr="00B340C9" w:rsidRDefault="00AC1D50" w:rsidP="00AC1D50">
            <w:pPr>
              <w:widowControl w:val="0"/>
              <w:autoSpaceDE w:val="0"/>
              <w:autoSpaceDN w:val="0"/>
              <w:adjustRightInd w:val="0"/>
              <w:spacing w:line="17" w:lineRule="atLeast"/>
            </w:pPr>
            <w:r w:rsidRPr="00B340C9">
              <w:t xml:space="preserve">Повышение информированности граждан, получение новых знаний по этому направлению деятельности. Качественное и своевременное </w:t>
            </w:r>
            <w:r w:rsidRPr="00B340C9">
              <w:lastRenderedPageBreak/>
              <w:t>оформление документов.</w:t>
            </w:r>
          </w:p>
        </w:tc>
        <w:tc>
          <w:tcPr>
            <w:tcW w:w="815" w:type="dxa"/>
            <w:shd w:val="clear" w:color="auto" w:fill="auto"/>
            <w:vAlign w:val="center"/>
          </w:tcPr>
          <w:p w14:paraId="27BF14A7" w14:textId="77777777" w:rsidR="00AC1D50" w:rsidRPr="00FB1BBA" w:rsidRDefault="00AC1D50" w:rsidP="00AC1D50">
            <w:pPr>
              <w:widowControl w:val="0"/>
              <w:autoSpaceDE w:val="0"/>
              <w:autoSpaceDN w:val="0"/>
              <w:adjustRightInd w:val="0"/>
              <w:spacing w:line="216" w:lineRule="auto"/>
              <w:jc w:val="center"/>
            </w:pPr>
            <w:r>
              <w:lastRenderedPageBreak/>
              <w:t>01.01.2021</w:t>
            </w:r>
          </w:p>
        </w:tc>
        <w:tc>
          <w:tcPr>
            <w:tcW w:w="762" w:type="dxa"/>
            <w:shd w:val="clear" w:color="auto" w:fill="auto"/>
            <w:noWrap/>
            <w:vAlign w:val="center"/>
          </w:tcPr>
          <w:p w14:paraId="68882182" w14:textId="77777777" w:rsidR="00AC1D50" w:rsidRPr="00FB1BBA" w:rsidRDefault="00AC1D50" w:rsidP="00AC1D50">
            <w:pPr>
              <w:widowControl w:val="0"/>
              <w:autoSpaceDE w:val="0"/>
              <w:autoSpaceDN w:val="0"/>
              <w:adjustRightInd w:val="0"/>
              <w:spacing w:line="216" w:lineRule="auto"/>
              <w:jc w:val="center"/>
            </w:pPr>
            <w:r>
              <w:t>31.12.2021</w:t>
            </w:r>
          </w:p>
        </w:tc>
        <w:tc>
          <w:tcPr>
            <w:tcW w:w="823" w:type="dxa"/>
            <w:shd w:val="clear" w:color="auto" w:fill="auto"/>
            <w:noWrap/>
            <w:vAlign w:val="center"/>
          </w:tcPr>
          <w:p w14:paraId="497A6612" w14:textId="77777777" w:rsidR="00AC1D50" w:rsidRPr="00FB1BBA" w:rsidRDefault="00AC1D50" w:rsidP="00AC1D50">
            <w:pPr>
              <w:spacing w:line="216" w:lineRule="auto"/>
              <w:jc w:val="center"/>
            </w:pPr>
            <w:r>
              <w:t>0</w:t>
            </w:r>
          </w:p>
        </w:tc>
        <w:tc>
          <w:tcPr>
            <w:tcW w:w="833" w:type="dxa"/>
            <w:shd w:val="clear" w:color="auto" w:fill="auto"/>
            <w:noWrap/>
            <w:vAlign w:val="center"/>
          </w:tcPr>
          <w:p w14:paraId="77AAA551" w14:textId="77777777" w:rsidR="00AC1D50" w:rsidRPr="00FB1BBA" w:rsidRDefault="00AC1D50" w:rsidP="00AC1D50">
            <w:pPr>
              <w:spacing w:line="216" w:lineRule="auto"/>
              <w:jc w:val="center"/>
            </w:pPr>
          </w:p>
        </w:tc>
        <w:tc>
          <w:tcPr>
            <w:tcW w:w="954" w:type="dxa"/>
            <w:shd w:val="clear" w:color="auto" w:fill="auto"/>
            <w:vAlign w:val="center"/>
          </w:tcPr>
          <w:p w14:paraId="6894FA07" w14:textId="77777777" w:rsidR="00AC1D50" w:rsidRPr="00FB1BBA" w:rsidRDefault="00AC1D50" w:rsidP="00AC1D50">
            <w:pPr>
              <w:spacing w:line="216" w:lineRule="auto"/>
              <w:jc w:val="center"/>
            </w:pPr>
          </w:p>
        </w:tc>
        <w:tc>
          <w:tcPr>
            <w:tcW w:w="820" w:type="dxa"/>
            <w:shd w:val="clear" w:color="auto" w:fill="auto"/>
            <w:vAlign w:val="center"/>
          </w:tcPr>
          <w:p w14:paraId="3648C412" w14:textId="77777777" w:rsidR="00AC1D50" w:rsidRPr="00FB1BBA" w:rsidRDefault="00AC1D50" w:rsidP="00AC1D50">
            <w:pPr>
              <w:spacing w:line="216" w:lineRule="auto"/>
              <w:jc w:val="center"/>
            </w:pPr>
            <w:r>
              <w:t>0</w:t>
            </w:r>
          </w:p>
        </w:tc>
        <w:tc>
          <w:tcPr>
            <w:tcW w:w="456" w:type="dxa"/>
            <w:shd w:val="clear" w:color="auto" w:fill="auto"/>
            <w:noWrap/>
            <w:vAlign w:val="center"/>
          </w:tcPr>
          <w:p w14:paraId="2096C51A" w14:textId="77777777" w:rsidR="00AC1D50" w:rsidRPr="00FB1BBA" w:rsidRDefault="00AC1D50" w:rsidP="00AC1D50">
            <w:pPr>
              <w:spacing w:line="216" w:lineRule="auto"/>
              <w:jc w:val="center"/>
            </w:pPr>
            <w:r w:rsidRPr="00FB1BBA">
              <w:t>Х</w:t>
            </w:r>
          </w:p>
        </w:tc>
        <w:tc>
          <w:tcPr>
            <w:tcW w:w="540" w:type="dxa"/>
            <w:shd w:val="clear" w:color="auto" w:fill="auto"/>
            <w:noWrap/>
            <w:vAlign w:val="center"/>
          </w:tcPr>
          <w:p w14:paraId="531432C3" w14:textId="77777777" w:rsidR="00AC1D50" w:rsidRPr="00FB1BBA" w:rsidRDefault="00AC1D50" w:rsidP="00AC1D50">
            <w:pPr>
              <w:spacing w:line="216" w:lineRule="auto"/>
              <w:jc w:val="center"/>
            </w:pPr>
            <w:r w:rsidRPr="00FB1BBA">
              <w:t>Х</w:t>
            </w:r>
          </w:p>
        </w:tc>
        <w:tc>
          <w:tcPr>
            <w:tcW w:w="446" w:type="dxa"/>
            <w:shd w:val="clear" w:color="auto" w:fill="auto"/>
            <w:noWrap/>
            <w:vAlign w:val="center"/>
          </w:tcPr>
          <w:p w14:paraId="48EC4525" w14:textId="77777777" w:rsidR="00AC1D50" w:rsidRPr="00FB1BBA" w:rsidRDefault="00AC1D50" w:rsidP="00AC1D50">
            <w:pPr>
              <w:spacing w:line="216" w:lineRule="auto"/>
              <w:jc w:val="center"/>
            </w:pPr>
            <w:r w:rsidRPr="00FB1BBA">
              <w:t>Х</w:t>
            </w:r>
          </w:p>
        </w:tc>
        <w:tc>
          <w:tcPr>
            <w:tcW w:w="405" w:type="dxa"/>
            <w:shd w:val="clear" w:color="auto" w:fill="auto"/>
            <w:noWrap/>
            <w:vAlign w:val="center"/>
          </w:tcPr>
          <w:p w14:paraId="2B258245" w14:textId="77777777" w:rsidR="00AC1D50" w:rsidRPr="00FB1BBA" w:rsidRDefault="00AC1D50" w:rsidP="00AC1D50">
            <w:pPr>
              <w:spacing w:line="216" w:lineRule="auto"/>
              <w:jc w:val="center"/>
            </w:pPr>
            <w:r w:rsidRPr="00FB1BBA">
              <w:t>Х</w:t>
            </w:r>
          </w:p>
        </w:tc>
        <w:tc>
          <w:tcPr>
            <w:tcW w:w="1889" w:type="dxa"/>
          </w:tcPr>
          <w:p w14:paraId="2C5B90B9" w14:textId="58CE47C1" w:rsidR="00AC1D50" w:rsidRDefault="00AC1D50" w:rsidP="00AC1D50">
            <w:pPr>
              <w:spacing w:line="216" w:lineRule="auto"/>
              <w:jc w:val="center"/>
            </w:pPr>
            <w:r>
              <w:t>Выполнено</w:t>
            </w:r>
          </w:p>
          <w:p w14:paraId="59036522" w14:textId="08908C1B" w:rsidR="00AC1D50" w:rsidRPr="00FB1BBA" w:rsidRDefault="00AC1D50" w:rsidP="00AC1D50">
            <w:pPr>
              <w:spacing w:line="216" w:lineRule="auto"/>
              <w:jc w:val="center"/>
            </w:pPr>
          </w:p>
        </w:tc>
      </w:tr>
      <w:tr w:rsidR="00AC1D50" w:rsidRPr="00FB1BBA" w14:paraId="3D9972F7" w14:textId="77777777" w:rsidTr="00C57388">
        <w:trPr>
          <w:trHeight w:val="283"/>
          <w:jc w:val="center"/>
        </w:trPr>
        <w:tc>
          <w:tcPr>
            <w:tcW w:w="1112" w:type="dxa"/>
            <w:shd w:val="clear" w:color="auto" w:fill="auto"/>
          </w:tcPr>
          <w:p w14:paraId="5F5AEB73" w14:textId="77777777" w:rsidR="00AC1D50" w:rsidRPr="009F24DF" w:rsidRDefault="00AC1D50" w:rsidP="00AC1D50">
            <w:pPr>
              <w:pStyle w:val="ConsPlusCell"/>
              <w:rPr>
                <w:rFonts w:ascii="Times New Roman" w:hAnsi="Times New Roman" w:cs="Times New Roman"/>
              </w:rPr>
            </w:pPr>
            <w:r>
              <w:rPr>
                <w:rFonts w:ascii="Times New Roman" w:hAnsi="Times New Roman" w:cs="Times New Roman"/>
              </w:rPr>
              <w:t xml:space="preserve">Мероприятие </w:t>
            </w:r>
            <w:r w:rsidRPr="009F24DF">
              <w:rPr>
                <w:rFonts w:ascii="Times New Roman" w:hAnsi="Times New Roman" w:cs="Times New Roman"/>
              </w:rPr>
              <w:t>2.1.1.1.</w:t>
            </w:r>
          </w:p>
        </w:tc>
        <w:tc>
          <w:tcPr>
            <w:tcW w:w="1680" w:type="dxa"/>
            <w:shd w:val="clear" w:color="auto" w:fill="auto"/>
          </w:tcPr>
          <w:p w14:paraId="3E077285" w14:textId="77777777" w:rsidR="00AC1D50" w:rsidRPr="009F24DF" w:rsidRDefault="00AC1D50" w:rsidP="00AC1D50">
            <w:pPr>
              <w:pStyle w:val="ConsPlusCell"/>
              <w:rPr>
                <w:rFonts w:ascii="Times New Roman" w:hAnsi="Times New Roman" w:cs="Times New Roman"/>
              </w:rPr>
            </w:pPr>
            <w:r w:rsidRPr="00FC708D">
              <w:rPr>
                <w:rFonts w:ascii="Times New Roman" w:hAnsi="Times New Roman" w:cs="Times New Roman"/>
              </w:rPr>
              <w:t xml:space="preserve">Проведение информационно-консультационных встреч, собраний с гражданами по разъяснению порядка создания СО НКО, </w:t>
            </w:r>
            <w:r>
              <w:rPr>
                <w:rFonts w:ascii="Times New Roman" w:hAnsi="Times New Roman" w:cs="Times New Roman"/>
              </w:rPr>
              <w:t xml:space="preserve">в том числе </w:t>
            </w:r>
            <w:r w:rsidRPr="00FC708D">
              <w:rPr>
                <w:rFonts w:ascii="Times New Roman" w:hAnsi="Times New Roman" w:cs="Times New Roman"/>
              </w:rPr>
              <w:t>ТОСов</w:t>
            </w:r>
          </w:p>
        </w:tc>
        <w:tc>
          <w:tcPr>
            <w:tcW w:w="1395" w:type="dxa"/>
            <w:shd w:val="clear" w:color="auto" w:fill="auto"/>
          </w:tcPr>
          <w:p w14:paraId="3EC126B1" w14:textId="77777777" w:rsidR="00AC1D50" w:rsidRPr="00FB1BBA" w:rsidRDefault="00AC1D50" w:rsidP="00AC1D50">
            <w:pPr>
              <w:spacing w:line="216" w:lineRule="auto"/>
              <w:jc w:val="both"/>
              <w:rPr>
                <w:highlight w:val="yellow"/>
              </w:rPr>
            </w:pPr>
            <w:r w:rsidRPr="00FB1BBA">
              <w:t xml:space="preserve">Заместитель руководителя администрации муниципального района </w:t>
            </w:r>
            <w:r>
              <w:t>Носов В.Ю.</w:t>
            </w:r>
          </w:p>
        </w:tc>
        <w:tc>
          <w:tcPr>
            <w:tcW w:w="1211" w:type="dxa"/>
            <w:shd w:val="clear" w:color="auto" w:fill="auto"/>
          </w:tcPr>
          <w:p w14:paraId="12F62DFE" w14:textId="77777777" w:rsidR="00AC1D50" w:rsidRPr="00AF3E13" w:rsidRDefault="00AC1D50" w:rsidP="00AC1D50">
            <w:pPr>
              <w:widowControl w:val="0"/>
              <w:autoSpaceDE w:val="0"/>
              <w:autoSpaceDN w:val="0"/>
              <w:adjustRightInd w:val="0"/>
              <w:spacing w:line="17" w:lineRule="atLeast"/>
            </w:pPr>
            <w:r w:rsidRPr="00AF3E13">
              <w:t>Отдел по работе с Советом и сельскими поселениями</w:t>
            </w:r>
            <w:r>
              <w:t>, правовое управление</w:t>
            </w:r>
          </w:p>
        </w:tc>
        <w:tc>
          <w:tcPr>
            <w:tcW w:w="1872" w:type="dxa"/>
            <w:shd w:val="clear" w:color="auto" w:fill="auto"/>
          </w:tcPr>
          <w:p w14:paraId="094F2D03" w14:textId="77777777" w:rsidR="00AC1D50" w:rsidRDefault="00AC1D50" w:rsidP="00AC1D50">
            <w:pPr>
              <w:spacing w:line="216" w:lineRule="auto"/>
              <w:jc w:val="both"/>
            </w:pPr>
            <w:r>
              <w:t>Проведение не менее 5 консультаций для граждан</w:t>
            </w:r>
          </w:p>
          <w:p w14:paraId="3D7E875C" w14:textId="77777777" w:rsidR="00AC1D50" w:rsidRPr="00B52802" w:rsidRDefault="00AC1D50" w:rsidP="00AC1D50">
            <w:pPr>
              <w:spacing w:line="216" w:lineRule="auto"/>
              <w:jc w:val="both"/>
              <w:rPr>
                <w:highlight w:val="yellow"/>
              </w:rPr>
            </w:pPr>
            <w:r>
              <w:t xml:space="preserve">Участие граждан в 31 собрании на территориях сельских поселений по определению народных проектов и иных гражданских инициатив </w:t>
            </w:r>
          </w:p>
        </w:tc>
        <w:tc>
          <w:tcPr>
            <w:tcW w:w="815" w:type="dxa"/>
            <w:shd w:val="clear" w:color="auto" w:fill="auto"/>
            <w:vAlign w:val="center"/>
          </w:tcPr>
          <w:p w14:paraId="3A1BA1E6" w14:textId="77777777" w:rsidR="00AC1D50" w:rsidRPr="00FB1BBA" w:rsidRDefault="00AC1D50" w:rsidP="00AC1D50">
            <w:pPr>
              <w:spacing w:line="216" w:lineRule="auto"/>
              <w:jc w:val="center"/>
            </w:pPr>
            <w:r w:rsidRPr="00FB1BBA">
              <w:t>01.0</w:t>
            </w:r>
            <w:r>
              <w:t>1.2021</w:t>
            </w:r>
          </w:p>
        </w:tc>
        <w:tc>
          <w:tcPr>
            <w:tcW w:w="762" w:type="dxa"/>
            <w:shd w:val="clear" w:color="auto" w:fill="auto"/>
            <w:noWrap/>
            <w:vAlign w:val="center"/>
          </w:tcPr>
          <w:p w14:paraId="511EC75A" w14:textId="77777777" w:rsidR="00AC1D50" w:rsidRPr="00FB1BBA" w:rsidRDefault="00AC1D50" w:rsidP="00AC1D50">
            <w:pPr>
              <w:spacing w:line="216" w:lineRule="auto"/>
              <w:jc w:val="center"/>
            </w:pPr>
            <w:r w:rsidRPr="00FB1BBA">
              <w:t>31.</w:t>
            </w:r>
            <w:r>
              <w:t>12.2021</w:t>
            </w:r>
          </w:p>
        </w:tc>
        <w:tc>
          <w:tcPr>
            <w:tcW w:w="823" w:type="dxa"/>
            <w:shd w:val="clear" w:color="auto" w:fill="auto"/>
            <w:noWrap/>
            <w:vAlign w:val="center"/>
          </w:tcPr>
          <w:p w14:paraId="24D29686" w14:textId="77777777" w:rsidR="00AC1D50" w:rsidRPr="00FB1BBA" w:rsidRDefault="00AC1D50" w:rsidP="00AC1D50">
            <w:pPr>
              <w:spacing w:line="216" w:lineRule="auto"/>
              <w:jc w:val="center"/>
            </w:pPr>
            <w:r>
              <w:t>0</w:t>
            </w:r>
          </w:p>
        </w:tc>
        <w:tc>
          <w:tcPr>
            <w:tcW w:w="833" w:type="dxa"/>
            <w:shd w:val="clear" w:color="auto" w:fill="auto"/>
            <w:noWrap/>
            <w:vAlign w:val="center"/>
          </w:tcPr>
          <w:p w14:paraId="3DE54974" w14:textId="77777777" w:rsidR="00AC1D50" w:rsidRPr="00FB1BBA" w:rsidRDefault="00AC1D50" w:rsidP="00AC1D50">
            <w:pPr>
              <w:spacing w:line="216" w:lineRule="auto"/>
              <w:jc w:val="center"/>
            </w:pPr>
          </w:p>
        </w:tc>
        <w:tc>
          <w:tcPr>
            <w:tcW w:w="954" w:type="dxa"/>
            <w:shd w:val="clear" w:color="auto" w:fill="auto"/>
            <w:vAlign w:val="center"/>
          </w:tcPr>
          <w:p w14:paraId="203FB884" w14:textId="77777777" w:rsidR="00AC1D50" w:rsidRPr="00FB1BBA" w:rsidRDefault="00AC1D50" w:rsidP="00AC1D50">
            <w:pPr>
              <w:spacing w:line="216" w:lineRule="auto"/>
              <w:jc w:val="center"/>
            </w:pPr>
          </w:p>
        </w:tc>
        <w:tc>
          <w:tcPr>
            <w:tcW w:w="820" w:type="dxa"/>
            <w:shd w:val="clear" w:color="auto" w:fill="auto"/>
            <w:vAlign w:val="center"/>
          </w:tcPr>
          <w:p w14:paraId="47965D78" w14:textId="77777777" w:rsidR="00AC1D50" w:rsidRPr="00FB1BBA" w:rsidRDefault="00AC1D50" w:rsidP="00AC1D50">
            <w:pPr>
              <w:spacing w:line="216" w:lineRule="auto"/>
              <w:jc w:val="center"/>
            </w:pPr>
            <w:r>
              <w:t>0</w:t>
            </w:r>
          </w:p>
        </w:tc>
        <w:tc>
          <w:tcPr>
            <w:tcW w:w="456" w:type="dxa"/>
            <w:shd w:val="clear" w:color="auto" w:fill="auto"/>
            <w:noWrap/>
            <w:vAlign w:val="center"/>
          </w:tcPr>
          <w:p w14:paraId="6E8CA34D" w14:textId="77777777" w:rsidR="00AC1D50" w:rsidRPr="00FB1BBA" w:rsidRDefault="00AC1D50" w:rsidP="00AC1D50">
            <w:pPr>
              <w:spacing w:line="216" w:lineRule="auto"/>
              <w:jc w:val="center"/>
            </w:pPr>
            <w:r w:rsidRPr="00FB1BBA">
              <w:t>Х</w:t>
            </w:r>
          </w:p>
        </w:tc>
        <w:tc>
          <w:tcPr>
            <w:tcW w:w="540" w:type="dxa"/>
            <w:shd w:val="clear" w:color="auto" w:fill="auto"/>
            <w:noWrap/>
            <w:vAlign w:val="center"/>
          </w:tcPr>
          <w:p w14:paraId="2461B198" w14:textId="77777777" w:rsidR="00AC1D50" w:rsidRPr="00FB1BBA" w:rsidRDefault="00AC1D50" w:rsidP="00AC1D50">
            <w:pPr>
              <w:spacing w:line="216" w:lineRule="auto"/>
              <w:jc w:val="center"/>
            </w:pPr>
            <w:r w:rsidRPr="00FB1BBA">
              <w:t>Х</w:t>
            </w:r>
          </w:p>
        </w:tc>
        <w:tc>
          <w:tcPr>
            <w:tcW w:w="446" w:type="dxa"/>
            <w:shd w:val="clear" w:color="auto" w:fill="auto"/>
            <w:noWrap/>
            <w:vAlign w:val="center"/>
          </w:tcPr>
          <w:p w14:paraId="52E6C7FE" w14:textId="77777777" w:rsidR="00AC1D50" w:rsidRPr="00FB1BBA" w:rsidRDefault="00AC1D50" w:rsidP="00AC1D50">
            <w:pPr>
              <w:spacing w:line="216" w:lineRule="auto"/>
              <w:jc w:val="center"/>
            </w:pPr>
            <w:r w:rsidRPr="00FB1BBA">
              <w:t>Х</w:t>
            </w:r>
          </w:p>
        </w:tc>
        <w:tc>
          <w:tcPr>
            <w:tcW w:w="405" w:type="dxa"/>
            <w:shd w:val="clear" w:color="auto" w:fill="auto"/>
            <w:noWrap/>
            <w:vAlign w:val="center"/>
          </w:tcPr>
          <w:p w14:paraId="7A9348D1" w14:textId="77777777" w:rsidR="00AC1D50" w:rsidRPr="00FB1BBA" w:rsidRDefault="00AC1D50" w:rsidP="00AC1D50">
            <w:pPr>
              <w:spacing w:line="216" w:lineRule="auto"/>
              <w:jc w:val="center"/>
            </w:pPr>
            <w:r w:rsidRPr="00FB1BBA">
              <w:t>Х</w:t>
            </w:r>
          </w:p>
        </w:tc>
        <w:tc>
          <w:tcPr>
            <w:tcW w:w="1889" w:type="dxa"/>
          </w:tcPr>
          <w:p w14:paraId="7F5D6931" w14:textId="547341DD" w:rsidR="00AC1D50" w:rsidRPr="00FB1BBA" w:rsidRDefault="00AC1D50" w:rsidP="00AC1D50">
            <w:pPr>
              <w:spacing w:line="216" w:lineRule="auto"/>
              <w:jc w:val="center"/>
            </w:pPr>
            <w:r>
              <w:t>Выполнено</w:t>
            </w:r>
          </w:p>
        </w:tc>
      </w:tr>
      <w:tr w:rsidR="00AC1D50" w:rsidRPr="00FB1BBA" w14:paraId="295BF78F" w14:textId="77777777" w:rsidTr="00C57388">
        <w:trPr>
          <w:trHeight w:val="283"/>
          <w:jc w:val="center"/>
        </w:trPr>
        <w:tc>
          <w:tcPr>
            <w:tcW w:w="1112" w:type="dxa"/>
            <w:shd w:val="clear" w:color="auto" w:fill="auto"/>
          </w:tcPr>
          <w:p w14:paraId="42DC3271" w14:textId="77777777" w:rsidR="00AC1D50" w:rsidRPr="009F24DF" w:rsidRDefault="00AC1D50" w:rsidP="00AC1D50">
            <w:pPr>
              <w:pStyle w:val="ConsPlusCell"/>
              <w:rPr>
                <w:rFonts w:ascii="Times New Roman" w:hAnsi="Times New Roman" w:cs="Times New Roman"/>
                <w:color w:val="000000" w:themeColor="text1"/>
              </w:rPr>
            </w:pPr>
            <w:r>
              <w:rPr>
                <w:rFonts w:ascii="Times New Roman" w:hAnsi="Times New Roman" w:cs="Times New Roman"/>
                <w:color w:val="000000" w:themeColor="text1"/>
              </w:rPr>
              <w:t xml:space="preserve">Мероприятие </w:t>
            </w:r>
            <w:r w:rsidRPr="009F24DF">
              <w:rPr>
                <w:rFonts w:ascii="Times New Roman" w:hAnsi="Times New Roman" w:cs="Times New Roman"/>
                <w:color w:val="000000" w:themeColor="text1"/>
              </w:rPr>
              <w:t>2.1.1.2.</w:t>
            </w:r>
          </w:p>
        </w:tc>
        <w:tc>
          <w:tcPr>
            <w:tcW w:w="1680" w:type="dxa"/>
            <w:shd w:val="clear" w:color="auto" w:fill="auto"/>
          </w:tcPr>
          <w:p w14:paraId="1487E22F" w14:textId="77777777" w:rsidR="00AC1D50" w:rsidRPr="009F24DF" w:rsidRDefault="00AC1D50" w:rsidP="00AC1D50">
            <w:pPr>
              <w:pStyle w:val="ConsPlusCell"/>
              <w:rPr>
                <w:rFonts w:ascii="Times New Roman" w:hAnsi="Times New Roman" w:cs="Times New Roman"/>
              </w:rPr>
            </w:pPr>
            <w:r w:rsidRPr="00FC708D">
              <w:rPr>
                <w:rFonts w:ascii="Times New Roman" w:hAnsi="Times New Roman" w:cs="Times New Roman"/>
              </w:rPr>
              <w:t>Освещение сведений о мероприятиях по созданию СО НКО на официальном сайте администрации МО МР «Сыктывдинский», соцсетях</w:t>
            </w:r>
          </w:p>
        </w:tc>
        <w:tc>
          <w:tcPr>
            <w:tcW w:w="1395" w:type="dxa"/>
            <w:shd w:val="clear" w:color="auto" w:fill="auto"/>
          </w:tcPr>
          <w:p w14:paraId="3BFCE357" w14:textId="77777777" w:rsidR="00AC1D50" w:rsidRPr="00FB1BBA" w:rsidRDefault="00AC1D50" w:rsidP="00AC1D50">
            <w:pPr>
              <w:spacing w:line="216" w:lineRule="auto"/>
              <w:jc w:val="both"/>
            </w:pPr>
            <w:r w:rsidRPr="00FB1BBA">
              <w:t xml:space="preserve">Заместитель руководителя администрации муниципального района </w:t>
            </w:r>
            <w:r>
              <w:t>Носов В.Ю.</w:t>
            </w:r>
          </w:p>
        </w:tc>
        <w:tc>
          <w:tcPr>
            <w:tcW w:w="1211" w:type="dxa"/>
            <w:shd w:val="clear" w:color="auto" w:fill="auto"/>
          </w:tcPr>
          <w:p w14:paraId="6FAA5845" w14:textId="77777777" w:rsidR="00AC1D50" w:rsidRPr="00AF3E13" w:rsidRDefault="00AC1D50" w:rsidP="00AC1D50">
            <w:pPr>
              <w:widowControl w:val="0"/>
              <w:autoSpaceDE w:val="0"/>
              <w:autoSpaceDN w:val="0"/>
              <w:adjustRightInd w:val="0"/>
              <w:spacing w:line="17" w:lineRule="atLeast"/>
            </w:pPr>
            <w:r w:rsidRPr="00AF3E13">
              <w:t>Отдел по работе с Советом и сельскими поселениями</w:t>
            </w:r>
          </w:p>
        </w:tc>
        <w:tc>
          <w:tcPr>
            <w:tcW w:w="1872" w:type="dxa"/>
            <w:shd w:val="clear" w:color="auto" w:fill="auto"/>
          </w:tcPr>
          <w:p w14:paraId="75093CD5" w14:textId="77777777" w:rsidR="00AC1D50" w:rsidRDefault="00AC1D50" w:rsidP="00AC1D50">
            <w:pPr>
              <w:spacing w:line="216" w:lineRule="auto"/>
              <w:jc w:val="both"/>
            </w:pPr>
            <w:r>
              <w:t>Информирование граждан, популяризация деятельности СО НКО через публикации в СМИ</w:t>
            </w:r>
          </w:p>
        </w:tc>
        <w:tc>
          <w:tcPr>
            <w:tcW w:w="815" w:type="dxa"/>
            <w:shd w:val="clear" w:color="auto" w:fill="auto"/>
            <w:vAlign w:val="center"/>
          </w:tcPr>
          <w:p w14:paraId="7E6FBBA0" w14:textId="77777777" w:rsidR="00AC1D50" w:rsidRPr="00FB1BBA" w:rsidRDefault="00AC1D50" w:rsidP="00AC1D50">
            <w:pPr>
              <w:spacing w:line="216" w:lineRule="auto"/>
              <w:jc w:val="center"/>
            </w:pPr>
            <w:r>
              <w:t>01.01.2021</w:t>
            </w:r>
          </w:p>
        </w:tc>
        <w:tc>
          <w:tcPr>
            <w:tcW w:w="762" w:type="dxa"/>
            <w:shd w:val="clear" w:color="auto" w:fill="auto"/>
            <w:noWrap/>
            <w:vAlign w:val="center"/>
          </w:tcPr>
          <w:p w14:paraId="1F7DD9E5" w14:textId="77777777" w:rsidR="00AC1D50" w:rsidRPr="00FB1BBA" w:rsidRDefault="00AC1D50" w:rsidP="00AC1D50">
            <w:pPr>
              <w:spacing w:line="216" w:lineRule="auto"/>
              <w:jc w:val="center"/>
            </w:pPr>
            <w:r>
              <w:t>31.12.2021</w:t>
            </w:r>
          </w:p>
        </w:tc>
        <w:tc>
          <w:tcPr>
            <w:tcW w:w="823" w:type="dxa"/>
            <w:shd w:val="clear" w:color="auto" w:fill="auto"/>
            <w:noWrap/>
            <w:vAlign w:val="center"/>
          </w:tcPr>
          <w:p w14:paraId="3A1CE7E7" w14:textId="77777777" w:rsidR="00AC1D50" w:rsidRDefault="00AC1D50" w:rsidP="00AC1D50">
            <w:pPr>
              <w:jc w:val="center"/>
            </w:pPr>
            <w:r>
              <w:t>0</w:t>
            </w:r>
          </w:p>
        </w:tc>
        <w:tc>
          <w:tcPr>
            <w:tcW w:w="833" w:type="dxa"/>
            <w:shd w:val="clear" w:color="auto" w:fill="auto"/>
            <w:noWrap/>
            <w:vAlign w:val="center"/>
          </w:tcPr>
          <w:p w14:paraId="01F96E3A" w14:textId="77777777" w:rsidR="00AC1D50" w:rsidRDefault="00AC1D50" w:rsidP="00AC1D50">
            <w:pPr>
              <w:jc w:val="center"/>
            </w:pPr>
          </w:p>
        </w:tc>
        <w:tc>
          <w:tcPr>
            <w:tcW w:w="954" w:type="dxa"/>
            <w:shd w:val="clear" w:color="auto" w:fill="auto"/>
            <w:vAlign w:val="center"/>
          </w:tcPr>
          <w:p w14:paraId="59064A5C" w14:textId="77777777" w:rsidR="00AC1D50" w:rsidRDefault="00AC1D50" w:rsidP="00AC1D50">
            <w:pPr>
              <w:jc w:val="center"/>
            </w:pPr>
          </w:p>
        </w:tc>
        <w:tc>
          <w:tcPr>
            <w:tcW w:w="820" w:type="dxa"/>
            <w:shd w:val="clear" w:color="auto" w:fill="auto"/>
            <w:vAlign w:val="center"/>
          </w:tcPr>
          <w:p w14:paraId="615F9A77" w14:textId="77777777" w:rsidR="00AC1D50" w:rsidRDefault="00AC1D50" w:rsidP="00AC1D50">
            <w:pPr>
              <w:jc w:val="center"/>
            </w:pPr>
            <w:r>
              <w:t>0</w:t>
            </w:r>
          </w:p>
        </w:tc>
        <w:tc>
          <w:tcPr>
            <w:tcW w:w="456" w:type="dxa"/>
            <w:shd w:val="clear" w:color="auto" w:fill="auto"/>
            <w:noWrap/>
            <w:vAlign w:val="center"/>
          </w:tcPr>
          <w:p w14:paraId="2BB5BF6B" w14:textId="77777777" w:rsidR="00AC1D50" w:rsidRDefault="00AC1D50" w:rsidP="00AC1D50">
            <w:pPr>
              <w:jc w:val="center"/>
            </w:pPr>
            <w:r w:rsidRPr="00591ABE">
              <w:t>Х</w:t>
            </w:r>
          </w:p>
        </w:tc>
        <w:tc>
          <w:tcPr>
            <w:tcW w:w="540" w:type="dxa"/>
            <w:shd w:val="clear" w:color="auto" w:fill="auto"/>
            <w:noWrap/>
            <w:vAlign w:val="center"/>
          </w:tcPr>
          <w:p w14:paraId="767D2CD5" w14:textId="77777777" w:rsidR="00AC1D50" w:rsidRDefault="00AC1D50" w:rsidP="00AC1D50">
            <w:pPr>
              <w:jc w:val="center"/>
            </w:pPr>
            <w:r w:rsidRPr="00591ABE">
              <w:t>Х</w:t>
            </w:r>
          </w:p>
        </w:tc>
        <w:tc>
          <w:tcPr>
            <w:tcW w:w="446" w:type="dxa"/>
            <w:shd w:val="clear" w:color="auto" w:fill="auto"/>
            <w:noWrap/>
            <w:vAlign w:val="center"/>
          </w:tcPr>
          <w:p w14:paraId="3B2DD3BA" w14:textId="77777777" w:rsidR="00AC1D50" w:rsidRDefault="00AC1D50" w:rsidP="00AC1D50">
            <w:pPr>
              <w:jc w:val="center"/>
            </w:pPr>
            <w:r w:rsidRPr="00591ABE">
              <w:t>Х</w:t>
            </w:r>
          </w:p>
        </w:tc>
        <w:tc>
          <w:tcPr>
            <w:tcW w:w="405" w:type="dxa"/>
            <w:shd w:val="clear" w:color="auto" w:fill="auto"/>
            <w:noWrap/>
            <w:vAlign w:val="center"/>
          </w:tcPr>
          <w:p w14:paraId="68205338" w14:textId="77777777" w:rsidR="00AC1D50" w:rsidRDefault="00AC1D50" w:rsidP="00AC1D50">
            <w:pPr>
              <w:jc w:val="center"/>
            </w:pPr>
            <w:r w:rsidRPr="00591ABE">
              <w:t>Х</w:t>
            </w:r>
          </w:p>
        </w:tc>
        <w:tc>
          <w:tcPr>
            <w:tcW w:w="1889" w:type="dxa"/>
          </w:tcPr>
          <w:p w14:paraId="3B258494" w14:textId="77777777" w:rsidR="00AC1D50" w:rsidRPr="00591ABE" w:rsidRDefault="00AC1D50" w:rsidP="00AC1D50">
            <w:pPr>
              <w:jc w:val="center"/>
            </w:pPr>
          </w:p>
        </w:tc>
      </w:tr>
      <w:tr w:rsidR="00AC1D50" w:rsidRPr="00FB1BBA" w14:paraId="7022A9D6" w14:textId="77777777" w:rsidTr="00C57388">
        <w:trPr>
          <w:trHeight w:val="283"/>
          <w:jc w:val="center"/>
        </w:trPr>
        <w:tc>
          <w:tcPr>
            <w:tcW w:w="1112" w:type="dxa"/>
            <w:shd w:val="clear" w:color="auto" w:fill="auto"/>
          </w:tcPr>
          <w:p w14:paraId="483501F7" w14:textId="0E36E2C2" w:rsidR="00AC1D50" w:rsidRPr="00F01588" w:rsidRDefault="00AC1D50" w:rsidP="00AC1D50">
            <w:pPr>
              <w:pStyle w:val="ConsPlusCell"/>
              <w:rPr>
                <w:rFonts w:ascii="Times New Roman" w:hAnsi="Times New Roman" w:cs="Times New Roman"/>
                <w:i/>
              </w:rPr>
            </w:pPr>
            <w:r w:rsidRPr="00F01588">
              <w:rPr>
                <w:rFonts w:ascii="Times New Roman" w:hAnsi="Times New Roman" w:cs="Times New Roman"/>
                <w:i/>
              </w:rPr>
              <w:lastRenderedPageBreak/>
              <w:t>Контрольное событие 1</w:t>
            </w:r>
            <w:r w:rsidR="00D169C2">
              <w:rPr>
                <w:rFonts w:ascii="Times New Roman" w:hAnsi="Times New Roman" w:cs="Times New Roman"/>
                <w:i/>
              </w:rPr>
              <w:t>6</w:t>
            </w:r>
          </w:p>
          <w:p w14:paraId="3499327A" w14:textId="77777777" w:rsidR="00AC1D50" w:rsidRPr="009F24DF" w:rsidRDefault="00AC1D50" w:rsidP="00AC1D50">
            <w:pPr>
              <w:pStyle w:val="ConsPlusCell"/>
              <w:rPr>
                <w:rFonts w:ascii="Times New Roman" w:hAnsi="Times New Roman" w:cs="Times New Roman"/>
                <w:color w:val="000000" w:themeColor="text1"/>
              </w:rPr>
            </w:pPr>
          </w:p>
        </w:tc>
        <w:tc>
          <w:tcPr>
            <w:tcW w:w="1680" w:type="dxa"/>
            <w:shd w:val="clear" w:color="auto" w:fill="auto"/>
          </w:tcPr>
          <w:p w14:paraId="743252AD" w14:textId="77777777" w:rsidR="00AC1D50" w:rsidRPr="00057902" w:rsidRDefault="00AC1D50" w:rsidP="00AC1D50">
            <w:pPr>
              <w:pStyle w:val="ConsPlusCell"/>
              <w:rPr>
                <w:rFonts w:ascii="Times New Roman" w:hAnsi="Times New Roman" w:cs="Times New Roman"/>
              </w:rPr>
            </w:pPr>
            <w:r w:rsidRPr="00057902">
              <w:rPr>
                <w:rFonts w:ascii="Times New Roman" w:hAnsi="Times New Roman" w:cs="Times New Roman"/>
              </w:rPr>
              <w:t>Консультирование граждан</w:t>
            </w:r>
          </w:p>
        </w:tc>
        <w:tc>
          <w:tcPr>
            <w:tcW w:w="1395" w:type="dxa"/>
            <w:shd w:val="clear" w:color="auto" w:fill="auto"/>
          </w:tcPr>
          <w:p w14:paraId="499AA751" w14:textId="77777777" w:rsidR="00AC1D50" w:rsidRPr="00FB1BBA" w:rsidRDefault="00AC1D50" w:rsidP="00AC1D50">
            <w:pPr>
              <w:spacing w:line="216" w:lineRule="auto"/>
              <w:jc w:val="both"/>
            </w:pPr>
            <w:r w:rsidRPr="00FB1BBA">
              <w:t xml:space="preserve">Заместитель руководителя администрации муниципального района </w:t>
            </w:r>
            <w:r>
              <w:t>Носов В.Ю.</w:t>
            </w:r>
          </w:p>
        </w:tc>
        <w:tc>
          <w:tcPr>
            <w:tcW w:w="1211" w:type="dxa"/>
            <w:shd w:val="clear" w:color="auto" w:fill="auto"/>
          </w:tcPr>
          <w:p w14:paraId="4D119AA1" w14:textId="77777777" w:rsidR="00AC1D50" w:rsidRPr="00AF3E13" w:rsidRDefault="00AC1D50" w:rsidP="00AC1D50">
            <w:pPr>
              <w:widowControl w:val="0"/>
              <w:autoSpaceDE w:val="0"/>
              <w:autoSpaceDN w:val="0"/>
              <w:adjustRightInd w:val="0"/>
              <w:spacing w:line="17" w:lineRule="atLeast"/>
            </w:pPr>
            <w:r w:rsidRPr="00AF3E13">
              <w:t>Отдел по работе с Советом и сельскими поселениями</w:t>
            </w:r>
          </w:p>
        </w:tc>
        <w:tc>
          <w:tcPr>
            <w:tcW w:w="1872" w:type="dxa"/>
            <w:shd w:val="clear" w:color="auto" w:fill="auto"/>
          </w:tcPr>
          <w:p w14:paraId="3765E1EA" w14:textId="77777777" w:rsidR="00AC1D50" w:rsidRDefault="00AC1D50" w:rsidP="00AC1D50">
            <w:pPr>
              <w:spacing w:line="216" w:lineRule="auto"/>
              <w:jc w:val="both"/>
            </w:pPr>
            <w:r>
              <w:t xml:space="preserve">Участие инициативных граждан в собраниях, встречах по созданию СОНКО (не менее 5) </w:t>
            </w:r>
          </w:p>
        </w:tc>
        <w:tc>
          <w:tcPr>
            <w:tcW w:w="815" w:type="dxa"/>
            <w:shd w:val="clear" w:color="auto" w:fill="auto"/>
            <w:vAlign w:val="center"/>
          </w:tcPr>
          <w:p w14:paraId="5A98962A" w14:textId="77777777" w:rsidR="00AC1D50" w:rsidRDefault="00AC1D50" w:rsidP="00AC1D50">
            <w:pPr>
              <w:spacing w:line="216" w:lineRule="auto"/>
              <w:jc w:val="center"/>
            </w:pPr>
            <w:r>
              <w:t>01.01.2021</w:t>
            </w:r>
          </w:p>
        </w:tc>
        <w:tc>
          <w:tcPr>
            <w:tcW w:w="762" w:type="dxa"/>
            <w:shd w:val="clear" w:color="auto" w:fill="auto"/>
            <w:noWrap/>
            <w:vAlign w:val="center"/>
          </w:tcPr>
          <w:p w14:paraId="2AC5A007" w14:textId="77777777" w:rsidR="00AC1D50" w:rsidRDefault="00AC1D50" w:rsidP="00AC1D50">
            <w:pPr>
              <w:spacing w:line="216" w:lineRule="auto"/>
              <w:jc w:val="center"/>
            </w:pPr>
            <w:r>
              <w:t>31.12.2021</w:t>
            </w:r>
          </w:p>
        </w:tc>
        <w:tc>
          <w:tcPr>
            <w:tcW w:w="823" w:type="dxa"/>
            <w:shd w:val="clear" w:color="auto" w:fill="auto"/>
            <w:noWrap/>
            <w:vAlign w:val="center"/>
          </w:tcPr>
          <w:p w14:paraId="7A98ED0E" w14:textId="77777777" w:rsidR="00AC1D50" w:rsidRDefault="00AC1D50" w:rsidP="00AC1D50">
            <w:pPr>
              <w:jc w:val="center"/>
            </w:pPr>
            <w:r>
              <w:t>0</w:t>
            </w:r>
          </w:p>
        </w:tc>
        <w:tc>
          <w:tcPr>
            <w:tcW w:w="833" w:type="dxa"/>
            <w:shd w:val="clear" w:color="auto" w:fill="auto"/>
            <w:noWrap/>
            <w:vAlign w:val="center"/>
          </w:tcPr>
          <w:p w14:paraId="57CB1AFC" w14:textId="77777777" w:rsidR="00AC1D50" w:rsidRDefault="00AC1D50" w:rsidP="00AC1D50">
            <w:pPr>
              <w:jc w:val="center"/>
            </w:pPr>
          </w:p>
        </w:tc>
        <w:tc>
          <w:tcPr>
            <w:tcW w:w="954" w:type="dxa"/>
            <w:shd w:val="clear" w:color="auto" w:fill="auto"/>
            <w:vAlign w:val="center"/>
          </w:tcPr>
          <w:p w14:paraId="25D71AC7" w14:textId="77777777" w:rsidR="00AC1D50" w:rsidRDefault="00AC1D50" w:rsidP="00AC1D50">
            <w:pPr>
              <w:jc w:val="center"/>
            </w:pPr>
          </w:p>
        </w:tc>
        <w:tc>
          <w:tcPr>
            <w:tcW w:w="820" w:type="dxa"/>
            <w:shd w:val="clear" w:color="auto" w:fill="auto"/>
            <w:vAlign w:val="center"/>
          </w:tcPr>
          <w:p w14:paraId="482B06FB" w14:textId="77777777" w:rsidR="00AC1D50" w:rsidRDefault="00AC1D50" w:rsidP="00AC1D50">
            <w:pPr>
              <w:jc w:val="center"/>
            </w:pPr>
            <w:r>
              <w:t>0</w:t>
            </w:r>
          </w:p>
        </w:tc>
        <w:tc>
          <w:tcPr>
            <w:tcW w:w="456" w:type="dxa"/>
            <w:shd w:val="clear" w:color="auto" w:fill="auto"/>
            <w:noWrap/>
            <w:vAlign w:val="center"/>
          </w:tcPr>
          <w:p w14:paraId="35B797FC" w14:textId="77777777" w:rsidR="00AC1D50" w:rsidRPr="00591ABE" w:rsidRDefault="00AC1D50" w:rsidP="00AC1D50">
            <w:pPr>
              <w:jc w:val="center"/>
            </w:pPr>
            <w:r>
              <w:t>Х</w:t>
            </w:r>
          </w:p>
        </w:tc>
        <w:tc>
          <w:tcPr>
            <w:tcW w:w="540" w:type="dxa"/>
            <w:shd w:val="clear" w:color="auto" w:fill="auto"/>
            <w:noWrap/>
            <w:vAlign w:val="center"/>
          </w:tcPr>
          <w:p w14:paraId="5F4E7F5A" w14:textId="77777777" w:rsidR="00AC1D50" w:rsidRPr="00591ABE" w:rsidRDefault="00AC1D50" w:rsidP="00AC1D50">
            <w:pPr>
              <w:jc w:val="center"/>
            </w:pPr>
            <w:r>
              <w:t>Х</w:t>
            </w:r>
          </w:p>
        </w:tc>
        <w:tc>
          <w:tcPr>
            <w:tcW w:w="446" w:type="dxa"/>
            <w:shd w:val="clear" w:color="auto" w:fill="auto"/>
            <w:noWrap/>
            <w:vAlign w:val="center"/>
          </w:tcPr>
          <w:p w14:paraId="6178939C" w14:textId="77777777" w:rsidR="00AC1D50" w:rsidRPr="00591ABE" w:rsidRDefault="00AC1D50" w:rsidP="00AC1D50">
            <w:pPr>
              <w:jc w:val="center"/>
            </w:pPr>
            <w:r>
              <w:t>Х</w:t>
            </w:r>
          </w:p>
        </w:tc>
        <w:tc>
          <w:tcPr>
            <w:tcW w:w="405" w:type="dxa"/>
            <w:shd w:val="clear" w:color="auto" w:fill="auto"/>
            <w:noWrap/>
            <w:vAlign w:val="center"/>
          </w:tcPr>
          <w:p w14:paraId="69C3A16F" w14:textId="77777777" w:rsidR="00AC1D50" w:rsidRPr="00591ABE" w:rsidRDefault="00AC1D50" w:rsidP="00AC1D50">
            <w:pPr>
              <w:jc w:val="center"/>
            </w:pPr>
            <w:r>
              <w:t>Х</w:t>
            </w:r>
          </w:p>
        </w:tc>
        <w:tc>
          <w:tcPr>
            <w:tcW w:w="1889" w:type="dxa"/>
          </w:tcPr>
          <w:p w14:paraId="11151065" w14:textId="4225433C" w:rsidR="00AC1D50" w:rsidRDefault="00AC1D50" w:rsidP="00AC1D50">
            <w:pPr>
              <w:jc w:val="center"/>
            </w:pPr>
            <w:r>
              <w:t>Проведено 3 семинара, 2 встречи по созданию СО НКО</w:t>
            </w:r>
          </w:p>
        </w:tc>
      </w:tr>
      <w:tr w:rsidR="00AC1D50" w:rsidRPr="00FB1BBA" w14:paraId="11DF9A18" w14:textId="77777777" w:rsidTr="00C57388">
        <w:trPr>
          <w:trHeight w:val="283"/>
          <w:jc w:val="center"/>
        </w:trPr>
        <w:tc>
          <w:tcPr>
            <w:tcW w:w="1112" w:type="dxa"/>
            <w:shd w:val="clear" w:color="auto" w:fill="auto"/>
          </w:tcPr>
          <w:p w14:paraId="7CDA6AF4" w14:textId="7A818ECE" w:rsidR="00AC1D50" w:rsidRPr="00F01588" w:rsidRDefault="00AC1D50" w:rsidP="00AC1D50">
            <w:pPr>
              <w:pStyle w:val="ConsPlusCell"/>
              <w:rPr>
                <w:rFonts w:ascii="Times New Roman" w:hAnsi="Times New Roman" w:cs="Times New Roman"/>
                <w:i/>
              </w:rPr>
            </w:pPr>
            <w:r w:rsidRPr="00F01588">
              <w:rPr>
                <w:rFonts w:ascii="Times New Roman" w:hAnsi="Times New Roman" w:cs="Times New Roman"/>
                <w:i/>
              </w:rPr>
              <w:t xml:space="preserve">Контрольное событие </w:t>
            </w:r>
            <w:r>
              <w:rPr>
                <w:rFonts w:ascii="Times New Roman" w:hAnsi="Times New Roman" w:cs="Times New Roman"/>
                <w:i/>
              </w:rPr>
              <w:t>1</w:t>
            </w:r>
            <w:r w:rsidR="00D169C2">
              <w:rPr>
                <w:rFonts w:ascii="Times New Roman" w:hAnsi="Times New Roman" w:cs="Times New Roman"/>
                <w:i/>
              </w:rPr>
              <w:t>7</w:t>
            </w:r>
          </w:p>
          <w:p w14:paraId="6246085A" w14:textId="77777777" w:rsidR="00AC1D50" w:rsidRPr="009F24DF" w:rsidRDefault="00AC1D50" w:rsidP="00AC1D50">
            <w:pPr>
              <w:pStyle w:val="ConsPlusCell"/>
              <w:rPr>
                <w:rFonts w:ascii="Times New Roman" w:hAnsi="Times New Roman" w:cs="Times New Roman"/>
                <w:color w:val="000000" w:themeColor="text1"/>
              </w:rPr>
            </w:pPr>
          </w:p>
        </w:tc>
        <w:tc>
          <w:tcPr>
            <w:tcW w:w="1680" w:type="dxa"/>
            <w:shd w:val="clear" w:color="auto" w:fill="auto"/>
          </w:tcPr>
          <w:p w14:paraId="33BB4C52" w14:textId="77777777" w:rsidR="00AC1D50" w:rsidRPr="00EF6326" w:rsidRDefault="00AC1D50" w:rsidP="00AC1D50">
            <w:pPr>
              <w:pStyle w:val="ConsPlusCell"/>
              <w:rPr>
                <w:rFonts w:ascii="Times New Roman" w:hAnsi="Times New Roman" w:cs="Times New Roman"/>
                <w:highlight w:val="yellow"/>
              </w:rPr>
            </w:pPr>
            <w:r w:rsidRPr="00057902">
              <w:rPr>
                <w:rFonts w:ascii="Times New Roman" w:hAnsi="Times New Roman" w:cs="Times New Roman"/>
              </w:rPr>
              <w:t>Размещение протоколов собраний на официальном сайте, социальных сетях</w:t>
            </w:r>
          </w:p>
        </w:tc>
        <w:tc>
          <w:tcPr>
            <w:tcW w:w="1395" w:type="dxa"/>
            <w:shd w:val="clear" w:color="auto" w:fill="auto"/>
          </w:tcPr>
          <w:p w14:paraId="336BC7A6" w14:textId="77777777" w:rsidR="00AC1D50" w:rsidRPr="00FB1BBA" w:rsidRDefault="00AC1D50" w:rsidP="00AC1D50">
            <w:pPr>
              <w:spacing w:line="216" w:lineRule="auto"/>
              <w:jc w:val="both"/>
            </w:pPr>
            <w:r w:rsidRPr="00FB1BBA">
              <w:t xml:space="preserve">Заместитель руководителя администрации муниципального района </w:t>
            </w:r>
            <w:r>
              <w:t>Носов В.Ю.</w:t>
            </w:r>
          </w:p>
        </w:tc>
        <w:tc>
          <w:tcPr>
            <w:tcW w:w="1211" w:type="dxa"/>
            <w:shd w:val="clear" w:color="auto" w:fill="auto"/>
          </w:tcPr>
          <w:p w14:paraId="48D6E752" w14:textId="77777777" w:rsidR="00AC1D50" w:rsidRPr="00AF3E13" w:rsidRDefault="00AC1D50" w:rsidP="00AC1D50">
            <w:pPr>
              <w:widowControl w:val="0"/>
              <w:autoSpaceDE w:val="0"/>
              <w:autoSpaceDN w:val="0"/>
              <w:adjustRightInd w:val="0"/>
              <w:spacing w:line="17" w:lineRule="atLeast"/>
            </w:pPr>
            <w:r w:rsidRPr="00AF3E13">
              <w:t>Отдел по работе с Советом и сельскими поселениями</w:t>
            </w:r>
          </w:p>
        </w:tc>
        <w:tc>
          <w:tcPr>
            <w:tcW w:w="1872" w:type="dxa"/>
            <w:shd w:val="clear" w:color="auto" w:fill="auto"/>
          </w:tcPr>
          <w:p w14:paraId="77752195" w14:textId="77777777" w:rsidR="00AC1D50" w:rsidRDefault="00AC1D50" w:rsidP="00AC1D50">
            <w:pPr>
              <w:spacing w:line="216" w:lineRule="auto"/>
              <w:jc w:val="both"/>
            </w:pPr>
            <w:r>
              <w:t>Размещение протоколов собраний, встреч с гражданами по созданию СО НКО</w:t>
            </w:r>
          </w:p>
        </w:tc>
        <w:tc>
          <w:tcPr>
            <w:tcW w:w="815" w:type="dxa"/>
            <w:shd w:val="clear" w:color="auto" w:fill="auto"/>
            <w:vAlign w:val="center"/>
          </w:tcPr>
          <w:p w14:paraId="63964770" w14:textId="77777777" w:rsidR="00AC1D50" w:rsidRDefault="00AC1D50" w:rsidP="00AC1D50">
            <w:pPr>
              <w:spacing w:line="216" w:lineRule="auto"/>
              <w:jc w:val="center"/>
            </w:pPr>
            <w:r>
              <w:t>01.01.2021</w:t>
            </w:r>
          </w:p>
        </w:tc>
        <w:tc>
          <w:tcPr>
            <w:tcW w:w="762" w:type="dxa"/>
            <w:shd w:val="clear" w:color="auto" w:fill="auto"/>
            <w:noWrap/>
            <w:vAlign w:val="center"/>
          </w:tcPr>
          <w:p w14:paraId="173F8CB3" w14:textId="77777777" w:rsidR="00AC1D50" w:rsidRDefault="00AC1D50" w:rsidP="00AC1D50">
            <w:pPr>
              <w:spacing w:line="216" w:lineRule="auto"/>
              <w:jc w:val="center"/>
            </w:pPr>
            <w:r>
              <w:t>31.12.2021</w:t>
            </w:r>
          </w:p>
        </w:tc>
        <w:tc>
          <w:tcPr>
            <w:tcW w:w="823" w:type="dxa"/>
            <w:shd w:val="clear" w:color="auto" w:fill="auto"/>
            <w:noWrap/>
            <w:vAlign w:val="center"/>
          </w:tcPr>
          <w:p w14:paraId="7C056FE9" w14:textId="77777777" w:rsidR="00AC1D50" w:rsidRDefault="00AC1D50" w:rsidP="00AC1D50">
            <w:pPr>
              <w:jc w:val="center"/>
            </w:pPr>
            <w:r>
              <w:t>0</w:t>
            </w:r>
          </w:p>
        </w:tc>
        <w:tc>
          <w:tcPr>
            <w:tcW w:w="833" w:type="dxa"/>
            <w:shd w:val="clear" w:color="auto" w:fill="auto"/>
            <w:noWrap/>
            <w:vAlign w:val="center"/>
          </w:tcPr>
          <w:p w14:paraId="77A34962" w14:textId="77777777" w:rsidR="00AC1D50" w:rsidRDefault="00AC1D50" w:rsidP="00AC1D50">
            <w:pPr>
              <w:jc w:val="center"/>
            </w:pPr>
          </w:p>
        </w:tc>
        <w:tc>
          <w:tcPr>
            <w:tcW w:w="954" w:type="dxa"/>
            <w:shd w:val="clear" w:color="auto" w:fill="auto"/>
            <w:vAlign w:val="center"/>
          </w:tcPr>
          <w:p w14:paraId="4E432BA9" w14:textId="77777777" w:rsidR="00AC1D50" w:rsidRDefault="00AC1D50" w:rsidP="00AC1D50">
            <w:pPr>
              <w:jc w:val="center"/>
            </w:pPr>
          </w:p>
        </w:tc>
        <w:tc>
          <w:tcPr>
            <w:tcW w:w="820" w:type="dxa"/>
            <w:shd w:val="clear" w:color="auto" w:fill="auto"/>
            <w:vAlign w:val="center"/>
          </w:tcPr>
          <w:p w14:paraId="01EEE45D" w14:textId="77777777" w:rsidR="00AC1D50" w:rsidRDefault="00AC1D50" w:rsidP="00AC1D50">
            <w:pPr>
              <w:jc w:val="center"/>
            </w:pPr>
            <w:r>
              <w:t>0</w:t>
            </w:r>
          </w:p>
        </w:tc>
        <w:tc>
          <w:tcPr>
            <w:tcW w:w="456" w:type="dxa"/>
            <w:shd w:val="clear" w:color="auto" w:fill="auto"/>
            <w:noWrap/>
            <w:vAlign w:val="center"/>
          </w:tcPr>
          <w:p w14:paraId="44BB81D3" w14:textId="77777777" w:rsidR="00AC1D50" w:rsidRPr="00591ABE" w:rsidRDefault="00AC1D50" w:rsidP="00AC1D50">
            <w:pPr>
              <w:jc w:val="center"/>
            </w:pPr>
            <w:r>
              <w:t>Х</w:t>
            </w:r>
          </w:p>
        </w:tc>
        <w:tc>
          <w:tcPr>
            <w:tcW w:w="540" w:type="dxa"/>
            <w:shd w:val="clear" w:color="auto" w:fill="auto"/>
            <w:noWrap/>
            <w:vAlign w:val="center"/>
          </w:tcPr>
          <w:p w14:paraId="687064C7" w14:textId="77777777" w:rsidR="00AC1D50" w:rsidRPr="00591ABE" w:rsidRDefault="00AC1D50" w:rsidP="00AC1D50">
            <w:pPr>
              <w:jc w:val="center"/>
            </w:pPr>
            <w:r>
              <w:t>Х</w:t>
            </w:r>
          </w:p>
        </w:tc>
        <w:tc>
          <w:tcPr>
            <w:tcW w:w="446" w:type="dxa"/>
            <w:shd w:val="clear" w:color="auto" w:fill="auto"/>
            <w:noWrap/>
            <w:vAlign w:val="center"/>
          </w:tcPr>
          <w:p w14:paraId="3AD71111" w14:textId="77777777" w:rsidR="00AC1D50" w:rsidRPr="00591ABE" w:rsidRDefault="00AC1D50" w:rsidP="00AC1D50">
            <w:pPr>
              <w:jc w:val="center"/>
            </w:pPr>
            <w:r>
              <w:t>Х</w:t>
            </w:r>
          </w:p>
        </w:tc>
        <w:tc>
          <w:tcPr>
            <w:tcW w:w="405" w:type="dxa"/>
            <w:shd w:val="clear" w:color="auto" w:fill="auto"/>
            <w:noWrap/>
            <w:vAlign w:val="center"/>
          </w:tcPr>
          <w:p w14:paraId="67B68CCB" w14:textId="77777777" w:rsidR="00AC1D50" w:rsidRPr="00591ABE" w:rsidRDefault="00AC1D50" w:rsidP="00AC1D50">
            <w:pPr>
              <w:jc w:val="center"/>
            </w:pPr>
            <w:r>
              <w:t>Х</w:t>
            </w:r>
          </w:p>
        </w:tc>
        <w:tc>
          <w:tcPr>
            <w:tcW w:w="1889" w:type="dxa"/>
          </w:tcPr>
          <w:p w14:paraId="61443CDB" w14:textId="5CA8F699" w:rsidR="00AC1D50" w:rsidRDefault="00AC1D50" w:rsidP="00AC1D50">
            <w:pPr>
              <w:jc w:val="center"/>
            </w:pPr>
            <w:r>
              <w:t>Выполнено</w:t>
            </w:r>
          </w:p>
        </w:tc>
      </w:tr>
      <w:tr w:rsidR="00AC1D50" w:rsidRPr="00FB1BBA" w14:paraId="18F05228" w14:textId="77777777" w:rsidTr="00C57388">
        <w:trPr>
          <w:trHeight w:val="70"/>
          <w:jc w:val="center"/>
        </w:trPr>
        <w:tc>
          <w:tcPr>
            <w:tcW w:w="1112" w:type="dxa"/>
            <w:shd w:val="clear" w:color="auto" w:fill="auto"/>
          </w:tcPr>
          <w:p w14:paraId="4A2739D9" w14:textId="77777777" w:rsidR="00AC1D50" w:rsidRPr="009F24DF" w:rsidRDefault="00AC1D50" w:rsidP="00AC1D50">
            <w:pPr>
              <w:pStyle w:val="ConsPlusCell"/>
              <w:rPr>
                <w:rFonts w:ascii="Times New Roman" w:hAnsi="Times New Roman" w:cs="Times New Roman"/>
                <w:color w:val="000000" w:themeColor="text1"/>
              </w:rPr>
            </w:pPr>
            <w:r>
              <w:rPr>
                <w:rFonts w:ascii="Times New Roman" w:hAnsi="Times New Roman" w:cs="Times New Roman"/>
                <w:b/>
              </w:rPr>
              <w:t xml:space="preserve">Основное мероприятие </w:t>
            </w:r>
            <w:r w:rsidRPr="009F24DF">
              <w:rPr>
                <w:rFonts w:ascii="Times New Roman" w:hAnsi="Times New Roman" w:cs="Times New Roman"/>
                <w:b/>
              </w:rPr>
              <w:t>2.1.2.</w:t>
            </w:r>
          </w:p>
        </w:tc>
        <w:tc>
          <w:tcPr>
            <w:tcW w:w="1680" w:type="dxa"/>
            <w:shd w:val="clear" w:color="auto" w:fill="auto"/>
          </w:tcPr>
          <w:p w14:paraId="5DE31D56" w14:textId="77777777" w:rsidR="00AC1D50" w:rsidRPr="009F24DF" w:rsidRDefault="00AC1D50" w:rsidP="00AC1D50">
            <w:pPr>
              <w:pStyle w:val="ConsPlusCell"/>
              <w:rPr>
                <w:rFonts w:ascii="Times New Roman" w:hAnsi="Times New Roman" w:cs="Times New Roman"/>
                <w:b/>
              </w:rPr>
            </w:pPr>
            <w:r>
              <w:rPr>
                <w:rFonts w:ascii="Times New Roman" w:hAnsi="Times New Roman" w:cs="Times New Roman"/>
                <w:b/>
              </w:rPr>
              <w:t xml:space="preserve">Освещение сведений о мероприятиях по созданию СО НКО на официальном сайте </w:t>
            </w:r>
            <w:r w:rsidRPr="00510A72">
              <w:rPr>
                <w:rFonts w:ascii="Times New Roman" w:hAnsi="Times New Roman" w:cs="Times New Roman"/>
                <w:b/>
              </w:rPr>
              <w:t>админ</w:t>
            </w:r>
            <w:r>
              <w:rPr>
                <w:rFonts w:ascii="Times New Roman" w:hAnsi="Times New Roman" w:cs="Times New Roman"/>
                <w:b/>
              </w:rPr>
              <w:t>истрации МО МР «Сыктывдинский», соцсетях</w:t>
            </w:r>
          </w:p>
        </w:tc>
        <w:tc>
          <w:tcPr>
            <w:tcW w:w="1395" w:type="dxa"/>
            <w:shd w:val="clear" w:color="auto" w:fill="auto"/>
          </w:tcPr>
          <w:p w14:paraId="6CE94E79" w14:textId="77777777" w:rsidR="00AC1D50" w:rsidRDefault="00AC1D50" w:rsidP="00AC1D50">
            <w:pPr>
              <w:spacing w:line="216" w:lineRule="auto"/>
              <w:jc w:val="both"/>
            </w:pPr>
            <w:r w:rsidRPr="00FB1BBA">
              <w:t xml:space="preserve">Заместитель руководителя администрации муниципального района </w:t>
            </w:r>
            <w:r>
              <w:t>Носов В.Ю.</w:t>
            </w:r>
          </w:p>
          <w:p w14:paraId="4D7456D1" w14:textId="77777777" w:rsidR="00AC1D50" w:rsidRPr="00FB1BBA" w:rsidRDefault="00AC1D50" w:rsidP="00AC1D50">
            <w:pPr>
              <w:spacing w:line="216" w:lineRule="auto"/>
              <w:jc w:val="both"/>
              <w:rPr>
                <w:highlight w:val="yellow"/>
              </w:rPr>
            </w:pPr>
          </w:p>
        </w:tc>
        <w:tc>
          <w:tcPr>
            <w:tcW w:w="1211" w:type="dxa"/>
            <w:shd w:val="clear" w:color="auto" w:fill="auto"/>
          </w:tcPr>
          <w:p w14:paraId="03336845" w14:textId="77777777" w:rsidR="00AC1D50" w:rsidRPr="00AF3E13" w:rsidRDefault="00AC1D50" w:rsidP="00AC1D50">
            <w:pPr>
              <w:widowControl w:val="0"/>
              <w:autoSpaceDE w:val="0"/>
              <w:autoSpaceDN w:val="0"/>
              <w:adjustRightInd w:val="0"/>
              <w:spacing w:line="17" w:lineRule="atLeast"/>
            </w:pPr>
            <w:r w:rsidRPr="00AF3E13">
              <w:t>Отдел по работе с Советом и сельскими поселениями</w:t>
            </w:r>
          </w:p>
        </w:tc>
        <w:tc>
          <w:tcPr>
            <w:tcW w:w="1872" w:type="dxa"/>
            <w:shd w:val="clear" w:color="auto" w:fill="auto"/>
          </w:tcPr>
          <w:p w14:paraId="6633D876" w14:textId="77777777" w:rsidR="00AC1D50" w:rsidRPr="00B340C9" w:rsidRDefault="00AC1D50" w:rsidP="00AC1D50">
            <w:pPr>
              <w:widowControl w:val="0"/>
              <w:autoSpaceDE w:val="0"/>
              <w:autoSpaceDN w:val="0"/>
              <w:adjustRightInd w:val="0"/>
              <w:spacing w:line="17" w:lineRule="atLeast"/>
            </w:pPr>
            <w:r w:rsidRPr="00B340C9">
              <w:t xml:space="preserve">Увеличение количества СО НКО, в том числе ТОСов не менее 1 ед. ежегодно. </w:t>
            </w:r>
          </w:p>
        </w:tc>
        <w:tc>
          <w:tcPr>
            <w:tcW w:w="815" w:type="dxa"/>
            <w:shd w:val="clear" w:color="auto" w:fill="auto"/>
            <w:vAlign w:val="center"/>
          </w:tcPr>
          <w:p w14:paraId="6E0405F3" w14:textId="77777777" w:rsidR="00AC1D50" w:rsidRPr="00FB1BBA" w:rsidRDefault="00AC1D50" w:rsidP="00AC1D50">
            <w:pPr>
              <w:widowControl w:val="0"/>
              <w:autoSpaceDE w:val="0"/>
              <w:autoSpaceDN w:val="0"/>
              <w:adjustRightInd w:val="0"/>
              <w:spacing w:line="216" w:lineRule="auto"/>
              <w:jc w:val="center"/>
            </w:pPr>
            <w:r>
              <w:t>01.01.2021</w:t>
            </w:r>
          </w:p>
        </w:tc>
        <w:tc>
          <w:tcPr>
            <w:tcW w:w="762" w:type="dxa"/>
            <w:shd w:val="clear" w:color="auto" w:fill="auto"/>
            <w:noWrap/>
            <w:vAlign w:val="center"/>
          </w:tcPr>
          <w:p w14:paraId="2B653F61" w14:textId="77777777" w:rsidR="00AC1D50" w:rsidRPr="00FB1BBA" w:rsidRDefault="00AC1D50" w:rsidP="00AC1D50">
            <w:pPr>
              <w:widowControl w:val="0"/>
              <w:autoSpaceDE w:val="0"/>
              <w:autoSpaceDN w:val="0"/>
              <w:adjustRightInd w:val="0"/>
              <w:spacing w:line="216" w:lineRule="auto"/>
              <w:jc w:val="center"/>
            </w:pPr>
            <w:r>
              <w:t>31.12.2021</w:t>
            </w:r>
          </w:p>
        </w:tc>
        <w:tc>
          <w:tcPr>
            <w:tcW w:w="823" w:type="dxa"/>
            <w:shd w:val="clear" w:color="auto" w:fill="auto"/>
            <w:noWrap/>
            <w:vAlign w:val="center"/>
          </w:tcPr>
          <w:p w14:paraId="663D28B4" w14:textId="77777777" w:rsidR="00AC1D50" w:rsidRDefault="00AC1D50" w:rsidP="00AC1D50">
            <w:pPr>
              <w:jc w:val="center"/>
            </w:pPr>
            <w:r>
              <w:t>0</w:t>
            </w:r>
          </w:p>
        </w:tc>
        <w:tc>
          <w:tcPr>
            <w:tcW w:w="833" w:type="dxa"/>
            <w:shd w:val="clear" w:color="auto" w:fill="auto"/>
            <w:noWrap/>
            <w:vAlign w:val="center"/>
          </w:tcPr>
          <w:p w14:paraId="534F71A2" w14:textId="77777777" w:rsidR="00AC1D50" w:rsidRDefault="00AC1D50" w:rsidP="00AC1D50">
            <w:pPr>
              <w:jc w:val="center"/>
            </w:pPr>
          </w:p>
        </w:tc>
        <w:tc>
          <w:tcPr>
            <w:tcW w:w="954" w:type="dxa"/>
            <w:shd w:val="clear" w:color="auto" w:fill="auto"/>
            <w:vAlign w:val="center"/>
          </w:tcPr>
          <w:p w14:paraId="29C73170" w14:textId="77777777" w:rsidR="00AC1D50" w:rsidRDefault="00AC1D50" w:rsidP="00AC1D50">
            <w:pPr>
              <w:jc w:val="center"/>
            </w:pPr>
          </w:p>
        </w:tc>
        <w:tc>
          <w:tcPr>
            <w:tcW w:w="820" w:type="dxa"/>
            <w:shd w:val="clear" w:color="auto" w:fill="auto"/>
            <w:vAlign w:val="center"/>
          </w:tcPr>
          <w:p w14:paraId="59C06A81" w14:textId="77777777" w:rsidR="00AC1D50" w:rsidRDefault="00AC1D50" w:rsidP="00AC1D50">
            <w:pPr>
              <w:jc w:val="center"/>
            </w:pPr>
            <w:r>
              <w:t>0</w:t>
            </w:r>
          </w:p>
        </w:tc>
        <w:tc>
          <w:tcPr>
            <w:tcW w:w="456" w:type="dxa"/>
            <w:shd w:val="clear" w:color="auto" w:fill="auto"/>
            <w:noWrap/>
            <w:vAlign w:val="center"/>
          </w:tcPr>
          <w:p w14:paraId="45C2C861" w14:textId="77777777" w:rsidR="00AC1D50" w:rsidRPr="00FB1BBA" w:rsidRDefault="00AC1D50" w:rsidP="00AC1D50">
            <w:pPr>
              <w:spacing w:line="216" w:lineRule="auto"/>
              <w:jc w:val="center"/>
            </w:pPr>
            <w:r w:rsidRPr="00FB1BBA">
              <w:t>Х</w:t>
            </w:r>
          </w:p>
        </w:tc>
        <w:tc>
          <w:tcPr>
            <w:tcW w:w="540" w:type="dxa"/>
            <w:shd w:val="clear" w:color="auto" w:fill="auto"/>
            <w:noWrap/>
            <w:vAlign w:val="center"/>
          </w:tcPr>
          <w:p w14:paraId="5C8E1232" w14:textId="77777777" w:rsidR="00AC1D50" w:rsidRPr="00FB1BBA" w:rsidRDefault="00AC1D50" w:rsidP="00AC1D50">
            <w:pPr>
              <w:spacing w:line="216" w:lineRule="auto"/>
              <w:jc w:val="center"/>
            </w:pPr>
            <w:r w:rsidRPr="00FB1BBA">
              <w:t>Х</w:t>
            </w:r>
          </w:p>
        </w:tc>
        <w:tc>
          <w:tcPr>
            <w:tcW w:w="446" w:type="dxa"/>
            <w:shd w:val="clear" w:color="auto" w:fill="auto"/>
            <w:noWrap/>
            <w:vAlign w:val="center"/>
          </w:tcPr>
          <w:p w14:paraId="515CE3A7" w14:textId="77777777" w:rsidR="00AC1D50" w:rsidRPr="00FB1BBA" w:rsidRDefault="00AC1D50" w:rsidP="00AC1D50">
            <w:pPr>
              <w:spacing w:line="216" w:lineRule="auto"/>
              <w:jc w:val="center"/>
            </w:pPr>
            <w:r w:rsidRPr="00FB1BBA">
              <w:t>Х</w:t>
            </w:r>
          </w:p>
        </w:tc>
        <w:tc>
          <w:tcPr>
            <w:tcW w:w="405" w:type="dxa"/>
            <w:shd w:val="clear" w:color="auto" w:fill="auto"/>
            <w:noWrap/>
            <w:vAlign w:val="center"/>
          </w:tcPr>
          <w:p w14:paraId="73964F30" w14:textId="77777777" w:rsidR="00AC1D50" w:rsidRPr="00FB1BBA" w:rsidRDefault="00AC1D50" w:rsidP="00AC1D50">
            <w:pPr>
              <w:spacing w:line="216" w:lineRule="auto"/>
              <w:jc w:val="center"/>
            </w:pPr>
            <w:r w:rsidRPr="00FB1BBA">
              <w:t>Х</w:t>
            </w:r>
          </w:p>
        </w:tc>
        <w:tc>
          <w:tcPr>
            <w:tcW w:w="1889" w:type="dxa"/>
          </w:tcPr>
          <w:p w14:paraId="6868D640" w14:textId="3F515036" w:rsidR="00AC1D50" w:rsidRPr="00FB1BBA" w:rsidRDefault="00AC1D50" w:rsidP="00AC1D50">
            <w:pPr>
              <w:spacing w:line="216" w:lineRule="auto"/>
              <w:jc w:val="center"/>
            </w:pPr>
            <w:r>
              <w:t>Выполнено</w:t>
            </w:r>
          </w:p>
        </w:tc>
      </w:tr>
      <w:tr w:rsidR="00AC1D50" w:rsidRPr="00FB1BBA" w14:paraId="118A8FB6" w14:textId="77777777" w:rsidTr="00C57388">
        <w:trPr>
          <w:trHeight w:val="70"/>
          <w:jc w:val="center"/>
        </w:trPr>
        <w:tc>
          <w:tcPr>
            <w:tcW w:w="1112" w:type="dxa"/>
            <w:shd w:val="clear" w:color="auto" w:fill="auto"/>
          </w:tcPr>
          <w:p w14:paraId="568C9A80" w14:textId="77777777" w:rsidR="00AC1D50" w:rsidRPr="009F24DF" w:rsidRDefault="00AC1D50" w:rsidP="00AC1D50">
            <w:pPr>
              <w:pStyle w:val="ConsPlusCell"/>
              <w:rPr>
                <w:rFonts w:ascii="Times New Roman" w:hAnsi="Times New Roman" w:cs="Times New Roman"/>
                <w:color w:val="000000" w:themeColor="text1"/>
              </w:rPr>
            </w:pPr>
            <w:r>
              <w:rPr>
                <w:rFonts w:ascii="Times New Roman" w:hAnsi="Times New Roman" w:cs="Times New Roman"/>
              </w:rPr>
              <w:t xml:space="preserve">Мероприятие </w:t>
            </w:r>
            <w:r w:rsidRPr="009F24DF">
              <w:rPr>
                <w:rFonts w:ascii="Times New Roman" w:hAnsi="Times New Roman" w:cs="Times New Roman"/>
              </w:rPr>
              <w:t>2.1.2.1.</w:t>
            </w:r>
          </w:p>
        </w:tc>
        <w:tc>
          <w:tcPr>
            <w:tcW w:w="1680" w:type="dxa"/>
            <w:shd w:val="clear" w:color="auto" w:fill="auto"/>
          </w:tcPr>
          <w:p w14:paraId="6B1015C3" w14:textId="77777777" w:rsidR="00AC1D50" w:rsidRPr="00FC708D" w:rsidRDefault="00AC1D50" w:rsidP="00AC1D50">
            <w:pPr>
              <w:pStyle w:val="ConsPlusCell"/>
              <w:jc w:val="both"/>
              <w:rPr>
                <w:rFonts w:ascii="Times New Roman" w:hAnsi="Times New Roman" w:cs="Times New Roman"/>
                <w:bCs/>
                <w:color w:val="000000" w:themeColor="text1"/>
              </w:rPr>
            </w:pPr>
            <w:r w:rsidRPr="00FC708D">
              <w:rPr>
                <w:rFonts w:ascii="Times New Roman" w:hAnsi="Times New Roman" w:cs="Times New Roman"/>
              </w:rPr>
              <w:t xml:space="preserve">Оказание содействия инициативным гражданам в оформлении документов, необходимых для создания СО </w:t>
            </w:r>
            <w:r w:rsidRPr="00FC708D">
              <w:rPr>
                <w:rFonts w:ascii="Times New Roman" w:hAnsi="Times New Roman" w:cs="Times New Roman"/>
              </w:rPr>
              <w:lastRenderedPageBreak/>
              <w:t>НКО</w:t>
            </w:r>
            <w:r w:rsidRPr="00FC708D">
              <w:rPr>
                <w:rFonts w:ascii="Times New Roman" w:hAnsi="Times New Roman" w:cs="Times New Roman"/>
                <w:bCs/>
                <w:color w:val="000000" w:themeColor="text1"/>
              </w:rPr>
              <w:t xml:space="preserve"> </w:t>
            </w:r>
          </w:p>
        </w:tc>
        <w:tc>
          <w:tcPr>
            <w:tcW w:w="1395" w:type="dxa"/>
            <w:shd w:val="clear" w:color="auto" w:fill="auto"/>
          </w:tcPr>
          <w:p w14:paraId="631FBDF1" w14:textId="77777777" w:rsidR="00AC1D50" w:rsidRPr="00FB1BBA" w:rsidRDefault="00AC1D50" w:rsidP="00AC1D50">
            <w:pPr>
              <w:spacing w:line="216" w:lineRule="auto"/>
              <w:jc w:val="both"/>
            </w:pPr>
            <w:r w:rsidRPr="00FB1BBA">
              <w:lastRenderedPageBreak/>
              <w:t xml:space="preserve">Заместитель руководителя администрации муниципального района </w:t>
            </w:r>
            <w:r>
              <w:t>Носов В.Ю.</w:t>
            </w:r>
          </w:p>
        </w:tc>
        <w:tc>
          <w:tcPr>
            <w:tcW w:w="1211" w:type="dxa"/>
            <w:shd w:val="clear" w:color="auto" w:fill="auto"/>
          </w:tcPr>
          <w:p w14:paraId="53C6BA2A" w14:textId="77777777" w:rsidR="00AC1D50" w:rsidRPr="00AF3E13" w:rsidRDefault="00AC1D50" w:rsidP="00AC1D50">
            <w:pPr>
              <w:widowControl w:val="0"/>
              <w:autoSpaceDE w:val="0"/>
              <w:autoSpaceDN w:val="0"/>
              <w:adjustRightInd w:val="0"/>
              <w:spacing w:line="17" w:lineRule="atLeast"/>
            </w:pPr>
            <w:r w:rsidRPr="00AF3E13">
              <w:t>Отдел по работе с Советом и сельскими поселениями</w:t>
            </w:r>
          </w:p>
        </w:tc>
        <w:tc>
          <w:tcPr>
            <w:tcW w:w="1872" w:type="dxa"/>
            <w:shd w:val="clear" w:color="auto" w:fill="auto"/>
          </w:tcPr>
          <w:p w14:paraId="09E0C184" w14:textId="77777777" w:rsidR="00AC1D50" w:rsidRPr="00B52802" w:rsidRDefault="00AC1D50" w:rsidP="00AC1D50">
            <w:pPr>
              <w:widowControl w:val="0"/>
              <w:autoSpaceDE w:val="0"/>
              <w:autoSpaceDN w:val="0"/>
              <w:adjustRightInd w:val="0"/>
              <w:spacing w:line="17" w:lineRule="atLeast"/>
              <w:rPr>
                <w:color w:val="000000"/>
              </w:rPr>
            </w:pPr>
            <w:r>
              <w:rPr>
                <w:color w:val="000000"/>
              </w:rPr>
              <w:t xml:space="preserve"> Проведение не менее 3 семинаров, собраний с гражданами по их вовлечению в реализацию социальных проектов на </w:t>
            </w:r>
            <w:r>
              <w:rPr>
                <w:color w:val="000000"/>
              </w:rPr>
              <w:lastRenderedPageBreak/>
              <w:t>территориях сельских поселений</w:t>
            </w:r>
          </w:p>
        </w:tc>
        <w:tc>
          <w:tcPr>
            <w:tcW w:w="815" w:type="dxa"/>
            <w:shd w:val="clear" w:color="auto" w:fill="auto"/>
            <w:vAlign w:val="center"/>
          </w:tcPr>
          <w:p w14:paraId="0E6C99C8" w14:textId="77777777" w:rsidR="00AC1D50" w:rsidRDefault="00AC1D50" w:rsidP="00AC1D50">
            <w:pPr>
              <w:widowControl w:val="0"/>
              <w:autoSpaceDE w:val="0"/>
              <w:autoSpaceDN w:val="0"/>
              <w:adjustRightInd w:val="0"/>
              <w:spacing w:line="216" w:lineRule="auto"/>
              <w:jc w:val="center"/>
            </w:pPr>
            <w:r>
              <w:lastRenderedPageBreak/>
              <w:t>01.01.2021</w:t>
            </w:r>
          </w:p>
        </w:tc>
        <w:tc>
          <w:tcPr>
            <w:tcW w:w="762" w:type="dxa"/>
            <w:shd w:val="clear" w:color="auto" w:fill="auto"/>
            <w:noWrap/>
            <w:vAlign w:val="center"/>
          </w:tcPr>
          <w:p w14:paraId="7754434D" w14:textId="77777777" w:rsidR="00AC1D50" w:rsidRDefault="00AC1D50" w:rsidP="00AC1D50">
            <w:pPr>
              <w:widowControl w:val="0"/>
              <w:autoSpaceDE w:val="0"/>
              <w:autoSpaceDN w:val="0"/>
              <w:adjustRightInd w:val="0"/>
              <w:spacing w:line="216" w:lineRule="auto"/>
              <w:jc w:val="center"/>
            </w:pPr>
            <w:r>
              <w:t>31.12.2021</w:t>
            </w:r>
          </w:p>
        </w:tc>
        <w:tc>
          <w:tcPr>
            <w:tcW w:w="823" w:type="dxa"/>
            <w:shd w:val="clear" w:color="auto" w:fill="auto"/>
            <w:noWrap/>
            <w:vAlign w:val="center"/>
          </w:tcPr>
          <w:p w14:paraId="76A6E345" w14:textId="77777777" w:rsidR="00AC1D50" w:rsidRDefault="00AC1D50" w:rsidP="00AC1D50">
            <w:pPr>
              <w:jc w:val="center"/>
            </w:pPr>
            <w:r>
              <w:t>0</w:t>
            </w:r>
          </w:p>
        </w:tc>
        <w:tc>
          <w:tcPr>
            <w:tcW w:w="833" w:type="dxa"/>
            <w:shd w:val="clear" w:color="auto" w:fill="auto"/>
            <w:noWrap/>
            <w:vAlign w:val="center"/>
          </w:tcPr>
          <w:p w14:paraId="7B69C978" w14:textId="77777777" w:rsidR="00AC1D50" w:rsidRDefault="00AC1D50" w:rsidP="00AC1D50">
            <w:pPr>
              <w:jc w:val="center"/>
            </w:pPr>
          </w:p>
        </w:tc>
        <w:tc>
          <w:tcPr>
            <w:tcW w:w="954" w:type="dxa"/>
            <w:shd w:val="clear" w:color="auto" w:fill="auto"/>
            <w:vAlign w:val="center"/>
          </w:tcPr>
          <w:p w14:paraId="24630718" w14:textId="77777777" w:rsidR="00AC1D50" w:rsidRDefault="00AC1D50" w:rsidP="00AC1D50">
            <w:pPr>
              <w:jc w:val="center"/>
            </w:pPr>
          </w:p>
        </w:tc>
        <w:tc>
          <w:tcPr>
            <w:tcW w:w="820" w:type="dxa"/>
            <w:shd w:val="clear" w:color="auto" w:fill="auto"/>
            <w:vAlign w:val="center"/>
          </w:tcPr>
          <w:p w14:paraId="0613D8FF" w14:textId="77777777" w:rsidR="00AC1D50" w:rsidRDefault="00AC1D50" w:rsidP="00AC1D50">
            <w:pPr>
              <w:jc w:val="center"/>
            </w:pPr>
            <w:r>
              <w:t>0</w:t>
            </w:r>
          </w:p>
        </w:tc>
        <w:tc>
          <w:tcPr>
            <w:tcW w:w="456" w:type="dxa"/>
            <w:shd w:val="clear" w:color="auto" w:fill="auto"/>
            <w:noWrap/>
            <w:vAlign w:val="center"/>
          </w:tcPr>
          <w:p w14:paraId="427867BB" w14:textId="77777777" w:rsidR="00AC1D50" w:rsidRPr="00FB1BBA" w:rsidRDefault="00AC1D50" w:rsidP="00AC1D50">
            <w:pPr>
              <w:spacing w:line="216" w:lineRule="auto"/>
              <w:jc w:val="center"/>
            </w:pPr>
            <w:r>
              <w:t>Х</w:t>
            </w:r>
          </w:p>
        </w:tc>
        <w:tc>
          <w:tcPr>
            <w:tcW w:w="540" w:type="dxa"/>
            <w:shd w:val="clear" w:color="auto" w:fill="auto"/>
            <w:noWrap/>
            <w:vAlign w:val="center"/>
          </w:tcPr>
          <w:p w14:paraId="20305A83" w14:textId="77777777" w:rsidR="00AC1D50" w:rsidRPr="00FB1BBA" w:rsidRDefault="00AC1D50" w:rsidP="00AC1D50">
            <w:pPr>
              <w:spacing w:line="216" w:lineRule="auto"/>
              <w:jc w:val="center"/>
            </w:pPr>
            <w:r>
              <w:t>Х</w:t>
            </w:r>
          </w:p>
        </w:tc>
        <w:tc>
          <w:tcPr>
            <w:tcW w:w="446" w:type="dxa"/>
            <w:shd w:val="clear" w:color="auto" w:fill="auto"/>
            <w:noWrap/>
            <w:vAlign w:val="center"/>
          </w:tcPr>
          <w:p w14:paraId="7A0D0471" w14:textId="77777777" w:rsidR="00AC1D50" w:rsidRPr="00FB1BBA" w:rsidRDefault="00AC1D50" w:rsidP="00AC1D50">
            <w:pPr>
              <w:spacing w:line="216" w:lineRule="auto"/>
              <w:jc w:val="center"/>
            </w:pPr>
            <w:r>
              <w:t>Х</w:t>
            </w:r>
          </w:p>
        </w:tc>
        <w:tc>
          <w:tcPr>
            <w:tcW w:w="405" w:type="dxa"/>
            <w:shd w:val="clear" w:color="auto" w:fill="auto"/>
            <w:noWrap/>
            <w:vAlign w:val="center"/>
          </w:tcPr>
          <w:p w14:paraId="60704D5F" w14:textId="77777777" w:rsidR="00AC1D50" w:rsidRPr="00FB1BBA" w:rsidRDefault="00AC1D50" w:rsidP="00AC1D50">
            <w:pPr>
              <w:spacing w:line="216" w:lineRule="auto"/>
              <w:jc w:val="center"/>
            </w:pPr>
            <w:r>
              <w:t>Х</w:t>
            </w:r>
          </w:p>
        </w:tc>
        <w:tc>
          <w:tcPr>
            <w:tcW w:w="1889" w:type="dxa"/>
          </w:tcPr>
          <w:p w14:paraId="4F552C1F" w14:textId="5B770E7D" w:rsidR="00AC1D50" w:rsidRDefault="00AC1D50" w:rsidP="00AC1D50">
            <w:pPr>
              <w:spacing w:line="216" w:lineRule="auto"/>
              <w:jc w:val="center"/>
            </w:pPr>
            <w:r>
              <w:t>Выполнено</w:t>
            </w:r>
          </w:p>
        </w:tc>
      </w:tr>
      <w:tr w:rsidR="00AC1D50" w:rsidRPr="00FB1BBA" w14:paraId="17063793" w14:textId="77777777" w:rsidTr="00C57388">
        <w:trPr>
          <w:trHeight w:val="70"/>
          <w:jc w:val="center"/>
        </w:trPr>
        <w:tc>
          <w:tcPr>
            <w:tcW w:w="1112" w:type="dxa"/>
            <w:shd w:val="clear" w:color="auto" w:fill="auto"/>
          </w:tcPr>
          <w:p w14:paraId="0BB7E28E" w14:textId="77777777" w:rsidR="00AC1D50" w:rsidRPr="009F24DF" w:rsidRDefault="00AC1D50" w:rsidP="00AC1D50">
            <w:pPr>
              <w:pStyle w:val="ConsPlusCell"/>
              <w:rPr>
                <w:rFonts w:ascii="Times New Roman" w:hAnsi="Times New Roman" w:cs="Times New Roman"/>
                <w:color w:val="000000" w:themeColor="text1"/>
              </w:rPr>
            </w:pPr>
            <w:r>
              <w:rPr>
                <w:rFonts w:ascii="Times New Roman" w:hAnsi="Times New Roman" w:cs="Times New Roman"/>
              </w:rPr>
              <w:t>Мероприятие</w:t>
            </w:r>
            <w:r w:rsidRPr="009F24DF">
              <w:rPr>
                <w:rFonts w:ascii="Times New Roman" w:hAnsi="Times New Roman" w:cs="Times New Roman"/>
              </w:rPr>
              <w:t>2.1.2.2.</w:t>
            </w:r>
          </w:p>
        </w:tc>
        <w:tc>
          <w:tcPr>
            <w:tcW w:w="1680" w:type="dxa"/>
            <w:shd w:val="clear" w:color="auto" w:fill="auto"/>
          </w:tcPr>
          <w:p w14:paraId="287B2639" w14:textId="77777777" w:rsidR="00AC1D50" w:rsidRPr="00FC708D" w:rsidRDefault="00AC1D50" w:rsidP="00AC1D50">
            <w:pPr>
              <w:pStyle w:val="ConsPlusCell"/>
              <w:jc w:val="both"/>
              <w:rPr>
                <w:rFonts w:ascii="Times New Roman" w:hAnsi="Times New Roman" w:cs="Times New Roman"/>
              </w:rPr>
            </w:pPr>
            <w:r w:rsidRPr="00FC708D">
              <w:rPr>
                <w:rFonts w:ascii="Times New Roman" w:hAnsi="Times New Roman" w:cs="Times New Roman"/>
              </w:rPr>
              <w:t>Оказание информационной и консультационной поддержки социально ориентированным некоммерческим организациям</w:t>
            </w:r>
          </w:p>
        </w:tc>
        <w:tc>
          <w:tcPr>
            <w:tcW w:w="1395" w:type="dxa"/>
            <w:shd w:val="clear" w:color="auto" w:fill="auto"/>
          </w:tcPr>
          <w:p w14:paraId="17761ADF" w14:textId="77777777" w:rsidR="00AC1D50" w:rsidRPr="00FB1BBA" w:rsidRDefault="00AC1D50" w:rsidP="00AC1D50">
            <w:pPr>
              <w:spacing w:line="216" w:lineRule="auto"/>
              <w:jc w:val="both"/>
            </w:pPr>
            <w:r w:rsidRPr="00FB1BBA">
              <w:t xml:space="preserve">Заместитель руководителя администрации муниципального района </w:t>
            </w:r>
            <w:r>
              <w:t>Носов В.Ю.</w:t>
            </w:r>
          </w:p>
        </w:tc>
        <w:tc>
          <w:tcPr>
            <w:tcW w:w="1211" w:type="dxa"/>
            <w:shd w:val="clear" w:color="auto" w:fill="auto"/>
          </w:tcPr>
          <w:p w14:paraId="28F19F66" w14:textId="77777777" w:rsidR="00AC1D50" w:rsidRPr="00AF3E13" w:rsidRDefault="00AC1D50" w:rsidP="00AC1D50">
            <w:pPr>
              <w:widowControl w:val="0"/>
              <w:autoSpaceDE w:val="0"/>
              <w:autoSpaceDN w:val="0"/>
              <w:adjustRightInd w:val="0"/>
              <w:spacing w:line="17" w:lineRule="atLeast"/>
            </w:pPr>
            <w:r w:rsidRPr="00AF3E13">
              <w:t>Отдел по работе с Советом и сельскими поселениями</w:t>
            </w:r>
          </w:p>
        </w:tc>
        <w:tc>
          <w:tcPr>
            <w:tcW w:w="1872" w:type="dxa"/>
            <w:shd w:val="clear" w:color="auto" w:fill="auto"/>
          </w:tcPr>
          <w:p w14:paraId="587CE358" w14:textId="77777777" w:rsidR="00AC1D50" w:rsidRDefault="00AC1D50" w:rsidP="00AC1D50">
            <w:pPr>
              <w:widowControl w:val="0"/>
              <w:autoSpaceDE w:val="0"/>
              <w:autoSpaceDN w:val="0"/>
              <w:adjustRightInd w:val="0"/>
              <w:spacing w:line="17" w:lineRule="atLeast"/>
              <w:rPr>
                <w:color w:val="000000"/>
              </w:rPr>
            </w:pPr>
            <w:r>
              <w:rPr>
                <w:color w:val="000000"/>
              </w:rPr>
              <w:t>Распространение опыта  деятельности инициативных граждан по созданию СО НКО</w:t>
            </w:r>
          </w:p>
        </w:tc>
        <w:tc>
          <w:tcPr>
            <w:tcW w:w="815" w:type="dxa"/>
            <w:shd w:val="clear" w:color="auto" w:fill="auto"/>
            <w:vAlign w:val="center"/>
          </w:tcPr>
          <w:p w14:paraId="4A2A9843" w14:textId="77777777" w:rsidR="00AC1D50" w:rsidRDefault="00AC1D50" w:rsidP="00AC1D50">
            <w:pPr>
              <w:widowControl w:val="0"/>
              <w:autoSpaceDE w:val="0"/>
              <w:autoSpaceDN w:val="0"/>
              <w:adjustRightInd w:val="0"/>
              <w:spacing w:line="216" w:lineRule="auto"/>
              <w:jc w:val="center"/>
            </w:pPr>
            <w:r>
              <w:t>01.01.2021</w:t>
            </w:r>
          </w:p>
        </w:tc>
        <w:tc>
          <w:tcPr>
            <w:tcW w:w="762" w:type="dxa"/>
            <w:shd w:val="clear" w:color="auto" w:fill="auto"/>
            <w:noWrap/>
            <w:vAlign w:val="center"/>
          </w:tcPr>
          <w:p w14:paraId="5F200E64" w14:textId="77777777" w:rsidR="00AC1D50" w:rsidRDefault="00AC1D50" w:rsidP="00AC1D50">
            <w:pPr>
              <w:widowControl w:val="0"/>
              <w:autoSpaceDE w:val="0"/>
              <w:autoSpaceDN w:val="0"/>
              <w:adjustRightInd w:val="0"/>
              <w:spacing w:line="216" w:lineRule="auto"/>
              <w:jc w:val="center"/>
            </w:pPr>
            <w:r>
              <w:t>31.12.2021</w:t>
            </w:r>
          </w:p>
        </w:tc>
        <w:tc>
          <w:tcPr>
            <w:tcW w:w="823" w:type="dxa"/>
            <w:shd w:val="clear" w:color="auto" w:fill="auto"/>
            <w:noWrap/>
            <w:vAlign w:val="center"/>
          </w:tcPr>
          <w:p w14:paraId="6BD4FA2D" w14:textId="77777777" w:rsidR="00AC1D50" w:rsidRDefault="00AC1D50" w:rsidP="00AC1D50">
            <w:pPr>
              <w:jc w:val="center"/>
            </w:pPr>
            <w:r>
              <w:t>0</w:t>
            </w:r>
          </w:p>
        </w:tc>
        <w:tc>
          <w:tcPr>
            <w:tcW w:w="833" w:type="dxa"/>
            <w:shd w:val="clear" w:color="auto" w:fill="auto"/>
            <w:noWrap/>
            <w:vAlign w:val="center"/>
          </w:tcPr>
          <w:p w14:paraId="648E871B" w14:textId="77777777" w:rsidR="00AC1D50" w:rsidRDefault="00AC1D50" w:rsidP="00AC1D50">
            <w:pPr>
              <w:jc w:val="center"/>
            </w:pPr>
          </w:p>
        </w:tc>
        <w:tc>
          <w:tcPr>
            <w:tcW w:w="954" w:type="dxa"/>
            <w:shd w:val="clear" w:color="auto" w:fill="auto"/>
            <w:vAlign w:val="center"/>
          </w:tcPr>
          <w:p w14:paraId="4AE21344" w14:textId="77777777" w:rsidR="00AC1D50" w:rsidRDefault="00AC1D50" w:rsidP="00AC1D50">
            <w:pPr>
              <w:jc w:val="center"/>
            </w:pPr>
          </w:p>
        </w:tc>
        <w:tc>
          <w:tcPr>
            <w:tcW w:w="820" w:type="dxa"/>
            <w:shd w:val="clear" w:color="auto" w:fill="auto"/>
            <w:vAlign w:val="center"/>
          </w:tcPr>
          <w:p w14:paraId="5E09E63A" w14:textId="77777777" w:rsidR="00AC1D50" w:rsidRDefault="00AC1D50" w:rsidP="00AC1D50">
            <w:pPr>
              <w:jc w:val="center"/>
            </w:pPr>
            <w:r>
              <w:t>0</w:t>
            </w:r>
          </w:p>
        </w:tc>
        <w:tc>
          <w:tcPr>
            <w:tcW w:w="456" w:type="dxa"/>
            <w:shd w:val="clear" w:color="auto" w:fill="auto"/>
            <w:noWrap/>
            <w:vAlign w:val="center"/>
          </w:tcPr>
          <w:p w14:paraId="3CD226B2" w14:textId="77777777" w:rsidR="00AC1D50" w:rsidRDefault="00AC1D50" w:rsidP="00AC1D50">
            <w:pPr>
              <w:spacing w:line="216" w:lineRule="auto"/>
              <w:jc w:val="center"/>
            </w:pPr>
            <w:r>
              <w:t>Х</w:t>
            </w:r>
          </w:p>
        </w:tc>
        <w:tc>
          <w:tcPr>
            <w:tcW w:w="540" w:type="dxa"/>
            <w:shd w:val="clear" w:color="auto" w:fill="auto"/>
            <w:noWrap/>
            <w:vAlign w:val="center"/>
          </w:tcPr>
          <w:p w14:paraId="65235C85" w14:textId="77777777" w:rsidR="00AC1D50" w:rsidRDefault="00AC1D50" w:rsidP="00AC1D50">
            <w:pPr>
              <w:spacing w:line="216" w:lineRule="auto"/>
              <w:jc w:val="center"/>
            </w:pPr>
            <w:r>
              <w:t>Х</w:t>
            </w:r>
          </w:p>
        </w:tc>
        <w:tc>
          <w:tcPr>
            <w:tcW w:w="446" w:type="dxa"/>
            <w:shd w:val="clear" w:color="auto" w:fill="auto"/>
            <w:noWrap/>
            <w:vAlign w:val="center"/>
          </w:tcPr>
          <w:p w14:paraId="18A13CB3" w14:textId="77777777" w:rsidR="00AC1D50" w:rsidRDefault="00AC1D50" w:rsidP="00AC1D50">
            <w:pPr>
              <w:spacing w:line="216" w:lineRule="auto"/>
              <w:jc w:val="center"/>
            </w:pPr>
            <w:r>
              <w:t>Х</w:t>
            </w:r>
          </w:p>
        </w:tc>
        <w:tc>
          <w:tcPr>
            <w:tcW w:w="405" w:type="dxa"/>
            <w:shd w:val="clear" w:color="auto" w:fill="auto"/>
            <w:noWrap/>
            <w:vAlign w:val="center"/>
          </w:tcPr>
          <w:p w14:paraId="7CA26575" w14:textId="77777777" w:rsidR="00AC1D50" w:rsidRDefault="00AC1D50" w:rsidP="00AC1D50">
            <w:pPr>
              <w:spacing w:line="216" w:lineRule="auto"/>
              <w:jc w:val="center"/>
            </w:pPr>
            <w:r>
              <w:t>Х</w:t>
            </w:r>
          </w:p>
        </w:tc>
        <w:tc>
          <w:tcPr>
            <w:tcW w:w="1889" w:type="dxa"/>
          </w:tcPr>
          <w:p w14:paraId="7D1B2FD0" w14:textId="54AC1788" w:rsidR="00AC1D50" w:rsidRDefault="00AC1D50" w:rsidP="00AC1D50">
            <w:pPr>
              <w:spacing w:line="216" w:lineRule="auto"/>
              <w:jc w:val="center"/>
            </w:pPr>
            <w:r>
              <w:t>Выполнено</w:t>
            </w:r>
          </w:p>
        </w:tc>
      </w:tr>
      <w:tr w:rsidR="00AC1D50" w:rsidRPr="00FB1BBA" w14:paraId="166E05E3" w14:textId="77777777" w:rsidTr="00C57388">
        <w:trPr>
          <w:trHeight w:val="70"/>
          <w:jc w:val="center"/>
        </w:trPr>
        <w:tc>
          <w:tcPr>
            <w:tcW w:w="1112" w:type="dxa"/>
            <w:shd w:val="clear" w:color="auto" w:fill="auto"/>
          </w:tcPr>
          <w:p w14:paraId="648EC35D" w14:textId="465BBEB9" w:rsidR="00AC1D50" w:rsidRPr="00F01588" w:rsidRDefault="00AC1D50" w:rsidP="00AC1D50">
            <w:pPr>
              <w:pStyle w:val="ConsPlusCell"/>
              <w:rPr>
                <w:rFonts w:ascii="Times New Roman" w:hAnsi="Times New Roman" w:cs="Times New Roman"/>
                <w:i/>
              </w:rPr>
            </w:pPr>
            <w:r w:rsidRPr="00F01588">
              <w:rPr>
                <w:rFonts w:ascii="Times New Roman" w:hAnsi="Times New Roman" w:cs="Times New Roman"/>
                <w:i/>
              </w:rPr>
              <w:t>Контрольное событие 1</w:t>
            </w:r>
            <w:r w:rsidR="00D169C2">
              <w:rPr>
                <w:rFonts w:ascii="Times New Roman" w:hAnsi="Times New Roman" w:cs="Times New Roman"/>
                <w:i/>
              </w:rPr>
              <w:t>8</w:t>
            </w:r>
          </w:p>
          <w:p w14:paraId="53E9B321" w14:textId="77777777" w:rsidR="00AC1D50" w:rsidRPr="009F24DF" w:rsidRDefault="00AC1D50" w:rsidP="00AC1D50">
            <w:pPr>
              <w:pStyle w:val="ConsPlusCell"/>
              <w:rPr>
                <w:rFonts w:ascii="Times New Roman" w:hAnsi="Times New Roman" w:cs="Times New Roman"/>
              </w:rPr>
            </w:pPr>
          </w:p>
        </w:tc>
        <w:tc>
          <w:tcPr>
            <w:tcW w:w="1680" w:type="dxa"/>
            <w:shd w:val="clear" w:color="auto" w:fill="auto"/>
          </w:tcPr>
          <w:p w14:paraId="4789EBDA" w14:textId="77777777" w:rsidR="00AC1D50" w:rsidRPr="00B2633C" w:rsidRDefault="00AC1D50" w:rsidP="00AC1D50">
            <w:pPr>
              <w:pStyle w:val="ConsPlusCell"/>
              <w:rPr>
                <w:rFonts w:ascii="Times New Roman" w:hAnsi="Times New Roman" w:cs="Times New Roman"/>
              </w:rPr>
            </w:pPr>
            <w:r w:rsidRPr="000650FE">
              <w:rPr>
                <w:rFonts w:ascii="Times New Roman" w:hAnsi="Times New Roman" w:cs="Times New Roman"/>
                <w:color w:val="000000"/>
              </w:rPr>
              <w:t>Создание СО НКО с образованием юридического лица</w:t>
            </w:r>
          </w:p>
        </w:tc>
        <w:tc>
          <w:tcPr>
            <w:tcW w:w="1395" w:type="dxa"/>
            <w:shd w:val="clear" w:color="auto" w:fill="auto"/>
          </w:tcPr>
          <w:p w14:paraId="1129F57F" w14:textId="77777777" w:rsidR="00AC1D50" w:rsidRDefault="00AC1D50" w:rsidP="00AC1D50">
            <w:pPr>
              <w:spacing w:line="216" w:lineRule="auto"/>
              <w:jc w:val="both"/>
            </w:pPr>
            <w:r w:rsidRPr="00FB1BBA">
              <w:t xml:space="preserve">Заместитель руководителя администрации муниципального района </w:t>
            </w:r>
            <w:r>
              <w:t>Носов В.Ю.</w:t>
            </w:r>
          </w:p>
          <w:p w14:paraId="11BBC0D0" w14:textId="77777777" w:rsidR="00AC1D50" w:rsidRDefault="00AC1D50" w:rsidP="00AC1D50">
            <w:pPr>
              <w:spacing w:line="216" w:lineRule="auto"/>
              <w:jc w:val="both"/>
            </w:pPr>
          </w:p>
          <w:p w14:paraId="6AE09D76" w14:textId="77777777" w:rsidR="00AC1D50" w:rsidRPr="00FB1BBA" w:rsidRDefault="00AC1D50" w:rsidP="00AC1D50">
            <w:pPr>
              <w:spacing w:line="216" w:lineRule="auto"/>
              <w:jc w:val="both"/>
            </w:pPr>
          </w:p>
        </w:tc>
        <w:tc>
          <w:tcPr>
            <w:tcW w:w="1211" w:type="dxa"/>
            <w:shd w:val="clear" w:color="auto" w:fill="auto"/>
          </w:tcPr>
          <w:p w14:paraId="4605B705" w14:textId="77777777" w:rsidR="00AC1D50" w:rsidRPr="00AF3E13" w:rsidRDefault="00AC1D50" w:rsidP="00AC1D50">
            <w:pPr>
              <w:widowControl w:val="0"/>
              <w:autoSpaceDE w:val="0"/>
              <w:autoSpaceDN w:val="0"/>
              <w:adjustRightInd w:val="0"/>
              <w:spacing w:line="17" w:lineRule="atLeast"/>
            </w:pPr>
            <w:r w:rsidRPr="00AF3E13">
              <w:t>Отдел по работе с Советом и сельскими поселениями</w:t>
            </w:r>
          </w:p>
        </w:tc>
        <w:tc>
          <w:tcPr>
            <w:tcW w:w="1872" w:type="dxa"/>
            <w:shd w:val="clear" w:color="auto" w:fill="auto"/>
          </w:tcPr>
          <w:p w14:paraId="644B1E18" w14:textId="77777777" w:rsidR="00AC1D50" w:rsidRDefault="00AC1D50" w:rsidP="00AC1D50">
            <w:pPr>
              <w:widowControl w:val="0"/>
              <w:autoSpaceDE w:val="0"/>
              <w:autoSpaceDN w:val="0"/>
              <w:adjustRightInd w:val="0"/>
              <w:spacing w:line="17" w:lineRule="atLeast"/>
              <w:rPr>
                <w:color w:val="000000"/>
              </w:rPr>
            </w:pPr>
            <w:r>
              <w:rPr>
                <w:color w:val="000000"/>
              </w:rPr>
              <w:t>Создание не менее 1 СО НКО с образованием юридического лица</w:t>
            </w:r>
          </w:p>
        </w:tc>
        <w:tc>
          <w:tcPr>
            <w:tcW w:w="815" w:type="dxa"/>
            <w:shd w:val="clear" w:color="auto" w:fill="auto"/>
            <w:vAlign w:val="center"/>
          </w:tcPr>
          <w:p w14:paraId="30CE7269" w14:textId="77777777" w:rsidR="00AC1D50" w:rsidRDefault="00AC1D50" w:rsidP="00AC1D50">
            <w:pPr>
              <w:widowControl w:val="0"/>
              <w:autoSpaceDE w:val="0"/>
              <w:autoSpaceDN w:val="0"/>
              <w:adjustRightInd w:val="0"/>
              <w:spacing w:line="216" w:lineRule="auto"/>
              <w:jc w:val="center"/>
            </w:pPr>
            <w:r>
              <w:t>01.01.2021</w:t>
            </w:r>
          </w:p>
        </w:tc>
        <w:tc>
          <w:tcPr>
            <w:tcW w:w="762" w:type="dxa"/>
            <w:shd w:val="clear" w:color="auto" w:fill="auto"/>
            <w:noWrap/>
            <w:vAlign w:val="center"/>
          </w:tcPr>
          <w:p w14:paraId="7B07EB00" w14:textId="77777777" w:rsidR="00AC1D50" w:rsidRDefault="00AC1D50" w:rsidP="00AC1D50">
            <w:pPr>
              <w:widowControl w:val="0"/>
              <w:autoSpaceDE w:val="0"/>
              <w:autoSpaceDN w:val="0"/>
              <w:adjustRightInd w:val="0"/>
              <w:spacing w:line="216" w:lineRule="auto"/>
              <w:jc w:val="center"/>
            </w:pPr>
            <w:r>
              <w:t>31.12.2021</w:t>
            </w:r>
          </w:p>
        </w:tc>
        <w:tc>
          <w:tcPr>
            <w:tcW w:w="823" w:type="dxa"/>
            <w:shd w:val="clear" w:color="auto" w:fill="auto"/>
            <w:noWrap/>
            <w:vAlign w:val="center"/>
          </w:tcPr>
          <w:p w14:paraId="79CF5C6D" w14:textId="77777777" w:rsidR="00AC1D50" w:rsidRDefault="00AC1D50" w:rsidP="00AC1D50">
            <w:pPr>
              <w:jc w:val="center"/>
            </w:pPr>
            <w:r>
              <w:t>0</w:t>
            </w:r>
          </w:p>
        </w:tc>
        <w:tc>
          <w:tcPr>
            <w:tcW w:w="833" w:type="dxa"/>
            <w:shd w:val="clear" w:color="auto" w:fill="auto"/>
            <w:noWrap/>
            <w:vAlign w:val="center"/>
          </w:tcPr>
          <w:p w14:paraId="2319C480" w14:textId="77777777" w:rsidR="00AC1D50" w:rsidRDefault="00AC1D50" w:rsidP="00AC1D50">
            <w:pPr>
              <w:jc w:val="center"/>
            </w:pPr>
          </w:p>
        </w:tc>
        <w:tc>
          <w:tcPr>
            <w:tcW w:w="954" w:type="dxa"/>
            <w:shd w:val="clear" w:color="auto" w:fill="auto"/>
            <w:vAlign w:val="center"/>
          </w:tcPr>
          <w:p w14:paraId="2E942291" w14:textId="77777777" w:rsidR="00AC1D50" w:rsidRDefault="00AC1D50" w:rsidP="00AC1D50">
            <w:pPr>
              <w:jc w:val="center"/>
            </w:pPr>
          </w:p>
        </w:tc>
        <w:tc>
          <w:tcPr>
            <w:tcW w:w="820" w:type="dxa"/>
            <w:shd w:val="clear" w:color="auto" w:fill="auto"/>
            <w:vAlign w:val="center"/>
          </w:tcPr>
          <w:p w14:paraId="03FED3C5" w14:textId="77777777" w:rsidR="00AC1D50" w:rsidRDefault="00AC1D50" w:rsidP="00AC1D50">
            <w:pPr>
              <w:jc w:val="center"/>
            </w:pPr>
            <w:r>
              <w:t>0</w:t>
            </w:r>
          </w:p>
        </w:tc>
        <w:tc>
          <w:tcPr>
            <w:tcW w:w="456" w:type="dxa"/>
            <w:shd w:val="clear" w:color="auto" w:fill="auto"/>
            <w:noWrap/>
            <w:vAlign w:val="center"/>
          </w:tcPr>
          <w:p w14:paraId="620EDDCB" w14:textId="77777777" w:rsidR="00AC1D50" w:rsidRDefault="00AC1D50" w:rsidP="00AC1D50">
            <w:pPr>
              <w:spacing w:line="216" w:lineRule="auto"/>
              <w:jc w:val="center"/>
            </w:pPr>
            <w:r>
              <w:t>Х</w:t>
            </w:r>
          </w:p>
        </w:tc>
        <w:tc>
          <w:tcPr>
            <w:tcW w:w="540" w:type="dxa"/>
            <w:shd w:val="clear" w:color="auto" w:fill="auto"/>
            <w:noWrap/>
            <w:vAlign w:val="center"/>
          </w:tcPr>
          <w:p w14:paraId="6F5F9B8C" w14:textId="77777777" w:rsidR="00AC1D50" w:rsidRDefault="00AC1D50" w:rsidP="00AC1D50">
            <w:pPr>
              <w:spacing w:line="216" w:lineRule="auto"/>
              <w:jc w:val="center"/>
            </w:pPr>
            <w:r>
              <w:t>Х</w:t>
            </w:r>
          </w:p>
        </w:tc>
        <w:tc>
          <w:tcPr>
            <w:tcW w:w="446" w:type="dxa"/>
            <w:shd w:val="clear" w:color="auto" w:fill="auto"/>
            <w:noWrap/>
            <w:vAlign w:val="center"/>
          </w:tcPr>
          <w:p w14:paraId="41DF2BCA" w14:textId="77777777" w:rsidR="00AC1D50" w:rsidRDefault="00AC1D50" w:rsidP="00AC1D50">
            <w:pPr>
              <w:spacing w:line="216" w:lineRule="auto"/>
              <w:jc w:val="center"/>
            </w:pPr>
            <w:r>
              <w:t>Х</w:t>
            </w:r>
          </w:p>
        </w:tc>
        <w:tc>
          <w:tcPr>
            <w:tcW w:w="405" w:type="dxa"/>
            <w:shd w:val="clear" w:color="auto" w:fill="auto"/>
            <w:noWrap/>
            <w:vAlign w:val="center"/>
          </w:tcPr>
          <w:p w14:paraId="299FCDCF" w14:textId="77777777" w:rsidR="00AC1D50" w:rsidRDefault="00AC1D50" w:rsidP="00AC1D50">
            <w:pPr>
              <w:spacing w:line="216" w:lineRule="auto"/>
              <w:jc w:val="center"/>
            </w:pPr>
            <w:r>
              <w:t>Х</w:t>
            </w:r>
          </w:p>
        </w:tc>
        <w:tc>
          <w:tcPr>
            <w:tcW w:w="1889" w:type="dxa"/>
          </w:tcPr>
          <w:p w14:paraId="72A7477A" w14:textId="3B3379FA" w:rsidR="00AC1D50" w:rsidRDefault="00AC1D50" w:rsidP="00AC1D50">
            <w:pPr>
              <w:spacing w:line="216" w:lineRule="auto"/>
              <w:jc w:val="center"/>
            </w:pPr>
            <w:r>
              <w:t>Создан 1 ТОС с образованием юрлица «Вектор»</w:t>
            </w:r>
          </w:p>
        </w:tc>
      </w:tr>
      <w:tr w:rsidR="00AC1D50" w:rsidRPr="00FB1BBA" w14:paraId="49C2764D" w14:textId="77777777" w:rsidTr="00C57388">
        <w:trPr>
          <w:trHeight w:val="70"/>
          <w:jc w:val="center"/>
        </w:trPr>
        <w:tc>
          <w:tcPr>
            <w:tcW w:w="1112" w:type="dxa"/>
            <w:shd w:val="clear" w:color="auto" w:fill="auto"/>
          </w:tcPr>
          <w:p w14:paraId="15E4A4F7" w14:textId="39035D82" w:rsidR="00AC1D50" w:rsidRPr="00F01588" w:rsidRDefault="00AC1D50" w:rsidP="00AC1D50">
            <w:pPr>
              <w:pStyle w:val="ConsPlusCell"/>
              <w:rPr>
                <w:rFonts w:ascii="Times New Roman" w:hAnsi="Times New Roman" w:cs="Times New Roman"/>
                <w:i/>
              </w:rPr>
            </w:pPr>
            <w:r w:rsidRPr="00F01588">
              <w:rPr>
                <w:rFonts w:ascii="Times New Roman" w:hAnsi="Times New Roman" w:cs="Times New Roman"/>
                <w:i/>
              </w:rPr>
              <w:t xml:space="preserve">Контрольное событие </w:t>
            </w:r>
            <w:r>
              <w:rPr>
                <w:rFonts w:ascii="Times New Roman" w:hAnsi="Times New Roman" w:cs="Times New Roman"/>
                <w:i/>
              </w:rPr>
              <w:t>1</w:t>
            </w:r>
            <w:r w:rsidR="00D169C2">
              <w:rPr>
                <w:rFonts w:ascii="Times New Roman" w:hAnsi="Times New Roman" w:cs="Times New Roman"/>
                <w:i/>
              </w:rPr>
              <w:t>9</w:t>
            </w:r>
          </w:p>
          <w:p w14:paraId="7F9966DA" w14:textId="77777777" w:rsidR="00AC1D50" w:rsidRPr="009F24DF" w:rsidRDefault="00AC1D50" w:rsidP="00AC1D50">
            <w:pPr>
              <w:pStyle w:val="ConsPlusCell"/>
              <w:rPr>
                <w:rFonts w:ascii="Times New Roman" w:hAnsi="Times New Roman" w:cs="Times New Roman"/>
              </w:rPr>
            </w:pPr>
          </w:p>
        </w:tc>
        <w:tc>
          <w:tcPr>
            <w:tcW w:w="1680" w:type="dxa"/>
            <w:shd w:val="clear" w:color="auto" w:fill="FFFFFF" w:themeFill="background1"/>
          </w:tcPr>
          <w:p w14:paraId="3B0BB235" w14:textId="77777777" w:rsidR="00AC1D50" w:rsidRPr="00057902" w:rsidRDefault="00AC1D50" w:rsidP="00AC1D50">
            <w:pPr>
              <w:pStyle w:val="ConsPlusCell"/>
              <w:rPr>
                <w:rFonts w:ascii="Times New Roman" w:hAnsi="Times New Roman" w:cs="Times New Roman"/>
              </w:rPr>
            </w:pPr>
            <w:r>
              <w:rPr>
                <w:rFonts w:ascii="Times New Roman" w:hAnsi="Times New Roman" w:cs="Times New Roman"/>
                <w:color w:val="000000"/>
              </w:rPr>
              <w:t>Размещение информации о работе</w:t>
            </w:r>
            <w:r w:rsidRPr="00FC708D">
              <w:rPr>
                <w:rFonts w:ascii="Times New Roman" w:hAnsi="Times New Roman" w:cs="Times New Roman"/>
              </w:rPr>
              <w:t xml:space="preserve"> </w:t>
            </w:r>
            <w:r>
              <w:rPr>
                <w:rFonts w:ascii="Times New Roman" w:hAnsi="Times New Roman" w:cs="Times New Roman"/>
              </w:rPr>
              <w:t xml:space="preserve">социально ориентированных некоммерческих организаций на официальном сайте, в социальных </w:t>
            </w:r>
            <w:r>
              <w:rPr>
                <w:rFonts w:ascii="Times New Roman" w:hAnsi="Times New Roman" w:cs="Times New Roman"/>
              </w:rPr>
              <w:lastRenderedPageBreak/>
              <w:t>сетях</w:t>
            </w:r>
            <w:r>
              <w:rPr>
                <w:rFonts w:ascii="Times New Roman" w:hAnsi="Times New Roman" w:cs="Times New Roman"/>
                <w:color w:val="000000"/>
              </w:rPr>
              <w:t xml:space="preserve"> </w:t>
            </w:r>
          </w:p>
        </w:tc>
        <w:tc>
          <w:tcPr>
            <w:tcW w:w="1395" w:type="dxa"/>
            <w:shd w:val="clear" w:color="auto" w:fill="auto"/>
          </w:tcPr>
          <w:p w14:paraId="4AC05C37" w14:textId="77777777" w:rsidR="00AC1D50" w:rsidRDefault="00AC1D50" w:rsidP="00AC1D50">
            <w:pPr>
              <w:spacing w:line="216" w:lineRule="auto"/>
              <w:jc w:val="both"/>
            </w:pPr>
            <w:r w:rsidRPr="00FB1BBA">
              <w:lastRenderedPageBreak/>
              <w:t xml:space="preserve">Заместитель руководителя администрации муниципального района </w:t>
            </w:r>
            <w:r>
              <w:t>Носов В.Ю.</w:t>
            </w:r>
          </w:p>
          <w:p w14:paraId="509E9653" w14:textId="77777777" w:rsidR="00AC1D50" w:rsidRDefault="00AC1D50" w:rsidP="00AC1D50">
            <w:pPr>
              <w:spacing w:line="216" w:lineRule="auto"/>
              <w:jc w:val="both"/>
            </w:pPr>
          </w:p>
          <w:p w14:paraId="6EF9E104" w14:textId="77777777" w:rsidR="00AC1D50" w:rsidRPr="00FB1BBA" w:rsidRDefault="00AC1D50" w:rsidP="00AC1D50">
            <w:pPr>
              <w:spacing w:line="216" w:lineRule="auto"/>
              <w:jc w:val="both"/>
            </w:pPr>
          </w:p>
        </w:tc>
        <w:tc>
          <w:tcPr>
            <w:tcW w:w="1211" w:type="dxa"/>
            <w:shd w:val="clear" w:color="auto" w:fill="auto"/>
          </w:tcPr>
          <w:p w14:paraId="033A41C1" w14:textId="77777777" w:rsidR="00AC1D50" w:rsidRPr="00AF3E13" w:rsidRDefault="00AC1D50" w:rsidP="00AC1D50">
            <w:pPr>
              <w:widowControl w:val="0"/>
              <w:autoSpaceDE w:val="0"/>
              <w:autoSpaceDN w:val="0"/>
              <w:adjustRightInd w:val="0"/>
              <w:spacing w:line="17" w:lineRule="atLeast"/>
            </w:pPr>
            <w:r w:rsidRPr="00AF3E13">
              <w:t>Отдел по работе с Советом и сельскими поселениями</w:t>
            </w:r>
          </w:p>
        </w:tc>
        <w:tc>
          <w:tcPr>
            <w:tcW w:w="1872" w:type="dxa"/>
            <w:shd w:val="clear" w:color="auto" w:fill="auto"/>
          </w:tcPr>
          <w:p w14:paraId="6CF940C8" w14:textId="77777777" w:rsidR="00AC1D50" w:rsidRDefault="00AC1D50" w:rsidP="00AC1D50">
            <w:pPr>
              <w:widowControl w:val="0"/>
              <w:autoSpaceDE w:val="0"/>
              <w:autoSpaceDN w:val="0"/>
              <w:adjustRightInd w:val="0"/>
              <w:spacing w:line="17" w:lineRule="atLeast"/>
              <w:rPr>
                <w:color w:val="000000"/>
              </w:rPr>
            </w:pPr>
            <w:r>
              <w:rPr>
                <w:color w:val="000000"/>
              </w:rPr>
              <w:t>Информирование граждан о работе</w:t>
            </w:r>
            <w:r w:rsidRPr="00FC708D">
              <w:t xml:space="preserve"> </w:t>
            </w:r>
            <w:r>
              <w:t>социально ориентированных некоммерческих организаций. Вовлечение граждан для создания СО НКО</w:t>
            </w:r>
          </w:p>
        </w:tc>
        <w:tc>
          <w:tcPr>
            <w:tcW w:w="815" w:type="dxa"/>
            <w:shd w:val="clear" w:color="auto" w:fill="auto"/>
            <w:vAlign w:val="center"/>
          </w:tcPr>
          <w:p w14:paraId="3137374A" w14:textId="77777777" w:rsidR="00AC1D50" w:rsidRDefault="00AC1D50" w:rsidP="00AC1D50">
            <w:pPr>
              <w:widowControl w:val="0"/>
              <w:autoSpaceDE w:val="0"/>
              <w:autoSpaceDN w:val="0"/>
              <w:adjustRightInd w:val="0"/>
              <w:spacing w:line="216" w:lineRule="auto"/>
              <w:jc w:val="center"/>
            </w:pPr>
            <w:r>
              <w:t>01.01.2021</w:t>
            </w:r>
          </w:p>
        </w:tc>
        <w:tc>
          <w:tcPr>
            <w:tcW w:w="762" w:type="dxa"/>
            <w:shd w:val="clear" w:color="auto" w:fill="auto"/>
            <w:noWrap/>
            <w:vAlign w:val="center"/>
          </w:tcPr>
          <w:p w14:paraId="2E50DB64" w14:textId="77777777" w:rsidR="00AC1D50" w:rsidRDefault="00AC1D50" w:rsidP="00AC1D50">
            <w:pPr>
              <w:widowControl w:val="0"/>
              <w:autoSpaceDE w:val="0"/>
              <w:autoSpaceDN w:val="0"/>
              <w:adjustRightInd w:val="0"/>
              <w:spacing w:line="216" w:lineRule="auto"/>
              <w:jc w:val="center"/>
            </w:pPr>
            <w:r>
              <w:t>31.12.2021</w:t>
            </w:r>
          </w:p>
        </w:tc>
        <w:tc>
          <w:tcPr>
            <w:tcW w:w="823" w:type="dxa"/>
            <w:shd w:val="clear" w:color="auto" w:fill="auto"/>
            <w:noWrap/>
            <w:vAlign w:val="center"/>
          </w:tcPr>
          <w:p w14:paraId="6EFD4612" w14:textId="77777777" w:rsidR="00AC1D50" w:rsidRDefault="00AC1D50" w:rsidP="00AC1D50">
            <w:pPr>
              <w:jc w:val="center"/>
            </w:pPr>
            <w:r>
              <w:t>0</w:t>
            </w:r>
          </w:p>
        </w:tc>
        <w:tc>
          <w:tcPr>
            <w:tcW w:w="833" w:type="dxa"/>
            <w:shd w:val="clear" w:color="auto" w:fill="auto"/>
            <w:noWrap/>
            <w:vAlign w:val="center"/>
          </w:tcPr>
          <w:p w14:paraId="057609F8" w14:textId="77777777" w:rsidR="00AC1D50" w:rsidRDefault="00AC1D50" w:rsidP="00AC1D50">
            <w:pPr>
              <w:jc w:val="center"/>
            </w:pPr>
          </w:p>
        </w:tc>
        <w:tc>
          <w:tcPr>
            <w:tcW w:w="954" w:type="dxa"/>
            <w:shd w:val="clear" w:color="auto" w:fill="auto"/>
            <w:vAlign w:val="center"/>
          </w:tcPr>
          <w:p w14:paraId="1C691216" w14:textId="77777777" w:rsidR="00AC1D50" w:rsidRDefault="00AC1D50" w:rsidP="00AC1D50">
            <w:pPr>
              <w:jc w:val="center"/>
            </w:pPr>
          </w:p>
        </w:tc>
        <w:tc>
          <w:tcPr>
            <w:tcW w:w="820" w:type="dxa"/>
            <w:shd w:val="clear" w:color="auto" w:fill="auto"/>
            <w:vAlign w:val="center"/>
          </w:tcPr>
          <w:p w14:paraId="05E7A92B" w14:textId="77777777" w:rsidR="00AC1D50" w:rsidRDefault="00AC1D50" w:rsidP="00AC1D50">
            <w:pPr>
              <w:jc w:val="center"/>
            </w:pPr>
            <w:r>
              <w:t>0</w:t>
            </w:r>
          </w:p>
        </w:tc>
        <w:tc>
          <w:tcPr>
            <w:tcW w:w="456" w:type="dxa"/>
            <w:shd w:val="clear" w:color="auto" w:fill="auto"/>
            <w:noWrap/>
            <w:vAlign w:val="center"/>
          </w:tcPr>
          <w:p w14:paraId="23517B90" w14:textId="77777777" w:rsidR="00AC1D50" w:rsidRDefault="00AC1D50" w:rsidP="00AC1D50">
            <w:pPr>
              <w:spacing w:line="216" w:lineRule="auto"/>
              <w:jc w:val="center"/>
            </w:pPr>
            <w:r>
              <w:t>Х</w:t>
            </w:r>
          </w:p>
        </w:tc>
        <w:tc>
          <w:tcPr>
            <w:tcW w:w="540" w:type="dxa"/>
            <w:shd w:val="clear" w:color="auto" w:fill="auto"/>
            <w:noWrap/>
            <w:vAlign w:val="center"/>
          </w:tcPr>
          <w:p w14:paraId="07FE0BD9" w14:textId="77777777" w:rsidR="00AC1D50" w:rsidRDefault="00AC1D50" w:rsidP="00AC1D50">
            <w:pPr>
              <w:spacing w:line="216" w:lineRule="auto"/>
              <w:jc w:val="center"/>
            </w:pPr>
            <w:r>
              <w:t>Х</w:t>
            </w:r>
          </w:p>
        </w:tc>
        <w:tc>
          <w:tcPr>
            <w:tcW w:w="446" w:type="dxa"/>
            <w:shd w:val="clear" w:color="auto" w:fill="auto"/>
            <w:noWrap/>
            <w:vAlign w:val="center"/>
          </w:tcPr>
          <w:p w14:paraId="381930B7" w14:textId="77777777" w:rsidR="00AC1D50" w:rsidRDefault="00AC1D50" w:rsidP="00AC1D50">
            <w:pPr>
              <w:spacing w:line="216" w:lineRule="auto"/>
              <w:jc w:val="center"/>
            </w:pPr>
            <w:r>
              <w:t>Х</w:t>
            </w:r>
          </w:p>
        </w:tc>
        <w:tc>
          <w:tcPr>
            <w:tcW w:w="405" w:type="dxa"/>
            <w:shd w:val="clear" w:color="auto" w:fill="auto"/>
            <w:noWrap/>
            <w:vAlign w:val="center"/>
          </w:tcPr>
          <w:p w14:paraId="396EAEC1" w14:textId="77777777" w:rsidR="00AC1D50" w:rsidRDefault="00AC1D50" w:rsidP="00AC1D50">
            <w:pPr>
              <w:spacing w:line="216" w:lineRule="auto"/>
              <w:jc w:val="center"/>
            </w:pPr>
            <w:r>
              <w:t>Х</w:t>
            </w:r>
          </w:p>
        </w:tc>
        <w:tc>
          <w:tcPr>
            <w:tcW w:w="1889" w:type="dxa"/>
          </w:tcPr>
          <w:p w14:paraId="6632E685" w14:textId="464798B0" w:rsidR="00AC1D50" w:rsidRDefault="00AC1D50" w:rsidP="00AC1D50">
            <w:pPr>
              <w:spacing w:line="216" w:lineRule="auto"/>
              <w:jc w:val="center"/>
            </w:pPr>
            <w:r>
              <w:t>Выполнено</w:t>
            </w:r>
          </w:p>
        </w:tc>
      </w:tr>
      <w:tr w:rsidR="00AC1D50" w:rsidRPr="00FB1BBA" w14:paraId="0422915F" w14:textId="77777777" w:rsidTr="00C57388">
        <w:trPr>
          <w:trHeight w:val="70"/>
          <w:jc w:val="center"/>
        </w:trPr>
        <w:tc>
          <w:tcPr>
            <w:tcW w:w="14124" w:type="dxa"/>
            <w:gridSpan w:val="15"/>
            <w:shd w:val="clear" w:color="auto" w:fill="auto"/>
          </w:tcPr>
          <w:p w14:paraId="444136B9" w14:textId="77777777" w:rsidR="00AC1D50" w:rsidRPr="00B2633C" w:rsidRDefault="00AC1D50" w:rsidP="00AC1D50">
            <w:pPr>
              <w:spacing w:line="216" w:lineRule="auto"/>
              <w:jc w:val="both"/>
            </w:pPr>
            <w:r w:rsidRPr="00B2633C">
              <w:rPr>
                <w:rFonts w:eastAsia="Calibri"/>
                <w:b/>
                <w:color w:val="333333"/>
              </w:rPr>
              <w:t xml:space="preserve">Задача 2. </w:t>
            </w:r>
            <w:r w:rsidRPr="007E7427">
              <w:rPr>
                <w:b/>
              </w:rPr>
              <w:t>Развитие социального партнерства между администрацией муниципального района «Сыктывдинский» и социально ориентированными некоммерческими организациями</w:t>
            </w:r>
          </w:p>
        </w:tc>
        <w:tc>
          <w:tcPr>
            <w:tcW w:w="1889" w:type="dxa"/>
          </w:tcPr>
          <w:p w14:paraId="14DD2D61" w14:textId="77777777" w:rsidR="00AC1D50" w:rsidRPr="00B2633C" w:rsidRDefault="00AC1D50" w:rsidP="00AC1D50">
            <w:pPr>
              <w:spacing w:line="216" w:lineRule="auto"/>
              <w:jc w:val="both"/>
              <w:rPr>
                <w:rFonts w:eastAsia="Calibri"/>
                <w:b/>
                <w:color w:val="333333"/>
              </w:rPr>
            </w:pPr>
          </w:p>
        </w:tc>
      </w:tr>
      <w:tr w:rsidR="00AC1D50" w:rsidRPr="00FB1BBA" w14:paraId="3ECEB4D6" w14:textId="77777777" w:rsidTr="00C57388">
        <w:trPr>
          <w:trHeight w:val="70"/>
          <w:jc w:val="center"/>
        </w:trPr>
        <w:tc>
          <w:tcPr>
            <w:tcW w:w="1112" w:type="dxa"/>
            <w:shd w:val="clear" w:color="auto" w:fill="auto"/>
          </w:tcPr>
          <w:p w14:paraId="3D2FA6A7" w14:textId="77777777" w:rsidR="00AC1D50" w:rsidRPr="009F24DF" w:rsidRDefault="00AC1D50" w:rsidP="00AC1D50">
            <w:pPr>
              <w:pStyle w:val="ConsPlusCell"/>
              <w:rPr>
                <w:rFonts w:ascii="Times New Roman" w:hAnsi="Times New Roman" w:cs="Times New Roman"/>
                <w:b/>
              </w:rPr>
            </w:pPr>
            <w:r>
              <w:rPr>
                <w:rFonts w:ascii="Times New Roman" w:hAnsi="Times New Roman" w:cs="Times New Roman"/>
                <w:b/>
              </w:rPr>
              <w:t xml:space="preserve">Основное мероприятие </w:t>
            </w:r>
            <w:r w:rsidRPr="009F24DF">
              <w:rPr>
                <w:rFonts w:ascii="Times New Roman" w:hAnsi="Times New Roman" w:cs="Times New Roman"/>
                <w:b/>
              </w:rPr>
              <w:t>2.2.1</w:t>
            </w:r>
          </w:p>
        </w:tc>
        <w:tc>
          <w:tcPr>
            <w:tcW w:w="1680" w:type="dxa"/>
            <w:shd w:val="clear" w:color="auto" w:fill="auto"/>
          </w:tcPr>
          <w:p w14:paraId="681936E6" w14:textId="77777777" w:rsidR="00AC1D50" w:rsidRPr="009F24DF" w:rsidRDefault="00AC1D50" w:rsidP="00AC1D50">
            <w:pPr>
              <w:pStyle w:val="ConsPlusCell"/>
              <w:rPr>
                <w:rFonts w:ascii="Times New Roman" w:hAnsi="Times New Roman" w:cs="Times New Roman"/>
                <w:b/>
                <w:bCs/>
              </w:rPr>
            </w:pPr>
            <w:r w:rsidRPr="00FC708D">
              <w:rPr>
                <w:rFonts w:ascii="Times New Roman" w:hAnsi="Times New Roman" w:cs="Times New Roman"/>
                <w:b/>
              </w:rPr>
              <w:t>Предоставление субсидий на частичное финансовое обеспечение расходов для укрепления материально-технической базы, на реализацию проводимых мероприятий и частичное возмещение затрат на осуществление уставной деятельности общественны</w:t>
            </w:r>
            <w:r>
              <w:rPr>
                <w:rFonts w:ascii="Times New Roman" w:hAnsi="Times New Roman" w:cs="Times New Roman"/>
                <w:b/>
              </w:rPr>
              <w:t>х</w:t>
            </w:r>
            <w:r w:rsidRPr="00FC708D">
              <w:rPr>
                <w:rFonts w:ascii="Times New Roman" w:hAnsi="Times New Roman" w:cs="Times New Roman"/>
                <w:b/>
              </w:rPr>
              <w:t xml:space="preserve"> некоммерчески</w:t>
            </w:r>
            <w:r>
              <w:rPr>
                <w:rFonts w:ascii="Times New Roman" w:hAnsi="Times New Roman" w:cs="Times New Roman"/>
                <w:b/>
              </w:rPr>
              <w:t>х</w:t>
            </w:r>
            <w:r w:rsidRPr="00FC708D">
              <w:rPr>
                <w:rFonts w:ascii="Times New Roman" w:hAnsi="Times New Roman" w:cs="Times New Roman"/>
                <w:b/>
              </w:rPr>
              <w:t xml:space="preserve"> организаци</w:t>
            </w:r>
            <w:r>
              <w:rPr>
                <w:rFonts w:ascii="Times New Roman" w:hAnsi="Times New Roman" w:cs="Times New Roman"/>
                <w:b/>
              </w:rPr>
              <w:t>й</w:t>
            </w:r>
          </w:p>
        </w:tc>
        <w:tc>
          <w:tcPr>
            <w:tcW w:w="1395" w:type="dxa"/>
            <w:shd w:val="clear" w:color="auto" w:fill="auto"/>
          </w:tcPr>
          <w:p w14:paraId="2A5BF46A" w14:textId="77777777" w:rsidR="00AC1D50" w:rsidRPr="00FB1BBA" w:rsidRDefault="00AC1D50" w:rsidP="00AC1D50">
            <w:pPr>
              <w:spacing w:line="216" w:lineRule="auto"/>
              <w:jc w:val="both"/>
              <w:rPr>
                <w:highlight w:val="yellow"/>
              </w:rPr>
            </w:pPr>
            <w:r w:rsidRPr="00FB1BBA">
              <w:t xml:space="preserve">Заместитель руководителя администрации муниципального района </w:t>
            </w:r>
            <w:r>
              <w:t>Носов В.Ю.</w:t>
            </w:r>
          </w:p>
        </w:tc>
        <w:tc>
          <w:tcPr>
            <w:tcW w:w="1211" w:type="dxa"/>
            <w:shd w:val="clear" w:color="auto" w:fill="auto"/>
          </w:tcPr>
          <w:p w14:paraId="24BC5EB3" w14:textId="77777777" w:rsidR="00AC1D50" w:rsidRPr="00AF3E13" w:rsidRDefault="00AC1D50" w:rsidP="00AC1D50">
            <w:pPr>
              <w:widowControl w:val="0"/>
              <w:autoSpaceDE w:val="0"/>
              <w:autoSpaceDN w:val="0"/>
              <w:adjustRightInd w:val="0"/>
              <w:spacing w:line="17" w:lineRule="atLeast"/>
            </w:pPr>
            <w:r w:rsidRPr="00AF3E13">
              <w:t>Отдел по работе с Советом и сельскими поселениями</w:t>
            </w:r>
          </w:p>
        </w:tc>
        <w:tc>
          <w:tcPr>
            <w:tcW w:w="1872" w:type="dxa"/>
            <w:shd w:val="clear" w:color="auto" w:fill="auto"/>
          </w:tcPr>
          <w:p w14:paraId="6989CAD9" w14:textId="77777777" w:rsidR="00AC1D50" w:rsidRPr="00966AC6" w:rsidRDefault="00AC1D50" w:rsidP="00AC1D50">
            <w:pPr>
              <w:widowControl w:val="0"/>
              <w:autoSpaceDE w:val="0"/>
              <w:autoSpaceDN w:val="0"/>
              <w:adjustRightInd w:val="0"/>
              <w:spacing w:line="17" w:lineRule="atLeast"/>
            </w:pPr>
            <w:r>
              <w:t>Финансовое о</w:t>
            </w:r>
            <w:r w:rsidRPr="00966AC6">
              <w:t xml:space="preserve">беспечение  реализованных </w:t>
            </w:r>
            <w:r>
              <w:t>СО</w:t>
            </w:r>
            <w:r w:rsidRPr="00966AC6">
              <w:t xml:space="preserve">НКО </w:t>
            </w:r>
            <w:r>
              <w:t xml:space="preserve">социальных </w:t>
            </w:r>
            <w:r w:rsidRPr="00966AC6">
              <w:t>проектов</w:t>
            </w:r>
            <w:r>
              <w:t xml:space="preserve">. </w:t>
            </w:r>
          </w:p>
        </w:tc>
        <w:tc>
          <w:tcPr>
            <w:tcW w:w="815" w:type="dxa"/>
            <w:shd w:val="clear" w:color="auto" w:fill="auto"/>
            <w:vAlign w:val="center"/>
          </w:tcPr>
          <w:p w14:paraId="6637CE28" w14:textId="77777777" w:rsidR="00AC1D50" w:rsidRDefault="00AC1D50" w:rsidP="00AC1D50">
            <w:pPr>
              <w:widowControl w:val="0"/>
              <w:autoSpaceDE w:val="0"/>
              <w:autoSpaceDN w:val="0"/>
              <w:adjustRightInd w:val="0"/>
              <w:spacing w:line="216" w:lineRule="auto"/>
              <w:jc w:val="center"/>
            </w:pPr>
            <w:r>
              <w:t>01.01.2021</w:t>
            </w:r>
          </w:p>
        </w:tc>
        <w:tc>
          <w:tcPr>
            <w:tcW w:w="762" w:type="dxa"/>
            <w:shd w:val="clear" w:color="auto" w:fill="auto"/>
            <w:noWrap/>
            <w:vAlign w:val="center"/>
          </w:tcPr>
          <w:p w14:paraId="05ECC0E2" w14:textId="77777777" w:rsidR="00AC1D50" w:rsidRDefault="00AC1D50" w:rsidP="00AC1D50">
            <w:pPr>
              <w:widowControl w:val="0"/>
              <w:autoSpaceDE w:val="0"/>
              <w:autoSpaceDN w:val="0"/>
              <w:adjustRightInd w:val="0"/>
              <w:spacing w:line="216" w:lineRule="auto"/>
              <w:jc w:val="center"/>
            </w:pPr>
            <w:r>
              <w:t>31.12.2021</w:t>
            </w:r>
          </w:p>
        </w:tc>
        <w:tc>
          <w:tcPr>
            <w:tcW w:w="823" w:type="dxa"/>
            <w:shd w:val="clear" w:color="auto" w:fill="auto"/>
            <w:noWrap/>
            <w:vAlign w:val="center"/>
          </w:tcPr>
          <w:p w14:paraId="66B0443D" w14:textId="77777777" w:rsidR="00AC1D50" w:rsidRPr="00FB1BBA" w:rsidRDefault="00AC1D50" w:rsidP="00AC1D50">
            <w:pPr>
              <w:spacing w:line="216" w:lineRule="auto"/>
              <w:jc w:val="center"/>
            </w:pPr>
            <w:r>
              <w:t>300,0</w:t>
            </w:r>
          </w:p>
        </w:tc>
        <w:tc>
          <w:tcPr>
            <w:tcW w:w="833" w:type="dxa"/>
            <w:shd w:val="clear" w:color="auto" w:fill="auto"/>
            <w:noWrap/>
            <w:vAlign w:val="center"/>
          </w:tcPr>
          <w:p w14:paraId="1336C376" w14:textId="77777777" w:rsidR="00AC1D50" w:rsidRPr="00FB1BBA" w:rsidRDefault="00AC1D50" w:rsidP="00AC1D50">
            <w:pPr>
              <w:spacing w:line="216" w:lineRule="auto"/>
              <w:jc w:val="center"/>
            </w:pPr>
          </w:p>
        </w:tc>
        <w:tc>
          <w:tcPr>
            <w:tcW w:w="954" w:type="dxa"/>
            <w:shd w:val="clear" w:color="auto" w:fill="auto"/>
            <w:vAlign w:val="center"/>
          </w:tcPr>
          <w:p w14:paraId="36F53D8A" w14:textId="77777777" w:rsidR="00AC1D50" w:rsidRPr="00FB1BBA" w:rsidRDefault="00AC1D50" w:rsidP="00AC1D50">
            <w:pPr>
              <w:spacing w:line="216" w:lineRule="auto"/>
              <w:jc w:val="center"/>
            </w:pPr>
          </w:p>
        </w:tc>
        <w:tc>
          <w:tcPr>
            <w:tcW w:w="820" w:type="dxa"/>
            <w:shd w:val="clear" w:color="auto" w:fill="auto"/>
            <w:vAlign w:val="center"/>
          </w:tcPr>
          <w:p w14:paraId="7946AF65" w14:textId="77777777" w:rsidR="00AC1D50" w:rsidRPr="00FB1BBA" w:rsidRDefault="00AC1D50" w:rsidP="00AC1D50">
            <w:pPr>
              <w:spacing w:line="216" w:lineRule="auto"/>
              <w:jc w:val="center"/>
            </w:pPr>
            <w:r>
              <w:t>300,0</w:t>
            </w:r>
          </w:p>
        </w:tc>
        <w:tc>
          <w:tcPr>
            <w:tcW w:w="456" w:type="dxa"/>
            <w:shd w:val="clear" w:color="auto" w:fill="auto"/>
            <w:noWrap/>
            <w:vAlign w:val="center"/>
          </w:tcPr>
          <w:p w14:paraId="27C3B4D9" w14:textId="77777777" w:rsidR="00AC1D50" w:rsidRPr="00FB1BBA" w:rsidRDefault="00AC1D50" w:rsidP="00AC1D50">
            <w:pPr>
              <w:spacing w:line="216" w:lineRule="auto"/>
              <w:jc w:val="center"/>
            </w:pPr>
            <w:r>
              <w:t>Х</w:t>
            </w:r>
          </w:p>
        </w:tc>
        <w:tc>
          <w:tcPr>
            <w:tcW w:w="540" w:type="dxa"/>
            <w:shd w:val="clear" w:color="auto" w:fill="auto"/>
            <w:noWrap/>
            <w:vAlign w:val="center"/>
          </w:tcPr>
          <w:p w14:paraId="19FDA5C0" w14:textId="77777777" w:rsidR="00AC1D50" w:rsidRPr="00FB1BBA" w:rsidRDefault="00AC1D50" w:rsidP="00AC1D50">
            <w:pPr>
              <w:spacing w:line="216" w:lineRule="auto"/>
              <w:jc w:val="center"/>
            </w:pPr>
            <w:r w:rsidRPr="00FB1BBA">
              <w:t>Х</w:t>
            </w:r>
          </w:p>
        </w:tc>
        <w:tc>
          <w:tcPr>
            <w:tcW w:w="446" w:type="dxa"/>
            <w:shd w:val="clear" w:color="auto" w:fill="auto"/>
            <w:noWrap/>
            <w:vAlign w:val="center"/>
          </w:tcPr>
          <w:p w14:paraId="32CC8414" w14:textId="77777777" w:rsidR="00AC1D50" w:rsidRPr="00FB1BBA" w:rsidRDefault="00AC1D50" w:rsidP="00AC1D50">
            <w:pPr>
              <w:spacing w:line="216" w:lineRule="auto"/>
              <w:jc w:val="center"/>
            </w:pPr>
            <w:r w:rsidRPr="00FB1BBA">
              <w:t>Х</w:t>
            </w:r>
          </w:p>
        </w:tc>
        <w:tc>
          <w:tcPr>
            <w:tcW w:w="405" w:type="dxa"/>
            <w:shd w:val="clear" w:color="auto" w:fill="auto"/>
            <w:noWrap/>
            <w:vAlign w:val="center"/>
          </w:tcPr>
          <w:p w14:paraId="6AF3B81F" w14:textId="77777777" w:rsidR="00AC1D50" w:rsidRPr="00FB1BBA" w:rsidRDefault="00AC1D50" w:rsidP="00AC1D50">
            <w:pPr>
              <w:spacing w:line="216" w:lineRule="auto"/>
              <w:jc w:val="center"/>
            </w:pPr>
            <w:r>
              <w:t>Х</w:t>
            </w:r>
          </w:p>
        </w:tc>
        <w:tc>
          <w:tcPr>
            <w:tcW w:w="1889" w:type="dxa"/>
          </w:tcPr>
          <w:p w14:paraId="22EB7AB2" w14:textId="65E960B2" w:rsidR="00AC1D50" w:rsidRDefault="00AC1D50" w:rsidP="00AC1D50">
            <w:pPr>
              <w:spacing w:line="216" w:lineRule="auto"/>
              <w:jc w:val="center"/>
            </w:pPr>
            <w:r>
              <w:t>Выполнено</w:t>
            </w:r>
          </w:p>
        </w:tc>
      </w:tr>
      <w:tr w:rsidR="00AC1D50" w:rsidRPr="00FB1BBA" w14:paraId="64D8BFEF" w14:textId="77777777" w:rsidTr="00C57388">
        <w:trPr>
          <w:trHeight w:val="70"/>
          <w:jc w:val="center"/>
        </w:trPr>
        <w:tc>
          <w:tcPr>
            <w:tcW w:w="1112" w:type="dxa"/>
            <w:shd w:val="clear" w:color="auto" w:fill="auto"/>
          </w:tcPr>
          <w:p w14:paraId="1AFC5C19" w14:textId="77777777" w:rsidR="00AC1D50" w:rsidRPr="009F24DF" w:rsidRDefault="00AC1D50" w:rsidP="00AC1D50">
            <w:pPr>
              <w:pStyle w:val="ConsPlusCell"/>
              <w:rPr>
                <w:rFonts w:ascii="Times New Roman" w:hAnsi="Times New Roman" w:cs="Times New Roman"/>
              </w:rPr>
            </w:pPr>
            <w:r>
              <w:rPr>
                <w:rFonts w:ascii="Times New Roman" w:hAnsi="Times New Roman" w:cs="Times New Roman"/>
              </w:rPr>
              <w:t>Мероприятие</w:t>
            </w:r>
            <w:r w:rsidRPr="009F24DF">
              <w:rPr>
                <w:rFonts w:ascii="Times New Roman" w:hAnsi="Times New Roman" w:cs="Times New Roman"/>
              </w:rPr>
              <w:t>2.2.1.1.</w:t>
            </w:r>
          </w:p>
        </w:tc>
        <w:tc>
          <w:tcPr>
            <w:tcW w:w="1680" w:type="dxa"/>
            <w:shd w:val="clear" w:color="auto" w:fill="auto"/>
          </w:tcPr>
          <w:p w14:paraId="5E65E334" w14:textId="77777777" w:rsidR="00AC1D50" w:rsidRPr="00FC708D" w:rsidRDefault="00AC1D50" w:rsidP="00AC1D50">
            <w:pPr>
              <w:pStyle w:val="ConsPlusCell"/>
              <w:jc w:val="both"/>
              <w:rPr>
                <w:rFonts w:ascii="Times New Roman" w:hAnsi="Times New Roman" w:cs="Times New Roman"/>
                <w:bCs/>
              </w:rPr>
            </w:pPr>
            <w:r w:rsidRPr="00FC708D">
              <w:rPr>
                <w:rFonts w:ascii="Times New Roman" w:hAnsi="Times New Roman" w:cs="Times New Roman"/>
                <w:bCs/>
              </w:rPr>
              <w:t>Участие в конкурсе, проводимом министерством экономики РК, на софинансирован</w:t>
            </w:r>
            <w:r w:rsidRPr="00FC708D">
              <w:rPr>
                <w:rFonts w:ascii="Times New Roman" w:hAnsi="Times New Roman" w:cs="Times New Roman"/>
                <w:bCs/>
              </w:rPr>
              <w:lastRenderedPageBreak/>
              <w:t>ие расходных обязательств муниципальных районов (городских округов), возникающих при реализации муниципальных программ (подп</w:t>
            </w:r>
            <w:r>
              <w:rPr>
                <w:rFonts w:ascii="Times New Roman" w:hAnsi="Times New Roman" w:cs="Times New Roman"/>
                <w:bCs/>
              </w:rPr>
              <w:t>р</w:t>
            </w:r>
            <w:r w:rsidRPr="00FC708D">
              <w:rPr>
                <w:rFonts w:ascii="Times New Roman" w:hAnsi="Times New Roman" w:cs="Times New Roman"/>
                <w:bCs/>
              </w:rPr>
              <w:t>ограмм, основных мероприятий) поддержки СО НКО</w:t>
            </w:r>
          </w:p>
        </w:tc>
        <w:tc>
          <w:tcPr>
            <w:tcW w:w="1395" w:type="dxa"/>
            <w:shd w:val="clear" w:color="auto" w:fill="auto"/>
          </w:tcPr>
          <w:p w14:paraId="05CA1D9B" w14:textId="77777777" w:rsidR="00AC1D50" w:rsidRPr="00FB1BBA" w:rsidRDefault="00AC1D50" w:rsidP="00AC1D50">
            <w:pPr>
              <w:spacing w:line="216" w:lineRule="auto"/>
              <w:jc w:val="both"/>
              <w:rPr>
                <w:highlight w:val="yellow"/>
              </w:rPr>
            </w:pPr>
            <w:r w:rsidRPr="00FB1BBA">
              <w:lastRenderedPageBreak/>
              <w:t xml:space="preserve">Заместитель руководителя администрации муниципального района </w:t>
            </w:r>
            <w:r>
              <w:t>Носов В.Ю.</w:t>
            </w:r>
          </w:p>
        </w:tc>
        <w:tc>
          <w:tcPr>
            <w:tcW w:w="1211" w:type="dxa"/>
            <w:shd w:val="clear" w:color="auto" w:fill="auto"/>
          </w:tcPr>
          <w:p w14:paraId="35DE8360" w14:textId="77777777" w:rsidR="00AC1D50" w:rsidRPr="00AF3E13" w:rsidRDefault="00AC1D50" w:rsidP="00AC1D50">
            <w:pPr>
              <w:widowControl w:val="0"/>
              <w:autoSpaceDE w:val="0"/>
              <w:autoSpaceDN w:val="0"/>
              <w:adjustRightInd w:val="0"/>
              <w:spacing w:line="17" w:lineRule="atLeast"/>
            </w:pPr>
            <w:r w:rsidRPr="00AF3E13">
              <w:t>Отдел по работе с Советом и сельскими поселениями</w:t>
            </w:r>
          </w:p>
        </w:tc>
        <w:tc>
          <w:tcPr>
            <w:tcW w:w="1872" w:type="dxa"/>
            <w:shd w:val="clear" w:color="auto" w:fill="auto"/>
          </w:tcPr>
          <w:p w14:paraId="3462B8F7" w14:textId="77777777" w:rsidR="00AC1D50" w:rsidRPr="00FB1BBA" w:rsidRDefault="00AC1D50" w:rsidP="00AC1D50">
            <w:pPr>
              <w:spacing w:line="216" w:lineRule="auto"/>
              <w:jc w:val="both"/>
              <w:rPr>
                <w:highlight w:val="yellow"/>
              </w:rPr>
            </w:pPr>
            <w:r>
              <w:t>Ежегодное п</w:t>
            </w:r>
            <w:r w:rsidRPr="00D76B72">
              <w:t xml:space="preserve">роведение конкурсных процедур с целью предоставления субсидии СОНКО на реализацию </w:t>
            </w:r>
            <w:r w:rsidRPr="00D76B72">
              <w:lastRenderedPageBreak/>
              <w:t>социальных проектов</w:t>
            </w:r>
          </w:p>
        </w:tc>
        <w:tc>
          <w:tcPr>
            <w:tcW w:w="815" w:type="dxa"/>
            <w:shd w:val="clear" w:color="auto" w:fill="auto"/>
            <w:vAlign w:val="center"/>
          </w:tcPr>
          <w:p w14:paraId="4A5EB352" w14:textId="77777777" w:rsidR="00AC1D50" w:rsidRDefault="00AC1D50" w:rsidP="00AC1D50">
            <w:pPr>
              <w:widowControl w:val="0"/>
              <w:autoSpaceDE w:val="0"/>
              <w:autoSpaceDN w:val="0"/>
              <w:adjustRightInd w:val="0"/>
              <w:spacing w:line="216" w:lineRule="auto"/>
              <w:jc w:val="center"/>
            </w:pPr>
            <w:r>
              <w:lastRenderedPageBreak/>
              <w:t>01.01.2021</w:t>
            </w:r>
          </w:p>
        </w:tc>
        <w:tc>
          <w:tcPr>
            <w:tcW w:w="762" w:type="dxa"/>
            <w:shd w:val="clear" w:color="auto" w:fill="auto"/>
            <w:noWrap/>
            <w:vAlign w:val="center"/>
          </w:tcPr>
          <w:p w14:paraId="2E123798" w14:textId="77777777" w:rsidR="00AC1D50" w:rsidRDefault="00AC1D50" w:rsidP="00AC1D50">
            <w:pPr>
              <w:widowControl w:val="0"/>
              <w:autoSpaceDE w:val="0"/>
              <w:autoSpaceDN w:val="0"/>
              <w:adjustRightInd w:val="0"/>
              <w:spacing w:line="216" w:lineRule="auto"/>
              <w:jc w:val="center"/>
            </w:pPr>
            <w:r>
              <w:t>31.12.2021</w:t>
            </w:r>
          </w:p>
        </w:tc>
        <w:tc>
          <w:tcPr>
            <w:tcW w:w="823" w:type="dxa"/>
            <w:shd w:val="clear" w:color="auto" w:fill="auto"/>
            <w:noWrap/>
            <w:vAlign w:val="center"/>
          </w:tcPr>
          <w:p w14:paraId="0BEB7DCA" w14:textId="77777777" w:rsidR="00AC1D50" w:rsidRPr="00FB1BBA" w:rsidRDefault="00AC1D50" w:rsidP="00AC1D50">
            <w:pPr>
              <w:spacing w:line="216" w:lineRule="auto"/>
              <w:jc w:val="center"/>
            </w:pPr>
            <w:r>
              <w:t>0</w:t>
            </w:r>
          </w:p>
        </w:tc>
        <w:tc>
          <w:tcPr>
            <w:tcW w:w="833" w:type="dxa"/>
            <w:shd w:val="clear" w:color="auto" w:fill="auto"/>
            <w:noWrap/>
            <w:vAlign w:val="center"/>
          </w:tcPr>
          <w:p w14:paraId="6445715E" w14:textId="77777777" w:rsidR="00AC1D50" w:rsidRPr="00FB1BBA" w:rsidRDefault="00AC1D50" w:rsidP="00AC1D50">
            <w:pPr>
              <w:spacing w:line="216" w:lineRule="auto"/>
              <w:jc w:val="center"/>
            </w:pPr>
          </w:p>
        </w:tc>
        <w:tc>
          <w:tcPr>
            <w:tcW w:w="954" w:type="dxa"/>
            <w:shd w:val="clear" w:color="auto" w:fill="auto"/>
            <w:vAlign w:val="center"/>
          </w:tcPr>
          <w:p w14:paraId="571B0BD2" w14:textId="77777777" w:rsidR="00AC1D50" w:rsidRPr="00FB1BBA" w:rsidRDefault="00AC1D50" w:rsidP="00AC1D50">
            <w:pPr>
              <w:spacing w:line="216" w:lineRule="auto"/>
              <w:jc w:val="center"/>
            </w:pPr>
          </w:p>
        </w:tc>
        <w:tc>
          <w:tcPr>
            <w:tcW w:w="820" w:type="dxa"/>
            <w:shd w:val="clear" w:color="auto" w:fill="auto"/>
            <w:vAlign w:val="center"/>
          </w:tcPr>
          <w:p w14:paraId="43A16DFA" w14:textId="77777777" w:rsidR="00AC1D50" w:rsidRPr="00FB1BBA" w:rsidRDefault="00AC1D50" w:rsidP="00AC1D50">
            <w:pPr>
              <w:spacing w:line="216" w:lineRule="auto"/>
              <w:jc w:val="center"/>
            </w:pPr>
            <w:r>
              <w:t>0</w:t>
            </w:r>
          </w:p>
        </w:tc>
        <w:tc>
          <w:tcPr>
            <w:tcW w:w="456" w:type="dxa"/>
            <w:shd w:val="clear" w:color="auto" w:fill="auto"/>
            <w:noWrap/>
            <w:vAlign w:val="center"/>
          </w:tcPr>
          <w:p w14:paraId="2304DEDF" w14:textId="77777777" w:rsidR="00AC1D50" w:rsidRPr="00FB1BBA" w:rsidRDefault="00AC1D50" w:rsidP="00AC1D50">
            <w:pPr>
              <w:spacing w:line="216" w:lineRule="auto"/>
              <w:jc w:val="center"/>
            </w:pPr>
            <w:r>
              <w:t>Х</w:t>
            </w:r>
          </w:p>
        </w:tc>
        <w:tc>
          <w:tcPr>
            <w:tcW w:w="540" w:type="dxa"/>
            <w:shd w:val="clear" w:color="auto" w:fill="auto"/>
            <w:noWrap/>
            <w:vAlign w:val="center"/>
          </w:tcPr>
          <w:p w14:paraId="0CE6DCB1" w14:textId="77777777" w:rsidR="00AC1D50" w:rsidRPr="00FB1BBA" w:rsidRDefault="00AC1D50" w:rsidP="00AC1D50">
            <w:pPr>
              <w:spacing w:line="216" w:lineRule="auto"/>
              <w:jc w:val="center"/>
            </w:pPr>
            <w:r w:rsidRPr="00FB1BBA">
              <w:t>Х</w:t>
            </w:r>
          </w:p>
        </w:tc>
        <w:tc>
          <w:tcPr>
            <w:tcW w:w="446" w:type="dxa"/>
            <w:shd w:val="clear" w:color="auto" w:fill="auto"/>
            <w:noWrap/>
            <w:vAlign w:val="center"/>
          </w:tcPr>
          <w:p w14:paraId="0FAD3750" w14:textId="77777777" w:rsidR="00AC1D50" w:rsidRPr="00FB1BBA" w:rsidRDefault="00AC1D50" w:rsidP="00AC1D50">
            <w:pPr>
              <w:spacing w:line="216" w:lineRule="auto"/>
              <w:jc w:val="center"/>
            </w:pPr>
            <w:r>
              <w:t>Х</w:t>
            </w:r>
          </w:p>
        </w:tc>
        <w:tc>
          <w:tcPr>
            <w:tcW w:w="405" w:type="dxa"/>
            <w:shd w:val="clear" w:color="auto" w:fill="auto"/>
            <w:noWrap/>
            <w:vAlign w:val="center"/>
          </w:tcPr>
          <w:p w14:paraId="032FB6B5" w14:textId="77777777" w:rsidR="00AC1D50" w:rsidRPr="00FB1BBA" w:rsidRDefault="00AC1D50" w:rsidP="00AC1D50">
            <w:pPr>
              <w:spacing w:line="216" w:lineRule="auto"/>
              <w:jc w:val="center"/>
            </w:pPr>
            <w:r>
              <w:t>Х</w:t>
            </w:r>
          </w:p>
        </w:tc>
        <w:tc>
          <w:tcPr>
            <w:tcW w:w="1889" w:type="dxa"/>
          </w:tcPr>
          <w:p w14:paraId="5880EB89" w14:textId="651B1AB6" w:rsidR="00AC1D50" w:rsidRDefault="00AC1D50" w:rsidP="00AC1D50">
            <w:pPr>
              <w:spacing w:line="216" w:lineRule="auto"/>
              <w:jc w:val="center"/>
            </w:pPr>
            <w:r>
              <w:t>Выполнено</w:t>
            </w:r>
          </w:p>
        </w:tc>
      </w:tr>
      <w:tr w:rsidR="00AC1D50" w:rsidRPr="00FB1BBA" w14:paraId="6032F452" w14:textId="77777777" w:rsidTr="00C57388">
        <w:trPr>
          <w:trHeight w:val="70"/>
          <w:jc w:val="center"/>
        </w:trPr>
        <w:tc>
          <w:tcPr>
            <w:tcW w:w="1112" w:type="dxa"/>
            <w:shd w:val="clear" w:color="auto" w:fill="auto"/>
          </w:tcPr>
          <w:p w14:paraId="6A482A82" w14:textId="77777777" w:rsidR="00AC1D50" w:rsidRPr="009F24DF" w:rsidRDefault="00AC1D50" w:rsidP="00AC1D50">
            <w:pPr>
              <w:pStyle w:val="ConsPlusCell"/>
              <w:rPr>
                <w:rFonts w:ascii="Times New Roman" w:hAnsi="Times New Roman" w:cs="Times New Roman"/>
              </w:rPr>
            </w:pPr>
            <w:r>
              <w:rPr>
                <w:rFonts w:ascii="Times New Roman" w:hAnsi="Times New Roman" w:cs="Times New Roman"/>
              </w:rPr>
              <w:t xml:space="preserve">Мероприятие </w:t>
            </w:r>
            <w:r w:rsidRPr="009F24DF">
              <w:rPr>
                <w:rFonts w:ascii="Times New Roman" w:hAnsi="Times New Roman" w:cs="Times New Roman"/>
              </w:rPr>
              <w:t>2.2.1.2.</w:t>
            </w:r>
          </w:p>
        </w:tc>
        <w:tc>
          <w:tcPr>
            <w:tcW w:w="1680" w:type="dxa"/>
            <w:shd w:val="clear" w:color="auto" w:fill="auto"/>
          </w:tcPr>
          <w:p w14:paraId="6D93B2A3" w14:textId="77777777" w:rsidR="00AC1D50" w:rsidRPr="00FC708D" w:rsidRDefault="00AC1D50" w:rsidP="00AC1D50">
            <w:pPr>
              <w:pStyle w:val="ConsPlusCell"/>
              <w:jc w:val="both"/>
              <w:rPr>
                <w:rFonts w:ascii="Times New Roman" w:hAnsi="Times New Roman" w:cs="Times New Roman"/>
                <w:bCs/>
              </w:rPr>
            </w:pPr>
            <w:r w:rsidRPr="00FC708D">
              <w:rPr>
                <w:rFonts w:ascii="Times New Roman" w:hAnsi="Times New Roman" w:cs="Times New Roman"/>
                <w:bCs/>
              </w:rPr>
              <w:t xml:space="preserve">Заключение Соглашения между администрацией МР и министерством экономики РК о предоставлении субсидии из республиканского бюджета РК бюджету муниципального района на софинансирование расходных обязательств </w:t>
            </w:r>
            <w:r w:rsidRPr="00FC708D">
              <w:rPr>
                <w:rFonts w:ascii="Times New Roman" w:hAnsi="Times New Roman" w:cs="Times New Roman"/>
                <w:bCs/>
              </w:rPr>
              <w:lastRenderedPageBreak/>
              <w:t>муниципальных районов (городских округов), возникающих при реализации муниципальных программ (подп</w:t>
            </w:r>
            <w:r>
              <w:rPr>
                <w:rFonts w:ascii="Times New Roman" w:hAnsi="Times New Roman" w:cs="Times New Roman"/>
                <w:bCs/>
              </w:rPr>
              <w:t>р</w:t>
            </w:r>
            <w:r w:rsidRPr="00FC708D">
              <w:rPr>
                <w:rFonts w:ascii="Times New Roman" w:hAnsi="Times New Roman" w:cs="Times New Roman"/>
                <w:bCs/>
              </w:rPr>
              <w:t>ограмм, основных мероприятий) поддержки СО НКО</w:t>
            </w:r>
          </w:p>
        </w:tc>
        <w:tc>
          <w:tcPr>
            <w:tcW w:w="1395" w:type="dxa"/>
            <w:shd w:val="clear" w:color="auto" w:fill="auto"/>
          </w:tcPr>
          <w:p w14:paraId="56390941" w14:textId="77777777" w:rsidR="00AC1D50" w:rsidRPr="00FB1BBA" w:rsidRDefault="00AC1D50" w:rsidP="00AC1D50">
            <w:pPr>
              <w:spacing w:line="216" w:lineRule="auto"/>
              <w:jc w:val="both"/>
            </w:pPr>
            <w:r w:rsidRPr="00FB1BBA">
              <w:lastRenderedPageBreak/>
              <w:t>Заместитель руководителя адми</w:t>
            </w:r>
            <w:r>
              <w:t>нистрации муниципального района Носов В.Ю.</w:t>
            </w:r>
          </w:p>
        </w:tc>
        <w:tc>
          <w:tcPr>
            <w:tcW w:w="1211" w:type="dxa"/>
            <w:shd w:val="clear" w:color="auto" w:fill="auto"/>
          </w:tcPr>
          <w:p w14:paraId="6524EE22" w14:textId="77777777" w:rsidR="00AC1D50" w:rsidRPr="00AF3E13" w:rsidRDefault="00AC1D50" w:rsidP="00AC1D50">
            <w:pPr>
              <w:widowControl w:val="0"/>
              <w:autoSpaceDE w:val="0"/>
              <w:autoSpaceDN w:val="0"/>
              <w:adjustRightInd w:val="0"/>
              <w:spacing w:line="17" w:lineRule="atLeast"/>
            </w:pPr>
            <w:r w:rsidRPr="00AF3E13">
              <w:t>Отдел по работе с Советом и сельскими поселениями</w:t>
            </w:r>
          </w:p>
        </w:tc>
        <w:tc>
          <w:tcPr>
            <w:tcW w:w="1872" w:type="dxa"/>
            <w:shd w:val="clear" w:color="auto" w:fill="auto"/>
          </w:tcPr>
          <w:p w14:paraId="54D0814A" w14:textId="77777777" w:rsidR="00AC1D50" w:rsidRDefault="00AC1D50" w:rsidP="00AC1D50">
            <w:pPr>
              <w:spacing w:line="216" w:lineRule="auto"/>
              <w:jc w:val="both"/>
            </w:pPr>
            <w:r>
              <w:t>Привлечение субсидии из республиканского бюджета Республики Коми в размере не менее 80% от запланированных средств на реализацию мероприятий СОНКО</w:t>
            </w:r>
          </w:p>
          <w:p w14:paraId="5DFCE626" w14:textId="77777777" w:rsidR="00AC1D50" w:rsidRDefault="00AC1D50" w:rsidP="00AC1D50">
            <w:pPr>
              <w:spacing w:line="216" w:lineRule="auto"/>
              <w:jc w:val="center"/>
            </w:pPr>
          </w:p>
          <w:p w14:paraId="4A1619B8" w14:textId="77777777" w:rsidR="00AC1D50" w:rsidRDefault="00AC1D50" w:rsidP="00AC1D50">
            <w:pPr>
              <w:spacing w:line="216" w:lineRule="auto"/>
              <w:jc w:val="center"/>
            </w:pPr>
          </w:p>
          <w:p w14:paraId="4CE5807C" w14:textId="77777777" w:rsidR="00AC1D50" w:rsidRDefault="00AC1D50" w:rsidP="00AC1D50">
            <w:pPr>
              <w:spacing w:line="216" w:lineRule="auto"/>
              <w:jc w:val="center"/>
            </w:pPr>
          </w:p>
          <w:p w14:paraId="1B7EEA51" w14:textId="77777777" w:rsidR="00AC1D50" w:rsidRDefault="00AC1D50" w:rsidP="00AC1D50">
            <w:pPr>
              <w:spacing w:line="216" w:lineRule="auto"/>
              <w:jc w:val="center"/>
            </w:pPr>
          </w:p>
          <w:p w14:paraId="6EEFF406" w14:textId="77777777" w:rsidR="00AC1D50" w:rsidRDefault="00AC1D50" w:rsidP="00AC1D50">
            <w:pPr>
              <w:spacing w:line="216" w:lineRule="auto"/>
              <w:jc w:val="center"/>
            </w:pPr>
          </w:p>
          <w:p w14:paraId="067178C7" w14:textId="77777777" w:rsidR="00AC1D50" w:rsidRDefault="00AC1D50" w:rsidP="00AC1D50">
            <w:pPr>
              <w:spacing w:line="216" w:lineRule="auto"/>
              <w:jc w:val="center"/>
            </w:pPr>
          </w:p>
        </w:tc>
        <w:tc>
          <w:tcPr>
            <w:tcW w:w="815" w:type="dxa"/>
            <w:shd w:val="clear" w:color="auto" w:fill="auto"/>
            <w:vAlign w:val="center"/>
          </w:tcPr>
          <w:p w14:paraId="4A3321AA" w14:textId="77777777" w:rsidR="00AC1D50" w:rsidRDefault="00AC1D50" w:rsidP="00AC1D50">
            <w:pPr>
              <w:widowControl w:val="0"/>
              <w:autoSpaceDE w:val="0"/>
              <w:autoSpaceDN w:val="0"/>
              <w:adjustRightInd w:val="0"/>
              <w:spacing w:line="216" w:lineRule="auto"/>
              <w:jc w:val="center"/>
            </w:pPr>
            <w:r>
              <w:t>01.01.2021</w:t>
            </w:r>
          </w:p>
        </w:tc>
        <w:tc>
          <w:tcPr>
            <w:tcW w:w="762" w:type="dxa"/>
            <w:shd w:val="clear" w:color="auto" w:fill="auto"/>
            <w:noWrap/>
            <w:vAlign w:val="center"/>
          </w:tcPr>
          <w:p w14:paraId="269F5984" w14:textId="77777777" w:rsidR="00AC1D50" w:rsidRDefault="00AC1D50" w:rsidP="00AC1D50">
            <w:pPr>
              <w:widowControl w:val="0"/>
              <w:autoSpaceDE w:val="0"/>
              <w:autoSpaceDN w:val="0"/>
              <w:adjustRightInd w:val="0"/>
              <w:spacing w:line="216" w:lineRule="auto"/>
              <w:jc w:val="center"/>
            </w:pPr>
            <w:r>
              <w:t>31.12.2021</w:t>
            </w:r>
          </w:p>
        </w:tc>
        <w:tc>
          <w:tcPr>
            <w:tcW w:w="823" w:type="dxa"/>
            <w:shd w:val="clear" w:color="auto" w:fill="auto"/>
            <w:noWrap/>
            <w:vAlign w:val="center"/>
          </w:tcPr>
          <w:p w14:paraId="4A39DFDD" w14:textId="77777777" w:rsidR="00AC1D50" w:rsidRPr="00FB1BBA" w:rsidRDefault="00AC1D50" w:rsidP="00AC1D50">
            <w:pPr>
              <w:spacing w:line="216" w:lineRule="auto"/>
              <w:jc w:val="center"/>
            </w:pPr>
            <w:r>
              <w:t>0</w:t>
            </w:r>
          </w:p>
        </w:tc>
        <w:tc>
          <w:tcPr>
            <w:tcW w:w="833" w:type="dxa"/>
            <w:shd w:val="clear" w:color="auto" w:fill="auto"/>
            <w:noWrap/>
            <w:vAlign w:val="center"/>
          </w:tcPr>
          <w:p w14:paraId="294E02FE" w14:textId="77777777" w:rsidR="00AC1D50" w:rsidRPr="00FB1BBA" w:rsidRDefault="00AC1D50" w:rsidP="00AC1D50">
            <w:pPr>
              <w:spacing w:line="216" w:lineRule="auto"/>
              <w:jc w:val="center"/>
            </w:pPr>
          </w:p>
        </w:tc>
        <w:tc>
          <w:tcPr>
            <w:tcW w:w="954" w:type="dxa"/>
            <w:shd w:val="clear" w:color="auto" w:fill="auto"/>
            <w:vAlign w:val="center"/>
          </w:tcPr>
          <w:p w14:paraId="30D59EB8" w14:textId="77777777" w:rsidR="00AC1D50" w:rsidRPr="00FB1BBA" w:rsidRDefault="00AC1D50" w:rsidP="00AC1D50">
            <w:pPr>
              <w:spacing w:line="216" w:lineRule="auto"/>
              <w:jc w:val="center"/>
            </w:pPr>
          </w:p>
        </w:tc>
        <w:tc>
          <w:tcPr>
            <w:tcW w:w="820" w:type="dxa"/>
            <w:shd w:val="clear" w:color="auto" w:fill="auto"/>
            <w:vAlign w:val="center"/>
          </w:tcPr>
          <w:p w14:paraId="0E36C786" w14:textId="77777777" w:rsidR="00AC1D50" w:rsidRPr="00FB1BBA" w:rsidRDefault="00AC1D50" w:rsidP="00AC1D50">
            <w:pPr>
              <w:spacing w:line="216" w:lineRule="auto"/>
              <w:jc w:val="center"/>
            </w:pPr>
            <w:r>
              <w:t>0</w:t>
            </w:r>
          </w:p>
        </w:tc>
        <w:tc>
          <w:tcPr>
            <w:tcW w:w="456" w:type="dxa"/>
            <w:shd w:val="clear" w:color="auto" w:fill="auto"/>
            <w:noWrap/>
            <w:vAlign w:val="center"/>
          </w:tcPr>
          <w:p w14:paraId="66910883" w14:textId="77777777" w:rsidR="00AC1D50" w:rsidRPr="00FB1BBA" w:rsidRDefault="00AC1D50" w:rsidP="00AC1D50">
            <w:pPr>
              <w:spacing w:line="216" w:lineRule="auto"/>
              <w:jc w:val="center"/>
            </w:pPr>
            <w:r>
              <w:t>Х</w:t>
            </w:r>
          </w:p>
        </w:tc>
        <w:tc>
          <w:tcPr>
            <w:tcW w:w="540" w:type="dxa"/>
            <w:shd w:val="clear" w:color="auto" w:fill="auto"/>
            <w:noWrap/>
            <w:vAlign w:val="center"/>
          </w:tcPr>
          <w:p w14:paraId="65008991" w14:textId="77777777" w:rsidR="00AC1D50" w:rsidRPr="00FB1BBA" w:rsidRDefault="00AC1D50" w:rsidP="00AC1D50">
            <w:pPr>
              <w:spacing w:line="216" w:lineRule="auto"/>
              <w:jc w:val="center"/>
            </w:pPr>
            <w:r>
              <w:t>Х</w:t>
            </w:r>
          </w:p>
        </w:tc>
        <w:tc>
          <w:tcPr>
            <w:tcW w:w="446" w:type="dxa"/>
            <w:shd w:val="clear" w:color="auto" w:fill="auto"/>
            <w:noWrap/>
            <w:vAlign w:val="center"/>
          </w:tcPr>
          <w:p w14:paraId="60AA62CE" w14:textId="77777777" w:rsidR="00AC1D50" w:rsidRPr="00FB1BBA" w:rsidRDefault="00AC1D50" w:rsidP="00AC1D50">
            <w:pPr>
              <w:spacing w:line="216" w:lineRule="auto"/>
              <w:jc w:val="center"/>
            </w:pPr>
            <w:r>
              <w:t>Х</w:t>
            </w:r>
          </w:p>
        </w:tc>
        <w:tc>
          <w:tcPr>
            <w:tcW w:w="405" w:type="dxa"/>
            <w:shd w:val="clear" w:color="auto" w:fill="auto"/>
            <w:noWrap/>
            <w:vAlign w:val="center"/>
          </w:tcPr>
          <w:p w14:paraId="039D5E98" w14:textId="77777777" w:rsidR="00AC1D50" w:rsidRPr="00FB1BBA" w:rsidRDefault="00AC1D50" w:rsidP="00AC1D50">
            <w:pPr>
              <w:spacing w:line="216" w:lineRule="auto"/>
              <w:jc w:val="center"/>
            </w:pPr>
            <w:r>
              <w:t>Х</w:t>
            </w:r>
          </w:p>
        </w:tc>
        <w:tc>
          <w:tcPr>
            <w:tcW w:w="1889" w:type="dxa"/>
          </w:tcPr>
          <w:p w14:paraId="3B7769AB" w14:textId="03D56456" w:rsidR="00AC1D50" w:rsidRPr="00907A68" w:rsidRDefault="00AC1D50" w:rsidP="00AC1D50">
            <w:pPr>
              <w:widowControl w:val="0"/>
              <w:autoSpaceDE w:val="0"/>
              <w:autoSpaceDN w:val="0"/>
              <w:jc w:val="right"/>
            </w:pPr>
            <w:r>
              <w:t>Соглашение  № 14-МБ-1</w:t>
            </w:r>
            <w:r w:rsidRPr="00907A68">
              <w:t>7</w:t>
            </w:r>
            <w:r>
              <w:t>/202</w:t>
            </w:r>
            <w:r w:rsidRPr="00907A68">
              <w:t>1</w:t>
            </w:r>
          </w:p>
          <w:p w14:paraId="6F1D98BD" w14:textId="77777777" w:rsidR="00AC1D50" w:rsidRPr="00CF0468" w:rsidRDefault="00AC1D50" w:rsidP="00AC1D50">
            <w:pPr>
              <w:widowControl w:val="0"/>
              <w:autoSpaceDE w:val="0"/>
              <w:autoSpaceDN w:val="0"/>
              <w:jc w:val="right"/>
            </w:pPr>
            <w:r>
              <w:t>от «</w:t>
            </w:r>
            <w:r w:rsidRPr="00907A68">
              <w:t>13</w:t>
            </w:r>
            <w:r>
              <w:t>» мая 2021</w:t>
            </w:r>
            <w:r w:rsidRPr="00CF0468">
              <w:t>г.</w:t>
            </w:r>
          </w:p>
          <w:p w14:paraId="474293F5" w14:textId="5D797FC6" w:rsidR="00AC1D50" w:rsidRDefault="00AC1D50" w:rsidP="00AC1D50">
            <w:pPr>
              <w:spacing w:line="216" w:lineRule="auto"/>
              <w:jc w:val="center"/>
            </w:pPr>
          </w:p>
        </w:tc>
      </w:tr>
      <w:tr w:rsidR="00AC1D50" w:rsidRPr="00FB1BBA" w14:paraId="515C8888" w14:textId="77777777" w:rsidTr="00C57388">
        <w:trPr>
          <w:trHeight w:val="70"/>
          <w:jc w:val="center"/>
        </w:trPr>
        <w:tc>
          <w:tcPr>
            <w:tcW w:w="1112" w:type="dxa"/>
            <w:shd w:val="clear" w:color="auto" w:fill="auto"/>
          </w:tcPr>
          <w:p w14:paraId="1DD3D139" w14:textId="030B49B2" w:rsidR="00AC1D50" w:rsidRPr="00F01588" w:rsidRDefault="00AC1D50" w:rsidP="00AC1D50">
            <w:pPr>
              <w:pStyle w:val="ConsPlusCell"/>
              <w:rPr>
                <w:rFonts w:ascii="Times New Roman" w:hAnsi="Times New Roman" w:cs="Times New Roman"/>
                <w:bCs/>
                <w:i/>
              </w:rPr>
            </w:pPr>
            <w:r w:rsidRPr="00F01588">
              <w:rPr>
                <w:rFonts w:ascii="Times New Roman" w:hAnsi="Times New Roman" w:cs="Times New Roman"/>
                <w:bCs/>
                <w:i/>
              </w:rPr>
              <w:t>Контрольно</w:t>
            </w:r>
            <w:r>
              <w:rPr>
                <w:rFonts w:ascii="Times New Roman" w:hAnsi="Times New Roman" w:cs="Times New Roman"/>
                <w:bCs/>
                <w:i/>
              </w:rPr>
              <w:t>е событие</w:t>
            </w:r>
            <w:r w:rsidRPr="00F01588">
              <w:rPr>
                <w:rFonts w:ascii="Times New Roman" w:hAnsi="Times New Roman" w:cs="Times New Roman"/>
                <w:bCs/>
                <w:i/>
              </w:rPr>
              <w:t xml:space="preserve"> </w:t>
            </w:r>
            <w:r w:rsidR="00D169C2">
              <w:rPr>
                <w:rFonts w:ascii="Times New Roman" w:hAnsi="Times New Roman" w:cs="Times New Roman"/>
                <w:bCs/>
                <w:i/>
              </w:rPr>
              <w:t>20</w:t>
            </w:r>
          </w:p>
          <w:p w14:paraId="620E2C9B" w14:textId="77777777" w:rsidR="00AC1D50" w:rsidRPr="009F24DF" w:rsidRDefault="00AC1D50" w:rsidP="00AC1D50">
            <w:pPr>
              <w:pStyle w:val="ConsPlusCell"/>
              <w:rPr>
                <w:rFonts w:ascii="Times New Roman" w:hAnsi="Times New Roman" w:cs="Times New Roman"/>
              </w:rPr>
            </w:pPr>
          </w:p>
        </w:tc>
        <w:tc>
          <w:tcPr>
            <w:tcW w:w="1680" w:type="dxa"/>
            <w:shd w:val="clear" w:color="auto" w:fill="auto"/>
          </w:tcPr>
          <w:p w14:paraId="54D2194A" w14:textId="77777777" w:rsidR="00AC1D50" w:rsidRPr="009F24DF" w:rsidRDefault="00AC1D50" w:rsidP="00AC1D50">
            <w:pPr>
              <w:pStyle w:val="ConsPlusCell"/>
              <w:rPr>
                <w:rFonts w:ascii="Times New Roman" w:hAnsi="Times New Roman" w:cs="Times New Roman"/>
                <w:bCs/>
              </w:rPr>
            </w:pPr>
            <w:r w:rsidRPr="00057902">
              <w:rPr>
                <w:rFonts w:ascii="Times New Roman" w:hAnsi="Times New Roman" w:cs="Times New Roman"/>
                <w:bCs/>
              </w:rPr>
              <w:t>Внесение изменений в подпрограмму «Поддержка СО НКО»</w:t>
            </w:r>
          </w:p>
        </w:tc>
        <w:tc>
          <w:tcPr>
            <w:tcW w:w="1395" w:type="dxa"/>
            <w:shd w:val="clear" w:color="auto" w:fill="auto"/>
          </w:tcPr>
          <w:p w14:paraId="1B2103B4" w14:textId="77777777" w:rsidR="00AC1D50" w:rsidRPr="00FB1BBA" w:rsidRDefault="00AC1D50" w:rsidP="00AC1D50">
            <w:pPr>
              <w:spacing w:line="216" w:lineRule="auto"/>
              <w:jc w:val="both"/>
            </w:pPr>
            <w:r w:rsidRPr="00FB1BBA">
              <w:t>Заместитель руководителя адми</w:t>
            </w:r>
            <w:r>
              <w:t>нистрации муниципального района Носов В.Ю.</w:t>
            </w:r>
          </w:p>
        </w:tc>
        <w:tc>
          <w:tcPr>
            <w:tcW w:w="1211" w:type="dxa"/>
            <w:shd w:val="clear" w:color="auto" w:fill="auto"/>
          </w:tcPr>
          <w:p w14:paraId="5C97BF5F" w14:textId="77777777" w:rsidR="00AC1D50" w:rsidRPr="00AF3E13" w:rsidRDefault="00AC1D50" w:rsidP="00AC1D50">
            <w:pPr>
              <w:widowControl w:val="0"/>
              <w:autoSpaceDE w:val="0"/>
              <w:autoSpaceDN w:val="0"/>
              <w:adjustRightInd w:val="0"/>
              <w:spacing w:line="17" w:lineRule="atLeast"/>
            </w:pPr>
            <w:r w:rsidRPr="00AF3E13">
              <w:t>Отдел по работе с Советом и сельскими поселениями</w:t>
            </w:r>
          </w:p>
        </w:tc>
        <w:tc>
          <w:tcPr>
            <w:tcW w:w="1872" w:type="dxa"/>
            <w:shd w:val="clear" w:color="auto" w:fill="auto"/>
          </w:tcPr>
          <w:p w14:paraId="44957514" w14:textId="77777777" w:rsidR="00AC1D50" w:rsidRDefault="00AC1D50" w:rsidP="00AC1D50">
            <w:pPr>
              <w:spacing w:line="216" w:lineRule="auto"/>
              <w:jc w:val="both"/>
            </w:pPr>
            <w:r>
              <w:t>Своевременное внесение изменений в муниципальную программу в части отражения субсидии республиканского бюджета Республики Коми</w:t>
            </w:r>
          </w:p>
        </w:tc>
        <w:tc>
          <w:tcPr>
            <w:tcW w:w="815" w:type="dxa"/>
            <w:shd w:val="clear" w:color="auto" w:fill="auto"/>
            <w:vAlign w:val="center"/>
          </w:tcPr>
          <w:p w14:paraId="34B96ABD" w14:textId="77777777" w:rsidR="00AC1D50" w:rsidRDefault="00AC1D50" w:rsidP="00AC1D50">
            <w:pPr>
              <w:widowControl w:val="0"/>
              <w:autoSpaceDE w:val="0"/>
              <w:autoSpaceDN w:val="0"/>
              <w:adjustRightInd w:val="0"/>
              <w:spacing w:line="216" w:lineRule="auto"/>
              <w:jc w:val="center"/>
            </w:pPr>
            <w:r>
              <w:t>01.04.2021</w:t>
            </w:r>
          </w:p>
        </w:tc>
        <w:tc>
          <w:tcPr>
            <w:tcW w:w="762" w:type="dxa"/>
            <w:shd w:val="clear" w:color="auto" w:fill="auto"/>
            <w:noWrap/>
            <w:vAlign w:val="center"/>
          </w:tcPr>
          <w:p w14:paraId="4840B2C5" w14:textId="77777777" w:rsidR="00AC1D50" w:rsidRDefault="00AC1D50" w:rsidP="00AC1D50">
            <w:pPr>
              <w:widowControl w:val="0"/>
              <w:autoSpaceDE w:val="0"/>
              <w:autoSpaceDN w:val="0"/>
              <w:adjustRightInd w:val="0"/>
              <w:spacing w:line="216" w:lineRule="auto"/>
              <w:jc w:val="center"/>
            </w:pPr>
            <w:r>
              <w:t>31.05.2021</w:t>
            </w:r>
          </w:p>
        </w:tc>
        <w:tc>
          <w:tcPr>
            <w:tcW w:w="823" w:type="dxa"/>
            <w:shd w:val="clear" w:color="auto" w:fill="auto"/>
            <w:noWrap/>
            <w:vAlign w:val="center"/>
          </w:tcPr>
          <w:p w14:paraId="75170ECC" w14:textId="77777777" w:rsidR="00AC1D50" w:rsidRPr="00FB1BBA" w:rsidRDefault="00AC1D50" w:rsidP="00AC1D50">
            <w:pPr>
              <w:spacing w:line="216" w:lineRule="auto"/>
              <w:jc w:val="center"/>
            </w:pPr>
            <w:r>
              <w:t>0</w:t>
            </w:r>
          </w:p>
        </w:tc>
        <w:tc>
          <w:tcPr>
            <w:tcW w:w="833" w:type="dxa"/>
            <w:shd w:val="clear" w:color="auto" w:fill="auto"/>
            <w:noWrap/>
            <w:vAlign w:val="center"/>
          </w:tcPr>
          <w:p w14:paraId="109FA325" w14:textId="77777777" w:rsidR="00AC1D50" w:rsidRPr="00FB1BBA" w:rsidRDefault="00AC1D50" w:rsidP="00AC1D50">
            <w:pPr>
              <w:spacing w:line="216" w:lineRule="auto"/>
              <w:jc w:val="center"/>
            </w:pPr>
          </w:p>
        </w:tc>
        <w:tc>
          <w:tcPr>
            <w:tcW w:w="954" w:type="dxa"/>
            <w:shd w:val="clear" w:color="auto" w:fill="auto"/>
            <w:vAlign w:val="center"/>
          </w:tcPr>
          <w:p w14:paraId="57427FCE" w14:textId="77777777" w:rsidR="00AC1D50" w:rsidRPr="00FB1BBA" w:rsidRDefault="00AC1D50" w:rsidP="00AC1D50">
            <w:pPr>
              <w:spacing w:line="216" w:lineRule="auto"/>
              <w:jc w:val="center"/>
            </w:pPr>
          </w:p>
        </w:tc>
        <w:tc>
          <w:tcPr>
            <w:tcW w:w="820" w:type="dxa"/>
            <w:shd w:val="clear" w:color="auto" w:fill="auto"/>
            <w:vAlign w:val="center"/>
          </w:tcPr>
          <w:p w14:paraId="2D2DF8F9" w14:textId="77777777" w:rsidR="00AC1D50" w:rsidRPr="00FB1BBA" w:rsidRDefault="00AC1D50" w:rsidP="00AC1D50">
            <w:pPr>
              <w:spacing w:line="216" w:lineRule="auto"/>
              <w:jc w:val="center"/>
            </w:pPr>
            <w:r>
              <w:t>0</w:t>
            </w:r>
          </w:p>
        </w:tc>
        <w:tc>
          <w:tcPr>
            <w:tcW w:w="456" w:type="dxa"/>
            <w:shd w:val="clear" w:color="auto" w:fill="auto"/>
            <w:noWrap/>
            <w:vAlign w:val="center"/>
          </w:tcPr>
          <w:p w14:paraId="57B53AF4" w14:textId="77777777" w:rsidR="00AC1D50" w:rsidRDefault="00AC1D50" w:rsidP="00AC1D50">
            <w:pPr>
              <w:spacing w:line="216" w:lineRule="auto"/>
              <w:jc w:val="center"/>
            </w:pPr>
          </w:p>
        </w:tc>
        <w:tc>
          <w:tcPr>
            <w:tcW w:w="540" w:type="dxa"/>
            <w:shd w:val="clear" w:color="auto" w:fill="auto"/>
            <w:noWrap/>
            <w:vAlign w:val="center"/>
          </w:tcPr>
          <w:p w14:paraId="5EA37BF4" w14:textId="77777777" w:rsidR="00AC1D50" w:rsidRDefault="00AC1D50" w:rsidP="00AC1D50">
            <w:pPr>
              <w:spacing w:line="216" w:lineRule="auto"/>
              <w:jc w:val="center"/>
            </w:pPr>
            <w:r>
              <w:t>Х</w:t>
            </w:r>
          </w:p>
        </w:tc>
        <w:tc>
          <w:tcPr>
            <w:tcW w:w="446" w:type="dxa"/>
            <w:shd w:val="clear" w:color="auto" w:fill="auto"/>
            <w:noWrap/>
            <w:vAlign w:val="center"/>
          </w:tcPr>
          <w:p w14:paraId="40D72D43" w14:textId="77777777" w:rsidR="00AC1D50" w:rsidRDefault="00AC1D50" w:rsidP="00AC1D50">
            <w:pPr>
              <w:spacing w:line="216" w:lineRule="auto"/>
              <w:jc w:val="center"/>
            </w:pPr>
          </w:p>
        </w:tc>
        <w:tc>
          <w:tcPr>
            <w:tcW w:w="405" w:type="dxa"/>
            <w:shd w:val="clear" w:color="auto" w:fill="auto"/>
            <w:noWrap/>
            <w:vAlign w:val="center"/>
          </w:tcPr>
          <w:p w14:paraId="19F03337" w14:textId="77777777" w:rsidR="00AC1D50" w:rsidRDefault="00AC1D50" w:rsidP="00AC1D50">
            <w:pPr>
              <w:spacing w:line="216" w:lineRule="auto"/>
              <w:jc w:val="center"/>
            </w:pPr>
          </w:p>
        </w:tc>
        <w:tc>
          <w:tcPr>
            <w:tcW w:w="1889" w:type="dxa"/>
          </w:tcPr>
          <w:p w14:paraId="2EE99096" w14:textId="1B1A31FA" w:rsidR="00AC1D50" w:rsidRDefault="00AC1D50" w:rsidP="00AC1D50">
            <w:pPr>
              <w:spacing w:line="216" w:lineRule="auto"/>
              <w:jc w:val="center"/>
            </w:pPr>
            <w:r>
              <w:t>Постановление АМР от 18.05.21 № 5/549</w:t>
            </w:r>
          </w:p>
        </w:tc>
      </w:tr>
      <w:tr w:rsidR="00AC1D50" w:rsidRPr="00FB1BBA" w14:paraId="072CA846" w14:textId="77777777" w:rsidTr="00C57388">
        <w:trPr>
          <w:trHeight w:val="70"/>
          <w:jc w:val="center"/>
        </w:trPr>
        <w:tc>
          <w:tcPr>
            <w:tcW w:w="1112" w:type="dxa"/>
            <w:shd w:val="clear" w:color="auto" w:fill="auto"/>
          </w:tcPr>
          <w:p w14:paraId="65EEB287" w14:textId="3AA2F554" w:rsidR="00AC1D50" w:rsidRPr="00F01588" w:rsidRDefault="00AC1D50" w:rsidP="00AC1D50">
            <w:pPr>
              <w:pStyle w:val="ConsPlusCell"/>
              <w:rPr>
                <w:rFonts w:ascii="Times New Roman" w:hAnsi="Times New Roman" w:cs="Times New Roman"/>
                <w:bCs/>
                <w:i/>
              </w:rPr>
            </w:pPr>
            <w:r w:rsidRPr="00F01588">
              <w:rPr>
                <w:rFonts w:ascii="Times New Roman" w:hAnsi="Times New Roman" w:cs="Times New Roman"/>
                <w:bCs/>
                <w:i/>
              </w:rPr>
              <w:t>Контрольно</w:t>
            </w:r>
            <w:r>
              <w:rPr>
                <w:rFonts w:ascii="Times New Roman" w:hAnsi="Times New Roman" w:cs="Times New Roman"/>
                <w:bCs/>
                <w:i/>
              </w:rPr>
              <w:t>е событие</w:t>
            </w:r>
            <w:r w:rsidRPr="00F01588">
              <w:rPr>
                <w:rFonts w:ascii="Times New Roman" w:hAnsi="Times New Roman" w:cs="Times New Roman"/>
                <w:bCs/>
                <w:i/>
              </w:rPr>
              <w:t xml:space="preserve"> </w:t>
            </w:r>
            <w:r w:rsidR="00D169C2">
              <w:rPr>
                <w:rFonts w:ascii="Times New Roman" w:hAnsi="Times New Roman" w:cs="Times New Roman"/>
                <w:bCs/>
                <w:i/>
              </w:rPr>
              <w:t>21</w:t>
            </w:r>
          </w:p>
          <w:p w14:paraId="1143DF2E" w14:textId="77777777" w:rsidR="00AC1D50" w:rsidRPr="009F24DF" w:rsidRDefault="00AC1D50" w:rsidP="00AC1D50">
            <w:pPr>
              <w:pStyle w:val="ConsPlusCell"/>
              <w:rPr>
                <w:rFonts w:ascii="Times New Roman" w:hAnsi="Times New Roman" w:cs="Times New Roman"/>
              </w:rPr>
            </w:pPr>
          </w:p>
        </w:tc>
        <w:tc>
          <w:tcPr>
            <w:tcW w:w="1680" w:type="dxa"/>
            <w:shd w:val="clear" w:color="auto" w:fill="auto"/>
          </w:tcPr>
          <w:p w14:paraId="73D59E08" w14:textId="77777777" w:rsidR="00AC1D50" w:rsidRPr="00057902" w:rsidRDefault="00AC1D50" w:rsidP="00AC1D50">
            <w:pPr>
              <w:pStyle w:val="ConsPlusCell"/>
              <w:rPr>
                <w:rFonts w:ascii="Times New Roman" w:hAnsi="Times New Roman" w:cs="Times New Roman"/>
                <w:bCs/>
              </w:rPr>
            </w:pPr>
            <w:r>
              <w:rPr>
                <w:rFonts w:ascii="Times New Roman" w:hAnsi="Times New Roman" w:cs="Times New Roman"/>
                <w:bCs/>
              </w:rPr>
              <w:t>Заключение договоров  для реализации заявленных мероприятий СО НКО</w:t>
            </w:r>
          </w:p>
        </w:tc>
        <w:tc>
          <w:tcPr>
            <w:tcW w:w="1395" w:type="dxa"/>
            <w:shd w:val="clear" w:color="auto" w:fill="auto"/>
          </w:tcPr>
          <w:p w14:paraId="651C8D31" w14:textId="77777777" w:rsidR="00AC1D50" w:rsidRPr="00FB1BBA" w:rsidRDefault="00AC1D50" w:rsidP="00AC1D50">
            <w:pPr>
              <w:spacing w:line="216" w:lineRule="auto"/>
              <w:jc w:val="both"/>
            </w:pPr>
            <w:r w:rsidRPr="00FB1BBA">
              <w:t>Заместитель руководителя адми</w:t>
            </w:r>
            <w:r>
              <w:t>нистрации муниципального района Носов В.Ю.</w:t>
            </w:r>
          </w:p>
        </w:tc>
        <w:tc>
          <w:tcPr>
            <w:tcW w:w="1211" w:type="dxa"/>
            <w:shd w:val="clear" w:color="auto" w:fill="auto"/>
          </w:tcPr>
          <w:p w14:paraId="13618D69" w14:textId="77777777" w:rsidR="00AC1D50" w:rsidRPr="00AF3E13" w:rsidRDefault="00AC1D50" w:rsidP="00AC1D50">
            <w:pPr>
              <w:widowControl w:val="0"/>
              <w:autoSpaceDE w:val="0"/>
              <w:autoSpaceDN w:val="0"/>
              <w:adjustRightInd w:val="0"/>
              <w:spacing w:line="17" w:lineRule="atLeast"/>
            </w:pPr>
            <w:r w:rsidRPr="00AF3E13">
              <w:t>Отдел по работе с Советом и сельскими поселениями</w:t>
            </w:r>
          </w:p>
        </w:tc>
        <w:tc>
          <w:tcPr>
            <w:tcW w:w="1872" w:type="dxa"/>
            <w:shd w:val="clear" w:color="auto" w:fill="auto"/>
          </w:tcPr>
          <w:p w14:paraId="207AAB3F" w14:textId="77777777" w:rsidR="00AC1D50" w:rsidRDefault="00AC1D50" w:rsidP="00AC1D50">
            <w:pPr>
              <w:spacing w:line="216" w:lineRule="auto"/>
              <w:jc w:val="both"/>
            </w:pPr>
            <w:r>
              <w:t>Решение заявленных задач. Улучшение качества жизни населения</w:t>
            </w:r>
          </w:p>
        </w:tc>
        <w:tc>
          <w:tcPr>
            <w:tcW w:w="815" w:type="dxa"/>
            <w:shd w:val="clear" w:color="auto" w:fill="auto"/>
            <w:vAlign w:val="center"/>
          </w:tcPr>
          <w:p w14:paraId="1D0848E9" w14:textId="77777777" w:rsidR="00AC1D50" w:rsidRDefault="00AC1D50" w:rsidP="00AC1D50">
            <w:pPr>
              <w:widowControl w:val="0"/>
              <w:autoSpaceDE w:val="0"/>
              <w:autoSpaceDN w:val="0"/>
              <w:adjustRightInd w:val="0"/>
              <w:spacing w:line="216" w:lineRule="auto"/>
              <w:jc w:val="center"/>
            </w:pPr>
            <w:r>
              <w:t>01.04.2021</w:t>
            </w:r>
          </w:p>
        </w:tc>
        <w:tc>
          <w:tcPr>
            <w:tcW w:w="762" w:type="dxa"/>
            <w:shd w:val="clear" w:color="auto" w:fill="auto"/>
            <w:noWrap/>
            <w:vAlign w:val="center"/>
          </w:tcPr>
          <w:p w14:paraId="61E1CEE3" w14:textId="77777777" w:rsidR="00AC1D50" w:rsidRDefault="00AC1D50" w:rsidP="00AC1D50">
            <w:pPr>
              <w:widowControl w:val="0"/>
              <w:autoSpaceDE w:val="0"/>
              <w:autoSpaceDN w:val="0"/>
              <w:adjustRightInd w:val="0"/>
              <w:spacing w:line="216" w:lineRule="auto"/>
              <w:jc w:val="center"/>
            </w:pPr>
            <w:r>
              <w:t>31.12.2021</w:t>
            </w:r>
          </w:p>
        </w:tc>
        <w:tc>
          <w:tcPr>
            <w:tcW w:w="823" w:type="dxa"/>
            <w:shd w:val="clear" w:color="auto" w:fill="auto"/>
            <w:noWrap/>
            <w:vAlign w:val="center"/>
          </w:tcPr>
          <w:p w14:paraId="2ECAB5CE" w14:textId="77777777" w:rsidR="00AC1D50" w:rsidRPr="00FB1BBA" w:rsidRDefault="00AC1D50" w:rsidP="00AC1D50">
            <w:pPr>
              <w:spacing w:line="216" w:lineRule="auto"/>
              <w:jc w:val="center"/>
            </w:pPr>
            <w:r>
              <w:t>0</w:t>
            </w:r>
          </w:p>
        </w:tc>
        <w:tc>
          <w:tcPr>
            <w:tcW w:w="833" w:type="dxa"/>
            <w:shd w:val="clear" w:color="auto" w:fill="auto"/>
            <w:noWrap/>
            <w:vAlign w:val="center"/>
          </w:tcPr>
          <w:p w14:paraId="31AD636C" w14:textId="77777777" w:rsidR="00AC1D50" w:rsidRPr="00FB1BBA" w:rsidRDefault="00AC1D50" w:rsidP="00AC1D50">
            <w:pPr>
              <w:spacing w:line="216" w:lineRule="auto"/>
              <w:jc w:val="center"/>
            </w:pPr>
          </w:p>
        </w:tc>
        <w:tc>
          <w:tcPr>
            <w:tcW w:w="954" w:type="dxa"/>
            <w:shd w:val="clear" w:color="auto" w:fill="auto"/>
            <w:vAlign w:val="center"/>
          </w:tcPr>
          <w:p w14:paraId="63CBF9ED" w14:textId="77777777" w:rsidR="00AC1D50" w:rsidRPr="00FB1BBA" w:rsidRDefault="00AC1D50" w:rsidP="00AC1D50">
            <w:pPr>
              <w:spacing w:line="216" w:lineRule="auto"/>
              <w:jc w:val="center"/>
            </w:pPr>
          </w:p>
        </w:tc>
        <w:tc>
          <w:tcPr>
            <w:tcW w:w="820" w:type="dxa"/>
            <w:shd w:val="clear" w:color="auto" w:fill="auto"/>
            <w:vAlign w:val="center"/>
          </w:tcPr>
          <w:p w14:paraId="233FF52E" w14:textId="77777777" w:rsidR="00AC1D50" w:rsidRPr="00FB1BBA" w:rsidRDefault="00AC1D50" w:rsidP="00AC1D50">
            <w:pPr>
              <w:spacing w:line="216" w:lineRule="auto"/>
              <w:jc w:val="center"/>
            </w:pPr>
            <w:r>
              <w:t>0</w:t>
            </w:r>
          </w:p>
        </w:tc>
        <w:tc>
          <w:tcPr>
            <w:tcW w:w="456" w:type="dxa"/>
            <w:shd w:val="clear" w:color="auto" w:fill="auto"/>
            <w:noWrap/>
            <w:vAlign w:val="center"/>
          </w:tcPr>
          <w:p w14:paraId="67ADB7C1" w14:textId="77777777" w:rsidR="00AC1D50" w:rsidRPr="00FB1BBA" w:rsidRDefault="00AC1D50" w:rsidP="00AC1D50">
            <w:pPr>
              <w:spacing w:line="216" w:lineRule="auto"/>
              <w:jc w:val="center"/>
            </w:pPr>
            <w:r>
              <w:t>Х</w:t>
            </w:r>
          </w:p>
        </w:tc>
        <w:tc>
          <w:tcPr>
            <w:tcW w:w="540" w:type="dxa"/>
            <w:shd w:val="clear" w:color="auto" w:fill="auto"/>
            <w:noWrap/>
            <w:vAlign w:val="center"/>
          </w:tcPr>
          <w:p w14:paraId="0E6F6359" w14:textId="77777777" w:rsidR="00AC1D50" w:rsidRPr="00FB1BBA" w:rsidRDefault="00AC1D50" w:rsidP="00AC1D50">
            <w:pPr>
              <w:spacing w:line="216" w:lineRule="auto"/>
              <w:jc w:val="center"/>
            </w:pPr>
            <w:r>
              <w:t>Х</w:t>
            </w:r>
          </w:p>
        </w:tc>
        <w:tc>
          <w:tcPr>
            <w:tcW w:w="446" w:type="dxa"/>
            <w:shd w:val="clear" w:color="auto" w:fill="auto"/>
            <w:noWrap/>
            <w:vAlign w:val="center"/>
          </w:tcPr>
          <w:p w14:paraId="624306F3" w14:textId="77777777" w:rsidR="00AC1D50" w:rsidRPr="00FB1BBA" w:rsidRDefault="00AC1D50" w:rsidP="00AC1D50">
            <w:pPr>
              <w:spacing w:line="216" w:lineRule="auto"/>
              <w:jc w:val="center"/>
            </w:pPr>
            <w:r>
              <w:t>Х</w:t>
            </w:r>
          </w:p>
        </w:tc>
        <w:tc>
          <w:tcPr>
            <w:tcW w:w="405" w:type="dxa"/>
            <w:shd w:val="clear" w:color="auto" w:fill="auto"/>
            <w:noWrap/>
            <w:vAlign w:val="center"/>
          </w:tcPr>
          <w:p w14:paraId="406E8C44" w14:textId="77777777" w:rsidR="00AC1D50" w:rsidRPr="00FB1BBA" w:rsidRDefault="00AC1D50" w:rsidP="00AC1D50">
            <w:pPr>
              <w:spacing w:line="216" w:lineRule="auto"/>
              <w:jc w:val="center"/>
            </w:pPr>
            <w:r>
              <w:t>Х</w:t>
            </w:r>
          </w:p>
        </w:tc>
        <w:tc>
          <w:tcPr>
            <w:tcW w:w="1889" w:type="dxa"/>
          </w:tcPr>
          <w:p w14:paraId="6C07ED6F" w14:textId="1CA64AC8" w:rsidR="00AC1D50" w:rsidRDefault="00AC1D50" w:rsidP="00AC1D50">
            <w:pPr>
              <w:spacing w:line="216" w:lineRule="auto"/>
              <w:jc w:val="center"/>
            </w:pPr>
            <w:r>
              <w:t>Заключено 4 Соглашения</w:t>
            </w:r>
          </w:p>
        </w:tc>
      </w:tr>
      <w:tr w:rsidR="00AC1D50" w:rsidRPr="00FB1BBA" w14:paraId="782566E0" w14:textId="77777777" w:rsidTr="00C57388">
        <w:trPr>
          <w:trHeight w:val="70"/>
          <w:jc w:val="center"/>
        </w:trPr>
        <w:tc>
          <w:tcPr>
            <w:tcW w:w="1112" w:type="dxa"/>
            <w:shd w:val="clear" w:color="auto" w:fill="auto"/>
          </w:tcPr>
          <w:p w14:paraId="57403D1A" w14:textId="77777777" w:rsidR="00AC1D50" w:rsidRPr="00854C92" w:rsidRDefault="00AC1D50" w:rsidP="00AC1D50">
            <w:pPr>
              <w:pStyle w:val="ConsPlusCell"/>
              <w:rPr>
                <w:rFonts w:ascii="Times New Roman" w:hAnsi="Times New Roman" w:cs="Times New Roman"/>
                <w:b/>
              </w:rPr>
            </w:pPr>
            <w:r>
              <w:rPr>
                <w:rFonts w:ascii="Times New Roman" w:hAnsi="Times New Roman" w:cs="Times New Roman"/>
                <w:b/>
              </w:rPr>
              <w:t xml:space="preserve">Основное мероприятие </w:t>
            </w:r>
            <w:r w:rsidRPr="00854C92">
              <w:rPr>
                <w:rFonts w:ascii="Times New Roman" w:hAnsi="Times New Roman" w:cs="Times New Roman"/>
                <w:b/>
              </w:rPr>
              <w:t>2.2.2.</w:t>
            </w:r>
          </w:p>
        </w:tc>
        <w:tc>
          <w:tcPr>
            <w:tcW w:w="1680" w:type="dxa"/>
            <w:shd w:val="clear" w:color="auto" w:fill="auto"/>
          </w:tcPr>
          <w:p w14:paraId="5674E6B6" w14:textId="77777777" w:rsidR="00AC1D50" w:rsidRPr="00854C92" w:rsidRDefault="00AC1D50" w:rsidP="00AC1D50">
            <w:pPr>
              <w:pStyle w:val="ConsPlusCell"/>
              <w:rPr>
                <w:rFonts w:ascii="Times New Roman" w:hAnsi="Times New Roman" w:cs="Times New Roman"/>
                <w:b/>
              </w:rPr>
            </w:pPr>
            <w:r>
              <w:rPr>
                <w:rFonts w:ascii="Times New Roman" w:hAnsi="Times New Roman" w:cs="Times New Roman"/>
                <w:b/>
              </w:rPr>
              <w:t xml:space="preserve">Участие СО НКО, в том числе ТОСов в мероприятиях </w:t>
            </w:r>
            <w:r>
              <w:rPr>
                <w:rFonts w:ascii="Times New Roman" w:hAnsi="Times New Roman" w:cs="Times New Roman"/>
                <w:b/>
              </w:rPr>
              <w:lastRenderedPageBreak/>
              <w:t>по привлечению средств на реализацию социальных проектов</w:t>
            </w:r>
          </w:p>
        </w:tc>
        <w:tc>
          <w:tcPr>
            <w:tcW w:w="1395" w:type="dxa"/>
            <w:shd w:val="clear" w:color="auto" w:fill="auto"/>
          </w:tcPr>
          <w:p w14:paraId="5DC3ACE8" w14:textId="77777777" w:rsidR="00AC1D50" w:rsidRPr="00FB1BBA" w:rsidRDefault="00AC1D50" w:rsidP="00AC1D50">
            <w:pPr>
              <w:spacing w:line="216" w:lineRule="auto"/>
              <w:jc w:val="both"/>
              <w:rPr>
                <w:highlight w:val="yellow"/>
              </w:rPr>
            </w:pPr>
            <w:r w:rsidRPr="00FB1BBA">
              <w:lastRenderedPageBreak/>
              <w:t>Заместитель руководителя адми</w:t>
            </w:r>
            <w:r>
              <w:t xml:space="preserve">нистрации </w:t>
            </w:r>
            <w:r>
              <w:lastRenderedPageBreak/>
              <w:t>муниципального района Носов В.Ю.</w:t>
            </w:r>
          </w:p>
        </w:tc>
        <w:tc>
          <w:tcPr>
            <w:tcW w:w="1211" w:type="dxa"/>
            <w:shd w:val="clear" w:color="auto" w:fill="auto"/>
          </w:tcPr>
          <w:p w14:paraId="36CD237D" w14:textId="77777777" w:rsidR="00AC1D50" w:rsidRPr="00AF3E13" w:rsidRDefault="00AC1D50" w:rsidP="00AC1D50">
            <w:pPr>
              <w:widowControl w:val="0"/>
              <w:autoSpaceDE w:val="0"/>
              <w:autoSpaceDN w:val="0"/>
              <w:adjustRightInd w:val="0"/>
              <w:spacing w:line="17" w:lineRule="atLeast"/>
            </w:pPr>
            <w:r w:rsidRPr="00AF3E13">
              <w:lastRenderedPageBreak/>
              <w:t xml:space="preserve">Отдел по работе с Советом и сельскими </w:t>
            </w:r>
            <w:r w:rsidRPr="00AF3E13">
              <w:lastRenderedPageBreak/>
              <w:t>поселениями</w:t>
            </w:r>
          </w:p>
        </w:tc>
        <w:tc>
          <w:tcPr>
            <w:tcW w:w="1872" w:type="dxa"/>
            <w:shd w:val="clear" w:color="auto" w:fill="auto"/>
          </w:tcPr>
          <w:p w14:paraId="76D738C4" w14:textId="77777777" w:rsidR="00AC1D50" w:rsidRPr="00FB1BBA" w:rsidRDefault="00AC1D50" w:rsidP="00AC1D50">
            <w:pPr>
              <w:spacing w:line="216" w:lineRule="auto"/>
              <w:jc w:val="both"/>
              <w:rPr>
                <w:highlight w:val="yellow"/>
              </w:rPr>
            </w:pPr>
            <w:r>
              <w:lastRenderedPageBreak/>
              <w:t xml:space="preserve">Повышение активности населения по реализации </w:t>
            </w:r>
            <w:r>
              <w:lastRenderedPageBreak/>
              <w:t>социальных проектов</w:t>
            </w:r>
            <w:r w:rsidRPr="00D76B72">
              <w:t xml:space="preserve"> </w:t>
            </w:r>
          </w:p>
        </w:tc>
        <w:tc>
          <w:tcPr>
            <w:tcW w:w="815" w:type="dxa"/>
            <w:shd w:val="clear" w:color="auto" w:fill="auto"/>
            <w:vAlign w:val="center"/>
          </w:tcPr>
          <w:p w14:paraId="39A9A68C" w14:textId="77777777" w:rsidR="00AC1D50" w:rsidRDefault="00AC1D50" w:rsidP="00AC1D50">
            <w:pPr>
              <w:widowControl w:val="0"/>
              <w:autoSpaceDE w:val="0"/>
              <w:autoSpaceDN w:val="0"/>
              <w:adjustRightInd w:val="0"/>
              <w:spacing w:line="216" w:lineRule="auto"/>
              <w:jc w:val="center"/>
            </w:pPr>
            <w:r>
              <w:lastRenderedPageBreak/>
              <w:t>01.01.2021</w:t>
            </w:r>
          </w:p>
        </w:tc>
        <w:tc>
          <w:tcPr>
            <w:tcW w:w="762" w:type="dxa"/>
            <w:shd w:val="clear" w:color="auto" w:fill="auto"/>
            <w:noWrap/>
            <w:vAlign w:val="center"/>
          </w:tcPr>
          <w:p w14:paraId="3C671FB4" w14:textId="77777777" w:rsidR="00AC1D50" w:rsidRDefault="00AC1D50" w:rsidP="00AC1D50">
            <w:pPr>
              <w:widowControl w:val="0"/>
              <w:autoSpaceDE w:val="0"/>
              <w:autoSpaceDN w:val="0"/>
              <w:adjustRightInd w:val="0"/>
              <w:spacing w:line="216" w:lineRule="auto"/>
              <w:jc w:val="center"/>
            </w:pPr>
            <w:r>
              <w:t>31.12.2021</w:t>
            </w:r>
          </w:p>
        </w:tc>
        <w:tc>
          <w:tcPr>
            <w:tcW w:w="823" w:type="dxa"/>
            <w:shd w:val="clear" w:color="auto" w:fill="auto"/>
            <w:noWrap/>
            <w:vAlign w:val="center"/>
          </w:tcPr>
          <w:p w14:paraId="5B3803DF" w14:textId="77777777" w:rsidR="00AC1D50" w:rsidRPr="00FB1BBA" w:rsidRDefault="00AC1D50" w:rsidP="00AC1D50">
            <w:pPr>
              <w:spacing w:line="216" w:lineRule="auto"/>
              <w:jc w:val="center"/>
            </w:pPr>
            <w:r>
              <w:t>0</w:t>
            </w:r>
          </w:p>
        </w:tc>
        <w:tc>
          <w:tcPr>
            <w:tcW w:w="833" w:type="dxa"/>
            <w:shd w:val="clear" w:color="auto" w:fill="auto"/>
            <w:noWrap/>
            <w:vAlign w:val="center"/>
          </w:tcPr>
          <w:p w14:paraId="0EF966CB" w14:textId="77777777" w:rsidR="00AC1D50" w:rsidRPr="00FB1BBA" w:rsidRDefault="00AC1D50" w:rsidP="00AC1D50">
            <w:pPr>
              <w:spacing w:line="216" w:lineRule="auto"/>
              <w:jc w:val="center"/>
            </w:pPr>
          </w:p>
        </w:tc>
        <w:tc>
          <w:tcPr>
            <w:tcW w:w="954" w:type="dxa"/>
            <w:shd w:val="clear" w:color="auto" w:fill="auto"/>
            <w:vAlign w:val="center"/>
          </w:tcPr>
          <w:p w14:paraId="10E938FD" w14:textId="77777777" w:rsidR="00AC1D50" w:rsidRPr="00FB1BBA" w:rsidRDefault="00AC1D50" w:rsidP="00AC1D50">
            <w:pPr>
              <w:spacing w:line="216" w:lineRule="auto"/>
              <w:jc w:val="center"/>
            </w:pPr>
          </w:p>
        </w:tc>
        <w:tc>
          <w:tcPr>
            <w:tcW w:w="820" w:type="dxa"/>
            <w:shd w:val="clear" w:color="auto" w:fill="auto"/>
            <w:vAlign w:val="center"/>
          </w:tcPr>
          <w:p w14:paraId="5E3C0113" w14:textId="77777777" w:rsidR="00AC1D50" w:rsidRPr="00FB1BBA" w:rsidRDefault="00AC1D50" w:rsidP="00AC1D50">
            <w:pPr>
              <w:spacing w:line="216" w:lineRule="auto"/>
              <w:jc w:val="center"/>
            </w:pPr>
            <w:r>
              <w:t>0</w:t>
            </w:r>
          </w:p>
        </w:tc>
        <w:tc>
          <w:tcPr>
            <w:tcW w:w="456" w:type="dxa"/>
            <w:shd w:val="clear" w:color="auto" w:fill="auto"/>
            <w:noWrap/>
            <w:vAlign w:val="center"/>
          </w:tcPr>
          <w:p w14:paraId="3F021476" w14:textId="77777777" w:rsidR="00AC1D50" w:rsidRPr="00FB1BBA" w:rsidRDefault="00AC1D50" w:rsidP="00AC1D50">
            <w:pPr>
              <w:spacing w:line="216" w:lineRule="auto"/>
              <w:jc w:val="center"/>
            </w:pPr>
            <w:r>
              <w:t>Х</w:t>
            </w:r>
          </w:p>
        </w:tc>
        <w:tc>
          <w:tcPr>
            <w:tcW w:w="540" w:type="dxa"/>
            <w:shd w:val="clear" w:color="auto" w:fill="auto"/>
            <w:noWrap/>
            <w:vAlign w:val="center"/>
          </w:tcPr>
          <w:p w14:paraId="4DD7D58C" w14:textId="77777777" w:rsidR="00AC1D50" w:rsidRPr="00FB1BBA" w:rsidRDefault="00AC1D50" w:rsidP="00AC1D50">
            <w:pPr>
              <w:spacing w:line="216" w:lineRule="auto"/>
              <w:jc w:val="center"/>
            </w:pPr>
            <w:r w:rsidRPr="00FB1BBA">
              <w:t>Х</w:t>
            </w:r>
          </w:p>
        </w:tc>
        <w:tc>
          <w:tcPr>
            <w:tcW w:w="446" w:type="dxa"/>
            <w:shd w:val="clear" w:color="auto" w:fill="auto"/>
            <w:noWrap/>
            <w:vAlign w:val="center"/>
          </w:tcPr>
          <w:p w14:paraId="6C283E2A" w14:textId="77777777" w:rsidR="00AC1D50" w:rsidRPr="00FB1BBA" w:rsidRDefault="00AC1D50" w:rsidP="00AC1D50">
            <w:pPr>
              <w:spacing w:line="216" w:lineRule="auto"/>
              <w:jc w:val="center"/>
            </w:pPr>
            <w:r w:rsidRPr="00FB1BBA">
              <w:t>Х</w:t>
            </w:r>
          </w:p>
        </w:tc>
        <w:tc>
          <w:tcPr>
            <w:tcW w:w="405" w:type="dxa"/>
            <w:shd w:val="clear" w:color="auto" w:fill="auto"/>
            <w:noWrap/>
            <w:vAlign w:val="center"/>
          </w:tcPr>
          <w:p w14:paraId="5EE5B715" w14:textId="77777777" w:rsidR="00AC1D50" w:rsidRPr="00FB1BBA" w:rsidRDefault="00AC1D50" w:rsidP="00AC1D50">
            <w:pPr>
              <w:spacing w:line="216" w:lineRule="auto"/>
              <w:jc w:val="center"/>
            </w:pPr>
            <w:r>
              <w:t>Х</w:t>
            </w:r>
          </w:p>
        </w:tc>
        <w:tc>
          <w:tcPr>
            <w:tcW w:w="1889" w:type="dxa"/>
          </w:tcPr>
          <w:p w14:paraId="2DAD9B23" w14:textId="7A2AB670" w:rsidR="00AC1D50" w:rsidRDefault="00AC1D50" w:rsidP="00AC1D50">
            <w:pPr>
              <w:spacing w:line="216" w:lineRule="auto"/>
              <w:jc w:val="center"/>
            </w:pPr>
            <w:r>
              <w:t>Выполнено</w:t>
            </w:r>
          </w:p>
        </w:tc>
      </w:tr>
      <w:tr w:rsidR="00AC1D50" w:rsidRPr="00FB1BBA" w14:paraId="6950B2F7" w14:textId="77777777" w:rsidTr="00C57388">
        <w:trPr>
          <w:trHeight w:val="70"/>
          <w:jc w:val="center"/>
        </w:trPr>
        <w:tc>
          <w:tcPr>
            <w:tcW w:w="1112" w:type="dxa"/>
            <w:shd w:val="clear" w:color="auto" w:fill="auto"/>
          </w:tcPr>
          <w:p w14:paraId="4DE8A56C" w14:textId="77777777" w:rsidR="00AC1D50" w:rsidRPr="00854C92" w:rsidRDefault="00AC1D50" w:rsidP="00AC1D50">
            <w:r>
              <w:t xml:space="preserve">Мероприятие </w:t>
            </w:r>
            <w:r w:rsidRPr="00854C92">
              <w:t>2.2.2.1.</w:t>
            </w:r>
          </w:p>
        </w:tc>
        <w:tc>
          <w:tcPr>
            <w:tcW w:w="1680" w:type="dxa"/>
            <w:shd w:val="clear" w:color="auto" w:fill="auto"/>
          </w:tcPr>
          <w:p w14:paraId="711EF86C" w14:textId="77777777" w:rsidR="00AC1D50" w:rsidRPr="00FC708D" w:rsidRDefault="00AC1D50" w:rsidP="00AC1D50">
            <w:pPr>
              <w:pStyle w:val="ConsPlusCell"/>
              <w:jc w:val="both"/>
              <w:rPr>
                <w:rFonts w:ascii="Times New Roman" w:hAnsi="Times New Roman" w:cs="Times New Roman"/>
              </w:rPr>
            </w:pPr>
            <w:r w:rsidRPr="00FC708D">
              <w:rPr>
                <w:rFonts w:ascii="Times New Roman" w:hAnsi="Times New Roman" w:cs="Times New Roman"/>
                <w:bCs/>
              </w:rPr>
              <w:t>Заключение Соглашений между администрацией муниципального района и победителями конкурса заявок СО НКО на реализацию социальных проектов</w:t>
            </w:r>
          </w:p>
        </w:tc>
        <w:tc>
          <w:tcPr>
            <w:tcW w:w="1395" w:type="dxa"/>
            <w:shd w:val="clear" w:color="auto" w:fill="auto"/>
          </w:tcPr>
          <w:p w14:paraId="4C2D3F6B" w14:textId="77777777" w:rsidR="00AC1D50" w:rsidRPr="00FB1BBA" w:rsidRDefault="00AC1D50" w:rsidP="00AC1D50">
            <w:pPr>
              <w:spacing w:line="216" w:lineRule="auto"/>
              <w:jc w:val="both"/>
            </w:pPr>
            <w:r w:rsidRPr="00FB1BBA">
              <w:t>Заместитель руководителя адми</w:t>
            </w:r>
            <w:r>
              <w:t>нистрации муниципального района Носов В.Ю.</w:t>
            </w:r>
          </w:p>
        </w:tc>
        <w:tc>
          <w:tcPr>
            <w:tcW w:w="1211" w:type="dxa"/>
            <w:shd w:val="clear" w:color="auto" w:fill="auto"/>
          </w:tcPr>
          <w:p w14:paraId="7EE6D332" w14:textId="77777777" w:rsidR="00AC1D50" w:rsidRPr="00AF3E13" w:rsidRDefault="00AC1D50" w:rsidP="00AC1D50">
            <w:pPr>
              <w:widowControl w:val="0"/>
              <w:autoSpaceDE w:val="0"/>
              <w:autoSpaceDN w:val="0"/>
              <w:adjustRightInd w:val="0"/>
              <w:spacing w:line="17" w:lineRule="atLeast"/>
            </w:pPr>
            <w:r w:rsidRPr="00AF3E13">
              <w:t>Отдел по работе с Советом и сельскими поселениями</w:t>
            </w:r>
          </w:p>
        </w:tc>
        <w:tc>
          <w:tcPr>
            <w:tcW w:w="1872" w:type="dxa"/>
            <w:shd w:val="clear" w:color="auto" w:fill="auto"/>
          </w:tcPr>
          <w:p w14:paraId="78411182" w14:textId="77777777" w:rsidR="00AC1D50" w:rsidRPr="00B340C9" w:rsidRDefault="00AC1D50" w:rsidP="00AC1D50">
            <w:pPr>
              <w:spacing w:line="216" w:lineRule="auto"/>
              <w:jc w:val="both"/>
            </w:pPr>
            <w:r w:rsidRPr="00B340C9">
              <w:t xml:space="preserve">Участие не менее 17% от общей численности населения МР </w:t>
            </w:r>
          </w:p>
        </w:tc>
        <w:tc>
          <w:tcPr>
            <w:tcW w:w="815" w:type="dxa"/>
            <w:shd w:val="clear" w:color="auto" w:fill="auto"/>
            <w:vAlign w:val="center"/>
          </w:tcPr>
          <w:p w14:paraId="73499B3D" w14:textId="77777777" w:rsidR="00AC1D50" w:rsidRDefault="00AC1D50" w:rsidP="00AC1D50">
            <w:pPr>
              <w:widowControl w:val="0"/>
              <w:autoSpaceDE w:val="0"/>
              <w:autoSpaceDN w:val="0"/>
              <w:adjustRightInd w:val="0"/>
              <w:spacing w:line="216" w:lineRule="auto"/>
              <w:jc w:val="center"/>
            </w:pPr>
            <w:r>
              <w:t>01.01.2021</w:t>
            </w:r>
          </w:p>
        </w:tc>
        <w:tc>
          <w:tcPr>
            <w:tcW w:w="762" w:type="dxa"/>
            <w:shd w:val="clear" w:color="auto" w:fill="auto"/>
            <w:noWrap/>
            <w:vAlign w:val="center"/>
          </w:tcPr>
          <w:p w14:paraId="69D56C78" w14:textId="77777777" w:rsidR="00AC1D50" w:rsidRDefault="00AC1D50" w:rsidP="00AC1D50">
            <w:pPr>
              <w:widowControl w:val="0"/>
              <w:autoSpaceDE w:val="0"/>
              <w:autoSpaceDN w:val="0"/>
              <w:adjustRightInd w:val="0"/>
              <w:spacing w:line="216" w:lineRule="auto"/>
              <w:jc w:val="center"/>
            </w:pPr>
            <w:r>
              <w:t>31.12.2021</w:t>
            </w:r>
          </w:p>
        </w:tc>
        <w:tc>
          <w:tcPr>
            <w:tcW w:w="823" w:type="dxa"/>
            <w:shd w:val="clear" w:color="auto" w:fill="auto"/>
            <w:noWrap/>
            <w:vAlign w:val="center"/>
          </w:tcPr>
          <w:p w14:paraId="3BAF146E" w14:textId="77777777" w:rsidR="00AC1D50" w:rsidRPr="00FB1BBA" w:rsidRDefault="00AC1D50" w:rsidP="00AC1D50">
            <w:pPr>
              <w:spacing w:line="216" w:lineRule="auto"/>
              <w:jc w:val="center"/>
            </w:pPr>
            <w:r>
              <w:t>0</w:t>
            </w:r>
          </w:p>
        </w:tc>
        <w:tc>
          <w:tcPr>
            <w:tcW w:w="833" w:type="dxa"/>
            <w:shd w:val="clear" w:color="auto" w:fill="auto"/>
            <w:noWrap/>
            <w:vAlign w:val="center"/>
          </w:tcPr>
          <w:p w14:paraId="46AF9BD3" w14:textId="77777777" w:rsidR="00AC1D50" w:rsidRPr="00FB1BBA" w:rsidRDefault="00AC1D50" w:rsidP="00AC1D50">
            <w:pPr>
              <w:spacing w:line="216" w:lineRule="auto"/>
              <w:jc w:val="center"/>
            </w:pPr>
          </w:p>
        </w:tc>
        <w:tc>
          <w:tcPr>
            <w:tcW w:w="954" w:type="dxa"/>
            <w:shd w:val="clear" w:color="auto" w:fill="auto"/>
            <w:vAlign w:val="center"/>
          </w:tcPr>
          <w:p w14:paraId="59F9BBA7" w14:textId="77777777" w:rsidR="00AC1D50" w:rsidRPr="00FB1BBA" w:rsidRDefault="00AC1D50" w:rsidP="00AC1D50">
            <w:pPr>
              <w:spacing w:line="216" w:lineRule="auto"/>
              <w:jc w:val="center"/>
            </w:pPr>
          </w:p>
        </w:tc>
        <w:tc>
          <w:tcPr>
            <w:tcW w:w="820" w:type="dxa"/>
            <w:shd w:val="clear" w:color="auto" w:fill="auto"/>
            <w:vAlign w:val="center"/>
          </w:tcPr>
          <w:p w14:paraId="5CA0D2E1" w14:textId="77777777" w:rsidR="00AC1D50" w:rsidRPr="00FB1BBA" w:rsidRDefault="00AC1D50" w:rsidP="00AC1D50">
            <w:pPr>
              <w:spacing w:line="216" w:lineRule="auto"/>
              <w:jc w:val="center"/>
            </w:pPr>
            <w:r>
              <w:t>0</w:t>
            </w:r>
          </w:p>
        </w:tc>
        <w:tc>
          <w:tcPr>
            <w:tcW w:w="456" w:type="dxa"/>
            <w:shd w:val="clear" w:color="auto" w:fill="auto"/>
            <w:noWrap/>
            <w:vAlign w:val="center"/>
          </w:tcPr>
          <w:p w14:paraId="20C6DA15" w14:textId="77777777" w:rsidR="00AC1D50" w:rsidRPr="00FB1BBA" w:rsidRDefault="00AC1D50" w:rsidP="00AC1D50">
            <w:pPr>
              <w:spacing w:line="216" w:lineRule="auto"/>
              <w:jc w:val="center"/>
            </w:pPr>
            <w:r>
              <w:t>Х</w:t>
            </w:r>
          </w:p>
        </w:tc>
        <w:tc>
          <w:tcPr>
            <w:tcW w:w="540" w:type="dxa"/>
            <w:shd w:val="clear" w:color="auto" w:fill="auto"/>
            <w:noWrap/>
            <w:vAlign w:val="center"/>
          </w:tcPr>
          <w:p w14:paraId="07A91107" w14:textId="77777777" w:rsidR="00AC1D50" w:rsidRPr="00FB1BBA" w:rsidRDefault="00AC1D50" w:rsidP="00AC1D50">
            <w:pPr>
              <w:spacing w:line="216" w:lineRule="auto"/>
              <w:jc w:val="center"/>
            </w:pPr>
            <w:r w:rsidRPr="00FB1BBA">
              <w:t>Х</w:t>
            </w:r>
          </w:p>
        </w:tc>
        <w:tc>
          <w:tcPr>
            <w:tcW w:w="446" w:type="dxa"/>
            <w:shd w:val="clear" w:color="auto" w:fill="auto"/>
            <w:noWrap/>
            <w:vAlign w:val="center"/>
          </w:tcPr>
          <w:p w14:paraId="7BFEF243" w14:textId="77777777" w:rsidR="00AC1D50" w:rsidRPr="00FB1BBA" w:rsidRDefault="00AC1D50" w:rsidP="00AC1D50">
            <w:pPr>
              <w:spacing w:line="216" w:lineRule="auto"/>
              <w:jc w:val="center"/>
            </w:pPr>
            <w:r>
              <w:t>Х</w:t>
            </w:r>
          </w:p>
        </w:tc>
        <w:tc>
          <w:tcPr>
            <w:tcW w:w="405" w:type="dxa"/>
            <w:shd w:val="clear" w:color="auto" w:fill="auto"/>
            <w:noWrap/>
            <w:vAlign w:val="center"/>
          </w:tcPr>
          <w:p w14:paraId="7EA0E16F" w14:textId="77777777" w:rsidR="00AC1D50" w:rsidRPr="00FB1BBA" w:rsidRDefault="00AC1D50" w:rsidP="00AC1D50">
            <w:pPr>
              <w:spacing w:line="216" w:lineRule="auto"/>
              <w:jc w:val="center"/>
            </w:pPr>
            <w:r>
              <w:t>Х</w:t>
            </w:r>
          </w:p>
        </w:tc>
        <w:tc>
          <w:tcPr>
            <w:tcW w:w="1889" w:type="dxa"/>
          </w:tcPr>
          <w:p w14:paraId="7CF54B25" w14:textId="4AC7ABC3" w:rsidR="00AC1D50" w:rsidRDefault="00AC1D50" w:rsidP="00AC1D50">
            <w:pPr>
              <w:spacing w:line="216" w:lineRule="auto"/>
              <w:jc w:val="center"/>
            </w:pPr>
            <w:r>
              <w:t>Выполнено</w:t>
            </w:r>
          </w:p>
        </w:tc>
      </w:tr>
      <w:tr w:rsidR="00AC1D50" w:rsidRPr="00FB1BBA" w14:paraId="406B92A1" w14:textId="77777777" w:rsidTr="00C57388">
        <w:trPr>
          <w:trHeight w:val="70"/>
          <w:jc w:val="center"/>
        </w:trPr>
        <w:tc>
          <w:tcPr>
            <w:tcW w:w="1112" w:type="dxa"/>
            <w:shd w:val="clear" w:color="auto" w:fill="auto"/>
          </w:tcPr>
          <w:p w14:paraId="57EE968E" w14:textId="77777777" w:rsidR="00AC1D50" w:rsidRPr="00854C92" w:rsidRDefault="00AC1D50" w:rsidP="00AC1D50">
            <w:r>
              <w:t xml:space="preserve">Мероприятие </w:t>
            </w:r>
            <w:r w:rsidRPr="00854C92">
              <w:t>2.2.2.2.</w:t>
            </w:r>
          </w:p>
        </w:tc>
        <w:tc>
          <w:tcPr>
            <w:tcW w:w="1680" w:type="dxa"/>
            <w:shd w:val="clear" w:color="auto" w:fill="auto"/>
          </w:tcPr>
          <w:p w14:paraId="7712A3D8" w14:textId="77777777" w:rsidR="00AC1D50" w:rsidRPr="00FC708D" w:rsidRDefault="00AC1D50" w:rsidP="00AC1D50">
            <w:pPr>
              <w:pStyle w:val="ConsPlusCell"/>
              <w:jc w:val="both"/>
              <w:rPr>
                <w:rFonts w:ascii="Times New Roman" w:hAnsi="Times New Roman" w:cs="Times New Roman"/>
                <w:bCs/>
              </w:rPr>
            </w:pPr>
            <w:r w:rsidRPr="00FC708D">
              <w:rPr>
                <w:rFonts w:ascii="Times New Roman" w:hAnsi="Times New Roman" w:cs="Times New Roman"/>
              </w:rPr>
              <w:t>Размещение информации о предоставлении субсидий СО НКО на официальном сайте администрации МО МР «Сыктывдинский», соцсетях</w:t>
            </w:r>
          </w:p>
        </w:tc>
        <w:tc>
          <w:tcPr>
            <w:tcW w:w="1395" w:type="dxa"/>
            <w:shd w:val="clear" w:color="auto" w:fill="auto"/>
          </w:tcPr>
          <w:p w14:paraId="212482A4" w14:textId="77777777" w:rsidR="00AC1D50" w:rsidRPr="00FB1BBA" w:rsidRDefault="00AC1D50" w:rsidP="00AC1D50">
            <w:pPr>
              <w:spacing w:line="216" w:lineRule="auto"/>
              <w:jc w:val="both"/>
            </w:pPr>
            <w:r w:rsidRPr="00FB1BBA">
              <w:t xml:space="preserve">Заместитель руководителя администрации муниципального района </w:t>
            </w:r>
            <w:r>
              <w:t>Носов В.Ю.</w:t>
            </w:r>
          </w:p>
        </w:tc>
        <w:tc>
          <w:tcPr>
            <w:tcW w:w="1211" w:type="dxa"/>
            <w:shd w:val="clear" w:color="auto" w:fill="auto"/>
          </w:tcPr>
          <w:p w14:paraId="10B49A15" w14:textId="77777777" w:rsidR="00AC1D50" w:rsidRPr="00AF3E13" w:rsidRDefault="00AC1D50" w:rsidP="00AC1D50">
            <w:pPr>
              <w:widowControl w:val="0"/>
              <w:autoSpaceDE w:val="0"/>
              <w:autoSpaceDN w:val="0"/>
              <w:adjustRightInd w:val="0"/>
              <w:spacing w:line="17" w:lineRule="atLeast"/>
            </w:pPr>
            <w:r>
              <w:t>Отдел общего обеспечения АМР</w:t>
            </w:r>
          </w:p>
        </w:tc>
        <w:tc>
          <w:tcPr>
            <w:tcW w:w="1872" w:type="dxa"/>
            <w:shd w:val="clear" w:color="auto" w:fill="auto"/>
          </w:tcPr>
          <w:p w14:paraId="7B87DC8F" w14:textId="77777777" w:rsidR="00AC1D50" w:rsidRDefault="00AC1D50" w:rsidP="00AC1D50">
            <w:pPr>
              <w:spacing w:line="216" w:lineRule="auto"/>
              <w:jc w:val="both"/>
            </w:pPr>
            <w:r w:rsidRPr="00522318">
              <w:t>Информирование граждан</w:t>
            </w:r>
            <w:r>
              <w:t xml:space="preserve"> </w:t>
            </w:r>
            <w:r w:rsidRPr="00854C92">
              <w:t xml:space="preserve">о предоставлении субсидий СО НКО </w:t>
            </w:r>
            <w:r>
              <w:t xml:space="preserve">и реализации социальных проектов, </w:t>
            </w:r>
            <w:r w:rsidRPr="00522318">
              <w:t>с целью обеспечения открытости хода реализации социальных проектов</w:t>
            </w:r>
            <w:r>
              <w:t>.</w:t>
            </w:r>
          </w:p>
        </w:tc>
        <w:tc>
          <w:tcPr>
            <w:tcW w:w="815" w:type="dxa"/>
            <w:shd w:val="clear" w:color="auto" w:fill="auto"/>
            <w:vAlign w:val="center"/>
          </w:tcPr>
          <w:p w14:paraId="26255E59" w14:textId="77777777" w:rsidR="00AC1D50" w:rsidRDefault="00AC1D50" w:rsidP="00AC1D50">
            <w:pPr>
              <w:widowControl w:val="0"/>
              <w:autoSpaceDE w:val="0"/>
              <w:autoSpaceDN w:val="0"/>
              <w:adjustRightInd w:val="0"/>
              <w:spacing w:line="216" w:lineRule="auto"/>
              <w:jc w:val="center"/>
            </w:pPr>
            <w:r>
              <w:t>01.01.2021</w:t>
            </w:r>
          </w:p>
        </w:tc>
        <w:tc>
          <w:tcPr>
            <w:tcW w:w="762" w:type="dxa"/>
            <w:shd w:val="clear" w:color="auto" w:fill="auto"/>
            <w:noWrap/>
            <w:vAlign w:val="center"/>
          </w:tcPr>
          <w:p w14:paraId="02A154AD" w14:textId="77777777" w:rsidR="00AC1D50" w:rsidRDefault="00AC1D50" w:rsidP="00AC1D50">
            <w:pPr>
              <w:widowControl w:val="0"/>
              <w:autoSpaceDE w:val="0"/>
              <w:autoSpaceDN w:val="0"/>
              <w:adjustRightInd w:val="0"/>
              <w:spacing w:line="216" w:lineRule="auto"/>
              <w:jc w:val="center"/>
            </w:pPr>
            <w:r>
              <w:t>31.12.2021</w:t>
            </w:r>
          </w:p>
        </w:tc>
        <w:tc>
          <w:tcPr>
            <w:tcW w:w="823" w:type="dxa"/>
            <w:shd w:val="clear" w:color="auto" w:fill="auto"/>
            <w:noWrap/>
            <w:vAlign w:val="center"/>
          </w:tcPr>
          <w:p w14:paraId="023A2A3F" w14:textId="77777777" w:rsidR="00AC1D50" w:rsidRPr="00FB1BBA" w:rsidRDefault="00AC1D50" w:rsidP="00AC1D50">
            <w:pPr>
              <w:spacing w:line="216" w:lineRule="auto"/>
              <w:jc w:val="center"/>
            </w:pPr>
            <w:r>
              <w:t>0</w:t>
            </w:r>
          </w:p>
        </w:tc>
        <w:tc>
          <w:tcPr>
            <w:tcW w:w="833" w:type="dxa"/>
            <w:shd w:val="clear" w:color="auto" w:fill="auto"/>
            <w:noWrap/>
            <w:vAlign w:val="center"/>
          </w:tcPr>
          <w:p w14:paraId="0C736B9D" w14:textId="77777777" w:rsidR="00AC1D50" w:rsidRPr="00FB1BBA" w:rsidRDefault="00AC1D50" w:rsidP="00AC1D50">
            <w:pPr>
              <w:spacing w:line="216" w:lineRule="auto"/>
              <w:jc w:val="center"/>
            </w:pPr>
          </w:p>
        </w:tc>
        <w:tc>
          <w:tcPr>
            <w:tcW w:w="954" w:type="dxa"/>
            <w:shd w:val="clear" w:color="auto" w:fill="auto"/>
            <w:vAlign w:val="center"/>
          </w:tcPr>
          <w:p w14:paraId="42F41D67" w14:textId="77777777" w:rsidR="00AC1D50" w:rsidRPr="00FB1BBA" w:rsidRDefault="00AC1D50" w:rsidP="00AC1D50">
            <w:pPr>
              <w:spacing w:line="216" w:lineRule="auto"/>
              <w:jc w:val="center"/>
            </w:pPr>
          </w:p>
        </w:tc>
        <w:tc>
          <w:tcPr>
            <w:tcW w:w="820" w:type="dxa"/>
            <w:shd w:val="clear" w:color="auto" w:fill="auto"/>
            <w:vAlign w:val="center"/>
          </w:tcPr>
          <w:p w14:paraId="2A18D38D" w14:textId="77777777" w:rsidR="00AC1D50" w:rsidRPr="00FB1BBA" w:rsidRDefault="00AC1D50" w:rsidP="00AC1D50">
            <w:pPr>
              <w:spacing w:line="216" w:lineRule="auto"/>
              <w:jc w:val="center"/>
            </w:pPr>
            <w:r>
              <w:t>0</w:t>
            </w:r>
          </w:p>
        </w:tc>
        <w:tc>
          <w:tcPr>
            <w:tcW w:w="456" w:type="dxa"/>
            <w:shd w:val="clear" w:color="auto" w:fill="auto"/>
            <w:noWrap/>
            <w:vAlign w:val="center"/>
          </w:tcPr>
          <w:p w14:paraId="15789567" w14:textId="77777777" w:rsidR="00AC1D50" w:rsidRPr="00FB1BBA" w:rsidRDefault="00AC1D50" w:rsidP="00AC1D50">
            <w:pPr>
              <w:spacing w:line="216" w:lineRule="auto"/>
              <w:jc w:val="center"/>
            </w:pPr>
            <w:r>
              <w:t>Х</w:t>
            </w:r>
          </w:p>
        </w:tc>
        <w:tc>
          <w:tcPr>
            <w:tcW w:w="540" w:type="dxa"/>
            <w:shd w:val="clear" w:color="auto" w:fill="auto"/>
            <w:noWrap/>
            <w:vAlign w:val="center"/>
          </w:tcPr>
          <w:p w14:paraId="4E084757" w14:textId="77777777" w:rsidR="00AC1D50" w:rsidRPr="00FB1BBA" w:rsidRDefault="00AC1D50" w:rsidP="00AC1D50">
            <w:pPr>
              <w:spacing w:line="216" w:lineRule="auto"/>
              <w:jc w:val="center"/>
            </w:pPr>
            <w:r>
              <w:t>Х</w:t>
            </w:r>
          </w:p>
        </w:tc>
        <w:tc>
          <w:tcPr>
            <w:tcW w:w="446" w:type="dxa"/>
            <w:shd w:val="clear" w:color="auto" w:fill="auto"/>
            <w:noWrap/>
            <w:vAlign w:val="center"/>
          </w:tcPr>
          <w:p w14:paraId="2EA5B3EA" w14:textId="77777777" w:rsidR="00AC1D50" w:rsidRPr="00FB1BBA" w:rsidRDefault="00AC1D50" w:rsidP="00AC1D50">
            <w:pPr>
              <w:spacing w:line="216" w:lineRule="auto"/>
              <w:jc w:val="center"/>
            </w:pPr>
            <w:r>
              <w:t>Х</w:t>
            </w:r>
          </w:p>
        </w:tc>
        <w:tc>
          <w:tcPr>
            <w:tcW w:w="405" w:type="dxa"/>
            <w:shd w:val="clear" w:color="auto" w:fill="auto"/>
            <w:noWrap/>
            <w:vAlign w:val="center"/>
          </w:tcPr>
          <w:p w14:paraId="25F3F3A6" w14:textId="77777777" w:rsidR="00AC1D50" w:rsidRPr="00FB1BBA" w:rsidRDefault="00AC1D50" w:rsidP="00AC1D50">
            <w:pPr>
              <w:spacing w:line="216" w:lineRule="auto"/>
              <w:jc w:val="center"/>
            </w:pPr>
            <w:r>
              <w:t>Х</w:t>
            </w:r>
          </w:p>
        </w:tc>
        <w:tc>
          <w:tcPr>
            <w:tcW w:w="1889" w:type="dxa"/>
          </w:tcPr>
          <w:p w14:paraId="1AD6E067" w14:textId="389C3FDA" w:rsidR="00AC1D50" w:rsidRDefault="00AC1D50" w:rsidP="00AC1D50">
            <w:pPr>
              <w:spacing w:line="216" w:lineRule="auto"/>
              <w:jc w:val="center"/>
            </w:pPr>
            <w:r>
              <w:t>Выполнено</w:t>
            </w:r>
          </w:p>
        </w:tc>
      </w:tr>
      <w:tr w:rsidR="00AC1D50" w:rsidRPr="00FB1BBA" w14:paraId="30361129" w14:textId="77777777" w:rsidTr="00C57388">
        <w:trPr>
          <w:trHeight w:val="70"/>
          <w:jc w:val="center"/>
        </w:trPr>
        <w:tc>
          <w:tcPr>
            <w:tcW w:w="1112" w:type="dxa"/>
            <w:shd w:val="clear" w:color="auto" w:fill="auto"/>
          </w:tcPr>
          <w:p w14:paraId="79E501B4" w14:textId="76D787E3" w:rsidR="00AC1D50" w:rsidRPr="00F01588" w:rsidRDefault="00AC1D50" w:rsidP="00AC1D50">
            <w:pPr>
              <w:pStyle w:val="ConsPlusCell"/>
              <w:rPr>
                <w:rFonts w:ascii="Times New Roman" w:hAnsi="Times New Roman" w:cs="Times New Roman"/>
                <w:i/>
              </w:rPr>
            </w:pPr>
            <w:r w:rsidRPr="00F01588">
              <w:rPr>
                <w:rFonts w:ascii="Times New Roman" w:hAnsi="Times New Roman" w:cs="Times New Roman"/>
                <w:i/>
              </w:rPr>
              <w:t xml:space="preserve">Контрольное событие </w:t>
            </w:r>
            <w:r w:rsidR="00D169C2">
              <w:rPr>
                <w:rFonts w:ascii="Times New Roman" w:hAnsi="Times New Roman" w:cs="Times New Roman"/>
                <w:i/>
              </w:rPr>
              <w:lastRenderedPageBreak/>
              <w:t>22</w:t>
            </w:r>
          </w:p>
          <w:p w14:paraId="617F40B6" w14:textId="77777777" w:rsidR="00AC1D50" w:rsidRPr="00854C92" w:rsidRDefault="00AC1D50" w:rsidP="00AC1D50"/>
        </w:tc>
        <w:tc>
          <w:tcPr>
            <w:tcW w:w="1680" w:type="dxa"/>
            <w:shd w:val="clear" w:color="auto" w:fill="auto"/>
          </w:tcPr>
          <w:p w14:paraId="69E27CBA" w14:textId="77777777" w:rsidR="00AC1D50" w:rsidRPr="003E06B8" w:rsidRDefault="00AC1D50" w:rsidP="00AC1D50">
            <w:pPr>
              <w:pStyle w:val="ConsPlusCell"/>
              <w:rPr>
                <w:rFonts w:ascii="Times New Roman" w:hAnsi="Times New Roman" w:cs="Times New Roman"/>
              </w:rPr>
            </w:pPr>
            <w:r w:rsidRPr="003E06B8">
              <w:rPr>
                <w:rFonts w:ascii="Times New Roman" w:hAnsi="Times New Roman" w:cs="Times New Roman"/>
              </w:rPr>
              <w:lastRenderedPageBreak/>
              <w:t xml:space="preserve">Подготовка и заключение Соглашений </w:t>
            </w:r>
            <w:r w:rsidRPr="003E06B8">
              <w:rPr>
                <w:rFonts w:ascii="Times New Roman" w:hAnsi="Times New Roman" w:cs="Times New Roman"/>
              </w:rPr>
              <w:lastRenderedPageBreak/>
              <w:t xml:space="preserve">между АМР и СОНКО </w:t>
            </w:r>
          </w:p>
        </w:tc>
        <w:tc>
          <w:tcPr>
            <w:tcW w:w="1395" w:type="dxa"/>
            <w:shd w:val="clear" w:color="auto" w:fill="auto"/>
          </w:tcPr>
          <w:p w14:paraId="30D7DA04" w14:textId="77777777" w:rsidR="00AC1D50" w:rsidRPr="00FB1BBA" w:rsidRDefault="00AC1D50" w:rsidP="00AC1D50">
            <w:pPr>
              <w:spacing w:line="216" w:lineRule="auto"/>
              <w:jc w:val="both"/>
            </w:pPr>
            <w:r w:rsidRPr="00FB1BBA">
              <w:lastRenderedPageBreak/>
              <w:t>Заместитель руководителя администрац</w:t>
            </w:r>
            <w:r w:rsidRPr="00FB1BBA">
              <w:lastRenderedPageBreak/>
              <w:t xml:space="preserve">ии муниципального района </w:t>
            </w:r>
            <w:r>
              <w:t>Носов В.Ю.</w:t>
            </w:r>
          </w:p>
        </w:tc>
        <w:tc>
          <w:tcPr>
            <w:tcW w:w="1211" w:type="dxa"/>
            <w:shd w:val="clear" w:color="auto" w:fill="auto"/>
          </w:tcPr>
          <w:p w14:paraId="63D39B40" w14:textId="77777777" w:rsidR="00AC1D50" w:rsidRDefault="00AC1D50" w:rsidP="00AC1D50">
            <w:pPr>
              <w:widowControl w:val="0"/>
              <w:autoSpaceDE w:val="0"/>
              <w:autoSpaceDN w:val="0"/>
              <w:adjustRightInd w:val="0"/>
              <w:spacing w:line="17" w:lineRule="atLeast"/>
            </w:pPr>
            <w:r>
              <w:lastRenderedPageBreak/>
              <w:t xml:space="preserve">Отдел по работе с Советом и </w:t>
            </w:r>
            <w:r>
              <w:lastRenderedPageBreak/>
              <w:t>сельскими поселениями</w:t>
            </w:r>
          </w:p>
        </w:tc>
        <w:tc>
          <w:tcPr>
            <w:tcW w:w="1872" w:type="dxa"/>
            <w:shd w:val="clear" w:color="auto" w:fill="auto"/>
          </w:tcPr>
          <w:p w14:paraId="47F7D13F" w14:textId="77777777" w:rsidR="00AC1D50" w:rsidRPr="00522318" w:rsidRDefault="00AC1D50" w:rsidP="00AC1D50">
            <w:pPr>
              <w:spacing w:line="216" w:lineRule="auto"/>
              <w:jc w:val="both"/>
            </w:pPr>
            <w:r>
              <w:lastRenderedPageBreak/>
              <w:t xml:space="preserve">Заключение не менее 5 Соглашений </w:t>
            </w:r>
          </w:p>
        </w:tc>
        <w:tc>
          <w:tcPr>
            <w:tcW w:w="815" w:type="dxa"/>
            <w:shd w:val="clear" w:color="auto" w:fill="auto"/>
            <w:vAlign w:val="center"/>
          </w:tcPr>
          <w:p w14:paraId="0923466A" w14:textId="77777777" w:rsidR="00AC1D50" w:rsidRDefault="00AC1D50" w:rsidP="00AC1D50">
            <w:pPr>
              <w:widowControl w:val="0"/>
              <w:autoSpaceDE w:val="0"/>
              <w:autoSpaceDN w:val="0"/>
              <w:adjustRightInd w:val="0"/>
              <w:spacing w:line="216" w:lineRule="auto"/>
              <w:jc w:val="center"/>
            </w:pPr>
            <w:r>
              <w:t>01.05.2021</w:t>
            </w:r>
          </w:p>
        </w:tc>
        <w:tc>
          <w:tcPr>
            <w:tcW w:w="762" w:type="dxa"/>
            <w:shd w:val="clear" w:color="auto" w:fill="auto"/>
            <w:noWrap/>
            <w:vAlign w:val="center"/>
          </w:tcPr>
          <w:p w14:paraId="295112E5" w14:textId="77777777" w:rsidR="00AC1D50" w:rsidRDefault="00AC1D50" w:rsidP="00AC1D50">
            <w:pPr>
              <w:widowControl w:val="0"/>
              <w:autoSpaceDE w:val="0"/>
              <w:autoSpaceDN w:val="0"/>
              <w:adjustRightInd w:val="0"/>
              <w:spacing w:line="216" w:lineRule="auto"/>
              <w:jc w:val="center"/>
            </w:pPr>
            <w:r>
              <w:t>30.06.2021</w:t>
            </w:r>
          </w:p>
        </w:tc>
        <w:tc>
          <w:tcPr>
            <w:tcW w:w="823" w:type="dxa"/>
            <w:shd w:val="clear" w:color="auto" w:fill="auto"/>
            <w:noWrap/>
            <w:vAlign w:val="center"/>
          </w:tcPr>
          <w:p w14:paraId="264EB27C" w14:textId="77777777" w:rsidR="00AC1D50" w:rsidRPr="00FB1BBA" w:rsidRDefault="00AC1D50" w:rsidP="00AC1D50">
            <w:pPr>
              <w:spacing w:line="216" w:lineRule="auto"/>
              <w:jc w:val="center"/>
            </w:pPr>
            <w:r>
              <w:t>0</w:t>
            </w:r>
          </w:p>
        </w:tc>
        <w:tc>
          <w:tcPr>
            <w:tcW w:w="833" w:type="dxa"/>
            <w:shd w:val="clear" w:color="auto" w:fill="auto"/>
            <w:noWrap/>
            <w:vAlign w:val="center"/>
          </w:tcPr>
          <w:p w14:paraId="342209FA" w14:textId="77777777" w:rsidR="00AC1D50" w:rsidRPr="00FB1BBA" w:rsidRDefault="00AC1D50" w:rsidP="00AC1D50">
            <w:pPr>
              <w:spacing w:line="216" w:lineRule="auto"/>
              <w:jc w:val="center"/>
            </w:pPr>
          </w:p>
        </w:tc>
        <w:tc>
          <w:tcPr>
            <w:tcW w:w="954" w:type="dxa"/>
            <w:shd w:val="clear" w:color="auto" w:fill="auto"/>
            <w:vAlign w:val="center"/>
          </w:tcPr>
          <w:p w14:paraId="18E587E0" w14:textId="77777777" w:rsidR="00AC1D50" w:rsidRPr="00FB1BBA" w:rsidRDefault="00AC1D50" w:rsidP="00AC1D50">
            <w:pPr>
              <w:spacing w:line="216" w:lineRule="auto"/>
              <w:jc w:val="center"/>
            </w:pPr>
          </w:p>
        </w:tc>
        <w:tc>
          <w:tcPr>
            <w:tcW w:w="820" w:type="dxa"/>
            <w:shd w:val="clear" w:color="auto" w:fill="auto"/>
            <w:vAlign w:val="center"/>
          </w:tcPr>
          <w:p w14:paraId="389A5DDD" w14:textId="77777777" w:rsidR="00AC1D50" w:rsidRPr="00FB1BBA" w:rsidRDefault="00AC1D50" w:rsidP="00AC1D50">
            <w:pPr>
              <w:spacing w:line="216" w:lineRule="auto"/>
              <w:jc w:val="center"/>
            </w:pPr>
            <w:r>
              <w:t>0</w:t>
            </w:r>
          </w:p>
        </w:tc>
        <w:tc>
          <w:tcPr>
            <w:tcW w:w="456" w:type="dxa"/>
            <w:shd w:val="clear" w:color="auto" w:fill="auto"/>
            <w:noWrap/>
            <w:vAlign w:val="center"/>
          </w:tcPr>
          <w:p w14:paraId="150FB7B0" w14:textId="77777777" w:rsidR="00AC1D50" w:rsidRDefault="00AC1D50" w:rsidP="00AC1D50">
            <w:pPr>
              <w:spacing w:line="216" w:lineRule="auto"/>
              <w:jc w:val="center"/>
            </w:pPr>
          </w:p>
        </w:tc>
        <w:tc>
          <w:tcPr>
            <w:tcW w:w="540" w:type="dxa"/>
            <w:shd w:val="clear" w:color="auto" w:fill="auto"/>
            <w:noWrap/>
            <w:vAlign w:val="center"/>
          </w:tcPr>
          <w:p w14:paraId="17068A98" w14:textId="77777777" w:rsidR="00AC1D50" w:rsidRDefault="00AC1D50" w:rsidP="00AC1D50">
            <w:pPr>
              <w:spacing w:line="216" w:lineRule="auto"/>
              <w:jc w:val="center"/>
            </w:pPr>
            <w:r>
              <w:t>Х</w:t>
            </w:r>
          </w:p>
        </w:tc>
        <w:tc>
          <w:tcPr>
            <w:tcW w:w="446" w:type="dxa"/>
            <w:shd w:val="clear" w:color="auto" w:fill="auto"/>
            <w:noWrap/>
            <w:vAlign w:val="center"/>
          </w:tcPr>
          <w:p w14:paraId="70FFB0C6" w14:textId="77777777" w:rsidR="00AC1D50" w:rsidRDefault="00AC1D50" w:rsidP="00AC1D50">
            <w:pPr>
              <w:spacing w:line="216" w:lineRule="auto"/>
              <w:jc w:val="center"/>
            </w:pPr>
          </w:p>
        </w:tc>
        <w:tc>
          <w:tcPr>
            <w:tcW w:w="405" w:type="dxa"/>
            <w:shd w:val="clear" w:color="auto" w:fill="auto"/>
            <w:noWrap/>
            <w:vAlign w:val="center"/>
          </w:tcPr>
          <w:p w14:paraId="1C2D87AE" w14:textId="77777777" w:rsidR="00AC1D50" w:rsidRDefault="00AC1D50" w:rsidP="00AC1D50">
            <w:pPr>
              <w:spacing w:line="216" w:lineRule="auto"/>
              <w:jc w:val="center"/>
            </w:pPr>
          </w:p>
        </w:tc>
        <w:tc>
          <w:tcPr>
            <w:tcW w:w="1889" w:type="dxa"/>
          </w:tcPr>
          <w:p w14:paraId="19BAD97B" w14:textId="3EE3CC51" w:rsidR="00AC1D50" w:rsidRDefault="00AC1D50" w:rsidP="00AC1D50">
            <w:pPr>
              <w:spacing w:line="216" w:lineRule="auto"/>
              <w:jc w:val="center"/>
            </w:pPr>
            <w:r>
              <w:t>Заключено 4 Соглашения</w:t>
            </w:r>
          </w:p>
        </w:tc>
      </w:tr>
      <w:tr w:rsidR="00AC1D50" w:rsidRPr="00FB1BBA" w14:paraId="49378ABC" w14:textId="77777777" w:rsidTr="00C57388">
        <w:trPr>
          <w:trHeight w:val="70"/>
          <w:jc w:val="center"/>
        </w:trPr>
        <w:tc>
          <w:tcPr>
            <w:tcW w:w="1112" w:type="dxa"/>
            <w:shd w:val="clear" w:color="auto" w:fill="auto"/>
          </w:tcPr>
          <w:p w14:paraId="253D24B1" w14:textId="19C8A6B3" w:rsidR="00AC1D50" w:rsidRPr="00F01588" w:rsidRDefault="00AC1D50" w:rsidP="00AC1D50">
            <w:pPr>
              <w:pStyle w:val="ConsPlusCell"/>
              <w:rPr>
                <w:rFonts w:ascii="Times New Roman" w:hAnsi="Times New Roman" w:cs="Times New Roman"/>
                <w:i/>
              </w:rPr>
            </w:pPr>
            <w:r w:rsidRPr="00F01588">
              <w:rPr>
                <w:rFonts w:ascii="Times New Roman" w:hAnsi="Times New Roman" w:cs="Times New Roman"/>
                <w:i/>
              </w:rPr>
              <w:t>Контрольное событие 2</w:t>
            </w:r>
            <w:r w:rsidR="00D169C2">
              <w:rPr>
                <w:rFonts w:ascii="Times New Roman" w:hAnsi="Times New Roman" w:cs="Times New Roman"/>
                <w:i/>
              </w:rPr>
              <w:t>3</w:t>
            </w:r>
          </w:p>
          <w:p w14:paraId="35B56920" w14:textId="77777777" w:rsidR="00AC1D50" w:rsidRPr="00854C92" w:rsidRDefault="00AC1D50" w:rsidP="00AC1D50"/>
        </w:tc>
        <w:tc>
          <w:tcPr>
            <w:tcW w:w="1680" w:type="dxa"/>
            <w:shd w:val="clear" w:color="auto" w:fill="auto"/>
          </w:tcPr>
          <w:p w14:paraId="0B8ECDC4" w14:textId="77777777" w:rsidR="00AC1D50" w:rsidRPr="003E06B8" w:rsidRDefault="00AC1D50" w:rsidP="00AC1D50">
            <w:pPr>
              <w:pStyle w:val="ConsPlusCell"/>
              <w:rPr>
                <w:rFonts w:ascii="Times New Roman" w:hAnsi="Times New Roman" w:cs="Times New Roman"/>
              </w:rPr>
            </w:pPr>
            <w:r>
              <w:rPr>
                <w:rFonts w:ascii="Times New Roman" w:hAnsi="Times New Roman" w:cs="Times New Roman"/>
                <w:color w:val="000000"/>
              </w:rPr>
              <w:t xml:space="preserve">Размещение информации о </w:t>
            </w:r>
            <w:r>
              <w:rPr>
                <w:rFonts w:ascii="Times New Roman" w:hAnsi="Times New Roman" w:cs="Times New Roman"/>
                <w:bCs/>
              </w:rPr>
              <w:t>победителях</w:t>
            </w:r>
            <w:r w:rsidRPr="00FC708D">
              <w:rPr>
                <w:rFonts w:ascii="Times New Roman" w:hAnsi="Times New Roman" w:cs="Times New Roman"/>
                <w:bCs/>
              </w:rPr>
              <w:t xml:space="preserve"> конкурса заявок СО НКО на реализацию социальных проектов</w:t>
            </w:r>
          </w:p>
        </w:tc>
        <w:tc>
          <w:tcPr>
            <w:tcW w:w="1395" w:type="dxa"/>
            <w:shd w:val="clear" w:color="auto" w:fill="auto"/>
          </w:tcPr>
          <w:p w14:paraId="00788337" w14:textId="77777777" w:rsidR="00AC1D50" w:rsidRPr="00FB1BBA" w:rsidRDefault="00AC1D50" w:rsidP="00AC1D50">
            <w:pPr>
              <w:spacing w:line="216" w:lineRule="auto"/>
              <w:jc w:val="both"/>
            </w:pPr>
            <w:r w:rsidRPr="00FB1BBA">
              <w:t xml:space="preserve">Заместитель руководителя администрации муниципального района </w:t>
            </w:r>
            <w:r>
              <w:t>Носов В.Ю.</w:t>
            </w:r>
          </w:p>
        </w:tc>
        <w:tc>
          <w:tcPr>
            <w:tcW w:w="1211" w:type="dxa"/>
            <w:shd w:val="clear" w:color="auto" w:fill="auto"/>
          </w:tcPr>
          <w:p w14:paraId="2A4E9280" w14:textId="77777777" w:rsidR="00AC1D50" w:rsidRPr="00AF3E13" w:rsidRDefault="00AC1D50" w:rsidP="00AC1D50">
            <w:pPr>
              <w:widowControl w:val="0"/>
              <w:autoSpaceDE w:val="0"/>
              <w:autoSpaceDN w:val="0"/>
              <w:adjustRightInd w:val="0"/>
              <w:spacing w:line="17" w:lineRule="atLeast"/>
            </w:pPr>
            <w:r>
              <w:t>Отдел общего обеспечения АМР</w:t>
            </w:r>
          </w:p>
        </w:tc>
        <w:tc>
          <w:tcPr>
            <w:tcW w:w="1872" w:type="dxa"/>
            <w:shd w:val="clear" w:color="auto" w:fill="auto"/>
          </w:tcPr>
          <w:p w14:paraId="2356F0D9" w14:textId="77777777" w:rsidR="00AC1D50" w:rsidRDefault="00AC1D50" w:rsidP="00AC1D50">
            <w:pPr>
              <w:spacing w:line="216" w:lineRule="auto"/>
              <w:jc w:val="both"/>
            </w:pPr>
            <w:r>
              <w:t>Заинтересовать граждан в создании СО НКО и участии в конкурсах</w:t>
            </w:r>
          </w:p>
        </w:tc>
        <w:tc>
          <w:tcPr>
            <w:tcW w:w="815" w:type="dxa"/>
            <w:shd w:val="clear" w:color="auto" w:fill="auto"/>
            <w:vAlign w:val="center"/>
          </w:tcPr>
          <w:p w14:paraId="59628A96" w14:textId="77777777" w:rsidR="00AC1D50" w:rsidRDefault="00AC1D50" w:rsidP="00AC1D50">
            <w:pPr>
              <w:widowControl w:val="0"/>
              <w:autoSpaceDE w:val="0"/>
              <w:autoSpaceDN w:val="0"/>
              <w:adjustRightInd w:val="0"/>
              <w:spacing w:line="216" w:lineRule="auto"/>
              <w:jc w:val="center"/>
            </w:pPr>
            <w:r>
              <w:t>01.01.2021</w:t>
            </w:r>
          </w:p>
        </w:tc>
        <w:tc>
          <w:tcPr>
            <w:tcW w:w="762" w:type="dxa"/>
            <w:shd w:val="clear" w:color="auto" w:fill="auto"/>
            <w:noWrap/>
            <w:vAlign w:val="center"/>
          </w:tcPr>
          <w:p w14:paraId="346B8535" w14:textId="77777777" w:rsidR="00AC1D50" w:rsidRDefault="00AC1D50" w:rsidP="00AC1D50">
            <w:pPr>
              <w:widowControl w:val="0"/>
              <w:autoSpaceDE w:val="0"/>
              <w:autoSpaceDN w:val="0"/>
              <w:adjustRightInd w:val="0"/>
              <w:spacing w:line="216" w:lineRule="auto"/>
              <w:jc w:val="center"/>
            </w:pPr>
            <w:r>
              <w:t>31.12.2021</w:t>
            </w:r>
          </w:p>
        </w:tc>
        <w:tc>
          <w:tcPr>
            <w:tcW w:w="823" w:type="dxa"/>
            <w:shd w:val="clear" w:color="auto" w:fill="auto"/>
            <w:noWrap/>
            <w:vAlign w:val="center"/>
          </w:tcPr>
          <w:p w14:paraId="1BE202D8" w14:textId="77777777" w:rsidR="00AC1D50" w:rsidRPr="00FB1BBA" w:rsidRDefault="00AC1D50" w:rsidP="00AC1D50">
            <w:pPr>
              <w:spacing w:line="216" w:lineRule="auto"/>
              <w:jc w:val="center"/>
            </w:pPr>
            <w:r>
              <w:t>0</w:t>
            </w:r>
          </w:p>
        </w:tc>
        <w:tc>
          <w:tcPr>
            <w:tcW w:w="833" w:type="dxa"/>
            <w:shd w:val="clear" w:color="auto" w:fill="auto"/>
            <w:noWrap/>
            <w:vAlign w:val="center"/>
          </w:tcPr>
          <w:p w14:paraId="4893E1F9" w14:textId="77777777" w:rsidR="00AC1D50" w:rsidRPr="00FB1BBA" w:rsidRDefault="00AC1D50" w:rsidP="00AC1D50">
            <w:pPr>
              <w:spacing w:line="216" w:lineRule="auto"/>
              <w:jc w:val="center"/>
            </w:pPr>
          </w:p>
        </w:tc>
        <w:tc>
          <w:tcPr>
            <w:tcW w:w="954" w:type="dxa"/>
            <w:shd w:val="clear" w:color="auto" w:fill="auto"/>
            <w:vAlign w:val="center"/>
          </w:tcPr>
          <w:p w14:paraId="6C50EE90" w14:textId="77777777" w:rsidR="00AC1D50" w:rsidRPr="00FB1BBA" w:rsidRDefault="00AC1D50" w:rsidP="00AC1D50">
            <w:pPr>
              <w:spacing w:line="216" w:lineRule="auto"/>
              <w:jc w:val="center"/>
            </w:pPr>
          </w:p>
        </w:tc>
        <w:tc>
          <w:tcPr>
            <w:tcW w:w="820" w:type="dxa"/>
            <w:shd w:val="clear" w:color="auto" w:fill="auto"/>
            <w:vAlign w:val="center"/>
          </w:tcPr>
          <w:p w14:paraId="77DCF3BC" w14:textId="77777777" w:rsidR="00AC1D50" w:rsidRPr="00FB1BBA" w:rsidRDefault="00AC1D50" w:rsidP="00AC1D50">
            <w:pPr>
              <w:spacing w:line="216" w:lineRule="auto"/>
              <w:jc w:val="center"/>
            </w:pPr>
            <w:r>
              <w:t>0</w:t>
            </w:r>
          </w:p>
        </w:tc>
        <w:tc>
          <w:tcPr>
            <w:tcW w:w="456" w:type="dxa"/>
            <w:shd w:val="clear" w:color="auto" w:fill="auto"/>
            <w:noWrap/>
            <w:vAlign w:val="center"/>
          </w:tcPr>
          <w:p w14:paraId="727F6303" w14:textId="77777777" w:rsidR="00AC1D50" w:rsidRPr="00FB1BBA" w:rsidRDefault="00AC1D50" w:rsidP="00AC1D50">
            <w:pPr>
              <w:spacing w:line="216" w:lineRule="auto"/>
              <w:jc w:val="center"/>
            </w:pPr>
            <w:r>
              <w:t>Х</w:t>
            </w:r>
          </w:p>
        </w:tc>
        <w:tc>
          <w:tcPr>
            <w:tcW w:w="540" w:type="dxa"/>
            <w:shd w:val="clear" w:color="auto" w:fill="auto"/>
            <w:noWrap/>
            <w:vAlign w:val="center"/>
          </w:tcPr>
          <w:p w14:paraId="1C0663B3" w14:textId="77777777" w:rsidR="00AC1D50" w:rsidRPr="00FB1BBA" w:rsidRDefault="00AC1D50" w:rsidP="00AC1D50">
            <w:pPr>
              <w:spacing w:line="216" w:lineRule="auto"/>
              <w:jc w:val="center"/>
            </w:pPr>
            <w:r>
              <w:t>Х</w:t>
            </w:r>
          </w:p>
        </w:tc>
        <w:tc>
          <w:tcPr>
            <w:tcW w:w="446" w:type="dxa"/>
            <w:shd w:val="clear" w:color="auto" w:fill="auto"/>
            <w:noWrap/>
            <w:vAlign w:val="center"/>
          </w:tcPr>
          <w:p w14:paraId="3C2B9C60" w14:textId="77777777" w:rsidR="00AC1D50" w:rsidRPr="00FB1BBA" w:rsidRDefault="00AC1D50" w:rsidP="00AC1D50">
            <w:pPr>
              <w:spacing w:line="216" w:lineRule="auto"/>
              <w:jc w:val="center"/>
            </w:pPr>
            <w:r>
              <w:t>Х</w:t>
            </w:r>
          </w:p>
        </w:tc>
        <w:tc>
          <w:tcPr>
            <w:tcW w:w="405" w:type="dxa"/>
            <w:shd w:val="clear" w:color="auto" w:fill="auto"/>
            <w:noWrap/>
            <w:vAlign w:val="center"/>
          </w:tcPr>
          <w:p w14:paraId="701ADA40" w14:textId="77777777" w:rsidR="00AC1D50" w:rsidRPr="00FB1BBA" w:rsidRDefault="00AC1D50" w:rsidP="00AC1D50">
            <w:pPr>
              <w:spacing w:line="216" w:lineRule="auto"/>
              <w:jc w:val="center"/>
            </w:pPr>
            <w:r>
              <w:t>Х</w:t>
            </w:r>
          </w:p>
        </w:tc>
        <w:tc>
          <w:tcPr>
            <w:tcW w:w="1889" w:type="dxa"/>
          </w:tcPr>
          <w:p w14:paraId="5133BF1D" w14:textId="67DF15C9" w:rsidR="00AC1D50" w:rsidRDefault="00AC1D50" w:rsidP="00AC1D50">
            <w:pPr>
              <w:spacing w:line="216" w:lineRule="auto"/>
              <w:jc w:val="center"/>
            </w:pPr>
            <w:r>
              <w:t>Постановление АМР от 5.07.21 № 7/823</w:t>
            </w:r>
          </w:p>
        </w:tc>
      </w:tr>
      <w:tr w:rsidR="00AC1D50" w:rsidRPr="000735B9" w14:paraId="6FE57418" w14:textId="77777777" w:rsidTr="00C57388">
        <w:trPr>
          <w:trHeight w:val="70"/>
          <w:jc w:val="center"/>
        </w:trPr>
        <w:tc>
          <w:tcPr>
            <w:tcW w:w="1112" w:type="dxa"/>
            <w:shd w:val="clear" w:color="auto" w:fill="auto"/>
          </w:tcPr>
          <w:p w14:paraId="72D227E9" w14:textId="77777777" w:rsidR="00AC1D50" w:rsidRPr="000735B9" w:rsidRDefault="00AC1D50" w:rsidP="00AC1D50">
            <w:pPr>
              <w:pStyle w:val="ConsPlusCell"/>
              <w:rPr>
                <w:rFonts w:ascii="Times New Roman" w:hAnsi="Times New Roman" w:cs="Times New Roman"/>
                <w:b/>
              </w:rPr>
            </w:pPr>
          </w:p>
        </w:tc>
        <w:tc>
          <w:tcPr>
            <w:tcW w:w="1680" w:type="dxa"/>
            <w:shd w:val="clear" w:color="auto" w:fill="auto"/>
          </w:tcPr>
          <w:p w14:paraId="0351F8C7" w14:textId="77777777" w:rsidR="00AC1D50" w:rsidRDefault="00AC1D50" w:rsidP="00AC1D50">
            <w:pPr>
              <w:pStyle w:val="ConsPlusCell"/>
              <w:jc w:val="center"/>
              <w:rPr>
                <w:rFonts w:ascii="Times New Roman" w:hAnsi="Times New Roman" w:cs="Times New Roman"/>
                <w:b/>
                <w:color w:val="000000"/>
              </w:rPr>
            </w:pPr>
            <w:r>
              <w:rPr>
                <w:rFonts w:ascii="Times New Roman" w:hAnsi="Times New Roman" w:cs="Times New Roman"/>
                <w:b/>
                <w:color w:val="000000"/>
              </w:rPr>
              <w:t xml:space="preserve">Итого </w:t>
            </w:r>
          </w:p>
          <w:p w14:paraId="7AC1A9C1" w14:textId="77777777" w:rsidR="00AC1D50" w:rsidRPr="000735B9" w:rsidRDefault="00AC1D50" w:rsidP="00AC1D50">
            <w:pPr>
              <w:pStyle w:val="ConsPlusCell"/>
              <w:jc w:val="center"/>
              <w:rPr>
                <w:rFonts w:ascii="Times New Roman" w:hAnsi="Times New Roman" w:cs="Times New Roman"/>
                <w:b/>
                <w:color w:val="000000"/>
              </w:rPr>
            </w:pPr>
            <w:r>
              <w:rPr>
                <w:rFonts w:ascii="Times New Roman" w:hAnsi="Times New Roman" w:cs="Times New Roman"/>
                <w:b/>
                <w:color w:val="000000"/>
              </w:rPr>
              <w:t>по подпрограмме 2</w:t>
            </w:r>
          </w:p>
        </w:tc>
        <w:tc>
          <w:tcPr>
            <w:tcW w:w="1395" w:type="dxa"/>
            <w:shd w:val="clear" w:color="auto" w:fill="auto"/>
            <w:vAlign w:val="center"/>
          </w:tcPr>
          <w:p w14:paraId="729A4B8C" w14:textId="77777777" w:rsidR="00AC1D50" w:rsidRPr="000735B9" w:rsidRDefault="00AC1D50" w:rsidP="00AC1D50">
            <w:pPr>
              <w:spacing w:line="216" w:lineRule="auto"/>
              <w:jc w:val="center"/>
              <w:rPr>
                <w:b/>
              </w:rPr>
            </w:pPr>
            <w:r>
              <w:rPr>
                <w:b/>
              </w:rPr>
              <w:t>Х</w:t>
            </w:r>
          </w:p>
        </w:tc>
        <w:tc>
          <w:tcPr>
            <w:tcW w:w="1211" w:type="dxa"/>
            <w:shd w:val="clear" w:color="auto" w:fill="auto"/>
            <w:vAlign w:val="center"/>
          </w:tcPr>
          <w:p w14:paraId="24512323" w14:textId="77777777" w:rsidR="00AC1D50" w:rsidRPr="000735B9" w:rsidRDefault="00AC1D50" w:rsidP="00AC1D50">
            <w:pPr>
              <w:widowControl w:val="0"/>
              <w:autoSpaceDE w:val="0"/>
              <w:autoSpaceDN w:val="0"/>
              <w:adjustRightInd w:val="0"/>
              <w:spacing w:line="17" w:lineRule="atLeast"/>
              <w:jc w:val="center"/>
              <w:rPr>
                <w:b/>
              </w:rPr>
            </w:pPr>
            <w:r>
              <w:rPr>
                <w:b/>
              </w:rPr>
              <w:t>Х</w:t>
            </w:r>
          </w:p>
        </w:tc>
        <w:tc>
          <w:tcPr>
            <w:tcW w:w="1872" w:type="dxa"/>
            <w:shd w:val="clear" w:color="auto" w:fill="auto"/>
            <w:vAlign w:val="center"/>
          </w:tcPr>
          <w:p w14:paraId="57BDB122" w14:textId="77777777" w:rsidR="00AC1D50" w:rsidRPr="000735B9" w:rsidRDefault="00AC1D50" w:rsidP="00AC1D50">
            <w:pPr>
              <w:spacing w:line="216" w:lineRule="auto"/>
              <w:jc w:val="center"/>
              <w:rPr>
                <w:b/>
              </w:rPr>
            </w:pPr>
            <w:r>
              <w:rPr>
                <w:b/>
              </w:rPr>
              <w:t>Х</w:t>
            </w:r>
          </w:p>
        </w:tc>
        <w:tc>
          <w:tcPr>
            <w:tcW w:w="815" w:type="dxa"/>
            <w:shd w:val="clear" w:color="auto" w:fill="auto"/>
            <w:vAlign w:val="center"/>
          </w:tcPr>
          <w:p w14:paraId="234140C4" w14:textId="77777777" w:rsidR="00AC1D50" w:rsidRPr="000735B9" w:rsidRDefault="00AC1D50" w:rsidP="00AC1D50">
            <w:pPr>
              <w:widowControl w:val="0"/>
              <w:autoSpaceDE w:val="0"/>
              <w:autoSpaceDN w:val="0"/>
              <w:adjustRightInd w:val="0"/>
              <w:spacing w:line="216" w:lineRule="auto"/>
              <w:jc w:val="center"/>
              <w:rPr>
                <w:b/>
              </w:rPr>
            </w:pPr>
            <w:r>
              <w:rPr>
                <w:b/>
              </w:rPr>
              <w:t>Х</w:t>
            </w:r>
          </w:p>
        </w:tc>
        <w:tc>
          <w:tcPr>
            <w:tcW w:w="762" w:type="dxa"/>
            <w:shd w:val="clear" w:color="auto" w:fill="auto"/>
            <w:noWrap/>
            <w:vAlign w:val="center"/>
          </w:tcPr>
          <w:p w14:paraId="195E69C2" w14:textId="77777777" w:rsidR="00AC1D50" w:rsidRPr="000735B9" w:rsidRDefault="00AC1D50" w:rsidP="00AC1D50">
            <w:pPr>
              <w:widowControl w:val="0"/>
              <w:autoSpaceDE w:val="0"/>
              <w:autoSpaceDN w:val="0"/>
              <w:adjustRightInd w:val="0"/>
              <w:spacing w:line="216" w:lineRule="auto"/>
              <w:jc w:val="center"/>
              <w:rPr>
                <w:b/>
              </w:rPr>
            </w:pPr>
            <w:r>
              <w:rPr>
                <w:b/>
              </w:rPr>
              <w:t>Х</w:t>
            </w:r>
          </w:p>
        </w:tc>
        <w:tc>
          <w:tcPr>
            <w:tcW w:w="823" w:type="dxa"/>
            <w:shd w:val="clear" w:color="auto" w:fill="auto"/>
            <w:noWrap/>
            <w:vAlign w:val="center"/>
          </w:tcPr>
          <w:p w14:paraId="560C070D" w14:textId="77777777" w:rsidR="00AC1D50" w:rsidRPr="000735B9" w:rsidRDefault="00AC1D50" w:rsidP="00AC1D50">
            <w:pPr>
              <w:spacing w:line="216" w:lineRule="auto"/>
              <w:jc w:val="center"/>
              <w:rPr>
                <w:b/>
              </w:rPr>
            </w:pPr>
            <w:r>
              <w:rPr>
                <w:b/>
              </w:rPr>
              <w:t>300,0</w:t>
            </w:r>
          </w:p>
        </w:tc>
        <w:tc>
          <w:tcPr>
            <w:tcW w:w="833" w:type="dxa"/>
            <w:shd w:val="clear" w:color="auto" w:fill="auto"/>
            <w:noWrap/>
            <w:vAlign w:val="center"/>
          </w:tcPr>
          <w:p w14:paraId="267753D1" w14:textId="77777777" w:rsidR="00AC1D50" w:rsidRPr="000735B9" w:rsidRDefault="00AC1D50" w:rsidP="00AC1D50">
            <w:pPr>
              <w:spacing w:line="216" w:lineRule="auto"/>
              <w:jc w:val="center"/>
              <w:rPr>
                <w:b/>
              </w:rPr>
            </w:pPr>
          </w:p>
        </w:tc>
        <w:tc>
          <w:tcPr>
            <w:tcW w:w="954" w:type="dxa"/>
            <w:shd w:val="clear" w:color="auto" w:fill="auto"/>
            <w:vAlign w:val="center"/>
          </w:tcPr>
          <w:p w14:paraId="4AD74773" w14:textId="77777777" w:rsidR="00AC1D50" w:rsidRPr="000735B9" w:rsidRDefault="00AC1D50" w:rsidP="00AC1D50">
            <w:pPr>
              <w:spacing w:line="216" w:lineRule="auto"/>
              <w:jc w:val="center"/>
              <w:rPr>
                <w:b/>
              </w:rPr>
            </w:pPr>
          </w:p>
        </w:tc>
        <w:tc>
          <w:tcPr>
            <w:tcW w:w="820" w:type="dxa"/>
            <w:shd w:val="clear" w:color="auto" w:fill="auto"/>
            <w:vAlign w:val="center"/>
          </w:tcPr>
          <w:p w14:paraId="3FDCEE67" w14:textId="77777777" w:rsidR="00AC1D50" w:rsidRPr="000735B9" w:rsidRDefault="00AC1D50" w:rsidP="00AC1D50">
            <w:pPr>
              <w:spacing w:line="216" w:lineRule="auto"/>
              <w:jc w:val="center"/>
              <w:rPr>
                <w:b/>
              </w:rPr>
            </w:pPr>
            <w:r>
              <w:rPr>
                <w:b/>
              </w:rPr>
              <w:t>300,0</w:t>
            </w:r>
          </w:p>
        </w:tc>
        <w:tc>
          <w:tcPr>
            <w:tcW w:w="456" w:type="dxa"/>
            <w:shd w:val="clear" w:color="auto" w:fill="auto"/>
            <w:noWrap/>
            <w:vAlign w:val="center"/>
          </w:tcPr>
          <w:p w14:paraId="19B2C747" w14:textId="77777777" w:rsidR="00AC1D50" w:rsidRPr="000735B9" w:rsidRDefault="00AC1D50" w:rsidP="00AC1D50">
            <w:pPr>
              <w:spacing w:line="216" w:lineRule="auto"/>
              <w:jc w:val="center"/>
              <w:rPr>
                <w:b/>
              </w:rPr>
            </w:pPr>
          </w:p>
        </w:tc>
        <w:tc>
          <w:tcPr>
            <w:tcW w:w="540" w:type="dxa"/>
            <w:shd w:val="clear" w:color="auto" w:fill="auto"/>
            <w:noWrap/>
            <w:vAlign w:val="center"/>
          </w:tcPr>
          <w:p w14:paraId="7A93AACF" w14:textId="77777777" w:rsidR="00AC1D50" w:rsidRPr="000735B9" w:rsidRDefault="00AC1D50" w:rsidP="00AC1D50">
            <w:pPr>
              <w:spacing w:line="216" w:lineRule="auto"/>
              <w:jc w:val="center"/>
              <w:rPr>
                <w:b/>
              </w:rPr>
            </w:pPr>
          </w:p>
        </w:tc>
        <w:tc>
          <w:tcPr>
            <w:tcW w:w="446" w:type="dxa"/>
            <w:shd w:val="clear" w:color="auto" w:fill="auto"/>
            <w:noWrap/>
            <w:vAlign w:val="center"/>
          </w:tcPr>
          <w:p w14:paraId="0E0CB400" w14:textId="77777777" w:rsidR="00AC1D50" w:rsidRPr="000735B9" w:rsidRDefault="00AC1D50" w:rsidP="00AC1D50">
            <w:pPr>
              <w:spacing w:line="216" w:lineRule="auto"/>
              <w:jc w:val="center"/>
              <w:rPr>
                <w:b/>
              </w:rPr>
            </w:pPr>
          </w:p>
        </w:tc>
        <w:tc>
          <w:tcPr>
            <w:tcW w:w="405" w:type="dxa"/>
            <w:shd w:val="clear" w:color="auto" w:fill="auto"/>
            <w:noWrap/>
            <w:vAlign w:val="center"/>
          </w:tcPr>
          <w:p w14:paraId="18620D97" w14:textId="77777777" w:rsidR="00AC1D50" w:rsidRPr="000735B9" w:rsidRDefault="00AC1D50" w:rsidP="00AC1D50">
            <w:pPr>
              <w:spacing w:line="216" w:lineRule="auto"/>
              <w:jc w:val="center"/>
              <w:rPr>
                <w:b/>
              </w:rPr>
            </w:pPr>
          </w:p>
        </w:tc>
        <w:tc>
          <w:tcPr>
            <w:tcW w:w="1889" w:type="dxa"/>
          </w:tcPr>
          <w:p w14:paraId="04B00611" w14:textId="77777777" w:rsidR="00AC1D50" w:rsidRPr="000735B9" w:rsidRDefault="00AC1D50" w:rsidP="00AC1D50">
            <w:pPr>
              <w:spacing w:line="216" w:lineRule="auto"/>
              <w:jc w:val="center"/>
              <w:rPr>
                <w:b/>
              </w:rPr>
            </w:pPr>
          </w:p>
        </w:tc>
      </w:tr>
      <w:tr w:rsidR="00AC1D50" w:rsidRPr="006F760D" w14:paraId="139AC94E" w14:textId="77777777" w:rsidTr="00C57388">
        <w:trPr>
          <w:trHeight w:val="236"/>
          <w:jc w:val="center"/>
        </w:trPr>
        <w:tc>
          <w:tcPr>
            <w:tcW w:w="14124" w:type="dxa"/>
            <w:gridSpan w:val="15"/>
            <w:shd w:val="clear" w:color="auto" w:fill="auto"/>
            <w:noWrap/>
            <w:vAlign w:val="center"/>
          </w:tcPr>
          <w:p w14:paraId="50A3A638" w14:textId="77777777" w:rsidR="00AC1D50" w:rsidRPr="00694DA1" w:rsidRDefault="00AC1D50" w:rsidP="00AC1D50">
            <w:pPr>
              <w:pStyle w:val="Default"/>
              <w:rPr>
                <w:b/>
                <w:sz w:val="20"/>
                <w:szCs w:val="20"/>
              </w:rPr>
            </w:pPr>
            <w:r w:rsidRPr="00694DA1">
              <w:rPr>
                <w:b/>
                <w:sz w:val="20"/>
                <w:szCs w:val="20"/>
              </w:rPr>
              <w:t>Подпрограмма 3. «Здоровое население»</w:t>
            </w:r>
          </w:p>
        </w:tc>
        <w:tc>
          <w:tcPr>
            <w:tcW w:w="1889" w:type="dxa"/>
          </w:tcPr>
          <w:p w14:paraId="312C8298" w14:textId="77777777" w:rsidR="00AC1D50" w:rsidRPr="00694DA1" w:rsidRDefault="00AC1D50" w:rsidP="00AC1D50">
            <w:pPr>
              <w:pStyle w:val="Default"/>
              <w:rPr>
                <w:b/>
                <w:sz w:val="20"/>
                <w:szCs w:val="20"/>
              </w:rPr>
            </w:pPr>
          </w:p>
        </w:tc>
      </w:tr>
      <w:tr w:rsidR="00AC1D50" w:rsidRPr="00563F51" w14:paraId="670DFAD6" w14:textId="77777777" w:rsidTr="00C57388">
        <w:trPr>
          <w:trHeight w:val="84"/>
          <w:jc w:val="center"/>
        </w:trPr>
        <w:tc>
          <w:tcPr>
            <w:tcW w:w="14124" w:type="dxa"/>
            <w:gridSpan w:val="15"/>
            <w:shd w:val="clear" w:color="auto" w:fill="auto"/>
            <w:noWrap/>
            <w:vAlign w:val="center"/>
          </w:tcPr>
          <w:p w14:paraId="34295EC6" w14:textId="77777777" w:rsidR="00AC1D50" w:rsidRPr="00694DA1" w:rsidRDefault="00AC1D50" w:rsidP="00AC1D50">
            <w:pPr>
              <w:pStyle w:val="Default"/>
              <w:rPr>
                <w:b/>
                <w:sz w:val="20"/>
                <w:szCs w:val="20"/>
              </w:rPr>
            </w:pPr>
            <w:r w:rsidRPr="00694DA1">
              <w:rPr>
                <w:b/>
                <w:bCs/>
                <w:sz w:val="20"/>
                <w:szCs w:val="20"/>
              </w:rPr>
              <w:t xml:space="preserve">Цель подпрограммы: </w:t>
            </w:r>
            <w:r>
              <w:rPr>
                <w:b/>
                <w:bCs/>
                <w:sz w:val="20"/>
                <w:szCs w:val="20"/>
              </w:rPr>
              <w:t>Сохранение</w:t>
            </w:r>
            <w:r w:rsidRPr="003A4C12">
              <w:rPr>
                <w:b/>
                <w:bCs/>
                <w:sz w:val="20"/>
                <w:szCs w:val="20"/>
              </w:rPr>
              <w:t xml:space="preserve"> и укр</w:t>
            </w:r>
            <w:r>
              <w:rPr>
                <w:b/>
                <w:bCs/>
                <w:sz w:val="20"/>
                <w:szCs w:val="20"/>
              </w:rPr>
              <w:t>епление</w:t>
            </w:r>
            <w:r w:rsidRPr="003A4C12">
              <w:rPr>
                <w:b/>
                <w:bCs/>
                <w:sz w:val="20"/>
                <w:szCs w:val="20"/>
              </w:rPr>
              <w:t xml:space="preserve"> здоровья, </w:t>
            </w:r>
            <w:r>
              <w:rPr>
                <w:b/>
                <w:bCs/>
                <w:sz w:val="20"/>
                <w:szCs w:val="20"/>
              </w:rPr>
              <w:t>способствование формированию</w:t>
            </w:r>
            <w:r w:rsidRPr="003A4C12">
              <w:rPr>
                <w:b/>
                <w:bCs/>
                <w:sz w:val="20"/>
                <w:szCs w:val="20"/>
              </w:rPr>
              <w:t xml:space="preserve"> здорового образа жизни населения муниципального района</w:t>
            </w:r>
            <w:r w:rsidRPr="00694DA1">
              <w:rPr>
                <w:b/>
                <w:bCs/>
                <w:sz w:val="20"/>
                <w:szCs w:val="20"/>
              </w:rPr>
              <w:t xml:space="preserve"> </w:t>
            </w:r>
          </w:p>
        </w:tc>
        <w:tc>
          <w:tcPr>
            <w:tcW w:w="1889" w:type="dxa"/>
          </w:tcPr>
          <w:p w14:paraId="32259691" w14:textId="77777777" w:rsidR="00AC1D50" w:rsidRPr="00694DA1" w:rsidRDefault="00AC1D50" w:rsidP="00AC1D50">
            <w:pPr>
              <w:pStyle w:val="Default"/>
              <w:rPr>
                <w:b/>
                <w:bCs/>
                <w:sz w:val="20"/>
                <w:szCs w:val="20"/>
              </w:rPr>
            </w:pPr>
          </w:p>
        </w:tc>
      </w:tr>
      <w:tr w:rsidR="00AC1D50" w:rsidRPr="00E2310C" w14:paraId="3883B81B" w14:textId="77777777" w:rsidTr="00C57388">
        <w:trPr>
          <w:trHeight w:val="88"/>
          <w:jc w:val="center"/>
        </w:trPr>
        <w:tc>
          <w:tcPr>
            <w:tcW w:w="14124" w:type="dxa"/>
            <w:gridSpan w:val="15"/>
            <w:shd w:val="clear" w:color="auto" w:fill="auto"/>
            <w:noWrap/>
            <w:vAlign w:val="center"/>
          </w:tcPr>
          <w:p w14:paraId="1E5CCC7F" w14:textId="77777777" w:rsidR="00AC1D50" w:rsidRPr="00694DA1" w:rsidRDefault="00AC1D50" w:rsidP="00AC1D50">
            <w:pPr>
              <w:ind w:firstLine="34"/>
              <w:rPr>
                <w:b/>
              </w:rPr>
            </w:pPr>
            <w:r w:rsidRPr="00694DA1">
              <w:rPr>
                <w:b/>
                <w:bCs/>
              </w:rPr>
              <w:t xml:space="preserve">Задача 1.  </w:t>
            </w:r>
            <w:r>
              <w:rPr>
                <w:b/>
              </w:rPr>
              <w:t>Содействовать</w:t>
            </w:r>
            <w:r w:rsidRPr="00700915">
              <w:rPr>
                <w:b/>
              </w:rPr>
              <w:t xml:space="preserve"> развитию приоритета профилактики заболеваний и формировани</w:t>
            </w:r>
            <w:r>
              <w:rPr>
                <w:b/>
              </w:rPr>
              <w:t>ю</w:t>
            </w:r>
            <w:r w:rsidRPr="00700915">
              <w:rPr>
                <w:b/>
              </w:rPr>
              <w:t xml:space="preserve"> здорового образа жизни</w:t>
            </w:r>
            <w:r w:rsidRPr="003A4C12">
              <w:rPr>
                <w:b/>
                <w:bCs/>
              </w:rPr>
              <w:t xml:space="preserve"> </w:t>
            </w:r>
            <w:r>
              <w:rPr>
                <w:b/>
                <w:bCs/>
              </w:rPr>
              <w:t>населения района</w:t>
            </w:r>
          </w:p>
        </w:tc>
        <w:tc>
          <w:tcPr>
            <w:tcW w:w="1889" w:type="dxa"/>
          </w:tcPr>
          <w:p w14:paraId="691DD510" w14:textId="77777777" w:rsidR="00AC1D50" w:rsidRPr="00694DA1" w:rsidRDefault="00AC1D50" w:rsidP="00AC1D50">
            <w:pPr>
              <w:ind w:firstLine="34"/>
              <w:rPr>
                <w:b/>
                <w:bCs/>
              </w:rPr>
            </w:pPr>
          </w:p>
        </w:tc>
      </w:tr>
      <w:tr w:rsidR="00AC1D50" w:rsidRPr="00FB1BBA" w14:paraId="172C67B5" w14:textId="77777777" w:rsidTr="00C57388">
        <w:trPr>
          <w:trHeight w:val="1819"/>
          <w:jc w:val="center"/>
        </w:trPr>
        <w:tc>
          <w:tcPr>
            <w:tcW w:w="1112" w:type="dxa"/>
            <w:shd w:val="clear" w:color="auto" w:fill="auto"/>
          </w:tcPr>
          <w:p w14:paraId="303AAFDD" w14:textId="77777777" w:rsidR="00AC1D50" w:rsidRPr="00694DA1" w:rsidRDefault="00AC1D50" w:rsidP="00AC1D50">
            <w:pPr>
              <w:rPr>
                <w:b/>
              </w:rPr>
            </w:pPr>
            <w:r>
              <w:rPr>
                <w:b/>
              </w:rPr>
              <w:t xml:space="preserve">Основное мероприятие </w:t>
            </w:r>
            <w:r w:rsidRPr="00694DA1">
              <w:rPr>
                <w:b/>
              </w:rPr>
              <w:t>3.1.1</w:t>
            </w:r>
          </w:p>
        </w:tc>
        <w:tc>
          <w:tcPr>
            <w:tcW w:w="1680" w:type="dxa"/>
            <w:shd w:val="clear" w:color="auto" w:fill="auto"/>
          </w:tcPr>
          <w:p w14:paraId="567972C5" w14:textId="77777777" w:rsidR="00AC1D50" w:rsidRPr="00694DA1" w:rsidRDefault="00AC1D50" w:rsidP="00AC1D50">
            <w:pPr>
              <w:pStyle w:val="ConsPlusCell"/>
              <w:rPr>
                <w:rFonts w:ascii="Times New Roman" w:hAnsi="Times New Roman" w:cs="Times New Roman"/>
                <w:b/>
              </w:rPr>
            </w:pPr>
            <w:r>
              <w:rPr>
                <w:rFonts w:ascii="Times New Roman" w:hAnsi="Times New Roman" w:cs="Times New Roman"/>
                <w:b/>
              </w:rPr>
              <w:t>Профилактическое консультирование в рамках диспансеризации и вакцинации взрослого населения</w:t>
            </w:r>
          </w:p>
        </w:tc>
        <w:tc>
          <w:tcPr>
            <w:tcW w:w="1395" w:type="dxa"/>
            <w:shd w:val="clear" w:color="auto" w:fill="auto"/>
          </w:tcPr>
          <w:p w14:paraId="0C34E655" w14:textId="77777777" w:rsidR="00AC1D50" w:rsidRPr="00FB1BBA" w:rsidRDefault="00AC1D50" w:rsidP="00AC1D50">
            <w:pPr>
              <w:spacing w:line="216" w:lineRule="auto"/>
              <w:jc w:val="both"/>
              <w:rPr>
                <w:highlight w:val="yellow"/>
              </w:rPr>
            </w:pPr>
            <w:r w:rsidRPr="00FB1BBA">
              <w:t xml:space="preserve">Заместитель руководителя администрации муниципального района </w:t>
            </w:r>
            <w:r>
              <w:t>Носов В.Ю.</w:t>
            </w:r>
          </w:p>
        </w:tc>
        <w:tc>
          <w:tcPr>
            <w:tcW w:w="1211" w:type="dxa"/>
            <w:shd w:val="clear" w:color="auto" w:fill="auto"/>
          </w:tcPr>
          <w:p w14:paraId="6474FA88" w14:textId="77777777" w:rsidR="00AC1D50" w:rsidRPr="0096364F" w:rsidRDefault="00AC1D50" w:rsidP="00AC1D50">
            <w:pPr>
              <w:widowControl w:val="0"/>
              <w:autoSpaceDE w:val="0"/>
              <w:autoSpaceDN w:val="0"/>
              <w:adjustRightInd w:val="0"/>
              <w:spacing w:line="17" w:lineRule="atLeast"/>
            </w:pPr>
            <w:r w:rsidRPr="0096364F">
              <w:t>ГБУЗ РК «Сыктывдинская ЦРБ» (по согласованию), отдел по социальной работе</w:t>
            </w:r>
          </w:p>
        </w:tc>
        <w:tc>
          <w:tcPr>
            <w:tcW w:w="1872" w:type="dxa"/>
            <w:shd w:val="clear" w:color="auto" w:fill="auto"/>
          </w:tcPr>
          <w:p w14:paraId="76BC2153" w14:textId="77777777" w:rsidR="00AC1D50" w:rsidRPr="0069139C" w:rsidRDefault="00AC1D50" w:rsidP="00AC1D50">
            <w:pPr>
              <w:widowControl w:val="0"/>
              <w:autoSpaceDE w:val="0"/>
              <w:autoSpaceDN w:val="0"/>
              <w:adjustRightInd w:val="0"/>
              <w:spacing w:line="17" w:lineRule="atLeast"/>
            </w:pPr>
            <w:r>
              <w:t xml:space="preserve">Выполнение утвержденных плановых значений по диспансеризации и вакцинации населения </w:t>
            </w:r>
          </w:p>
        </w:tc>
        <w:tc>
          <w:tcPr>
            <w:tcW w:w="815" w:type="dxa"/>
            <w:shd w:val="clear" w:color="auto" w:fill="auto"/>
            <w:vAlign w:val="center"/>
          </w:tcPr>
          <w:p w14:paraId="2A5758E7" w14:textId="77777777" w:rsidR="00AC1D50" w:rsidRPr="00FB1BBA" w:rsidRDefault="00AC1D50" w:rsidP="00AC1D50">
            <w:pPr>
              <w:widowControl w:val="0"/>
              <w:autoSpaceDE w:val="0"/>
              <w:autoSpaceDN w:val="0"/>
              <w:adjustRightInd w:val="0"/>
              <w:spacing w:line="216" w:lineRule="auto"/>
              <w:jc w:val="center"/>
            </w:pPr>
            <w:r>
              <w:t>01.01.2021</w:t>
            </w:r>
          </w:p>
        </w:tc>
        <w:tc>
          <w:tcPr>
            <w:tcW w:w="762" w:type="dxa"/>
            <w:shd w:val="clear" w:color="auto" w:fill="auto"/>
            <w:noWrap/>
            <w:vAlign w:val="center"/>
          </w:tcPr>
          <w:p w14:paraId="73FA512F" w14:textId="77777777" w:rsidR="00AC1D50" w:rsidRPr="00FB1BBA" w:rsidRDefault="00AC1D50" w:rsidP="00AC1D50">
            <w:pPr>
              <w:widowControl w:val="0"/>
              <w:autoSpaceDE w:val="0"/>
              <w:autoSpaceDN w:val="0"/>
              <w:adjustRightInd w:val="0"/>
              <w:spacing w:line="216" w:lineRule="auto"/>
              <w:jc w:val="center"/>
            </w:pPr>
            <w:r>
              <w:t>31.12.2021</w:t>
            </w:r>
          </w:p>
        </w:tc>
        <w:tc>
          <w:tcPr>
            <w:tcW w:w="823" w:type="dxa"/>
            <w:shd w:val="clear" w:color="auto" w:fill="auto"/>
            <w:noWrap/>
            <w:vAlign w:val="center"/>
          </w:tcPr>
          <w:p w14:paraId="65096BE9" w14:textId="77777777" w:rsidR="00AC1D50" w:rsidRPr="00FB1BBA" w:rsidRDefault="00AC1D50" w:rsidP="00AC1D50">
            <w:pPr>
              <w:spacing w:line="216" w:lineRule="auto"/>
              <w:jc w:val="center"/>
            </w:pPr>
            <w:r>
              <w:t>0</w:t>
            </w:r>
          </w:p>
        </w:tc>
        <w:tc>
          <w:tcPr>
            <w:tcW w:w="833" w:type="dxa"/>
            <w:shd w:val="clear" w:color="auto" w:fill="auto"/>
            <w:noWrap/>
            <w:vAlign w:val="center"/>
          </w:tcPr>
          <w:p w14:paraId="357DC2F4" w14:textId="77777777" w:rsidR="00AC1D50" w:rsidRPr="00FB1BBA" w:rsidRDefault="00AC1D50" w:rsidP="00AC1D50">
            <w:pPr>
              <w:spacing w:line="216" w:lineRule="auto"/>
              <w:jc w:val="center"/>
            </w:pPr>
          </w:p>
        </w:tc>
        <w:tc>
          <w:tcPr>
            <w:tcW w:w="954" w:type="dxa"/>
            <w:shd w:val="clear" w:color="auto" w:fill="auto"/>
            <w:vAlign w:val="center"/>
          </w:tcPr>
          <w:p w14:paraId="34ACE767" w14:textId="77777777" w:rsidR="00AC1D50" w:rsidRPr="00FB1BBA" w:rsidRDefault="00AC1D50" w:rsidP="00AC1D50">
            <w:pPr>
              <w:spacing w:line="216" w:lineRule="auto"/>
              <w:jc w:val="center"/>
            </w:pPr>
          </w:p>
        </w:tc>
        <w:tc>
          <w:tcPr>
            <w:tcW w:w="820" w:type="dxa"/>
            <w:shd w:val="clear" w:color="auto" w:fill="auto"/>
            <w:vAlign w:val="center"/>
          </w:tcPr>
          <w:p w14:paraId="68362F4F" w14:textId="77777777" w:rsidR="00AC1D50" w:rsidRPr="00FB1BBA" w:rsidRDefault="00AC1D50" w:rsidP="00AC1D50">
            <w:pPr>
              <w:spacing w:line="216" w:lineRule="auto"/>
              <w:jc w:val="center"/>
            </w:pPr>
            <w:r>
              <w:t>0</w:t>
            </w:r>
          </w:p>
        </w:tc>
        <w:tc>
          <w:tcPr>
            <w:tcW w:w="456" w:type="dxa"/>
            <w:shd w:val="clear" w:color="auto" w:fill="auto"/>
            <w:noWrap/>
            <w:vAlign w:val="center"/>
          </w:tcPr>
          <w:p w14:paraId="01C1E230" w14:textId="77777777" w:rsidR="00AC1D50" w:rsidRPr="00FB1BBA" w:rsidRDefault="00AC1D50" w:rsidP="00AC1D50">
            <w:pPr>
              <w:spacing w:line="216" w:lineRule="auto"/>
              <w:jc w:val="center"/>
            </w:pPr>
            <w:r w:rsidRPr="00FB1BBA">
              <w:t>Х</w:t>
            </w:r>
          </w:p>
        </w:tc>
        <w:tc>
          <w:tcPr>
            <w:tcW w:w="540" w:type="dxa"/>
            <w:shd w:val="clear" w:color="auto" w:fill="auto"/>
            <w:noWrap/>
            <w:vAlign w:val="center"/>
          </w:tcPr>
          <w:p w14:paraId="060F01EA" w14:textId="77777777" w:rsidR="00AC1D50" w:rsidRPr="00FB1BBA" w:rsidRDefault="00AC1D50" w:rsidP="00AC1D50">
            <w:pPr>
              <w:spacing w:line="216" w:lineRule="auto"/>
              <w:jc w:val="center"/>
            </w:pPr>
            <w:r w:rsidRPr="00FB1BBA">
              <w:t>Х</w:t>
            </w:r>
          </w:p>
        </w:tc>
        <w:tc>
          <w:tcPr>
            <w:tcW w:w="446" w:type="dxa"/>
            <w:shd w:val="clear" w:color="auto" w:fill="auto"/>
            <w:noWrap/>
            <w:vAlign w:val="center"/>
          </w:tcPr>
          <w:p w14:paraId="08C92383" w14:textId="77777777" w:rsidR="00AC1D50" w:rsidRPr="00FB1BBA" w:rsidRDefault="00AC1D50" w:rsidP="00AC1D50">
            <w:pPr>
              <w:spacing w:line="216" w:lineRule="auto"/>
              <w:jc w:val="center"/>
            </w:pPr>
            <w:r w:rsidRPr="00FB1BBA">
              <w:t>Х</w:t>
            </w:r>
          </w:p>
        </w:tc>
        <w:tc>
          <w:tcPr>
            <w:tcW w:w="405" w:type="dxa"/>
            <w:shd w:val="clear" w:color="auto" w:fill="auto"/>
            <w:noWrap/>
            <w:vAlign w:val="center"/>
          </w:tcPr>
          <w:p w14:paraId="27641739" w14:textId="77777777" w:rsidR="00AC1D50" w:rsidRPr="00FB1BBA" w:rsidRDefault="00AC1D50" w:rsidP="00AC1D50">
            <w:pPr>
              <w:spacing w:line="216" w:lineRule="auto"/>
              <w:jc w:val="center"/>
            </w:pPr>
            <w:r w:rsidRPr="00FB1BBA">
              <w:t>Х</w:t>
            </w:r>
          </w:p>
        </w:tc>
        <w:tc>
          <w:tcPr>
            <w:tcW w:w="1889" w:type="dxa"/>
          </w:tcPr>
          <w:p w14:paraId="45DBAA98" w14:textId="20ED81E2" w:rsidR="00AC1D50" w:rsidRPr="00FB1BBA" w:rsidRDefault="00AC1D50" w:rsidP="00AC1D50">
            <w:pPr>
              <w:widowControl w:val="0"/>
              <w:autoSpaceDE w:val="0"/>
              <w:autoSpaceDN w:val="0"/>
              <w:adjustRightInd w:val="0"/>
              <w:ind w:firstLine="567"/>
              <w:jc w:val="both"/>
            </w:pPr>
            <w:r w:rsidRPr="00054842">
              <w:t>Охват профилактическим консультированием в рамках диспансеризации и вакцинации взрослого населения составил 3600 чел.</w:t>
            </w:r>
          </w:p>
        </w:tc>
      </w:tr>
      <w:tr w:rsidR="00AC1D50" w:rsidRPr="00FB1BBA" w14:paraId="541C3CFF" w14:textId="77777777" w:rsidTr="00C57388">
        <w:trPr>
          <w:trHeight w:val="283"/>
          <w:jc w:val="center"/>
        </w:trPr>
        <w:tc>
          <w:tcPr>
            <w:tcW w:w="1112" w:type="dxa"/>
            <w:shd w:val="clear" w:color="auto" w:fill="auto"/>
          </w:tcPr>
          <w:p w14:paraId="1D93401B" w14:textId="77777777" w:rsidR="00AC1D50" w:rsidRPr="00694DA1" w:rsidRDefault="00AC1D50" w:rsidP="00AC1D50">
            <w:pPr>
              <w:pStyle w:val="ConsPlusCell"/>
              <w:rPr>
                <w:rFonts w:ascii="Times New Roman" w:hAnsi="Times New Roman" w:cs="Times New Roman"/>
              </w:rPr>
            </w:pPr>
            <w:r>
              <w:rPr>
                <w:rFonts w:ascii="Times New Roman" w:hAnsi="Times New Roman" w:cs="Times New Roman"/>
              </w:rPr>
              <w:t xml:space="preserve">Мероприятие </w:t>
            </w:r>
            <w:r w:rsidRPr="00694DA1">
              <w:rPr>
                <w:rFonts w:ascii="Times New Roman" w:hAnsi="Times New Roman" w:cs="Times New Roman"/>
              </w:rPr>
              <w:t>3.1.1.1.</w:t>
            </w:r>
          </w:p>
        </w:tc>
        <w:tc>
          <w:tcPr>
            <w:tcW w:w="1680" w:type="dxa"/>
            <w:shd w:val="clear" w:color="auto" w:fill="auto"/>
          </w:tcPr>
          <w:p w14:paraId="350F0BE0" w14:textId="77777777" w:rsidR="00AC1D50" w:rsidRPr="00694DA1" w:rsidRDefault="00AC1D50" w:rsidP="00AC1D50">
            <w:pPr>
              <w:pStyle w:val="ac"/>
              <w:snapToGrid w:val="0"/>
              <w:spacing w:before="0" w:after="0"/>
              <w:jc w:val="both"/>
              <w:rPr>
                <w:bCs/>
                <w:sz w:val="20"/>
                <w:szCs w:val="20"/>
              </w:rPr>
            </w:pPr>
            <w:r w:rsidRPr="00694DA1">
              <w:rPr>
                <w:bCs/>
                <w:sz w:val="20"/>
                <w:szCs w:val="20"/>
              </w:rPr>
              <w:t xml:space="preserve">Размещение информации о проведении диспансеризации, вакцинации </w:t>
            </w:r>
            <w:r w:rsidRPr="00694DA1">
              <w:rPr>
                <w:bCs/>
                <w:sz w:val="20"/>
                <w:szCs w:val="20"/>
              </w:rPr>
              <w:lastRenderedPageBreak/>
              <w:t>населения на официальном сайте администрации МО МР «Сыктывдинский» в соцсетях, районной газете «Наша жизнь»</w:t>
            </w:r>
          </w:p>
        </w:tc>
        <w:tc>
          <w:tcPr>
            <w:tcW w:w="1395" w:type="dxa"/>
            <w:shd w:val="clear" w:color="auto" w:fill="auto"/>
          </w:tcPr>
          <w:p w14:paraId="1D474F78" w14:textId="77777777" w:rsidR="00AC1D50" w:rsidRPr="00FB1BBA" w:rsidRDefault="00AC1D50" w:rsidP="00AC1D50">
            <w:pPr>
              <w:spacing w:line="216" w:lineRule="auto"/>
              <w:jc w:val="both"/>
              <w:rPr>
                <w:highlight w:val="yellow"/>
              </w:rPr>
            </w:pPr>
            <w:r w:rsidRPr="00FB1BBA">
              <w:lastRenderedPageBreak/>
              <w:t>Заместитель руководителя администрации муниципальн</w:t>
            </w:r>
            <w:r w:rsidRPr="00FB1BBA">
              <w:lastRenderedPageBreak/>
              <w:t xml:space="preserve">ого района </w:t>
            </w:r>
            <w:r>
              <w:t>Носов В.Ю.</w:t>
            </w:r>
          </w:p>
        </w:tc>
        <w:tc>
          <w:tcPr>
            <w:tcW w:w="1211" w:type="dxa"/>
            <w:shd w:val="clear" w:color="auto" w:fill="auto"/>
          </w:tcPr>
          <w:p w14:paraId="53C05FD2" w14:textId="77777777" w:rsidR="00AC1D50" w:rsidRPr="0096364F" w:rsidRDefault="00AC1D50" w:rsidP="00AC1D50">
            <w:pPr>
              <w:widowControl w:val="0"/>
              <w:autoSpaceDE w:val="0"/>
              <w:autoSpaceDN w:val="0"/>
              <w:adjustRightInd w:val="0"/>
              <w:spacing w:line="17" w:lineRule="atLeast"/>
            </w:pPr>
            <w:r w:rsidRPr="0096364F">
              <w:lastRenderedPageBreak/>
              <w:t>ГБУЗ РК «Сыктывдинская ЦРБ» (по согласован</w:t>
            </w:r>
            <w:r w:rsidRPr="0096364F">
              <w:lastRenderedPageBreak/>
              <w:t>ию), отдел по социальной работе</w:t>
            </w:r>
          </w:p>
        </w:tc>
        <w:tc>
          <w:tcPr>
            <w:tcW w:w="1872" w:type="dxa"/>
            <w:shd w:val="clear" w:color="auto" w:fill="auto"/>
          </w:tcPr>
          <w:p w14:paraId="1628E218" w14:textId="77777777" w:rsidR="00AC1D50" w:rsidRPr="00B52802" w:rsidRDefault="00AC1D50" w:rsidP="00AC1D50">
            <w:pPr>
              <w:spacing w:line="216" w:lineRule="auto"/>
              <w:jc w:val="both"/>
              <w:rPr>
                <w:highlight w:val="yellow"/>
              </w:rPr>
            </w:pPr>
            <w:r w:rsidRPr="00D75D19">
              <w:lastRenderedPageBreak/>
              <w:t>Постановление АМР</w:t>
            </w:r>
            <w:r>
              <w:t xml:space="preserve"> «Сыктывдинский» по ДВН на 2021 г.</w:t>
            </w:r>
          </w:p>
        </w:tc>
        <w:tc>
          <w:tcPr>
            <w:tcW w:w="815" w:type="dxa"/>
            <w:shd w:val="clear" w:color="auto" w:fill="auto"/>
            <w:vAlign w:val="center"/>
          </w:tcPr>
          <w:p w14:paraId="39766E4A" w14:textId="77777777" w:rsidR="00AC1D50" w:rsidRPr="00FB1BBA" w:rsidRDefault="00AC1D50" w:rsidP="00AC1D50">
            <w:pPr>
              <w:spacing w:line="216" w:lineRule="auto"/>
              <w:jc w:val="center"/>
            </w:pPr>
            <w:r w:rsidRPr="00FB1BBA">
              <w:t>01.0</w:t>
            </w:r>
            <w:r>
              <w:t>1.2021</w:t>
            </w:r>
          </w:p>
        </w:tc>
        <w:tc>
          <w:tcPr>
            <w:tcW w:w="762" w:type="dxa"/>
            <w:shd w:val="clear" w:color="auto" w:fill="auto"/>
            <w:noWrap/>
            <w:vAlign w:val="center"/>
          </w:tcPr>
          <w:p w14:paraId="0F71CFDF" w14:textId="77777777" w:rsidR="00AC1D50" w:rsidRPr="00FB1BBA" w:rsidRDefault="00AC1D50" w:rsidP="00AC1D50">
            <w:pPr>
              <w:spacing w:line="216" w:lineRule="auto"/>
              <w:jc w:val="center"/>
            </w:pPr>
            <w:r w:rsidRPr="00FB1BBA">
              <w:t>31.</w:t>
            </w:r>
            <w:r>
              <w:t>12.2021</w:t>
            </w:r>
          </w:p>
        </w:tc>
        <w:tc>
          <w:tcPr>
            <w:tcW w:w="823" w:type="dxa"/>
            <w:shd w:val="clear" w:color="auto" w:fill="auto"/>
            <w:noWrap/>
            <w:vAlign w:val="center"/>
          </w:tcPr>
          <w:p w14:paraId="1C406053" w14:textId="77777777" w:rsidR="00AC1D50" w:rsidRPr="00FB1BBA" w:rsidRDefault="00AC1D50" w:rsidP="00AC1D50">
            <w:pPr>
              <w:spacing w:line="216" w:lineRule="auto"/>
              <w:jc w:val="center"/>
            </w:pPr>
            <w:r>
              <w:t>0</w:t>
            </w:r>
          </w:p>
        </w:tc>
        <w:tc>
          <w:tcPr>
            <w:tcW w:w="833" w:type="dxa"/>
            <w:shd w:val="clear" w:color="auto" w:fill="auto"/>
            <w:noWrap/>
            <w:vAlign w:val="center"/>
          </w:tcPr>
          <w:p w14:paraId="6CBC2079" w14:textId="77777777" w:rsidR="00AC1D50" w:rsidRPr="00FB1BBA" w:rsidRDefault="00AC1D50" w:rsidP="00AC1D50">
            <w:pPr>
              <w:spacing w:line="216" w:lineRule="auto"/>
              <w:jc w:val="center"/>
            </w:pPr>
          </w:p>
        </w:tc>
        <w:tc>
          <w:tcPr>
            <w:tcW w:w="954" w:type="dxa"/>
            <w:shd w:val="clear" w:color="auto" w:fill="auto"/>
            <w:vAlign w:val="center"/>
          </w:tcPr>
          <w:p w14:paraId="0836B760" w14:textId="77777777" w:rsidR="00AC1D50" w:rsidRPr="00FB1BBA" w:rsidRDefault="00AC1D50" w:rsidP="00AC1D50">
            <w:pPr>
              <w:spacing w:line="216" w:lineRule="auto"/>
              <w:jc w:val="center"/>
            </w:pPr>
          </w:p>
        </w:tc>
        <w:tc>
          <w:tcPr>
            <w:tcW w:w="820" w:type="dxa"/>
            <w:shd w:val="clear" w:color="auto" w:fill="auto"/>
            <w:vAlign w:val="center"/>
          </w:tcPr>
          <w:p w14:paraId="36258344" w14:textId="77777777" w:rsidR="00AC1D50" w:rsidRPr="00FB1BBA" w:rsidRDefault="00AC1D50" w:rsidP="00AC1D50">
            <w:pPr>
              <w:spacing w:line="216" w:lineRule="auto"/>
              <w:jc w:val="center"/>
            </w:pPr>
            <w:r>
              <w:t>0</w:t>
            </w:r>
          </w:p>
        </w:tc>
        <w:tc>
          <w:tcPr>
            <w:tcW w:w="456" w:type="dxa"/>
            <w:shd w:val="clear" w:color="auto" w:fill="auto"/>
            <w:noWrap/>
            <w:vAlign w:val="center"/>
          </w:tcPr>
          <w:p w14:paraId="582993AE" w14:textId="77777777" w:rsidR="00AC1D50" w:rsidRPr="00FB1BBA" w:rsidRDefault="00AC1D50" w:rsidP="00AC1D50">
            <w:pPr>
              <w:spacing w:line="216" w:lineRule="auto"/>
              <w:jc w:val="center"/>
            </w:pPr>
            <w:r w:rsidRPr="00FB1BBA">
              <w:t>Х</w:t>
            </w:r>
          </w:p>
        </w:tc>
        <w:tc>
          <w:tcPr>
            <w:tcW w:w="540" w:type="dxa"/>
            <w:shd w:val="clear" w:color="auto" w:fill="auto"/>
            <w:noWrap/>
            <w:vAlign w:val="center"/>
          </w:tcPr>
          <w:p w14:paraId="4E135B18" w14:textId="77777777" w:rsidR="00AC1D50" w:rsidRPr="00FB1BBA" w:rsidRDefault="00AC1D50" w:rsidP="00AC1D50">
            <w:pPr>
              <w:spacing w:line="216" w:lineRule="auto"/>
              <w:jc w:val="center"/>
            </w:pPr>
            <w:r w:rsidRPr="00FB1BBA">
              <w:t>Х</w:t>
            </w:r>
          </w:p>
        </w:tc>
        <w:tc>
          <w:tcPr>
            <w:tcW w:w="446" w:type="dxa"/>
            <w:shd w:val="clear" w:color="auto" w:fill="auto"/>
            <w:noWrap/>
            <w:vAlign w:val="center"/>
          </w:tcPr>
          <w:p w14:paraId="579A7C3D" w14:textId="77777777" w:rsidR="00AC1D50" w:rsidRPr="00FB1BBA" w:rsidRDefault="00AC1D50" w:rsidP="00AC1D50">
            <w:pPr>
              <w:spacing w:line="216" w:lineRule="auto"/>
              <w:jc w:val="center"/>
            </w:pPr>
            <w:r w:rsidRPr="00FB1BBA">
              <w:t>Х</w:t>
            </w:r>
          </w:p>
        </w:tc>
        <w:tc>
          <w:tcPr>
            <w:tcW w:w="405" w:type="dxa"/>
            <w:shd w:val="clear" w:color="auto" w:fill="auto"/>
            <w:noWrap/>
            <w:vAlign w:val="center"/>
          </w:tcPr>
          <w:p w14:paraId="5C9D05CD" w14:textId="77777777" w:rsidR="00AC1D50" w:rsidRPr="00FB1BBA" w:rsidRDefault="00AC1D50" w:rsidP="00AC1D50">
            <w:pPr>
              <w:spacing w:line="216" w:lineRule="auto"/>
              <w:jc w:val="center"/>
            </w:pPr>
            <w:r w:rsidRPr="00FB1BBA">
              <w:t>Х</w:t>
            </w:r>
          </w:p>
        </w:tc>
        <w:tc>
          <w:tcPr>
            <w:tcW w:w="1889" w:type="dxa"/>
          </w:tcPr>
          <w:p w14:paraId="0EF47AEB" w14:textId="77777777" w:rsidR="00AC1D50" w:rsidRPr="00054842" w:rsidRDefault="00AC1D50" w:rsidP="00AC1D50">
            <w:pPr>
              <w:spacing w:line="216" w:lineRule="auto"/>
              <w:jc w:val="center"/>
              <w:rPr>
                <w:iCs/>
              </w:rPr>
            </w:pPr>
            <w:r w:rsidRPr="00054842">
              <w:rPr>
                <w:iCs/>
              </w:rPr>
              <w:t xml:space="preserve">Информация размещена </w:t>
            </w:r>
            <w:r w:rsidRPr="00054842">
              <w:rPr>
                <w:bCs/>
                <w:iCs/>
              </w:rPr>
              <w:t xml:space="preserve"> на официальном сайте администрации МР «Сыктывдинский» </w:t>
            </w:r>
            <w:r w:rsidRPr="00054842">
              <w:rPr>
                <w:bCs/>
                <w:iCs/>
              </w:rPr>
              <w:lastRenderedPageBreak/>
              <w:t>в соцсетях, районной газете «Наша жизнь», в социальной сети «ВКонтакте»</w:t>
            </w:r>
          </w:p>
        </w:tc>
      </w:tr>
      <w:tr w:rsidR="00AC1D50" w:rsidRPr="00FB1BBA" w14:paraId="1E63924F" w14:textId="77777777" w:rsidTr="00C57388">
        <w:trPr>
          <w:trHeight w:val="283"/>
          <w:jc w:val="center"/>
        </w:trPr>
        <w:tc>
          <w:tcPr>
            <w:tcW w:w="1112" w:type="dxa"/>
            <w:shd w:val="clear" w:color="auto" w:fill="auto"/>
          </w:tcPr>
          <w:p w14:paraId="5A5CE23E" w14:textId="13B430CD" w:rsidR="00AC1D50" w:rsidRPr="00610B1F" w:rsidRDefault="00AC1D50" w:rsidP="00D169C2">
            <w:pPr>
              <w:pStyle w:val="ac"/>
              <w:snapToGrid w:val="0"/>
              <w:jc w:val="both"/>
              <w:rPr>
                <w:bCs/>
                <w:i/>
                <w:sz w:val="20"/>
                <w:szCs w:val="20"/>
              </w:rPr>
            </w:pPr>
            <w:r w:rsidRPr="00610B1F">
              <w:rPr>
                <w:bCs/>
                <w:i/>
                <w:sz w:val="20"/>
                <w:szCs w:val="20"/>
              </w:rPr>
              <w:lastRenderedPageBreak/>
              <w:t xml:space="preserve">Контрольное событие </w:t>
            </w:r>
            <w:r>
              <w:rPr>
                <w:bCs/>
                <w:i/>
                <w:sz w:val="20"/>
                <w:szCs w:val="20"/>
              </w:rPr>
              <w:t>2</w:t>
            </w:r>
            <w:r w:rsidR="00D169C2">
              <w:rPr>
                <w:bCs/>
                <w:i/>
                <w:sz w:val="20"/>
                <w:szCs w:val="20"/>
              </w:rPr>
              <w:t>4</w:t>
            </w:r>
          </w:p>
          <w:p w14:paraId="38605C09" w14:textId="77777777" w:rsidR="00AC1D50" w:rsidRPr="00694DA1" w:rsidRDefault="00AC1D50" w:rsidP="00AC1D50">
            <w:pPr>
              <w:pStyle w:val="ConsPlusCell"/>
              <w:rPr>
                <w:rFonts w:ascii="Times New Roman" w:hAnsi="Times New Roman" w:cs="Times New Roman"/>
              </w:rPr>
            </w:pPr>
          </w:p>
        </w:tc>
        <w:tc>
          <w:tcPr>
            <w:tcW w:w="1680" w:type="dxa"/>
            <w:shd w:val="clear" w:color="auto" w:fill="auto"/>
          </w:tcPr>
          <w:p w14:paraId="63B7943E" w14:textId="77777777" w:rsidR="00AC1D50" w:rsidRPr="00610B1F" w:rsidRDefault="00AC1D50" w:rsidP="00AC1D50">
            <w:pPr>
              <w:pStyle w:val="ac"/>
              <w:snapToGrid w:val="0"/>
              <w:spacing w:before="0" w:after="0"/>
              <w:jc w:val="both"/>
              <w:rPr>
                <w:bCs/>
                <w:sz w:val="20"/>
                <w:szCs w:val="20"/>
              </w:rPr>
            </w:pPr>
            <w:r w:rsidRPr="00610B1F">
              <w:rPr>
                <w:bCs/>
                <w:sz w:val="20"/>
                <w:szCs w:val="20"/>
              </w:rPr>
              <w:t>Утверждение графика прохождения диспансеризации определенных групп взрослого населения, работающих в организациях, учреждениях и на предприятиях, расположенных на территории муниципального района и неработающего населения</w:t>
            </w:r>
          </w:p>
        </w:tc>
        <w:tc>
          <w:tcPr>
            <w:tcW w:w="1395" w:type="dxa"/>
            <w:shd w:val="clear" w:color="auto" w:fill="auto"/>
          </w:tcPr>
          <w:p w14:paraId="14BEF999" w14:textId="77777777" w:rsidR="00AC1D50" w:rsidRPr="00FB1BBA" w:rsidRDefault="00AC1D50" w:rsidP="00AC1D50">
            <w:pPr>
              <w:spacing w:line="216" w:lineRule="auto"/>
              <w:jc w:val="both"/>
              <w:rPr>
                <w:highlight w:val="yellow"/>
              </w:rPr>
            </w:pPr>
            <w:r w:rsidRPr="00FB1BBA">
              <w:t xml:space="preserve">Заместитель руководителя администрации муниципального района </w:t>
            </w:r>
            <w:r>
              <w:t>Носов В.Ю.</w:t>
            </w:r>
          </w:p>
        </w:tc>
        <w:tc>
          <w:tcPr>
            <w:tcW w:w="1211" w:type="dxa"/>
            <w:shd w:val="clear" w:color="auto" w:fill="auto"/>
          </w:tcPr>
          <w:p w14:paraId="7D7A2BB5" w14:textId="77777777" w:rsidR="00AC1D50" w:rsidRPr="0096364F" w:rsidRDefault="00AC1D50" w:rsidP="00AC1D50">
            <w:pPr>
              <w:widowControl w:val="0"/>
              <w:autoSpaceDE w:val="0"/>
              <w:autoSpaceDN w:val="0"/>
              <w:adjustRightInd w:val="0"/>
              <w:spacing w:line="17" w:lineRule="atLeast"/>
            </w:pPr>
            <w:r w:rsidRPr="0096364F">
              <w:t>ГБУЗ РК «Сыктывдинская ЦРБ» (по согласованию), отдел по социальной работе</w:t>
            </w:r>
          </w:p>
        </w:tc>
        <w:tc>
          <w:tcPr>
            <w:tcW w:w="1872" w:type="dxa"/>
            <w:shd w:val="clear" w:color="auto" w:fill="auto"/>
          </w:tcPr>
          <w:p w14:paraId="52EBC9BF" w14:textId="77777777" w:rsidR="00AC1D50" w:rsidRDefault="00AC1D50" w:rsidP="00AC1D50">
            <w:pPr>
              <w:spacing w:line="216" w:lineRule="auto"/>
              <w:jc w:val="both"/>
            </w:pPr>
            <w:r>
              <w:t>Проведение диспансеризации взрослого населения согласно утвержденному графику</w:t>
            </w:r>
          </w:p>
        </w:tc>
        <w:tc>
          <w:tcPr>
            <w:tcW w:w="815" w:type="dxa"/>
            <w:shd w:val="clear" w:color="auto" w:fill="auto"/>
            <w:vAlign w:val="center"/>
          </w:tcPr>
          <w:p w14:paraId="3AA77C21" w14:textId="77777777" w:rsidR="00AC1D50" w:rsidRPr="00FB1BBA" w:rsidRDefault="00AC1D50" w:rsidP="00AC1D50">
            <w:pPr>
              <w:spacing w:line="216" w:lineRule="auto"/>
              <w:jc w:val="center"/>
            </w:pPr>
            <w:r w:rsidRPr="00FB1BBA">
              <w:t>01.0</w:t>
            </w:r>
            <w:r>
              <w:t>1.2021</w:t>
            </w:r>
          </w:p>
        </w:tc>
        <w:tc>
          <w:tcPr>
            <w:tcW w:w="762" w:type="dxa"/>
            <w:shd w:val="clear" w:color="auto" w:fill="auto"/>
            <w:noWrap/>
            <w:vAlign w:val="center"/>
          </w:tcPr>
          <w:p w14:paraId="4651CC5D" w14:textId="77777777" w:rsidR="00AC1D50" w:rsidRPr="00FB1BBA" w:rsidRDefault="00AC1D50" w:rsidP="00AC1D50">
            <w:pPr>
              <w:spacing w:line="216" w:lineRule="auto"/>
              <w:jc w:val="center"/>
            </w:pPr>
            <w:r>
              <w:t>01</w:t>
            </w:r>
            <w:r w:rsidRPr="00FB1BBA">
              <w:t>.</w:t>
            </w:r>
            <w:r>
              <w:t>04.2021</w:t>
            </w:r>
          </w:p>
        </w:tc>
        <w:tc>
          <w:tcPr>
            <w:tcW w:w="823" w:type="dxa"/>
            <w:shd w:val="clear" w:color="auto" w:fill="auto"/>
            <w:noWrap/>
            <w:vAlign w:val="center"/>
          </w:tcPr>
          <w:p w14:paraId="4B19E579" w14:textId="77777777" w:rsidR="00AC1D50" w:rsidRPr="00FB1BBA" w:rsidRDefault="00AC1D50" w:rsidP="00AC1D50">
            <w:pPr>
              <w:spacing w:line="216" w:lineRule="auto"/>
              <w:jc w:val="center"/>
            </w:pPr>
            <w:r>
              <w:t>0</w:t>
            </w:r>
          </w:p>
        </w:tc>
        <w:tc>
          <w:tcPr>
            <w:tcW w:w="833" w:type="dxa"/>
            <w:shd w:val="clear" w:color="auto" w:fill="auto"/>
            <w:noWrap/>
            <w:vAlign w:val="center"/>
          </w:tcPr>
          <w:p w14:paraId="3B853D0E" w14:textId="77777777" w:rsidR="00AC1D50" w:rsidRPr="00FB1BBA" w:rsidRDefault="00AC1D50" w:rsidP="00AC1D50">
            <w:pPr>
              <w:spacing w:line="216" w:lineRule="auto"/>
              <w:jc w:val="center"/>
            </w:pPr>
          </w:p>
        </w:tc>
        <w:tc>
          <w:tcPr>
            <w:tcW w:w="954" w:type="dxa"/>
            <w:shd w:val="clear" w:color="auto" w:fill="auto"/>
            <w:vAlign w:val="center"/>
          </w:tcPr>
          <w:p w14:paraId="018423B9" w14:textId="77777777" w:rsidR="00AC1D50" w:rsidRPr="00FB1BBA" w:rsidRDefault="00AC1D50" w:rsidP="00AC1D50">
            <w:pPr>
              <w:spacing w:line="216" w:lineRule="auto"/>
              <w:jc w:val="center"/>
            </w:pPr>
          </w:p>
        </w:tc>
        <w:tc>
          <w:tcPr>
            <w:tcW w:w="820" w:type="dxa"/>
            <w:shd w:val="clear" w:color="auto" w:fill="auto"/>
            <w:vAlign w:val="center"/>
          </w:tcPr>
          <w:p w14:paraId="455B1752" w14:textId="77777777" w:rsidR="00AC1D50" w:rsidRPr="00FB1BBA" w:rsidRDefault="00AC1D50" w:rsidP="00AC1D50">
            <w:pPr>
              <w:spacing w:line="216" w:lineRule="auto"/>
              <w:jc w:val="center"/>
            </w:pPr>
            <w:r>
              <w:t>0</w:t>
            </w:r>
          </w:p>
        </w:tc>
        <w:tc>
          <w:tcPr>
            <w:tcW w:w="456" w:type="dxa"/>
            <w:shd w:val="clear" w:color="auto" w:fill="auto"/>
            <w:noWrap/>
            <w:vAlign w:val="center"/>
          </w:tcPr>
          <w:p w14:paraId="529A7796" w14:textId="77777777" w:rsidR="00AC1D50" w:rsidRPr="00FB1BBA" w:rsidRDefault="00AC1D50" w:rsidP="00AC1D50">
            <w:pPr>
              <w:spacing w:line="216" w:lineRule="auto"/>
              <w:jc w:val="center"/>
            </w:pPr>
            <w:r w:rsidRPr="00FB1BBA">
              <w:t>Х</w:t>
            </w:r>
          </w:p>
        </w:tc>
        <w:tc>
          <w:tcPr>
            <w:tcW w:w="540" w:type="dxa"/>
            <w:shd w:val="clear" w:color="auto" w:fill="auto"/>
            <w:noWrap/>
            <w:vAlign w:val="center"/>
          </w:tcPr>
          <w:p w14:paraId="0AEA8FC9" w14:textId="77777777" w:rsidR="00AC1D50" w:rsidRPr="00FB1BBA" w:rsidRDefault="00AC1D50" w:rsidP="00AC1D50">
            <w:pPr>
              <w:spacing w:line="216" w:lineRule="auto"/>
              <w:jc w:val="center"/>
            </w:pPr>
          </w:p>
        </w:tc>
        <w:tc>
          <w:tcPr>
            <w:tcW w:w="446" w:type="dxa"/>
            <w:shd w:val="clear" w:color="auto" w:fill="auto"/>
            <w:noWrap/>
            <w:vAlign w:val="center"/>
          </w:tcPr>
          <w:p w14:paraId="639AC0C6" w14:textId="77777777" w:rsidR="00AC1D50" w:rsidRPr="00FB1BBA" w:rsidRDefault="00AC1D50" w:rsidP="00AC1D50">
            <w:pPr>
              <w:spacing w:line="216" w:lineRule="auto"/>
              <w:jc w:val="center"/>
            </w:pPr>
          </w:p>
        </w:tc>
        <w:tc>
          <w:tcPr>
            <w:tcW w:w="405" w:type="dxa"/>
            <w:shd w:val="clear" w:color="auto" w:fill="auto"/>
            <w:noWrap/>
            <w:vAlign w:val="center"/>
          </w:tcPr>
          <w:p w14:paraId="42E252F5" w14:textId="77777777" w:rsidR="00AC1D50" w:rsidRPr="00FB1BBA" w:rsidRDefault="00AC1D50" w:rsidP="00AC1D50">
            <w:pPr>
              <w:spacing w:line="216" w:lineRule="auto"/>
              <w:jc w:val="center"/>
            </w:pPr>
          </w:p>
        </w:tc>
        <w:tc>
          <w:tcPr>
            <w:tcW w:w="1889" w:type="dxa"/>
          </w:tcPr>
          <w:p w14:paraId="7F955179" w14:textId="77777777" w:rsidR="00AC1D50" w:rsidRPr="00054842" w:rsidRDefault="00AC1D50" w:rsidP="00AC1D50">
            <w:pPr>
              <w:widowControl w:val="0"/>
              <w:autoSpaceDE w:val="0"/>
              <w:autoSpaceDN w:val="0"/>
              <w:adjustRightInd w:val="0"/>
              <w:ind w:firstLine="567"/>
              <w:rPr>
                <w:iCs/>
              </w:rPr>
            </w:pPr>
            <w:r w:rsidRPr="00054842">
              <w:rPr>
                <w:iCs/>
              </w:rPr>
              <w:t>График утвержден ГБУЗ РК Сыктывдинская ЦРБ»</w:t>
            </w:r>
          </w:p>
        </w:tc>
      </w:tr>
      <w:tr w:rsidR="00AC1D50" w:rsidRPr="00FB1BBA" w14:paraId="36A1BF8B" w14:textId="77777777" w:rsidTr="00C57388">
        <w:trPr>
          <w:trHeight w:val="283"/>
          <w:jc w:val="center"/>
        </w:trPr>
        <w:tc>
          <w:tcPr>
            <w:tcW w:w="1112" w:type="dxa"/>
            <w:shd w:val="clear" w:color="auto" w:fill="auto"/>
          </w:tcPr>
          <w:p w14:paraId="6CF0A435" w14:textId="3F468278" w:rsidR="00AC1D50" w:rsidRPr="00610B1F" w:rsidRDefault="00AC1D50" w:rsidP="00AC1D50">
            <w:pPr>
              <w:pStyle w:val="ac"/>
              <w:snapToGrid w:val="0"/>
              <w:spacing w:before="0" w:after="0"/>
              <w:jc w:val="both"/>
              <w:rPr>
                <w:bCs/>
                <w:i/>
                <w:sz w:val="20"/>
                <w:szCs w:val="20"/>
              </w:rPr>
            </w:pPr>
            <w:r w:rsidRPr="00610B1F">
              <w:rPr>
                <w:bCs/>
                <w:i/>
                <w:sz w:val="20"/>
                <w:szCs w:val="20"/>
              </w:rPr>
              <w:t xml:space="preserve">Контрольное событие </w:t>
            </w:r>
            <w:r>
              <w:rPr>
                <w:bCs/>
                <w:i/>
                <w:sz w:val="20"/>
                <w:szCs w:val="20"/>
              </w:rPr>
              <w:t>2</w:t>
            </w:r>
            <w:r w:rsidR="00D169C2">
              <w:rPr>
                <w:bCs/>
                <w:i/>
                <w:sz w:val="20"/>
                <w:szCs w:val="20"/>
              </w:rPr>
              <w:t>5</w:t>
            </w:r>
          </w:p>
          <w:p w14:paraId="66D87857" w14:textId="77777777" w:rsidR="00AC1D50" w:rsidRPr="00694DA1" w:rsidRDefault="00AC1D50" w:rsidP="00AC1D50">
            <w:pPr>
              <w:pStyle w:val="ConsPlusCell"/>
              <w:rPr>
                <w:rFonts w:ascii="Times New Roman" w:hAnsi="Times New Roman" w:cs="Times New Roman"/>
              </w:rPr>
            </w:pPr>
          </w:p>
        </w:tc>
        <w:tc>
          <w:tcPr>
            <w:tcW w:w="1680" w:type="dxa"/>
            <w:shd w:val="clear" w:color="auto" w:fill="auto"/>
          </w:tcPr>
          <w:p w14:paraId="198DA1CF" w14:textId="77777777" w:rsidR="00AC1D50" w:rsidRPr="00610B1F" w:rsidRDefault="00AC1D50" w:rsidP="00AC1D50">
            <w:pPr>
              <w:pStyle w:val="ac"/>
              <w:snapToGrid w:val="0"/>
              <w:spacing w:before="0" w:after="0"/>
              <w:jc w:val="both"/>
              <w:rPr>
                <w:bCs/>
                <w:sz w:val="20"/>
                <w:szCs w:val="20"/>
              </w:rPr>
            </w:pPr>
            <w:r w:rsidRPr="00610B1F">
              <w:rPr>
                <w:bCs/>
                <w:sz w:val="20"/>
                <w:szCs w:val="20"/>
              </w:rPr>
              <w:lastRenderedPageBreak/>
              <w:t>Обеспечение иммунизации населения против гриппа, предусмотренны</w:t>
            </w:r>
            <w:r w:rsidRPr="00610B1F">
              <w:rPr>
                <w:bCs/>
                <w:sz w:val="20"/>
                <w:szCs w:val="20"/>
              </w:rPr>
              <w:lastRenderedPageBreak/>
              <w:t>х национальным календарем профилактических прививок.</w:t>
            </w:r>
          </w:p>
        </w:tc>
        <w:tc>
          <w:tcPr>
            <w:tcW w:w="1395" w:type="dxa"/>
            <w:shd w:val="clear" w:color="auto" w:fill="auto"/>
          </w:tcPr>
          <w:p w14:paraId="698553DE" w14:textId="77777777" w:rsidR="00AC1D50" w:rsidRPr="00FB1BBA" w:rsidRDefault="00AC1D50" w:rsidP="00AC1D50">
            <w:pPr>
              <w:spacing w:line="216" w:lineRule="auto"/>
              <w:jc w:val="both"/>
              <w:rPr>
                <w:highlight w:val="yellow"/>
              </w:rPr>
            </w:pPr>
            <w:r w:rsidRPr="00FB1BBA">
              <w:lastRenderedPageBreak/>
              <w:t>Заместитель руководителя администрации муниципальн</w:t>
            </w:r>
            <w:r w:rsidRPr="00FB1BBA">
              <w:lastRenderedPageBreak/>
              <w:t xml:space="preserve">ого района </w:t>
            </w:r>
            <w:r>
              <w:t>Носов В.Ю.</w:t>
            </w:r>
          </w:p>
        </w:tc>
        <w:tc>
          <w:tcPr>
            <w:tcW w:w="1211" w:type="dxa"/>
            <w:shd w:val="clear" w:color="auto" w:fill="auto"/>
          </w:tcPr>
          <w:p w14:paraId="3AEF6B67" w14:textId="77777777" w:rsidR="00AC1D50" w:rsidRPr="0096364F" w:rsidRDefault="00AC1D50" w:rsidP="00AC1D50">
            <w:pPr>
              <w:widowControl w:val="0"/>
              <w:autoSpaceDE w:val="0"/>
              <w:autoSpaceDN w:val="0"/>
              <w:adjustRightInd w:val="0"/>
              <w:spacing w:line="17" w:lineRule="atLeast"/>
            </w:pPr>
            <w:r w:rsidRPr="0096364F">
              <w:lastRenderedPageBreak/>
              <w:t>ГБУЗ РК «Сыктывдинская ЦРБ» (по согласован</w:t>
            </w:r>
            <w:r w:rsidRPr="0096364F">
              <w:lastRenderedPageBreak/>
              <w:t>ию), отдел по социальной работе</w:t>
            </w:r>
          </w:p>
        </w:tc>
        <w:tc>
          <w:tcPr>
            <w:tcW w:w="1872" w:type="dxa"/>
            <w:shd w:val="clear" w:color="auto" w:fill="auto"/>
          </w:tcPr>
          <w:p w14:paraId="0DF81CA6" w14:textId="77777777" w:rsidR="00AC1D50" w:rsidRDefault="00AC1D50" w:rsidP="00AC1D50">
            <w:pPr>
              <w:spacing w:line="216" w:lineRule="auto"/>
              <w:jc w:val="both"/>
            </w:pPr>
            <w:r>
              <w:lastRenderedPageBreak/>
              <w:t>Постановление АМР «Сыктывдинский» об иммунизации</w:t>
            </w:r>
          </w:p>
        </w:tc>
        <w:tc>
          <w:tcPr>
            <w:tcW w:w="815" w:type="dxa"/>
            <w:shd w:val="clear" w:color="auto" w:fill="auto"/>
            <w:vAlign w:val="center"/>
          </w:tcPr>
          <w:p w14:paraId="026FB1B3" w14:textId="77777777" w:rsidR="00AC1D50" w:rsidRPr="00FB1BBA" w:rsidRDefault="00AC1D50" w:rsidP="00AC1D50">
            <w:pPr>
              <w:spacing w:line="216" w:lineRule="auto"/>
              <w:jc w:val="center"/>
            </w:pPr>
            <w:r>
              <w:t>01.09.2021</w:t>
            </w:r>
          </w:p>
        </w:tc>
        <w:tc>
          <w:tcPr>
            <w:tcW w:w="762" w:type="dxa"/>
            <w:shd w:val="clear" w:color="auto" w:fill="auto"/>
            <w:noWrap/>
            <w:vAlign w:val="center"/>
          </w:tcPr>
          <w:p w14:paraId="1200C5A5" w14:textId="77777777" w:rsidR="00AC1D50" w:rsidRPr="00FB1BBA" w:rsidRDefault="00AC1D50" w:rsidP="00AC1D50">
            <w:pPr>
              <w:spacing w:line="216" w:lineRule="auto"/>
              <w:jc w:val="center"/>
            </w:pPr>
            <w:r>
              <w:t>30.11.2021</w:t>
            </w:r>
          </w:p>
        </w:tc>
        <w:tc>
          <w:tcPr>
            <w:tcW w:w="823" w:type="dxa"/>
            <w:shd w:val="clear" w:color="auto" w:fill="auto"/>
            <w:noWrap/>
            <w:vAlign w:val="center"/>
          </w:tcPr>
          <w:p w14:paraId="42AB0577" w14:textId="77777777" w:rsidR="00AC1D50" w:rsidRDefault="00AC1D50" w:rsidP="00AC1D50">
            <w:pPr>
              <w:spacing w:line="216" w:lineRule="auto"/>
              <w:jc w:val="center"/>
            </w:pPr>
            <w:r>
              <w:t>0</w:t>
            </w:r>
          </w:p>
        </w:tc>
        <w:tc>
          <w:tcPr>
            <w:tcW w:w="833" w:type="dxa"/>
            <w:shd w:val="clear" w:color="auto" w:fill="auto"/>
            <w:noWrap/>
            <w:vAlign w:val="center"/>
          </w:tcPr>
          <w:p w14:paraId="35FD6B64" w14:textId="77777777" w:rsidR="00AC1D50" w:rsidRPr="00FB1BBA" w:rsidRDefault="00AC1D50" w:rsidP="00AC1D50">
            <w:pPr>
              <w:spacing w:line="216" w:lineRule="auto"/>
              <w:jc w:val="center"/>
            </w:pPr>
          </w:p>
        </w:tc>
        <w:tc>
          <w:tcPr>
            <w:tcW w:w="954" w:type="dxa"/>
            <w:shd w:val="clear" w:color="auto" w:fill="auto"/>
            <w:vAlign w:val="center"/>
          </w:tcPr>
          <w:p w14:paraId="560DA7E7" w14:textId="77777777" w:rsidR="00AC1D50" w:rsidRPr="00FB1BBA" w:rsidRDefault="00AC1D50" w:rsidP="00AC1D50">
            <w:pPr>
              <w:spacing w:line="216" w:lineRule="auto"/>
              <w:jc w:val="center"/>
            </w:pPr>
          </w:p>
        </w:tc>
        <w:tc>
          <w:tcPr>
            <w:tcW w:w="820" w:type="dxa"/>
            <w:shd w:val="clear" w:color="auto" w:fill="auto"/>
            <w:vAlign w:val="center"/>
          </w:tcPr>
          <w:p w14:paraId="64EF3B2F" w14:textId="77777777" w:rsidR="00AC1D50" w:rsidRDefault="00AC1D50" w:rsidP="00AC1D50">
            <w:pPr>
              <w:spacing w:line="216" w:lineRule="auto"/>
              <w:jc w:val="center"/>
            </w:pPr>
            <w:r>
              <w:t>0</w:t>
            </w:r>
          </w:p>
        </w:tc>
        <w:tc>
          <w:tcPr>
            <w:tcW w:w="456" w:type="dxa"/>
            <w:shd w:val="clear" w:color="auto" w:fill="auto"/>
            <w:noWrap/>
            <w:vAlign w:val="center"/>
          </w:tcPr>
          <w:p w14:paraId="48BE53FD" w14:textId="77777777" w:rsidR="00AC1D50" w:rsidRPr="00FB1BBA" w:rsidRDefault="00AC1D50" w:rsidP="00AC1D50">
            <w:pPr>
              <w:spacing w:line="216" w:lineRule="auto"/>
              <w:jc w:val="center"/>
            </w:pPr>
          </w:p>
        </w:tc>
        <w:tc>
          <w:tcPr>
            <w:tcW w:w="540" w:type="dxa"/>
            <w:shd w:val="clear" w:color="auto" w:fill="auto"/>
            <w:noWrap/>
            <w:vAlign w:val="center"/>
          </w:tcPr>
          <w:p w14:paraId="48A8E98D" w14:textId="77777777" w:rsidR="00AC1D50" w:rsidRPr="00FB1BBA" w:rsidRDefault="00AC1D50" w:rsidP="00AC1D50">
            <w:pPr>
              <w:spacing w:line="216" w:lineRule="auto"/>
              <w:jc w:val="center"/>
            </w:pPr>
          </w:p>
        </w:tc>
        <w:tc>
          <w:tcPr>
            <w:tcW w:w="446" w:type="dxa"/>
            <w:shd w:val="clear" w:color="auto" w:fill="auto"/>
            <w:noWrap/>
            <w:vAlign w:val="center"/>
          </w:tcPr>
          <w:p w14:paraId="13149B7E" w14:textId="77777777" w:rsidR="00AC1D50" w:rsidRPr="00FB1BBA" w:rsidRDefault="00AC1D50" w:rsidP="00AC1D50">
            <w:pPr>
              <w:spacing w:line="216" w:lineRule="auto"/>
              <w:jc w:val="center"/>
            </w:pPr>
            <w:r>
              <w:t>Х</w:t>
            </w:r>
          </w:p>
        </w:tc>
        <w:tc>
          <w:tcPr>
            <w:tcW w:w="405" w:type="dxa"/>
            <w:shd w:val="clear" w:color="auto" w:fill="auto"/>
            <w:noWrap/>
            <w:vAlign w:val="center"/>
          </w:tcPr>
          <w:p w14:paraId="189DFF60" w14:textId="77777777" w:rsidR="00AC1D50" w:rsidRPr="00FB1BBA" w:rsidRDefault="00AC1D50" w:rsidP="00AC1D50">
            <w:pPr>
              <w:spacing w:line="216" w:lineRule="auto"/>
              <w:jc w:val="center"/>
            </w:pPr>
            <w:r>
              <w:t>Х</w:t>
            </w:r>
          </w:p>
        </w:tc>
        <w:tc>
          <w:tcPr>
            <w:tcW w:w="1889" w:type="dxa"/>
          </w:tcPr>
          <w:p w14:paraId="005ACE1C" w14:textId="77777777" w:rsidR="00AC1D50" w:rsidRPr="00054842" w:rsidRDefault="00AC1D50" w:rsidP="00AC1D50">
            <w:pPr>
              <w:spacing w:line="216" w:lineRule="auto"/>
              <w:jc w:val="center"/>
              <w:rPr>
                <w:iCs/>
              </w:rPr>
            </w:pPr>
            <w:r w:rsidRPr="00054842">
              <w:rPr>
                <w:iCs/>
              </w:rPr>
              <w:t xml:space="preserve">Количество лиц, прошедших иммунизацию в рамках Национального </w:t>
            </w:r>
            <w:r w:rsidRPr="00054842">
              <w:rPr>
                <w:iCs/>
              </w:rPr>
              <w:lastRenderedPageBreak/>
              <w:t>календаря профилактических прививок составило 95 % от годового плана.</w:t>
            </w:r>
          </w:p>
        </w:tc>
      </w:tr>
      <w:tr w:rsidR="00AC1D50" w:rsidRPr="00FB1BBA" w14:paraId="1D960A2E" w14:textId="77777777" w:rsidTr="00C57388">
        <w:trPr>
          <w:trHeight w:val="283"/>
          <w:jc w:val="center"/>
        </w:trPr>
        <w:tc>
          <w:tcPr>
            <w:tcW w:w="1112" w:type="dxa"/>
            <w:shd w:val="clear" w:color="auto" w:fill="auto"/>
          </w:tcPr>
          <w:p w14:paraId="763E1A40" w14:textId="77777777" w:rsidR="00AC1D50" w:rsidRPr="00694DA1" w:rsidRDefault="00AC1D50" w:rsidP="00AC1D50">
            <w:pPr>
              <w:pStyle w:val="ConsPlusCell"/>
              <w:rPr>
                <w:rFonts w:ascii="Times New Roman" w:hAnsi="Times New Roman" w:cs="Times New Roman"/>
              </w:rPr>
            </w:pPr>
            <w:r>
              <w:rPr>
                <w:rFonts w:ascii="Times New Roman" w:hAnsi="Times New Roman" w:cs="Times New Roman"/>
              </w:rPr>
              <w:lastRenderedPageBreak/>
              <w:t xml:space="preserve">Мероприятие </w:t>
            </w:r>
            <w:r w:rsidRPr="00694DA1">
              <w:rPr>
                <w:rFonts w:ascii="Times New Roman" w:hAnsi="Times New Roman" w:cs="Times New Roman"/>
              </w:rPr>
              <w:t>3.1.1.2.</w:t>
            </w:r>
          </w:p>
        </w:tc>
        <w:tc>
          <w:tcPr>
            <w:tcW w:w="1680" w:type="dxa"/>
            <w:shd w:val="clear" w:color="auto" w:fill="auto"/>
          </w:tcPr>
          <w:p w14:paraId="478200E9" w14:textId="77777777" w:rsidR="00AC1D50" w:rsidRPr="00694DA1" w:rsidRDefault="00AC1D50" w:rsidP="00AC1D50">
            <w:pPr>
              <w:autoSpaceDE w:val="0"/>
              <w:autoSpaceDN w:val="0"/>
              <w:adjustRightInd w:val="0"/>
              <w:jc w:val="both"/>
            </w:pPr>
            <w:r w:rsidRPr="00694DA1">
              <w:t xml:space="preserve">Обеспечение диспансеризации граждан с привлечением </w:t>
            </w:r>
            <w:r w:rsidRPr="00E5737C">
              <w:t>всех необходимых специалистов и проведением лабораторных и функциональных исследований.</w:t>
            </w:r>
          </w:p>
        </w:tc>
        <w:tc>
          <w:tcPr>
            <w:tcW w:w="1395" w:type="dxa"/>
            <w:shd w:val="clear" w:color="auto" w:fill="auto"/>
          </w:tcPr>
          <w:p w14:paraId="6169C7A1" w14:textId="77777777" w:rsidR="00AC1D50" w:rsidRPr="00FB1BBA" w:rsidRDefault="00AC1D50" w:rsidP="00AC1D50">
            <w:pPr>
              <w:spacing w:line="216" w:lineRule="auto"/>
              <w:jc w:val="both"/>
            </w:pPr>
            <w:r w:rsidRPr="00FB1BBA">
              <w:t xml:space="preserve">Заместитель руководителя администрации муниципального района </w:t>
            </w:r>
            <w:r>
              <w:t>Носов В.Ю.</w:t>
            </w:r>
          </w:p>
        </w:tc>
        <w:tc>
          <w:tcPr>
            <w:tcW w:w="1211" w:type="dxa"/>
            <w:shd w:val="clear" w:color="auto" w:fill="auto"/>
          </w:tcPr>
          <w:p w14:paraId="321C554A" w14:textId="77777777" w:rsidR="00AC1D50" w:rsidRPr="0096364F" w:rsidRDefault="00AC1D50" w:rsidP="00AC1D50">
            <w:pPr>
              <w:widowControl w:val="0"/>
              <w:autoSpaceDE w:val="0"/>
              <w:autoSpaceDN w:val="0"/>
              <w:adjustRightInd w:val="0"/>
              <w:spacing w:line="17" w:lineRule="atLeast"/>
            </w:pPr>
            <w:r w:rsidRPr="0096364F">
              <w:t>ГБУЗ РК «Сыктывдинская ЦРБ» (по согласованию), отдел по социальной работе</w:t>
            </w:r>
          </w:p>
        </w:tc>
        <w:tc>
          <w:tcPr>
            <w:tcW w:w="1872" w:type="dxa"/>
            <w:shd w:val="clear" w:color="auto" w:fill="auto"/>
          </w:tcPr>
          <w:p w14:paraId="0400BDA5" w14:textId="77777777" w:rsidR="00AC1D50" w:rsidRDefault="00AC1D50" w:rsidP="00AC1D50">
            <w:pPr>
              <w:spacing w:line="216" w:lineRule="auto"/>
            </w:pPr>
            <w:r>
              <w:t xml:space="preserve">Охват диспансеризацией населения  не  менее </w:t>
            </w:r>
            <w:r w:rsidRPr="003920C4">
              <w:t>7</w:t>
            </w:r>
            <w:r>
              <w:t xml:space="preserve">2 </w:t>
            </w:r>
            <w:r w:rsidRPr="003920C4">
              <w:t>%</w:t>
            </w:r>
            <w:r>
              <w:t xml:space="preserve"> от годового плана.</w:t>
            </w:r>
          </w:p>
          <w:p w14:paraId="2B781A8A" w14:textId="77777777" w:rsidR="00AC1D50" w:rsidRDefault="00AC1D50" w:rsidP="00AC1D50">
            <w:pPr>
              <w:spacing w:line="216" w:lineRule="auto"/>
              <w:jc w:val="center"/>
            </w:pPr>
          </w:p>
          <w:p w14:paraId="399EF16E" w14:textId="77777777" w:rsidR="00AC1D50" w:rsidRDefault="00AC1D50" w:rsidP="00AC1D50">
            <w:pPr>
              <w:spacing w:line="216" w:lineRule="auto"/>
              <w:jc w:val="center"/>
            </w:pPr>
          </w:p>
          <w:p w14:paraId="21A0E5E0" w14:textId="77777777" w:rsidR="00AC1D50" w:rsidRDefault="00AC1D50" w:rsidP="00AC1D50">
            <w:pPr>
              <w:spacing w:line="216" w:lineRule="auto"/>
              <w:jc w:val="center"/>
            </w:pPr>
          </w:p>
        </w:tc>
        <w:tc>
          <w:tcPr>
            <w:tcW w:w="815" w:type="dxa"/>
            <w:shd w:val="clear" w:color="auto" w:fill="auto"/>
            <w:vAlign w:val="center"/>
          </w:tcPr>
          <w:p w14:paraId="349F7ED8" w14:textId="77777777" w:rsidR="00AC1D50" w:rsidRPr="00FB1BBA" w:rsidRDefault="00AC1D50" w:rsidP="00AC1D50">
            <w:pPr>
              <w:widowControl w:val="0"/>
              <w:autoSpaceDE w:val="0"/>
              <w:autoSpaceDN w:val="0"/>
              <w:adjustRightInd w:val="0"/>
              <w:spacing w:line="216" w:lineRule="auto"/>
              <w:jc w:val="center"/>
            </w:pPr>
            <w:r>
              <w:t>01.01.2021</w:t>
            </w:r>
          </w:p>
        </w:tc>
        <w:tc>
          <w:tcPr>
            <w:tcW w:w="762" w:type="dxa"/>
            <w:shd w:val="clear" w:color="auto" w:fill="auto"/>
            <w:noWrap/>
            <w:vAlign w:val="center"/>
          </w:tcPr>
          <w:p w14:paraId="65D1EE59" w14:textId="77777777" w:rsidR="00AC1D50" w:rsidRPr="00FB1BBA" w:rsidRDefault="00AC1D50" w:rsidP="00AC1D50">
            <w:pPr>
              <w:widowControl w:val="0"/>
              <w:autoSpaceDE w:val="0"/>
              <w:autoSpaceDN w:val="0"/>
              <w:adjustRightInd w:val="0"/>
              <w:spacing w:line="216" w:lineRule="auto"/>
              <w:jc w:val="center"/>
            </w:pPr>
            <w:r>
              <w:t>31.12.2021</w:t>
            </w:r>
          </w:p>
        </w:tc>
        <w:tc>
          <w:tcPr>
            <w:tcW w:w="823" w:type="dxa"/>
            <w:shd w:val="clear" w:color="auto" w:fill="auto"/>
            <w:noWrap/>
            <w:vAlign w:val="center"/>
          </w:tcPr>
          <w:p w14:paraId="41B1A9EB" w14:textId="77777777" w:rsidR="00AC1D50" w:rsidRPr="00FB1BBA" w:rsidRDefault="00AC1D50" w:rsidP="00AC1D50">
            <w:pPr>
              <w:spacing w:line="216" w:lineRule="auto"/>
              <w:jc w:val="center"/>
            </w:pPr>
            <w:r>
              <w:t>0</w:t>
            </w:r>
          </w:p>
        </w:tc>
        <w:tc>
          <w:tcPr>
            <w:tcW w:w="833" w:type="dxa"/>
            <w:shd w:val="clear" w:color="auto" w:fill="auto"/>
            <w:noWrap/>
            <w:vAlign w:val="center"/>
          </w:tcPr>
          <w:p w14:paraId="57D07130" w14:textId="77777777" w:rsidR="00AC1D50" w:rsidRPr="00FB1BBA" w:rsidRDefault="00AC1D50" w:rsidP="00AC1D50">
            <w:pPr>
              <w:spacing w:line="216" w:lineRule="auto"/>
              <w:jc w:val="center"/>
            </w:pPr>
          </w:p>
        </w:tc>
        <w:tc>
          <w:tcPr>
            <w:tcW w:w="954" w:type="dxa"/>
            <w:shd w:val="clear" w:color="auto" w:fill="auto"/>
            <w:vAlign w:val="center"/>
          </w:tcPr>
          <w:p w14:paraId="72932FF3" w14:textId="77777777" w:rsidR="00AC1D50" w:rsidRPr="00FB1BBA" w:rsidRDefault="00AC1D50" w:rsidP="00AC1D50">
            <w:pPr>
              <w:spacing w:line="216" w:lineRule="auto"/>
              <w:jc w:val="center"/>
            </w:pPr>
          </w:p>
        </w:tc>
        <w:tc>
          <w:tcPr>
            <w:tcW w:w="820" w:type="dxa"/>
            <w:shd w:val="clear" w:color="auto" w:fill="auto"/>
            <w:vAlign w:val="center"/>
          </w:tcPr>
          <w:p w14:paraId="13A3849A" w14:textId="77777777" w:rsidR="00AC1D50" w:rsidRPr="00FB1BBA" w:rsidRDefault="00AC1D50" w:rsidP="00AC1D50">
            <w:pPr>
              <w:spacing w:line="216" w:lineRule="auto"/>
              <w:jc w:val="center"/>
            </w:pPr>
            <w:r>
              <w:t>0</w:t>
            </w:r>
          </w:p>
        </w:tc>
        <w:tc>
          <w:tcPr>
            <w:tcW w:w="456" w:type="dxa"/>
            <w:shd w:val="clear" w:color="auto" w:fill="auto"/>
            <w:noWrap/>
            <w:vAlign w:val="center"/>
          </w:tcPr>
          <w:p w14:paraId="0322BD39" w14:textId="77777777" w:rsidR="00AC1D50" w:rsidRPr="00FB1BBA" w:rsidRDefault="00AC1D50" w:rsidP="00AC1D50">
            <w:pPr>
              <w:spacing w:line="216" w:lineRule="auto"/>
              <w:jc w:val="center"/>
            </w:pPr>
            <w:r w:rsidRPr="00FB1BBA">
              <w:t>Х</w:t>
            </w:r>
          </w:p>
        </w:tc>
        <w:tc>
          <w:tcPr>
            <w:tcW w:w="540" w:type="dxa"/>
            <w:shd w:val="clear" w:color="auto" w:fill="auto"/>
            <w:noWrap/>
            <w:vAlign w:val="center"/>
          </w:tcPr>
          <w:p w14:paraId="66C1ECCD" w14:textId="77777777" w:rsidR="00AC1D50" w:rsidRPr="00FB1BBA" w:rsidRDefault="00AC1D50" w:rsidP="00AC1D50">
            <w:pPr>
              <w:spacing w:line="216" w:lineRule="auto"/>
              <w:jc w:val="center"/>
            </w:pPr>
            <w:r w:rsidRPr="00FB1BBA">
              <w:t>Х</w:t>
            </w:r>
          </w:p>
        </w:tc>
        <w:tc>
          <w:tcPr>
            <w:tcW w:w="446" w:type="dxa"/>
            <w:shd w:val="clear" w:color="auto" w:fill="auto"/>
            <w:noWrap/>
            <w:vAlign w:val="center"/>
          </w:tcPr>
          <w:p w14:paraId="38A65E0D" w14:textId="77777777" w:rsidR="00AC1D50" w:rsidRPr="00FB1BBA" w:rsidRDefault="00AC1D50" w:rsidP="00AC1D50">
            <w:pPr>
              <w:spacing w:line="216" w:lineRule="auto"/>
              <w:jc w:val="center"/>
            </w:pPr>
            <w:r w:rsidRPr="00FB1BBA">
              <w:t>Х</w:t>
            </w:r>
          </w:p>
        </w:tc>
        <w:tc>
          <w:tcPr>
            <w:tcW w:w="405" w:type="dxa"/>
            <w:shd w:val="clear" w:color="auto" w:fill="auto"/>
            <w:noWrap/>
            <w:vAlign w:val="center"/>
          </w:tcPr>
          <w:p w14:paraId="6172E094" w14:textId="77777777" w:rsidR="00AC1D50" w:rsidRPr="00FB1BBA" w:rsidRDefault="00AC1D50" w:rsidP="00AC1D50">
            <w:pPr>
              <w:spacing w:line="216" w:lineRule="auto"/>
              <w:jc w:val="center"/>
            </w:pPr>
            <w:r w:rsidRPr="00FB1BBA">
              <w:t>Х</w:t>
            </w:r>
          </w:p>
        </w:tc>
        <w:tc>
          <w:tcPr>
            <w:tcW w:w="1889" w:type="dxa"/>
          </w:tcPr>
          <w:p w14:paraId="0F1E6F07" w14:textId="77777777" w:rsidR="00AC1D50" w:rsidRPr="0046204C" w:rsidRDefault="00AC1D50" w:rsidP="00AC1D50">
            <w:pPr>
              <w:widowControl w:val="0"/>
              <w:autoSpaceDE w:val="0"/>
              <w:autoSpaceDN w:val="0"/>
              <w:adjustRightInd w:val="0"/>
              <w:ind w:firstLine="567"/>
              <w:jc w:val="both"/>
              <w:rPr>
                <w:i/>
              </w:rPr>
            </w:pPr>
            <w:r w:rsidRPr="00054842">
              <w:rPr>
                <w:iCs/>
              </w:rPr>
              <w:t>Утвержден новый порядок профилактического осмотра, диспансеризации взрослого населения. Приказ МЗ РФ от 27.04.2021 № 404 н</w:t>
            </w:r>
            <w:r>
              <w:rPr>
                <w:i/>
              </w:rPr>
              <w:t xml:space="preserve"> «</w:t>
            </w:r>
            <w:r w:rsidRPr="00054842">
              <w:rPr>
                <w:iCs/>
              </w:rPr>
              <w:t>Об утверждении порядка проведения профилактического медицинского осмотра и диспансеризации определенных групп взрослого населения»</w:t>
            </w:r>
          </w:p>
        </w:tc>
      </w:tr>
      <w:tr w:rsidR="00AC1D50" w:rsidRPr="00FB1BBA" w14:paraId="49741F20" w14:textId="77777777" w:rsidTr="00C57388">
        <w:trPr>
          <w:trHeight w:val="283"/>
          <w:jc w:val="center"/>
        </w:trPr>
        <w:tc>
          <w:tcPr>
            <w:tcW w:w="1112" w:type="dxa"/>
            <w:shd w:val="clear" w:color="auto" w:fill="auto"/>
          </w:tcPr>
          <w:p w14:paraId="201147C0" w14:textId="455E85D1" w:rsidR="00AC1D50" w:rsidRDefault="00AC1D50" w:rsidP="00AC1D50">
            <w:pPr>
              <w:pStyle w:val="ac"/>
              <w:snapToGrid w:val="0"/>
              <w:spacing w:before="0" w:after="0"/>
              <w:jc w:val="both"/>
              <w:rPr>
                <w:bCs/>
                <w:i/>
                <w:sz w:val="20"/>
                <w:szCs w:val="20"/>
              </w:rPr>
            </w:pPr>
            <w:r>
              <w:rPr>
                <w:bCs/>
                <w:i/>
                <w:sz w:val="20"/>
                <w:szCs w:val="20"/>
              </w:rPr>
              <w:t>Контрольное событие 2</w:t>
            </w:r>
            <w:r w:rsidR="00D169C2">
              <w:rPr>
                <w:bCs/>
                <w:i/>
                <w:sz w:val="20"/>
                <w:szCs w:val="20"/>
              </w:rPr>
              <w:t>6</w:t>
            </w:r>
          </w:p>
          <w:p w14:paraId="51FA5DB3" w14:textId="77777777" w:rsidR="00AC1D50" w:rsidRPr="00694DA1" w:rsidRDefault="00AC1D50" w:rsidP="00AC1D50">
            <w:pPr>
              <w:pStyle w:val="ConsPlusCell"/>
              <w:rPr>
                <w:rFonts w:ascii="Times New Roman" w:hAnsi="Times New Roman" w:cs="Times New Roman"/>
              </w:rPr>
            </w:pPr>
          </w:p>
        </w:tc>
        <w:tc>
          <w:tcPr>
            <w:tcW w:w="1680" w:type="dxa"/>
            <w:shd w:val="clear" w:color="auto" w:fill="auto"/>
          </w:tcPr>
          <w:p w14:paraId="0CE98AC6" w14:textId="77777777" w:rsidR="00AC1D50" w:rsidRPr="00172958" w:rsidRDefault="00AC1D50" w:rsidP="00AC1D50">
            <w:pPr>
              <w:pStyle w:val="ac"/>
              <w:snapToGrid w:val="0"/>
              <w:spacing w:before="0" w:after="0"/>
              <w:jc w:val="both"/>
              <w:rPr>
                <w:bCs/>
                <w:sz w:val="20"/>
                <w:szCs w:val="20"/>
              </w:rPr>
            </w:pPr>
            <w:r w:rsidRPr="00610B1F">
              <w:rPr>
                <w:sz w:val="20"/>
                <w:szCs w:val="20"/>
              </w:rPr>
              <w:t>Учет проведения обследований и прохождения гражданами этапов диспансеризации</w:t>
            </w:r>
          </w:p>
        </w:tc>
        <w:tc>
          <w:tcPr>
            <w:tcW w:w="1395" w:type="dxa"/>
            <w:shd w:val="clear" w:color="auto" w:fill="auto"/>
          </w:tcPr>
          <w:p w14:paraId="767D933C" w14:textId="77777777" w:rsidR="00AC1D50" w:rsidRPr="00FB1BBA" w:rsidRDefault="00AC1D50" w:rsidP="00AC1D50">
            <w:pPr>
              <w:spacing w:line="216" w:lineRule="auto"/>
              <w:jc w:val="both"/>
            </w:pPr>
            <w:r w:rsidRPr="00FB1BBA">
              <w:t xml:space="preserve">Заместитель руководителя администрации муниципального района </w:t>
            </w:r>
            <w:r>
              <w:t>Носов В.Ю.</w:t>
            </w:r>
          </w:p>
        </w:tc>
        <w:tc>
          <w:tcPr>
            <w:tcW w:w="1211" w:type="dxa"/>
            <w:shd w:val="clear" w:color="auto" w:fill="auto"/>
          </w:tcPr>
          <w:p w14:paraId="4A8665AC" w14:textId="77777777" w:rsidR="00AC1D50" w:rsidRPr="0096364F" w:rsidRDefault="00AC1D50" w:rsidP="00AC1D50">
            <w:pPr>
              <w:widowControl w:val="0"/>
              <w:autoSpaceDE w:val="0"/>
              <w:autoSpaceDN w:val="0"/>
              <w:adjustRightInd w:val="0"/>
              <w:spacing w:line="17" w:lineRule="atLeast"/>
            </w:pPr>
            <w:r w:rsidRPr="0096364F">
              <w:t>ГБУЗ РК «Сыктывдинская ЦРБ» (по согласованию), отдел по социально</w:t>
            </w:r>
            <w:r w:rsidRPr="0096364F">
              <w:lastRenderedPageBreak/>
              <w:t>й работе</w:t>
            </w:r>
          </w:p>
        </w:tc>
        <w:tc>
          <w:tcPr>
            <w:tcW w:w="1872" w:type="dxa"/>
            <w:shd w:val="clear" w:color="auto" w:fill="auto"/>
          </w:tcPr>
          <w:p w14:paraId="20F76183" w14:textId="77777777" w:rsidR="00AC1D50" w:rsidRDefault="00AC1D50" w:rsidP="00AC1D50">
            <w:pPr>
              <w:spacing w:line="216" w:lineRule="auto"/>
            </w:pPr>
            <w:r w:rsidRPr="0080278D">
              <w:lastRenderedPageBreak/>
              <w:t>Мониторинг о ходе проведения диспансеризации взрослого населения</w:t>
            </w:r>
          </w:p>
          <w:p w14:paraId="4D6492E4" w14:textId="77777777" w:rsidR="00AC1D50" w:rsidRDefault="00AC1D50" w:rsidP="00AC1D50">
            <w:pPr>
              <w:spacing w:line="216" w:lineRule="auto"/>
            </w:pPr>
          </w:p>
        </w:tc>
        <w:tc>
          <w:tcPr>
            <w:tcW w:w="815" w:type="dxa"/>
            <w:shd w:val="clear" w:color="auto" w:fill="auto"/>
            <w:vAlign w:val="center"/>
          </w:tcPr>
          <w:p w14:paraId="2664066D" w14:textId="77777777" w:rsidR="00AC1D50" w:rsidRPr="00FB1BBA" w:rsidRDefault="00AC1D50" w:rsidP="00AC1D50">
            <w:pPr>
              <w:widowControl w:val="0"/>
              <w:autoSpaceDE w:val="0"/>
              <w:autoSpaceDN w:val="0"/>
              <w:adjustRightInd w:val="0"/>
              <w:spacing w:line="216" w:lineRule="auto"/>
              <w:jc w:val="center"/>
            </w:pPr>
            <w:r>
              <w:t>01.01.2021</w:t>
            </w:r>
          </w:p>
        </w:tc>
        <w:tc>
          <w:tcPr>
            <w:tcW w:w="762" w:type="dxa"/>
            <w:shd w:val="clear" w:color="auto" w:fill="auto"/>
            <w:noWrap/>
            <w:vAlign w:val="center"/>
          </w:tcPr>
          <w:p w14:paraId="66575604" w14:textId="77777777" w:rsidR="00AC1D50" w:rsidRPr="00FB1BBA" w:rsidRDefault="00AC1D50" w:rsidP="00AC1D50">
            <w:pPr>
              <w:widowControl w:val="0"/>
              <w:autoSpaceDE w:val="0"/>
              <w:autoSpaceDN w:val="0"/>
              <w:adjustRightInd w:val="0"/>
              <w:spacing w:line="216" w:lineRule="auto"/>
              <w:jc w:val="center"/>
            </w:pPr>
            <w:r>
              <w:t>31.12.2021</w:t>
            </w:r>
          </w:p>
        </w:tc>
        <w:tc>
          <w:tcPr>
            <w:tcW w:w="823" w:type="dxa"/>
            <w:shd w:val="clear" w:color="auto" w:fill="auto"/>
            <w:noWrap/>
            <w:vAlign w:val="center"/>
          </w:tcPr>
          <w:p w14:paraId="3F8BD02A" w14:textId="77777777" w:rsidR="00AC1D50" w:rsidRPr="00FB1BBA" w:rsidRDefault="00AC1D50" w:rsidP="00AC1D50">
            <w:pPr>
              <w:spacing w:line="216" w:lineRule="auto"/>
              <w:jc w:val="center"/>
            </w:pPr>
            <w:r>
              <w:t>0</w:t>
            </w:r>
          </w:p>
        </w:tc>
        <w:tc>
          <w:tcPr>
            <w:tcW w:w="833" w:type="dxa"/>
            <w:shd w:val="clear" w:color="auto" w:fill="auto"/>
            <w:noWrap/>
            <w:vAlign w:val="center"/>
          </w:tcPr>
          <w:p w14:paraId="71BDA6A2" w14:textId="77777777" w:rsidR="00AC1D50" w:rsidRPr="00FB1BBA" w:rsidRDefault="00AC1D50" w:rsidP="00AC1D50">
            <w:pPr>
              <w:spacing w:line="216" w:lineRule="auto"/>
              <w:jc w:val="center"/>
            </w:pPr>
          </w:p>
        </w:tc>
        <w:tc>
          <w:tcPr>
            <w:tcW w:w="954" w:type="dxa"/>
            <w:shd w:val="clear" w:color="auto" w:fill="auto"/>
            <w:vAlign w:val="center"/>
          </w:tcPr>
          <w:p w14:paraId="13AE8AB8" w14:textId="77777777" w:rsidR="00AC1D50" w:rsidRPr="00FB1BBA" w:rsidRDefault="00AC1D50" w:rsidP="00AC1D50">
            <w:pPr>
              <w:spacing w:line="216" w:lineRule="auto"/>
              <w:jc w:val="center"/>
            </w:pPr>
          </w:p>
        </w:tc>
        <w:tc>
          <w:tcPr>
            <w:tcW w:w="820" w:type="dxa"/>
            <w:shd w:val="clear" w:color="auto" w:fill="auto"/>
            <w:vAlign w:val="center"/>
          </w:tcPr>
          <w:p w14:paraId="2A0C5DAE" w14:textId="77777777" w:rsidR="00AC1D50" w:rsidRPr="00FB1BBA" w:rsidRDefault="00AC1D50" w:rsidP="00AC1D50">
            <w:pPr>
              <w:spacing w:line="216" w:lineRule="auto"/>
              <w:jc w:val="center"/>
            </w:pPr>
            <w:r>
              <w:t>0</w:t>
            </w:r>
          </w:p>
        </w:tc>
        <w:tc>
          <w:tcPr>
            <w:tcW w:w="456" w:type="dxa"/>
            <w:shd w:val="clear" w:color="auto" w:fill="auto"/>
            <w:noWrap/>
            <w:vAlign w:val="center"/>
          </w:tcPr>
          <w:p w14:paraId="3772B5D3" w14:textId="77777777" w:rsidR="00AC1D50" w:rsidRPr="00FB1BBA" w:rsidRDefault="00AC1D50" w:rsidP="00AC1D50">
            <w:pPr>
              <w:spacing w:line="216" w:lineRule="auto"/>
              <w:jc w:val="center"/>
            </w:pPr>
            <w:r w:rsidRPr="00FB1BBA">
              <w:t>Х</w:t>
            </w:r>
          </w:p>
        </w:tc>
        <w:tc>
          <w:tcPr>
            <w:tcW w:w="540" w:type="dxa"/>
            <w:shd w:val="clear" w:color="auto" w:fill="auto"/>
            <w:noWrap/>
            <w:vAlign w:val="center"/>
          </w:tcPr>
          <w:p w14:paraId="46B642C8" w14:textId="77777777" w:rsidR="00AC1D50" w:rsidRPr="00FB1BBA" w:rsidRDefault="00AC1D50" w:rsidP="00AC1D50">
            <w:pPr>
              <w:spacing w:line="216" w:lineRule="auto"/>
              <w:jc w:val="center"/>
            </w:pPr>
            <w:r w:rsidRPr="00FB1BBA">
              <w:t>Х</w:t>
            </w:r>
          </w:p>
        </w:tc>
        <w:tc>
          <w:tcPr>
            <w:tcW w:w="446" w:type="dxa"/>
            <w:shd w:val="clear" w:color="auto" w:fill="auto"/>
            <w:noWrap/>
            <w:vAlign w:val="center"/>
          </w:tcPr>
          <w:p w14:paraId="592CD868" w14:textId="77777777" w:rsidR="00AC1D50" w:rsidRPr="00FB1BBA" w:rsidRDefault="00AC1D50" w:rsidP="00AC1D50">
            <w:pPr>
              <w:spacing w:line="216" w:lineRule="auto"/>
              <w:jc w:val="center"/>
            </w:pPr>
            <w:r w:rsidRPr="00FB1BBA">
              <w:t>Х</w:t>
            </w:r>
          </w:p>
        </w:tc>
        <w:tc>
          <w:tcPr>
            <w:tcW w:w="405" w:type="dxa"/>
            <w:shd w:val="clear" w:color="auto" w:fill="auto"/>
            <w:noWrap/>
            <w:vAlign w:val="center"/>
          </w:tcPr>
          <w:p w14:paraId="2877013F" w14:textId="77777777" w:rsidR="00AC1D50" w:rsidRPr="00FB1BBA" w:rsidRDefault="00AC1D50" w:rsidP="00AC1D50">
            <w:pPr>
              <w:spacing w:line="216" w:lineRule="auto"/>
              <w:jc w:val="center"/>
            </w:pPr>
            <w:r w:rsidRPr="00FB1BBA">
              <w:t>Х</w:t>
            </w:r>
          </w:p>
        </w:tc>
        <w:tc>
          <w:tcPr>
            <w:tcW w:w="1889" w:type="dxa"/>
          </w:tcPr>
          <w:p w14:paraId="7877A433" w14:textId="77777777" w:rsidR="00AC1D50" w:rsidRPr="00054842" w:rsidRDefault="00AC1D50" w:rsidP="00AC1D50">
            <w:pPr>
              <w:widowControl w:val="0"/>
              <w:autoSpaceDE w:val="0"/>
              <w:autoSpaceDN w:val="0"/>
              <w:adjustRightInd w:val="0"/>
              <w:ind w:firstLine="567"/>
              <w:jc w:val="both"/>
              <w:rPr>
                <w:bCs/>
                <w:iCs/>
              </w:rPr>
            </w:pPr>
            <w:r w:rsidRPr="00054842">
              <w:rPr>
                <w:bCs/>
                <w:iCs/>
              </w:rPr>
              <w:t>Выполнение годового плана составило 43% или 1687 человек.</w:t>
            </w:r>
          </w:p>
          <w:p w14:paraId="20E34253" w14:textId="77777777" w:rsidR="00AC1D50" w:rsidRPr="00FB1BBA" w:rsidRDefault="00AC1D50" w:rsidP="00AC1D50">
            <w:pPr>
              <w:spacing w:line="216" w:lineRule="auto"/>
              <w:jc w:val="center"/>
            </w:pPr>
          </w:p>
        </w:tc>
      </w:tr>
      <w:tr w:rsidR="00AC1D50" w:rsidRPr="00FB1BBA" w14:paraId="0B62B7C7" w14:textId="77777777" w:rsidTr="00C57388">
        <w:trPr>
          <w:trHeight w:val="283"/>
          <w:jc w:val="center"/>
        </w:trPr>
        <w:tc>
          <w:tcPr>
            <w:tcW w:w="1112" w:type="dxa"/>
            <w:shd w:val="clear" w:color="auto" w:fill="auto"/>
          </w:tcPr>
          <w:p w14:paraId="06DAF894" w14:textId="77777777" w:rsidR="00AC1D50" w:rsidRPr="000B199D" w:rsidRDefault="00AC1D50" w:rsidP="00AC1D50">
            <w:pPr>
              <w:pStyle w:val="ConsPlusCell"/>
              <w:rPr>
                <w:rFonts w:ascii="Times New Roman" w:hAnsi="Times New Roman" w:cs="Times New Roman"/>
                <w:b/>
              </w:rPr>
            </w:pPr>
            <w:r w:rsidRPr="000B199D">
              <w:rPr>
                <w:rFonts w:ascii="Times New Roman" w:hAnsi="Times New Roman" w:cs="Times New Roman"/>
                <w:b/>
              </w:rPr>
              <w:t>Основное мероприятие 3.1.2.</w:t>
            </w:r>
          </w:p>
        </w:tc>
        <w:tc>
          <w:tcPr>
            <w:tcW w:w="1680" w:type="dxa"/>
            <w:shd w:val="clear" w:color="auto" w:fill="auto"/>
          </w:tcPr>
          <w:p w14:paraId="197EF31A" w14:textId="77777777" w:rsidR="00AC1D50" w:rsidRPr="00694DA1" w:rsidRDefault="00AC1D50" w:rsidP="00AC1D50">
            <w:pPr>
              <w:autoSpaceDE w:val="0"/>
              <w:autoSpaceDN w:val="0"/>
              <w:adjustRightInd w:val="0"/>
              <w:jc w:val="both"/>
              <w:rPr>
                <w:b/>
              </w:rPr>
            </w:pPr>
            <w:r w:rsidRPr="00694DA1">
              <w:rPr>
                <w:b/>
              </w:rPr>
              <w:t>Проведение политики по ограничению употребления табака, алкоголя и психоактивных веществ</w:t>
            </w:r>
          </w:p>
        </w:tc>
        <w:tc>
          <w:tcPr>
            <w:tcW w:w="1395" w:type="dxa"/>
            <w:shd w:val="clear" w:color="auto" w:fill="auto"/>
          </w:tcPr>
          <w:p w14:paraId="3640DBCD" w14:textId="77777777" w:rsidR="00AC1D50" w:rsidRPr="00FB1BBA" w:rsidRDefault="00AC1D50" w:rsidP="00AC1D50">
            <w:pPr>
              <w:spacing w:line="216" w:lineRule="auto"/>
              <w:jc w:val="both"/>
              <w:rPr>
                <w:highlight w:val="yellow"/>
              </w:rPr>
            </w:pPr>
            <w:r w:rsidRPr="00FB1BBA">
              <w:t xml:space="preserve">Заместитель руководителя администрации муниципального района </w:t>
            </w:r>
            <w:r>
              <w:t>Носов В.Ю.</w:t>
            </w:r>
          </w:p>
        </w:tc>
        <w:tc>
          <w:tcPr>
            <w:tcW w:w="1211" w:type="dxa"/>
            <w:shd w:val="clear" w:color="auto" w:fill="auto"/>
          </w:tcPr>
          <w:p w14:paraId="713D1984" w14:textId="77777777" w:rsidR="00AC1D50" w:rsidRPr="0096364F" w:rsidRDefault="00AC1D50" w:rsidP="00AC1D50">
            <w:pPr>
              <w:widowControl w:val="0"/>
              <w:autoSpaceDE w:val="0"/>
              <w:autoSpaceDN w:val="0"/>
              <w:adjustRightInd w:val="0"/>
              <w:spacing w:line="17" w:lineRule="atLeast"/>
            </w:pPr>
            <w:r w:rsidRPr="0096364F">
              <w:t>ГБУЗ РК «Сыктывдинская ЦРБ» (по согласованию), отдел по социальной работе</w:t>
            </w:r>
          </w:p>
        </w:tc>
        <w:tc>
          <w:tcPr>
            <w:tcW w:w="1872" w:type="dxa"/>
            <w:shd w:val="clear" w:color="auto" w:fill="auto"/>
          </w:tcPr>
          <w:p w14:paraId="5008D92F" w14:textId="77777777" w:rsidR="00AC1D50" w:rsidRPr="00B52802" w:rsidRDefault="00AC1D50" w:rsidP="00AC1D50">
            <w:pPr>
              <w:spacing w:line="216" w:lineRule="auto"/>
              <w:jc w:val="both"/>
              <w:rPr>
                <w:highlight w:val="yellow"/>
              </w:rPr>
            </w:pPr>
            <w:r>
              <w:t>Пропаганда здорового образа жизни среди населения</w:t>
            </w:r>
          </w:p>
        </w:tc>
        <w:tc>
          <w:tcPr>
            <w:tcW w:w="815" w:type="dxa"/>
            <w:shd w:val="clear" w:color="auto" w:fill="auto"/>
            <w:vAlign w:val="center"/>
          </w:tcPr>
          <w:p w14:paraId="7E80C034" w14:textId="77777777" w:rsidR="00AC1D50" w:rsidRPr="00FB1BBA" w:rsidRDefault="00AC1D50" w:rsidP="00AC1D50">
            <w:pPr>
              <w:spacing w:line="216" w:lineRule="auto"/>
              <w:jc w:val="center"/>
            </w:pPr>
            <w:r w:rsidRPr="00FB1BBA">
              <w:t>01.0</w:t>
            </w:r>
            <w:r>
              <w:t>1.2021</w:t>
            </w:r>
          </w:p>
        </w:tc>
        <w:tc>
          <w:tcPr>
            <w:tcW w:w="762" w:type="dxa"/>
            <w:shd w:val="clear" w:color="auto" w:fill="auto"/>
            <w:noWrap/>
            <w:vAlign w:val="center"/>
          </w:tcPr>
          <w:p w14:paraId="2C5A8CD1" w14:textId="77777777" w:rsidR="00AC1D50" w:rsidRPr="00FB1BBA" w:rsidRDefault="00AC1D50" w:rsidP="00AC1D50">
            <w:pPr>
              <w:spacing w:line="216" w:lineRule="auto"/>
              <w:jc w:val="center"/>
            </w:pPr>
            <w:r w:rsidRPr="00FB1BBA">
              <w:t>31.</w:t>
            </w:r>
            <w:r>
              <w:t>12.2021</w:t>
            </w:r>
          </w:p>
        </w:tc>
        <w:tc>
          <w:tcPr>
            <w:tcW w:w="823" w:type="dxa"/>
            <w:shd w:val="clear" w:color="auto" w:fill="auto"/>
            <w:noWrap/>
            <w:vAlign w:val="center"/>
          </w:tcPr>
          <w:p w14:paraId="28D90691" w14:textId="77777777" w:rsidR="00AC1D50" w:rsidRPr="00FB1BBA" w:rsidRDefault="00AC1D50" w:rsidP="00AC1D50">
            <w:pPr>
              <w:spacing w:line="216" w:lineRule="auto"/>
              <w:jc w:val="center"/>
            </w:pPr>
            <w:r>
              <w:t>0</w:t>
            </w:r>
          </w:p>
        </w:tc>
        <w:tc>
          <w:tcPr>
            <w:tcW w:w="833" w:type="dxa"/>
            <w:shd w:val="clear" w:color="auto" w:fill="auto"/>
            <w:noWrap/>
            <w:vAlign w:val="center"/>
          </w:tcPr>
          <w:p w14:paraId="28DDBDF2" w14:textId="77777777" w:rsidR="00AC1D50" w:rsidRPr="00FB1BBA" w:rsidRDefault="00AC1D50" w:rsidP="00AC1D50">
            <w:pPr>
              <w:spacing w:line="216" w:lineRule="auto"/>
              <w:jc w:val="center"/>
            </w:pPr>
          </w:p>
        </w:tc>
        <w:tc>
          <w:tcPr>
            <w:tcW w:w="954" w:type="dxa"/>
            <w:shd w:val="clear" w:color="auto" w:fill="auto"/>
            <w:vAlign w:val="center"/>
          </w:tcPr>
          <w:p w14:paraId="5DCCBB83" w14:textId="77777777" w:rsidR="00AC1D50" w:rsidRPr="00FB1BBA" w:rsidRDefault="00AC1D50" w:rsidP="00AC1D50">
            <w:pPr>
              <w:spacing w:line="216" w:lineRule="auto"/>
              <w:jc w:val="center"/>
            </w:pPr>
          </w:p>
        </w:tc>
        <w:tc>
          <w:tcPr>
            <w:tcW w:w="820" w:type="dxa"/>
            <w:shd w:val="clear" w:color="auto" w:fill="auto"/>
            <w:vAlign w:val="center"/>
          </w:tcPr>
          <w:p w14:paraId="12427F30" w14:textId="77777777" w:rsidR="00AC1D50" w:rsidRPr="00FB1BBA" w:rsidRDefault="00AC1D50" w:rsidP="00AC1D50">
            <w:pPr>
              <w:spacing w:line="216" w:lineRule="auto"/>
              <w:jc w:val="center"/>
            </w:pPr>
            <w:r>
              <w:t>0</w:t>
            </w:r>
          </w:p>
        </w:tc>
        <w:tc>
          <w:tcPr>
            <w:tcW w:w="456" w:type="dxa"/>
            <w:shd w:val="clear" w:color="auto" w:fill="auto"/>
            <w:noWrap/>
            <w:vAlign w:val="center"/>
          </w:tcPr>
          <w:p w14:paraId="1C160BD0" w14:textId="77777777" w:rsidR="00AC1D50" w:rsidRPr="00FB1BBA" w:rsidRDefault="00AC1D50" w:rsidP="00AC1D50">
            <w:pPr>
              <w:spacing w:line="216" w:lineRule="auto"/>
              <w:jc w:val="center"/>
            </w:pPr>
            <w:r w:rsidRPr="00FB1BBA">
              <w:t>Х</w:t>
            </w:r>
          </w:p>
        </w:tc>
        <w:tc>
          <w:tcPr>
            <w:tcW w:w="540" w:type="dxa"/>
            <w:shd w:val="clear" w:color="auto" w:fill="auto"/>
            <w:noWrap/>
            <w:vAlign w:val="center"/>
          </w:tcPr>
          <w:p w14:paraId="14CFE6F5" w14:textId="77777777" w:rsidR="00AC1D50" w:rsidRPr="00FB1BBA" w:rsidRDefault="00AC1D50" w:rsidP="00AC1D50">
            <w:pPr>
              <w:spacing w:line="216" w:lineRule="auto"/>
              <w:jc w:val="center"/>
            </w:pPr>
            <w:r w:rsidRPr="00FB1BBA">
              <w:t>Х</w:t>
            </w:r>
          </w:p>
        </w:tc>
        <w:tc>
          <w:tcPr>
            <w:tcW w:w="446" w:type="dxa"/>
            <w:shd w:val="clear" w:color="auto" w:fill="auto"/>
            <w:noWrap/>
            <w:vAlign w:val="center"/>
          </w:tcPr>
          <w:p w14:paraId="06DC07EB" w14:textId="77777777" w:rsidR="00AC1D50" w:rsidRPr="00FB1BBA" w:rsidRDefault="00AC1D50" w:rsidP="00AC1D50">
            <w:pPr>
              <w:spacing w:line="216" w:lineRule="auto"/>
              <w:jc w:val="center"/>
            </w:pPr>
            <w:r w:rsidRPr="00FB1BBA">
              <w:t>Х</w:t>
            </w:r>
          </w:p>
        </w:tc>
        <w:tc>
          <w:tcPr>
            <w:tcW w:w="405" w:type="dxa"/>
            <w:shd w:val="clear" w:color="auto" w:fill="auto"/>
            <w:noWrap/>
            <w:vAlign w:val="center"/>
          </w:tcPr>
          <w:p w14:paraId="42287DB7" w14:textId="77777777" w:rsidR="00AC1D50" w:rsidRPr="00FB1BBA" w:rsidRDefault="00AC1D50" w:rsidP="00AC1D50">
            <w:pPr>
              <w:spacing w:line="216" w:lineRule="auto"/>
              <w:jc w:val="center"/>
            </w:pPr>
            <w:r w:rsidRPr="00FB1BBA">
              <w:t>Х</w:t>
            </w:r>
          </w:p>
        </w:tc>
        <w:tc>
          <w:tcPr>
            <w:tcW w:w="1889" w:type="dxa"/>
          </w:tcPr>
          <w:p w14:paraId="266BA9ED" w14:textId="77777777" w:rsidR="00AC1D50" w:rsidRPr="00054842" w:rsidRDefault="00AC1D50" w:rsidP="00AC1D50">
            <w:pPr>
              <w:spacing w:line="216" w:lineRule="auto"/>
              <w:jc w:val="center"/>
              <w:rPr>
                <w:iCs/>
              </w:rPr>
            </w:pPr>
            <w:r w:rsidRPr="00054842">
              <w:rPr>
                <w:iCs/>
              </w:rPr>
              <w:t>В течение отчетного года тематические материалы размещены на официальном сайте ГБУЗ РК «Сыктывдинская ЦРБ»</w:t>
            </w:r>
          </w:p>
        </w:tc>
      </w:tr>
      <w:tr w:rsidR="00AC1D50" w:rsidRPr="00FB1BBA" w14:paraId="54CB8CB4" w14:textId="77777777" w:rsidTr="00C57388">
        <w:trPr>
          <w:trHeight w:val="283"/>
          <w:jc w:val="center"/>
        </w:trPr>
        <w:tc>
          <w:tcPr>
            <w:tcW w:w="1112" w:type="dxa"/>
            <w:shd w:val="clear" w:color="auto" w:fill="auto"/>
          </w:tcPr>
          <w:p w14:paraId="6530F620" w14:textId="77777777" w:rsidR="00AC1D50" w:rsidRPr="00694DA1" w:rsidRDefault="00AC1D50" w:rsidP="00AC1D50">
            <w:pPr>
              <w:pStyle w:val="ConsPlusCell"/>
              <w:rPr>
                <w:rFonts w:ascii="Times New Roman" w:hAnsi="Times New Roman" w:cs="Times New Roman"/>
              </w:rPr>
            </w:pPr>
            <w:r>
              <w:rPr>
                <w:rFonts w:ascii="Times New Roman" w:hAnsi="Times New Roman" w:cs="Times New Roman"/>
              </w:rPr>
              <w:t xml:space="preserve">Мероприятие </w:t>
            </w:r>
            <w:r w:rsidRPr="00694DA1">
              <w:rPr>
                <w:rFonts w:ascii="Times New Roman" w:hAnsi="Times New Roman" w:cs="Times New Roman"/>
              </w:rPr>
              <w:t>3.1.2.1.</w:t>
            </w:r>
          </w:p>
        </w:tc>
        <w:tc>
          <w:tcPr>
            <w:tcW w:w="1680" w:type="dxa"/>
            <w:shd w:val="clear" w:color="auto" w:fill="auto"/>
          </w:tcPr>
          <w:p w14:paraId="225F299B" w14:textId="77777777" w:rsidR="00AC1D50" w:rsidRPr="00694DA1" w:rsidRDefault="00AC1D50" w:rsidP="00AC1D50">
            <w:pPr>
              <w:autoSpaceDE w:val="0"/>
              <w:autoSpaceDN w:val="0"/>
              <w:adjustRightInd w:val="0"/>
              <w:jc w:val="both"/>
              <w:rPr>
                <w:bCs/>
              </w:rPr>
            </w:pPr>
            <w:r w:rsidRPr="00694DA1">
              <w:rPr>
                <w:bCs/>
              </w:rPr>
              <w:t>Проведение мероприятий (информационных, консультационных, проведения дня открытых дверей) по профилактике сердечно-сосудистых заболеваний</w:t>
            </w:r>
          </w:p>
          <w:p w14:paraId="37CBDC14" w14:textId="77777777" w:rsidR="00AC1D50" w:rsidRPr="00694DA1" w:rsidRDefault="00AC1D50" w:rsidP="00AC1D50">
            <w:pPr>
              <w:pStyle w:val="ConsPlusCell"/>
              <w:rPr>
                <w:rFonts w:ascii="Times New Roman" w:hAnsi="Times New Roman" w:cs="Times New Roman"/>
              </w:rPr>
            </w:pPr>
          </w:p>
        </w:tc>
        <w:tc>
          <w:tcPr>
            <w:tcW w:w="1395" w:type="dxa"/>
            <w:shd w:val="clear" w:color="auto" w:fill="auto"/>
          </w:tcPr>
          <w:p w14:paraId="22C6AAA8" w14:textId="77777777" w:rsidR="00AC1D50" w:rsidRPr="00FB1BBA" w:rsidRDefault="00AC1D50" w:rsidP="00AC1D50">
            <w:pPr>
              <w:spacing w:line="216" w:lineRule="auto"/>
              <w:jc w:val="both"/>
            </w:pPr>
            <w:r w:rsidRPr="00FB1BBA">
              <w:t xml:space="preserve">Заместитель руководителя администрации муниципального района </w:t>
            </w:r>
            <w:r>
              <w:t>Носов В.Ю.</w:t>
            </w:r>
          </w:p>
        </w:tc>
        <w:tc>
          <w:tcPr>
            <w:tcW w:w="1211" w:type="dxa"/>
            <w:shd w:val="clear" w:color="auto" w:fill="auto"/>
          </w:tcPr>
          <w:p w14:paraId="3A8DBC22" w14:textId="77777777" w:rsidR="00AC1D50" w:rsidRPr="0096364F" w:rsidRDefault="00AC1D50" w:rsidP="00AC1D50">
            <w:pPr>
              <w:widowControl w:val="0"/>
              <w:autoSpaceDE w:val="0"/>
              <w:autoSpaceDN w:val="0"/>
              <w:adjustRightInd w:val="0"/>
              <w:spacing w:line="17" w:lineRule="atLeast"/>
            </w:pPr>
            <w:r w:rsidRPr="0096364F">
              <w:t>ГБУЗ РК «Сыктывдинская ЦРБ» (по согласованию), отдел по социальной работе</w:t>
            </w:r>
          </w:p>
        </w:tc>
        <w:tc>
          <w:tcPr>
            <w:tcW w:w="1872" w:type="dxa"/>
            <w:shd w:val="clear" w:color="auto" w:fill="auto"/>
          </w:tcPr>
          <w:p w14:paraId="6A773AAB" w14:textId="77777777" w:rsidR="00AC1D50" w:rsidRDefault="00AC1D50" w:rsidP="00AC1D50">
            <w:pPr>
              <w:spacing w:line="216" w:lineRule="auto"/>
              <w:jc w:val="both"/>
            </w:pPr>
            <w:r>
              <w:t xml:space="preserve">Проведение не менее 4-х мероприятий </w:t>
            </w:r>
            <w:r w:rsidRPr="00682D8E">
              <w:t>по профилактик</w:t>
            </w:r>
            <w:r>
              <w:t>е</w:t>
            </w:r>
            <w:r w:rsidRPr="00682D8E">
              <w:t xml:space="preserve"> сердечно</w:t>
            </w:r>
            <w:r>
              <w:t xml:space="preserve"> </w:t>
            </w:r>
            <w:r w:rsidRPr="00682D8E">
              <w:t>сосудистых заболеваний</w:t>
            </w:r>
            <w:r>
              <w:t xml:space="preserve"> специалистами </w:t>
            </w:r>
            <w:r w:rsidRPr="0096364F">
              <w:t>ГБУЗ РК «Сыктывдинская ЦРБ»</w:t>
            </w:r>
          </w:p>
        </w:tc>
        <w:tc>
          <w:tcPr>
            <w:tcW w:w="815" w:type="dxa"/>
            <w:shd w:val="clear" w:color="auto" w:fill="auto"/>
            <w:vAlign w:val="center"/>
          </w:tcPr>
          <w:p w14:paraId="7B12958C" w14:textId="77777777" w:rsidR="00AC1D50" w:rsidRPr="00FB1BBA" w:rsidRDefault="00AC1D50" w:rsidP="00AC1D50">
            <w:pPr>
              <w:spacing w:line="216" w:lineRule="auto"/>
              <w:jc w:val="center"/>
            </w:pPr>
            <w:r>
              <w:t>01.01.2021</w:t>
            </w:r>
          </w:p>
        </w:tc>
        <w:tc>
          <w:tcPr>
            <w:tcW w:w="762" w:type="dxa"/>
            <w:shd w:val="clear" w:color="auto" w:fill="auto"/>
            <w:noWrap/>
            <w:vAlign w:val="center"/>
          </w:tcPr>
          <w:p w14:paraId="13001D7D" w14:textId="77777777" w:rsidR="00AC1D50" w:rsidRPr="00FB1BBA" w:rsidRDefault="00AC1D50" w:rsidP="00AC1D50">
            <w:pPr>
              <w:spacing w:line="216" w:lineRule="auto"/>
              <w:jc w:val="center"/>
            </w:pPr>
            <w:r>
              <w:t>31.12.2021</w:t>
            </w:r>
          </w:p>
        </w:tc>
        <w:tc>
          <w:tcPr>
            <w:tcW w:w="823" w:type="dxa"/>
            <w:shd w:val="clear" w:color="auto" w:fill="auto"/>
            <w:noWrap/>
            <w:vAlign w:val="center"/>
          </w:tcPr>
          <w:p w14:paraId="0678012E" w14:textId="77777777" w:rsidR="00AC1D50" w:rsidRPr="00FB1BBA" w:rsidRDefault="00AC1D50" w:rsidP="00AC1D50">
            <w:pPr>
              <w:spacing w:line="216" w:lineRule="auto"/>
              <w:jc w:val="center"/>
            </w:pPr>
            <w:r>
              <w:t>0</w:t>
            </w:r>
          </w:p>
        </w:tc>
        <w:tc>
          <w:tcPr>
            <w:tcW w:w="833" w:type="dxa"/>
            <w:shd w:val="clear" w:color="auto" w:fill="auto"/>
            <w:noWrap/>
            <w:vAlign w:val="center"/>
          </w:tcPr>
          <w:p w14:paraId="44D2011A" w14:textId="77777777" w:rsidR="00AC1D50" w:rsidRPr="00FB1BBA" w:rsidRDefault="00AC1D50" w:rsidP="00AC1D50">
            <w:pPr>
              <w:spacing w:line="216" w:lineRule="auto"/>
              <w:jc w:val="center"/>
            </w:pPr>
          </w:p>
        </w:tc>
        <w:tc>
          <w:tcPr>
            <w:tcW w:w="954" w:type="dxa"/>
            <w:shd w:val="clear" w:color="auto" w:fill="auto"/>
            <w:vAlign w:val="center"/>
          </w:tcPr>
          <w:p w14:paraId="47810F8C" w14:textId="77777777" w:rsidR="00AC1D50" w:rsidRPr="00FB1BBA" w:rsidRDefault="00AC1D50" w:rsidP="00AC1D50">
            <w:pPr>
              <w:spacing w:line="216" w:lineRule="auto"/>
              <w:jc w:val="center"/>
            </w:pPr>
          </w:p>
        </w:tc>
        <w:tc>
          <w:tcPr>
            <w:tcW w:w="820" w:type="dxa"/>
            <w:shd w:val="clear" w:color="auto" w:fill="auto"/>
            <w:vAlign w:val="center"/>
          </w:tcPr>
          <w:p w14:paraId="3D3E442D" w14:textId="77777777" w:rsidR="00AC1D50" w:rsidRPr="00FB1BBA" w:rsidRDefault="00AC1D50" w:rsidP="00AC1D50">
            <w:pPr>
              <w:spacing w:line="216" w:lineRule="auto"/>
              <w:jc w:val="center"/>
            </w:pPr>
            <w:r>
              <w:t>0</w:t>
            </w:r>
          </w:p>
        </w:tc>
        <w:tc>
          <w:tcPr>
            <w:tcW w:w="456" w:type="dxa"/>
            <w:shd w:val="clear" w:color="auto" w:fill="auto"/>
            <w:noWrap/>
            <w:vAlign w:val="center"/>
          </w:tcPr>
          <w:p w14:paraId="18CA55C8" w14:textId="77777777" w:rsidR="00AC1D50" w:rsidRPr="00FB1BBA" w:rsidRDefault="00AC1D50" w:rsidP="00AC1D50">
            <w:pPr>
              <w:spacing w:line="216" w:lineRule="auto"/>
              <w:jc w:val="center"/>
            </w:pPr>
            <w:r>
              <w:t>Х</w:t>
            </w:r>
          </w:p>
        </w:tc>
        <w:tc>
          <w:tcPr>
            <w:tcW w:w="540" w:type="dxa"/>
            <w:shd w:val="clear" w:color="auto" w:fill="auto"/>
            <w:noWrap/>
            <w:vAlign w:val="center"/>
          </w:tcPr>
          <w:p w14:paraId="25498E8F" w14:textId="77777777" w:rsidR="00AC1D50" w:rsidRPr="00FB1BBA" w:rsidRDefault="00AC1D50" w:rsidP="00AC1D50">
            <w:pPr>
              <w:spacing w:line="216" w:lineRule="auto"/>
              <w:jc w:val="center"/>
            </w:pPr>
            <w:r>
              <w:t>Х</w:t>
            </w:r>
          </w:p>
        </w:tc>
        <w:tc>
          <w:tcPr>
            <w:tcW w:w="446" w:type="dxa"/>
            <w:shd w:val="clear" w:color="auto" w:fill="auto"/>
            <w:noWrap/>
            <w:vAlign w:val="center"/>
          </w:tcPr>
          <w:p w14:paraId="11EEC092" w14:textId="77777777" w:rsidR="00AC1D50" w:rsidRPr="00FB1BBA" w:rsidRDefault="00AC1D50" w:rsidP="00AC1D50">
            <w:pPr>
              <w:spacing w:line="216" w:lineRule="auto"/>
              <w:jc w:val="center"/>
            </w:pPr>
            <w:r>
              <w:t>Х</w:t>
            </w:r>
          </w:p>
        </w:tc>
        <w:tc>
          <w:tcPr>
            <w:tcW w:w="405" w:type="dxa"/>
            <w:shd w:val="clear" w:color="auto" w:fill="auto"/>
            <w:noWrap/>
            <w:vAlign w:val="center"/>
          </w:tcPr>
          <w:p w14:paraId="0F5E527F" w14:textId="77777777" w:rsidR="00AC1D50" w:rsidRPr="00FB1BBA" w:rsidRDefault="00AC1D50" w:rsidP="00AC1D50">
            <w:pPr>
              <w:spacing w:line="216" w:lineRule="auto"/>
              <w:jc w:val="center"/>
            </w:pPr>
            <w:r>
              <w:t>Х</w:t>
            </w:r>
          </w:p>
        </w:tc>
        <w:tc>
          <w:tcPr>
            <w:tcW w:w="1889" w:type="dxa"/>
          </w:tcPr>
          <w:p w14:paraId="308F811E" w14:textId="77777777" w:rsidR="00AC1D50" w:rsidRPr="00054842" w:rsidRDefault="00AC1D50" w:rsidP="00AC1D50">
            <w:pPr>
              <w:spacing w:line="216" w:lineRule="auto"/>
              <w:jc w:val="center"/>
              <w:rPr>
                <w:iCs/>
              </w:rPr>
            </w:pPr>
            <w:r w:rsidRPr="00054842">
              <w:rPr>
                <w:iCs/>
              </w:rPr>
              <w:t>Март 2021 г. – акция «Сообщи, где торгуют смертью».</w:t>
            </w:r>
          </w:p>
          <w:p w14:paraId="0C593178" w14:textId="77777777" w:rsidR="00AC1D50" w:rsidRPr="00E447DF" w:rsidRDefault="00AC1D50" w:rsidP="00AC1D50">
            <w:pPr>
              <w:spacing w:line="216" w:lineRule="auto"/>
              <w:jc w:val="center"/>
              <w:rPr>
                <w:i/>
              </w:rPr>
            </w:pPr>
            <w:r w:rsidRPr="00054842">
              <w:rPr>
                <w:iCs/>
              </w:rPr>
              <w:t>Октябрь 2021 – акция «Вместе против наркотиков».</w:t>
            </w:r>
          </w:p>
        </w:tc>
      </w:tr>
      <w:tr w:rsidR="00AC1D50" w:rsidRPr="00FB1BBA" w14:paraId="7FDEE5E0" w14:textId="77777777" w:rsidTr="00C57388">
        <w:trPr>
          <w:trHeight w:val="283"/>
          <w:jc w:val="center"/>
        </w:trPr>
        <w:tc>
          <w:tcPr>
            <w:tcW w:w="1112" w:type="dxa"/>
            <w:shd w:val="clear" w:color="auto" w:fill="auto"/>
          </w:tcPr>
          <w:p w14:paraId="1FE1B381" w14:textId="0110D320" w:rsidR="00AC1D50" w:rsidRDefault="00AC1D50" w:rsidP="00AC1D50">
            <w:pPr>
              <w:pStyle w:val="ac"/>
              <w:snapToGrid w:val="0"/>
              <w:spacing w:before="0" w:after="0"/>
              <w:jc w:val="both"/>
              <w:rPr>
                <w:bCs/>
                <w:i/>
                <w:sz w:val="20"/>
                <w:szCs w:val="20"/>
              </w:rPr>
            </w:pPr>
            <w:r>
              <w:rPr>
                <w:bCs/>
                <w:i/>
                <w:sz w:val="20"/>
                <w:szCs w:val="20"/>
              </w:rPr>
              <w:t>Контрольное событие 2</w:t>
            </w:r>
            <w:r w:rsidR="00D169C2">
              <w:rPr>
                <w:bCs/>
                <w:i/>
                <w:sz w:val="20"/>
                <w:szCs w:val="20"/>
              </w:rPr>
              <w:t>7</w:t>
            </w:r>
          </w:p>
          <w:p w14:paraId="30B014BC" w14:textId="77777777" w:rsidR="00AC1D50" w:rsidRPr="00694DA1" w:rsidRDefault="00AC1D50" w:rsidP="00AC1D50">
            <w:pPr>
              <w:pStyle w:val="ConsPlusCell"/>
              <w:rPr>
                <w:rFonts w:ascii="Times New Roman" w:hAnsi="Times New Roman" w:cs="Times New Roman"/>
              </w:rPr>
            </w:pPr>
          </w:p>
        </w:tc>
        <w:tc>
          <w:tcPr>
            <w:tcW w:w="1680" w:type="dxa"/>
            <w:shd w:val="clear" w:color="auto" w:fill="auto"/>
          </w:tcPr>
          <w:p w14:paraId="6E1844F7" w14:textId="77777777" w:rsidR="00AC1D50" w:rsidRPr="00BC530B" w:rsidRDefault="00AC1D50" w:rsidP="00AC1D50">
            <w:pPr>
              <w:pStyle w:val="ac"/>
              <w:snapToGrid w:val="0"/>
              <w:spacing w:before="0" w:after="0"/>
              <w:jc w:val="both"/>
              <w:rPr>
                <w:bCs/>
                <w:sz w:val="20"/>
                <w:szCs w:val="20"/>
              </w:rPr>
            </w:pPr>
            <w:r>
              <w:rPr>
                <w:bCs/>
                <w:sz w:val="20"/>
                <w:szCs w:val="20"/>
              </w:rPr>
              <w:t xml:space="preserve">Проведение «Школ здоровья» с целью повышения уровня знаний, информированности и практических </w:t>
            </w:r>
            <w:r>
              <w:rPr>
                <w:bCs/>
                <w:sz w:val="20"/>
                <w:szCs w:val="20"/>
              </w:rPr>
              <w:lastRenderedPageBreak/>
              <w:t>навыков по рациональному лечению сердечно-сосудистой патологии</w:t>
            </w:r>
          </w:p>
          <w:p w14:paraId="341A9B50" w14:textId="77777777" w:rsidR="00AC1D50" w:rsidRDefault="00AC1D50" w:rsidP="00AC1D50">
            <w:pPr>
              <w:pStyle w:val="ac"/>
              <w:snapToGrid w:val="0"/>
              <w:spacing w:before="0" w:after="0"/>
              <w:jc w:val="both"/>
              <w:rPr>
                <w:bCs/>
                <w:i/>
                <w:sz w:val="20"/>
                <w:szCs w:val="20"/>
              </w:rPr>
            </w:pPr>
          </w:p>
          <w:p w14:paraId="7BC50EF8" w14:textId="77777777" w:rsidR="00AC1D50" w:rsidRPr="00AB307B" w:rsidRDefault="00AC1D50" w:rsidP="00AC1D50">
            <w:pPr>
              <w:pStyle w:val="ac"/>
              <w:snapToGrid w:val="0"/>
              <w:spacing w:before="0" w:after="0"/>
              <w:jc w:val="both"/>
              <w:rPr>
                <w:bCs/>
                <w:sz w:val="20"/>
                <w:szCs w:val="20"/>
              </w:rPr>
            </w:pPr>
          </w:p>
        </w:tc>
        <w:tc>
          <w:tcPr>
            <w:tcW w:w="1395" w:type="dxa"/>
            <w:shd w:val="clear" w:color="auto" w:fill="auto"/>
          </w:tcPr>
          <w:p w14:paraId="51DC482A" w14:textId="77777777" w:rsidR="00AC1D50" w:rsidRPr="00FB1BBA" w:rsidRDefault="00AC1D50" w:rsidP="00AC1D50">
            <w:pPr>
              <w:spacing w:line="216" w:lineRule="auto"/>
              <w:jc w:val="both"/>
            </w:pPr>
            <w:r w:rsidRPr="00FB1BBA">
              <w:lastRenderedPageBreak/>
              <w:t xml:space="preserve">Заместитель руководителя администрации муниципального района </w:t>
            </w:r>
            <w:r>
              <w:t>Носов В.Ю.</w:t>
            </w:r>
          </w:p>
        </w:tc>
        <w:tc>
          <w:tcPr>
            <w:tcW w:w="1211" w:type="dxa"/>
            <w:shd w:val="clear" w:color="auto" w:fill="auto"/>
          </w:tcPr>
          <w:p w14:paraId="0AC947B5" w14:textId="77777777" w:rsidR="00AC1D50" w:rsidRPr="0096364F" w:rsidRDefault="00AC1D50" w:rsidP="00AC1D50">
            <w:pPr>
              <w:widowControl w:val="0"/>
              <w:autoSpaceDE w:val="0"/>
              <w:autoSpaceDN w:val="0"/>
              <w:adjustRightInd w:val="0"/>
              <w:spacing w:line="17" w:lineRule="atLeast"/>
            </w:pPr>
            <w:r w:rsidRPr="0096364F">
              <w:t>ГБУЗ РК «Сыктывдинская ЦРБ» (по согласованию), отдел по социальной работе</w:t>
            </w:r>
          </w:p>
        </w:tc>
        <w:tc>
          <w:tcPr>
            <w:tcW w:w="1872" w:type="dxa"/>
            <w:shd w:val="clear" w:color="auto" w:fill="auto"/>
          </w:tcPr>
          <w:p w14:paraId="66D09310" w14:textId="77777777" w:rsidR="00AC1D50" w:rsidRDefault="00AC1D50" w:rsidP="00AC1D50">
            <w:pPr>
              <w:spacing w:line="216" w:lineRule="auto"/>
              <w:jc w:val="both"/>
            </w:pPr>
            <w:r>
              <w:t xml:space="preserve">Проведение школ специалистами </w:t>
            </w:r>
            <w:r w:rsidRPr="0096364F">
              <w:t xml:space="preserve">ГБУЗ РК «Сыктывдинская ЦРБ» </w:t>
            </w:r>
            <w:r>
              <w:t>создание мотивации к оздоровлению</w:t>
            </w:r>
          </w:p>
        </w:tc>
        <w:tc>
          <w:tcPr>
            <w:tcW w:w="815" w:type="dxa"/>
            <w:shd w:val="clear" w:color="auto" w:fill="auto"/>
            <w:vAlign w:val="center"/>
          </w:tcPr>
          <w:p w14:paraId="6AA6C25F" w14:textId="77777777" w:rsidR="00AC1D50" w:rsidRPr="00FB1BBA" w:rsidRDefault="00AC1D50" w:rsidP="00AC1D50">
            <w:pPr>
              <w:widowControl w:val="0"/>
              <w:autoSpaceDE w:val="0"/>
              <w:autoSpaceDN w:val="0"/>
              <w:adjustRightInd w:val="0"/>
              <w:spacing w:line="216" w:lineRule="auto"/>
              <w:jc w:val="center"/>
            </w:pPr>
            <w:r>
              <w:t>01.01.2021</w:t>
            </w:r>
          </w:p>
        </w:tc>
        <w:tc>
          <w:tcPr>
            <w:tcW w:w="762" w:type="dxa"/>
            <w:shd w:val="clear" w:color="auto" w:fill="auto"/>
            <w:noWrap/>
            <w:vAlign w:val="center"/>
          </w:tcPr>
          <w:p w14:paraId="1A7BB67E" w14:textId="77777777" w:rsidR="00AC1D50" w:rsidRPr="00FB1BBA" w:rsidRDefault="00AC1D50" w:rsidP="00AC1D50">
            <w:pPr>
              <w:widowControl w:val="0"/>
              <w:autoSpaceDE w:val="0"/>
              <w:autoSpaceDN w:val="0"/>
              <w:adjustRightInd w:val="0"/>
              <w:spacing w:line="216" w:lineRule="auto"/>
              <w:jc w:val="center"/>
            </w:pPr>
            <w:r>
              <w:t>31.12.2021</w:t>
            </w:r>
          </w:p>
        </w:tc>
        <w:tc>
          <w:tcPr>
            <w:tcW w:w="823" w:type="dxa"/>
            <w:shd w:val="clear" w:color="auto" w:fill="auto"/>
            <w:noWrap/>
            <w:vAlign w:val="center"/>
          </w:tcPr>
          <w:p w14:paraId="1714BC8B" w14:textId="77777777" w:rsidR="00AC1D50" w:rsidRPr="00FB1BBA" w:rsidRDefault="00AC1D50" w:rsidP="00AC1D50">
            <w:pPr>
              <w:spacing w:line="216" w:lineRule="auto"/>
              <w:jc w:val="center"/>
            </w:pPr>
            <w:r>
              <w:t>0</w:t>
            </w:r>
          </w:p>
        </w:tc>
        <w:tc>
          <w:tcPr>
            <w:tcW w:w="833" w:type="dxa"/>
            <w:shd w:val="clear" w:color="auto" w:fill="auto"/>
            <w:noWrap/>
            <w:vAlign w:val="center"/>
          </w:tcPr>
          <w:p w14:paraId="1191DFE3" w14:textId="77777777" w:rsidR="00AC1D50" w:rsidRPr="00FB1BBA" w:rsidRDefault="00AC1D50" w:rsidP="00AC1D50">
            <w:pPr>
              <w:spacing w:line="216" w:lineRule="auto"/>
              <w:jc w:val="center"/>
            </w:pPr>
          </w:p>
        </w:tc>
        <w:tc>
          <w:tcPr>
            <w:tcW w:w="954" w:type="dxa"/>
            <w:shd w:val="clear" w:color="auto" w:fill="auto"/>
            <w:vAlign w:val="center"/>
          </w:tcPr>
          <w:p w14:paraId="2446D491" w14:textId="77777777" w:rsidR="00AC1D50" w:rsidRPr="00FB1BBA" w:rsidRDefault="00AC1D50" w:rsidP="00AC1D50">
            <w:pPr>
              <w:spacing w:line="216" w:lineRule="auto"/>
              <w:jc w:val="center"/>
            </w:pPr>
          </w:p>
        </w:tc>
        <w:tc>
          <w:tcPr>
            <w:tcW w:w="820" w:type="dxa"/>
            <w:shd w:val="clear" w:color="auto" w:fill="auto"/>
            <w:vAlign w:val="center"/>
          </w:tcPr>
          <w:p w14:paraId="4C5594FE" w14:textId="77777777" w:rsidR="00AC1D50" w:rsidRPr="00FB1BBA" w:rsidRDefault="00AC1D50" w:rsidP="00AC1D50">
            <w:pPr>
              <w:spacing w:line="216" w:lineRule="auto"/>
              <w:jc w:val="center"/>
            </w:pPr>
            <w:r>
              <w:t>0</w:t>
            </w:r>
          </w:p>
        </w:tc>
        <w:tc>
          <w:tcPr>
            <w:tcW w:w="456" w:type="dxa"/>
            <w:shd w:val="clear" w:color="auto" w:fill="auto"/>
            <w:noWrap/>
            <w:vAlign w:val="center"/>
          </w:tcPr>
          <w:p w14:paraId="0A41B7B5" w14:textId="77777777" w:rsidR="00AC1D50" w:rsidRPr="00FB1BBA" w:rsidRDefault="00AC1D50" w:rsidP="00AC1D50">
            <w:pPr>
              <w:spacing w:line="216" w:lineRule="auto"/>
              <w:jc w:val="center"/>
            </w:pPr>
            <w:r w:rsidRPr="00FB1BBA">
              <w:t>Х</w:t>
            </w:r>
          </w:p>
        </w:tc>
        <w:tc>
          <w:tcPr>
            <w:tcW w:w="540" w:type="dxa"/>
            <w:shd w:val="clear" w:color="auto" w:fill="auto"/>
            <w:noWrap/>
            <w:vAlign w:val="center"/>
          </w:tcPr>
          <w:p w14:paraId="16314FA8" w14:textId="77777777" w:rsidR="00AC1D50" w:rsidRPr="00FB1BBA" w:rsidRDefault="00AC1D50" w:rsidP="00AC1D50">
            <w:pPr>
              <w:spacing w:line="216" w:lineRule="auto"/>
              <w:jc w:val="center"/>
            </w:pPr>
            <w:r w:rsidRPr="00FB1BBA">
              <w:t>Х</w:t>
            </w:r>
          </w:p>
        </w:tc>
        <w:tc>
          <w:tcPr>
            <w:tcW w:w="446" w:type="dxa"/>
            <w:shd w:val="clear" w:color="auto" w:fill="auto"/>
            <w:noWrap/>
            <w:vAlign w:val="center"/>
          </w:tcPr>
          <w:p w14:paraId="7CC99CA5" w14:textId="77777777" w:rsidR="00AC1D50" w:rsidRPr="00FB1BBA" w:rsidRDefault="00AC1D50" w:rsidP="00AC1D50">
            <w:pPr>
              <w:spacing w:line="216" w:lineRule="auto"/>
              <w:jc w:val="center"/>
            </w:pPr>
            <w:r w:rsidRPr="00FB1BBA">
              <w:t>Х</w:t>
            </w:r>
          </w:p>
        </w:tc>
        <w:tc>
          <w:tcPr>
            <w:tcW w:w="405" w:type="dxa"/>
            <w:shd w:val="clear" w:color="auto" w:fill="auto"/>
            <w:noWrap/>
            <w:vAlign w:val="center"/>
          </w:tcPr>
          <w:p w14:paraId="5D8B641F" w14:textId="77777777" w:rsidR="00AC1D50" w:rsidRPr="00FB1BBA" w:rsidRDefault="00AC1D50" w:rsidP="00AC1D50">
            <w:pPr>
              <w:spacing w:line="216" w:lineRule="auto"/>
              <w:jc w:val="center"/>
            </w:pPr>
            <w:r w:rsidRPr="00FB1BBA">
              <w:t>Х</w:t>
            </w:r>
          </w:p>
        </w:tc>
        <w:tc>
          <w:tcPr>
            <w:tcW w:w="1889" w:type="dxa"/>
          </w:tcPr>
          <w:p w14:paraId="478CCE9B" w14:textId="77777777" w:rsidR="00AC1D50" w:rsidRPr="00054842" w:rsidRDefault="00AC1D50" w:rsidP="00AC1D50">
            <w:pPr>
              <w:spacing w:line="216" w:lineRule="auto"/>
              <w:jc w:val="center"/>
              <w:rPr>
                <w:iCs/>
              </w:rPr>
            </w:pPr>
            <w:r w:rsidRPr="00054842">
              <w:rPr>
                <w:iCs/>
              </w:rPr>
              <w:t>Сентябрь 2021 г.</w:t>
            </w:r>
          </w:p>
        </w:tc>
      </w:tr>
      <w:tr w:rsidR="00AC1D50" w:rsidRPr="00FB1BBA" w14:paraId="12D1BA62" w14:textId="77777777" w:rsidTr="00C57388">
        <w:trPr>
          <w:trHeight w:val="283"/>
          <w:jc w:val="center"/>
        </w:trPr>
        <w:tc>
          <w:tcPr>
            <w:tcW w:w="1112" w:type="dxa"/>
            <w:shd w:val="clear" w:color="auto" w:fill="auto"/>
          </w:tcPr>
          <w:p w14:paraId="2525ACDA" w14:textId="352EE88E" w:rsidR="00AC1D50" w:rsidRDefault="00AC1D50" w:rsidP="00AC1D50">
            <w:pPr>
              <w:pStyle w:val="ac"/>
              <w:snapToGrid w:val="0"/>
              <w:spacing w:before="0" w:after="0"/>
              <w:jc w:val="both"/>
              <w:rPr>
                <w:bCs/>
                <w:i/>
                <w:sz w:val="20"/>
                <w:szCs w:val="20"/>
              </w:rPr>
            </w:pPr>
            <w:r>
              <w:rPr>
                <w:bCs/>
                <w:i/>
                <w:sz w:val="20"/>
                <w:szCs w:val="20"/>
              </w:rPr>
              <w:t>Контрольное событие 2</w:t>
            </w:r>
            <w:r w:rsidR="00D169C2">
              <w:rPr>
                <w:bCs/>
                <w:i/>
                <w:sz w:val="20"/>
                <w:szCs w:val="20"/>
              </w:rPr>
              <w:t>8</w:t>
            </w:r>
          </w:p>
          <w:p w14:paraId="3164DF05" w14:textId="77777777" w:rsidR="00AC1D50" w:rsidRPr="00694DA1" w:rsidRDefault="00AC1D50" w:rsidP="00AC1D50">
            <w:pPr>
              <w:pStyle w:val="ConsPlusCell"/>
              <w:rPr>
                <w:rFonts w:ascii="Times New Roman" w:hAnsi="Times New Roman" w:cs="Times New Roman"/>
              </w:rPr>
            </w:pPr>
          </w:p>
        </w:tc>
        <w:tc>
          <w:tcPr>
            <w:tcW w:w="1680" w:type="dxa"/>
            <w:shd w:val="clear" w:color="auto" w:fill="auto"/>
          </w:tcPr>
          <w:p w14:paraId="05CC82A9" w14:textId="77777777" w:rsidR="00AC1D50" w:rsidRPr="00A27EA5" w:rsidRDefault="00AC1D50" w:rsidP="00AC1D50">
            <w:pPr>
              <w:pStyle w:val="ac"/>
              <w:snapToGrid w:val="0"/>
              <w:spacing w:before="0" w:after="0"/>
              <w:jc w:val="both"/>
              <w:rPr>
                <w:bCs/>
                <w:sz w:val="20"/>
                <w:szCs w:val="20"/>
              </w:rPr>
            </w:pPr>
            <w:r>
              <w:rPr>
                <w:bCs/>
                <w:sz w:val="20"/>
                <w:szCs w:val="20"/>
              </w:rPr>
              <w:t>Проведение лекций, показ видеофильмов среди учащихся СОШ, КРАПТа, учителей и преподавателей, выступление на родительских собраниях по профилактике ПАВ</w:t>
            </w:r>
          </w:p>
          <w:p w14:paraId="11BD3795" w14:textId="77777777" w:rsidR="00AC1D50" w:rsidRPr="00A27EA5" w:rsidRDefault="00AC1D50" w:rsidP="00AC1D50">
            <w:pPr>
              <w:pStyle w:val="ac"/>
              <w:snapToGrid w:val="0"/>
              <w:spacing w:before="0" w:after="0"/>
              <w:jc w:val="both"/>
              <w:rPr>
                <w:bCs/>
                <w:sz w:val="20"/>
                <w:szCs w:val="20"/>
              </w:rPr>
            </w:pPr>
          </w:p>
        </w:tc>
        <w:tc>
          <w:tcPr>
            <w:tcW w:w="1395" w:type="dxa"/>
            <w:shd w:val="clear" w:color="auto" w:fill="auto"/>
          </w:tcPr>
          <w:p w14:paraId="230A0CB9" w14:textId="77777777" w:rsidR="00AC1D50" w:rsidRPr="00FB1BBA" w:rsidRDefault="00AC1D50" w:rsidP="00AC1D50">
            <w:pPr>
              <w:spacing w:line="216" w:lineRule="auto"/>
              <w:jc w:val="both"/>
            </w:pPr>
            <w:r w:rsidRPr="00FB1BBA">
              <w:t xml:space="preserve">Заместитель руководителя администрации муниципального района </w:t>
            </w:r>
            <w:r>
              <w:t>Носов В.Ю.</w:t>
            </w:r>
          </w:p>
        </w:tc>
        <w:tc>
          <w:tcPr>
            <w:tcW w:w="1211" w:type="dxa"/>
            <w:shd w:val="clear" w:color="auto" w:fill="auto"/>
          </w:tcPr>
          <w:p w14:paraId="5396D485" w14:textId="77777777" w:rsidR="00AC1D50" w:rsidRPr="0096364F" w:rsidRDefault="00AC1D50" w:rsidP="00AC1D50">
            <w:pPr>
              <w:widowControl w:val="0"/>
              <w:autoSpaceDE w:val="0"/>
              <w:autoSpaceDN w:val="0"/>
              <w:adjustRightInd w:val="0"/>
              <w:spacing w:line="17" w:lineRule="atLeast"/>
            </w:pPr>
            <w:r w:rsidRPr="0096364F">
              <w:t>ГБУЗ РК «Сыктывдинская ЦРБ» (по согласованию), отдел по социальной работе</w:t>
            </w:r>
          </w:p>
        </w:tc>
        <w:tc>
          <w:tcPr>
            <w:tcW w:w="1872" w:type="dxa"/>
            <w:shd w:val="clear" w:color="auto" w:fill="auto"/>
          </w:tcPr>
          <w:p w14:paraId="5C63DED0" w14:textId="77777777" w:rsidR="00AC1D50" w:rsidRDefault="00AC1D50" w:rsidP="00AC1D50">
            <w:pPr>
              <w:spacing w:line="216" w:lineRule="auto"/>
              <w:jc w:val="both"/>
            </w:pPr>
            <w:r>
              <w:t>Увеличение охвата населения по профилактике ПАВ</w:t>
            </w:r>
          </w:p>
        </w:tc>
        <w:tc>
          <w:tcPr>
            <w:tcW w:w="815" w:type="dxa"/>
            <w:shd w:val="clear" w:color="auto" w:fill="auto"/>
            <w:vAlign w:val="center"/>
          </w:tcPr>
          <w:p w14:paraId="7E67ABFF" w14:textId="77777777" w:rsidR="00AC1D50" w:rsidRPr="00FB1BBA" w:rsidRDefault="00AC1D50" w:rsidP="00AC1D50">
            <w:pPr>
              <w:widowControl w:val="0"/>
              <w:autoSpaceDE w:val="0"/>
              <w:autoSpaceDN w:val="0"/>
              <w:adjustRightInd w:val="0"/>
              <w:spacing w:line="216" w:lineRule="auto"/>
              <w:jc w:val="center"/>
            </w:pPr>
            <w:r>
              <w:t>01.01.2021</w:t>
            </w:r>
          </w:p>
        </w:tc>
        <w:tc>
          <w:tcPr>
            <w:tcW w:w="762" w:type="dxa"/>
            <w:shd w:val="clear" w:color="auto" w:fill="auto"/>
            <w:noWrap/>
            <w:vAlign w:val="center"/>
          </w:tcPr>
          <w:p w14:paraId="6A3E5F0E" w14:textId="77777777" w:rsidR="00AC1D50" w:rsidRPr="00FB1BBA" w:rsidRDefault="00AC1D50" w:rsidP="00AC1D50">
            <w:pPr>
              <w:widowControl w:val="0"/>
              <w:autoSpaceDE w:val="0"/>
              <w:autoSpaceDN w:val="0"/>
              <w:adjustRightInd w:val="0"/>
              <w:spacing w:line="216" w:lineRule="auto"/>
              <w:jc w:val="center"/>
            </w:pPr>
            <w:r>
              <w:t>31.12.2021</w:t>
            </w:r>
          </w:p>
        </w:tc>
        <w:tc>
          <w:tcPr>
            <w:tcW w:w="823" w:type="dxa"/>
            <w:shd w:val="clear" w:color="auto" w:fill="auto"/>
            <w:noWrap/>
            <w:vAlign w:val="center"/>
          </w:tcPr>
          <w:p w14:paraId="75D17B04" w14:textId="77777777" w:rsidR="00AC1D50" w:rsidRPr="00FB1BBA" w:rsidRDefault="00AC1D50" w:rsidP="00AC1D50">
            <w:pPr>
              <w:spacing w:line="216" w:lineRule="auto"/>
              <w:jc w:val="center"/>
            </w:pPr>
            <w:r>
              <w:t>0</w:t>
            </w:r>
          </w:p>
        </w:tc>
        <w:tc>
          <w:tcPr>
            <w:tcW w:w="833" w:type="dxa"/>
            <w:shd w:val="clear" w:color="auto" w:fill="auto"/>
            <w:noWrap/>
            <w:vAlign w:val="center"/>
          </w:tcPr>
          <w:p w14:paraId="00694DFB" w14:textId="77777777" w:rsidR="00AC1D50" w:rsidRPr="00FB1BBA" w:rsidRDefault="00AC1D50" w:rsidP="00AC1D50">
            <w:pPr>
              <w:spacing w:line="216" w:lineRule="auto"/>
              <w:jc w:val="center"/>
            </w:pPr>
          </w:p>
        </w:tc>
        <w:tc>
          <w:tcPr>
            <w:tcW w:w="954" w:type="dxa"/>
            <w:shd w:val="clear" w:color="auto" w:fill="auto"/>
            <w:vAlign w:val="center"/>
          </w:tcPr>
          <w:p w14:paraId="62E13DAB" w14:textId="77777777" w:rsidR="00AC1D50" w:rsidRPr="00FB1BBA" w:rsidRDefault="00AC1D50" w:rsidP="00AC1D50">
            <w:pPr>
              <w:spacing w:line="216" w:lineRule="auto"/>
              <w:jc w:val="center"/>
            </w:pPr>
          </w:p>
        </w:tc>
        <w:tc>
          <w:tcPr>
            <w:tcW w:w="820" w:type="dxa"/>
            <w:shd w:val="clear" w:color="auto" w:fill="auto"/>
            <w:vAlign w:val="center"/>
          </w:tcPr>
          <w:p w14:paraId="7607BEC2" w14:textId="77777777" w:rsidR="00AC1D50" w:rsidRPr="00FB1BBA" w:rsidRDefault="00AC1D50" w:rsidP="00AC1D50">
            <w:pPr>
              <w:spacing w:line="216" w:lineRule="auto"/>
              <w:jc w:val="center"/>
            </w:pPr>
            <w:r>
              <w:t>0</w:t>
            </w:r>
          </w:p>
        </w:tc>
        <w:tc>
          <w:tcPr>
            <w:tcW w:w="456" w:type="dxa"/>
            <w:shd w:val="clear" w:color="auto" w:fill="auto"/>
            <w:noWrap/>
            <w:vAlign w:val="center"/>
          </w:tcPr>
          <w:p w14:paraId="222E0773" w14:textId="77777777" w:rsidR="00AC1D50" w:rsidRPr="00FB1BBA" w:rsidRDefault="00AC1D50" w:rsidP="00AC1D50">
            <w:pPr>
              <w:spacing w:line="216" w:lineRule="auto"/>
              <w:jc w:val="center"/>
            </w:pPr>
            <w:r w:rsidRPr="00FB1BBA">
              <w:t>Х</w:t>
            </w:r>
          </w:p>
        </w:tc>
        <w:tc>
          <w:tcPr>
            <w:tcW w:w="540" w:type="dxa"/>
            <w:shd w:val="clear" w:color="auto" w:fill="auto"/>
            <w:noWrap/>
            <w:vAlign w:val="center"/>
          </w:tcPr>
          <w:p w14:paraId="5AE07AB4" w14:textId="77777777" w:rsidR="00AC1D50" w:rsidRPr="00FB1BBA" w:rsidRDefault="00AC1D50" w:rsidP="00AC1D50">
            <w:pPr>
              <w:spacing w:line="216" w:lineRule="auto"/>
              <w:jc w:val="center"/>
            </w:pPr>
            <w:r w:rsidRPr="00FB1BBA">
              <w:t>Х</w:t>
            </w:r>
          </w:p>
        </w:tc>
        <w:tc>
          <w:tcPr>
            <w:tcW w:w="446" w:type="dxa"/>
            <w:shd w:val="clear" w:color="auto" w:fill="auto"/>
            <w:noWrap/>
            <w:vAlign w:val="center"/>
          </w:tcPr>
          <w:p w14:paraId="70D02082" w14:textId="77777777" w:rsidR="00AC1D50" w:rsidRPr="00FB1BBA" w:rsidRDefault="00AC1D50" w:rsidP="00AC1D50">
            <w:pPr>
              <w:spacing w:line="216" w:lineRule="auto"/>
              <w:jc w:val="center"/>
            </w:pPr>
            <w:r w:rsidRPr="00FB1BBA">
              <w:t>Х</w:t>
            </w:r>
          </w:p>
        </w:tc>
        <w:tc>
          <w:tcPr>
            <w:tcW w:w="405" w:type="dxa"/>
            <w:shd w:val="clear" w:color="auto" w:fill="auto"/>
            <w:noWrap/>
            <w:vAlign w:val="center"/>
          </w:tcPr>
          <w:p w14:paraId="7B7C0240" w14:textId="77777777" w:rsidR="00AC1D50" w:rsidRPr="00FB1BBA" w:rsidRDefault="00AC1D50" w:rsidP="00AC1D50">
            <w:pPr>
              <w:spacing w:line="216" w:lineRule="auto"/>
              <w:jc w:val="center"/>
            </w:pPr>
            <w:r w:rsidRPr="00FB1BBA">
              <w:t>Х</w:t>
            </w:r>
          </w:p>
        </w:tc>
        <w:tc>
          <w:tcPr>
            <w:tcW w:w="1889" w:type="dxa"/>
          </w:tcPr>
          <w:p w14:paraId="5F6F4829" w14:textId="77777777" w:rsidR="00AC1D50" w:rsidRPr="00054842" w:rsidRDefault="00AC1D50" w:rsidP="00AC1D50">
            <w:pPr>
              <w:spacing w:line="216" w:lineRule="auto"/>
              <w:jc w:val="center"/>
              <w:rPr>
                <w:iCs/>
              </w:rPr>
            </w:pPr>
            <w:r w:rsidRPr="00054842">
              <w:rPr>
                <w:iCs/>
              </w:rPr>
              <w:t>Проведено 7 тематических лекций с показом видеофильмов. Охвачено 226 человек.</w:t>
            </w:r>
          </w:p>
          <w:p w14:paraId="4B3030EC" w14:textId="77777777" w:rsidR="00AC1D50" w:rsidRPr="00054842" w:rsidRDefault="00AC1D50" w:rsidP="00AC1D50">
            <w:pPr>
              <w:spacing w:line="216" w:lineRule="auto"/>
              <w:jc w:val="center"/>
              <w:rPr>
                <w:iCs/>
              </w:rPr>
            </w:pPr>
            <w:r w:rsidRPr="00054842">
              <w:rPr>
                <w:iCs/>
              </w:rPr>
              <w:t xml:space="preserve">Материалы </w:t>
            </w:r>
            <w:hyperlink r:id="rId14" w:history="1">
              <w:r w:rsidRPr="00054842">
                <w:rPr>
                  <w:rStyle w:val="a6"/>
                  <w:iCs/>
                  <w:color w:val="auto"/>
                </w:rPr>
                <w:t>YouTube-канала Здоров11</w:t>
              </w:r>
            </w:hyperlink>
            <w:r w:rsidRPr="00054842">
              <w:rPr>
                <w:iCs/>
              </w:rPr>
              <w:t xml:space="preserve"> о вреде курения размещены на сайте ЦРБ</w:t>
            </w:r>
          </w:p>
        </w:tc>
      </w:tr>
      <w:tr w:rsidR="00AC1D50" w:rsidRPr="00FB1BBA" w14:paraId="20103E8B" w14:textId="77777777" w:rsidTr="00C57388">
        <w:trPr>
          <w:trHeight w:val="283"/>
          <w:jc w:val="center"/>
        </w:trPr>
        <w:tc>
          <w:tcPr>
            <w:tcW w:w="1112" w:type="dxa"/>
            <w:shd w:val="clear" w:color="auto" w:fill="auto"/>
          </w:tcPr>
          <w:p w14:paraId="12E8039E" w14:textId="77777777" w:rsidR="00AC1D50" w:rsidRPr="00694DA1" w:rsidRDefault="00AC1D50" w:rsidP="00AC1D50">
            <w:pPr>
              <w:pStyle w:val="ConsPlusCell"/>
              <w:rPr>
                <w:rFonts w:ascii="Times New Roman" w:hAnsi="Times New Roman" w:cs="Times New Roman"/>
              </w:rPr>
            </w:pPr>
            <w:r>
              <w:rPr>
                <w:rFonts w:ascii="Times New Roman" w:hAnsi="Times New Roman" w:cs="Times New Roman"/>
              </w:rPr>
              <w:t xml:space="preserve">Мероприятие </w:t>
            </w:r>
            <w:r w:rsidRPr="00694DA1">
              <w:rPr>
                <w:rFonts w:ascii="Times New Roman" w:hAnsi="Times New Roman" w:cs="Times New Roman"/>
              </w:rPr>
              <w:t>3.1.2.2.</w:t>
            </w:r>
          </w:p>
        </w:tc>
        <w:tc>
          <w:tcPr>
            <w:tcW w:w="1680" w:type="dxa"/>
            <w:shd w:val="clear" w:color="auto" w:fill="auto"/>
          </w:tcPr>
          <w:p w14:paraId="69DF78D9" w14:textId="77777777" w:rsidR="00AC1D50" w:rsidRPr="00694DA1" w:rsidRDefault="00AC1D50" w:rsidP="00AC1D50">
            <w:pPr>
              <w:autoSpaceDE w:val="0"/>
              <w:autoSpaceDN w:val="0"/>
              <w:adjustRightInd w:val="0"/>
              <w:jc w:val="both"/>
              <w:rPr>
                <w:bCs/>
              </w:rPr>
            </w:pPr>
            <w:r w:rsidRPr="00694DA1">
              <w:t xml:space="preserve">Размещение информации по ограничению употребления табака, алкоголя и психоактивных веществ </w:t>
            </w:r>
            <w:r w:rsidRPr="00694DA1">
              <w:rPr>
                <w:bCs/>
              </w:rPr>
              <w:t xml:space="preserve">на </w:t>
            </w:r>
            <w:r w:rsidRPr="00694DA1">
              <w:rPr>
                <w:bCs/>
              </w:rPr>
              <w:lastRenderedPageBreak/>
              <w:t>официальном сайте администрации МО МР «Сыктывдинский» в соцсетях, районной газете «Наша жизнь», распространение памяток</w:t>
            </w:r>
          </w:p>
        </w:tc>
        <w:tc>
          <w:tcPr>
            <w:tcW w:w="1395" w:type="dxa"/>
            <w:shd w:val="clear" w:color="auto" w:fill="auto"/>
          </w:tcPr>
          <w:p w14:paraId="3D2BFC5E" w14:textId="77777777" w:rsidR="00AC1D50" w:rsidRPr="001C4C59" w:rsidRDefault="00AC1D50" w:rsidP="00AC1D50">
            <w:pPr>
              <w:spacing w:line="216" w:lineRule="auto"/>
            </w:pPr>
            <w:r w:rsidRPr="001C4C59">
              <w:lastRenderedPageBreak/>
              <w:t>Заместитель руководителя администрации муниципального района Носов В.Ю.</w:t>
            </w:r>
          </w:p>
        </w:tc>
        <w:tc>
          <w:tcPr>
            <w:tcW w:w="1211" w:type="dxa"/>
            <w:shd w:val="clear" w:color="auto" w:fill="auto"/>
          </w:tcPr>
          <w:p w14:paraId="5B7D6C53" w14:textId="77777777" w:rsidR="00AC1D50" w:rsidRPr="0096364F" w:rsidRDefault="00AC1D50" w:rsidP="00AC1D50">
            <w:pPr>
              <w:widowControl w:val="0"/>
              <w:autoSpaceDE w:val="0"/>
              <w:autoSpaceDN w:val="0"/>
              <w:adjustRightInd w:val="0"/>
              <w:spacing w:line="17" w:lineRule="atLeast"/>
            </w:pPr>
            <w:r w:rsidRPr="0096364F">
              <w:t xml:space="preserve">ГБУЗ РК «Сыктывдинская ЦРБ» (по согласованию), отдел по </w:t>
            </w:r>
            <w:r w:rsidRPr="0096364F">
              <w:lastRenderedPageBreak/>
              <w:t>социальной работе</w:t>
            </w:r>
          </w:p>
        </w:tc>
        <w:tc>
          <w:tcPr>
            <w:tcW w:w="1872" w:type="dxa"/>
            <w:shd w:val="clear" w:color="auto" w:fill="auto"/>
          </w:tcPr>
          <w:p w14:paraId="75B1A59C" w14:textId="77777777" w:rsidR="00AC1D50" w:rsidRDefault="00AC1D50" w:rsidP="00AC1D50">
            <w:pPr>
              <w:spacing w:line="216" w:lineRule="auto"/>
              <w:jc w:val="both"/>
            </w:pPr>
            <w:r>
              <w:lastRenderedPageBreak/>
              <w:t xml:space="preserve">Размещение не менее 4 материалов  </w:t>
            </w:r>
            <w:r w:rsidRPr="00DC5B90">
              <w:t>по ограничению употребления табака, алкоголя и психоактивных веществ</w:t>
            </w:r>
            <w:r>
              <w:t xml:space="preserve">  </w:t>
            </w:r>
            <w:r>
              <w:lastRenderedPageBreak/>
              <w:t>размещена на официальном сайте администрации МО МР «Сыктывдинский» в сети «Интернет» и в районной газете «Наша жизнь»</w:t>
            </w:r>
          </w:p>
        </w:tc>
        <w:tc>
          <w:tcPr>
            <w:tcW w:w="815" w:type="dxa"/>
            <w:shd w:val="clear" w:color="auto" w:fill="auto"/>
            <w:vAlign w:val="center"/>
          </w:tcPr>
          <w:p w14:paraId="3B2B3C5F" w14:textId="77777777" w:rsidR="00AC1D50" w:rsidRPr="00FB1BBA" w:rsidRDefault="00AC1D50" w:rsidP="00AC1D50">
            <w:pPr>
              <w:widowControl w:val="0"/>
              <w:autoSpaceDE w:val="0"/>
              <w:autoSpaceDN w:val="0"/>
              <w:adjustRightInd w:val="0"/>
              <w:spacing w:line="216" w:lineRule="auto"/>
              <w:jc w:val="center"/>
            </w:pPr>
            <w:r>
              <w:lastRenderedPageBreak/>
              <w:t>01.01.2021</w:t>
            </w:r>
          </w:p>
        </w:tc>
        <w:tc>
          <w:tcPr>
            <w:tcW w:w="762" w:type="dxa"/>
            <w:shd w:val="clear" w:color="auto" w:fill="auto"/>
            <w:noWrap/>
            <w:vAlign w:val="center"/>
          </w:tcPr>
          <w:p w14:paraId="04B7D52B" w14:textId="77777777" w:rsidR="00AC1D50" w:rsidRPr="00FB1BBA" w:rsidRDefault="00AC1D50" w:rsidP="00AC1D50">
            <w:pPr>
              <w:widowControl w:val="0"/>
              <w:autoSpaceDE w:val="0"/>
              <w:autoSpaceDN w:val="0"/>
              <w:adjustRightInd w:val="0"/>
              <w:spacing w:line="216" w:lineRule="auto"/>
              <w:jc w:val="center"/>
            </w:pPr>
            <w:r>
              <w:t>31.12.2021</w:t>
            </w:r>
          </w:p>
        </w:tc>
        <w:tc>
          <w:tcPr>
            <w:tcW w:w="823" w:type="dxa"/>
            <w:shd w:val="clear" w:color="auto" w:fill="auto"/>
            <w:noWrap/>
            <w:vAlign w:val="center"/>
          </w:tcPr>
          <w:p w14:paraId="1B797F22" w14:textId="77777777" w:rsidR="00AC1D50" w:rsidRPr="00FB1BBA" w:rsidRDefault="00AC1D50" w:rsidP="00AC1D50">
            <w:pPr>
              <w:spacing w:line="216" w:lineRule="auto"/>
              <w:jc w:val="center"/>
            </w:pPr>
            <w:r>
              <w:t>0</w:t>
            </w:r>
          </w:p>
        </w:tc>
        <w:tc>
          <w:tcPr>
            <w:tcW w:w="833" w:type="dxa"/>
            <w:shd w:val="clear" w:color="auto" w:fill="auto"/>
            <w:noWrap/>
            <w:vAlign w:val="center"/>
          </w:tcPr>
          <w:p w14:paraId="1F0EEAC9" w14:textId="77777777" w:rsidR="00AC1D50" w:rsidRPr="00FB1BBA" w:rsidRDefault="00AC1D50" w:rsidP="00AC1D50">
            <w:pPr>
              <w:spacing w:line="216" w:lineRule="auto"/>
              <w:jc w:val="center"/>
            </w:pPr>
          </w:p>
        </w:tc>
        <w:tc>
          <w:tcPr>
            <w:tcW w:w="954" w:type="dxa"/>
            <w:shd w:val="clear" w:color="auto" w:fill="auto"/>
            <w:vAlign w:val="center"/>
          </w:tcPr>
          <w:p w14:paraId="1A51D3AC" w14:textId="77777777" w:rsidR="00AC1D50" w:rsidRPr="00FB1BBA" w:rsidRDefault="00AC1D50" w:rsidP="00AC1D50">
            <w:pPr>
              <w:spacing w:line="216" w:lineRule="auto"/>
              <w:jc w:val="center"/>
            </w:pPr>
          </w:p>
        </w:tc>
        <w:tc>
          <w:tcPr>
            <w:tcW w:w="820" w:type="dxa"/>
            <w:shd w:val="clear" w:color="auto" w:fill="auto"/>
            <w:vAlign w:val="center"/>
          </w:tcPr>
          <w:p w14:paraId="50323F3B" w14:textId="77777777" w:rsidR="00AC1D50" w:rsidRPr="00FB1BBA" w:rsidRDefault="00AC1D50" w:rsidP="00AC1D50">
            <w:pPr>
              <w:spacing w:line="216" w:lineRule="auto"/>
              <w:jc w:val="center"/>
            </w:pPr>
            <w:r>
              <w:t>0</w:t>
            </w:r>
          </w:p>
        </w:tc>
        <w:tc>
          <w:tcPr>
            <w:tcW w:w="456" w:type="dxa"/>
            <w:shd w:val="clear" w:color="auto" w:fill="auto"/>
            <w:noWrap/>
            <w:vAlign w:val="center"/>
          </w:tcPr>
          <w:p w14:paraId="32B09ACB" w14:textId="77777777" w:rsidR="00AC1D50" w:rsidRPr="00FB1BBA" w:rsidRDefault="00AC1D50" w:rsidP="00AC1D50">
            <w:pPr>
              <w:spacing w:line="216" w:lineRule="auto"/>
              <w:jc w:val="center"/>
            </w:pPr>
            <w:r w:rsidRPr="00FB1BBA">
              <w:t>Х</w:t>
            </w:r>
          </w:p>
        </w:tc>
        <w:tc>
          <w:tcPr>
            <w:tcW w:w="540" w:type="dxa"/>
            <w:shd w:val="clear" w:color="auto" w:fill="auto"/>
            <w:noWrap/>
            <w:vAlign w:val="center"/>
          </w:tcPr>
          <w:p w14:paraId="3C2F27DA" w14:textId="77777777" w:rsidR="00AC1D50" w:rsidRPr="00FB1BBA" w:rsidRDefault="00AC1D50" w:rsidP="00AC1D50">
            <w:pPr>
              <w:spacing w:line="216" w:lineRule="auto"/>
              <w:jc w:val="center"/>
            </w:pPr>
            <w:r w:rsidRPr="00FB1BBA">
              <w:t>Х</w:t>
            </w:r>
          </w:p>
        </w:tc>
        <w:tc>
          <w:tcPr>
            <w:tcW w:w="446" w:type="dxa"/>
            <w:shd w:val="clear" w:color="auto" w:fill="auto"/>
            <w:noWrap/>
            <w:vAlign w:val="center"/>
          </w:tcPr>
          <w:p w14:paraId="7818A252" w14:textId="77777777" w:rsidR="00AC1D50" w:rsidRPr="00FB1BBA" w:rsidRDefault="00AC1D50" w:rsidP="00AC1D50">
            <w:pPr>
              <w:spacing w:line="216" w:lineRule="auto"/>
              <w:jc w:val="center"/>
            </w:pPr>
            <w:r w:rsidRPr="00FB1BBA">
              <w:t>Х</w:t>
            </w:r>
          </w:p>
        </w:tc>
        <w:tc>
          <w:tcPr>
            <w:tcW w:w="405" w:type="dxa"/>
            <w:shd w:val="clear" w:color="auto" w:fill="auto"/>
            <w:noWrap/>
            <w:vAlign w:val="center"/>
          </w:tcPr>
          <w:p w14:paraId="6418129B" w14:textId="77777777" w:rsidR="00AC1D50" w:rsidRPr="00FB1BBA" w:rsidRDefault="00AC1D50" w:rsidP="00AC1D50">
            <w:pPr>
              <w:spacing w:line="216" w:lineRule="auto"/>
              <w:jc w:val="center"/>
            </w:pPr>
            <w:r w:rsidRPr="00FB1BBA">
              <w:t>Х</w:t>
            </w:r>
          </w:p>
        </w:tc>
        <w:tc>
          <w:tcPr>
            <w:tcW w:w="1889" w:type="dxa"/>
          </w:tcPr>
          <w:p w14:paraId="0A8EB707" w14:textId="77777777" w:rsidR="00AC1D50" w:rsidRPr="00054842" w:rsidRDefault="00AC1D50" w:rsidP="00AC1D50">
            <w:pPr>
              <w:spacing w:line="216" w:lineRule="auto"/>
              <w:jc w:val="center"/>
              <w:rPr>
                <w:iCs/>
              </w:rPr>
            </w:pPr>
            <w:r w:rsidRPr="00054842">
              <w:rPr>
                <w:iCs/>
              </w:rPr>
              <w:t xml:space="preserve">Информация размещена </w:t>
            </w:r>
            <w:r w:rsidRPr="00054842">
              <w:rPr>
                <w:bCs/>
                <w:iCs/>
              </w:rPr>
              <w:t xml:space="preserve"> на официальном сайте администрации МО МР «Сыктывдинский» в соцсетях, </w:t>
            </w:r>
            <w:r w:rsidRPr="00054842">
              <w:rPr>
                <w:bCs/>
                <w:iCs/>
              </w:rPr>
              <w:lastRenderedPageBreak/>
              <w:t>районной газете «Наша жизнь», в социальной сети «ВКонтакте»</w:t>
            </w:r>
          </w:p>
        </w:tc>
      </w:tr>
      <w:tr w:rsidR="00AC1D50" w:rsidRPr="00FB1BBA" w14:paraId="38FFDCDE" w14:textId="77777777" w:rsidTr="00C57388">
        <w:trPr>
          <w:trHeight w:val="283"/>
          <w:jc w:val="center"/>
        </w:trPr>
        <w:tc>
          <w:tcPr>
            <w:tcW w:w="1112" w:type="dxa"/>
            <w:shd w:val="clear" w:color="auto" w:fill="auto"/>
          </w:tcPr>
          <w:p w14:paraId="2A3C1A69" w14:textId="00ED1EA3" w:rsidR="00AC1D50" w:rsidRDefault="00AC1D50" w:rsidP="00AC1D50">
            <w:pPr>
              <w:pStyle w:val="ac"/>
              <w:snapToGrid w:val="0"/>
              <w:spacing w:before="0" w:after="0"/>
              <w:jc w:val="both"/>
              <w:rPr>
                <w:bCs/>
                <w:i/>
                <w:sz w:val="20"/>
                <w:szCs w:val="20"/>
              </w:rPr>
            </w:pPr>
            <w:r>
              <w:rPr>
                <w:bCs/>
                <w:i/>
                <w:sz w:val="20"/>
                <w:szCs w:val="20"/>
              </w:rPr>
              <w:lastRenderedPageBreak/>
              <w:t>Контрольное событие 2</w:t>
            </w:r>
            <w:r w:rsidR="00D169C2">
              <w:rPr>
                <w:bCs/>
                <w:i/>
                <w:sz w:val="20"/>
                <w:szCs w:val="20"/>
              </w:rPr>
              <w:t>9</w:t>
            </w:r>
          </w:p>
          <w:p w14:paraId="5ECE05A9" w14:textId="77777777" w:rsidR="00AC1D50" w:rsidRPr="00694DA1" w:rsidRDefault="00AC1D50" w:rsidP="00AC1D50">
            <w:pPr>
              <w:pStyle w:val="ConsPlusCell"/>
              <w:rPr>
                <w:rFonts w:ascii="Times New Roman" w:hAnsi="Times New Roman" w:cs="Times New Roman"/>
              </w:rPr>
            </w:pPr>
          </w:p>
        </w:tc>
        <w:tc>
          <w:tcPr>
            <w:tcW w:w="1680" w:type="dxa"/>
            <w:shd w:val="clear" w:color="auto" w:fill="auto"/>
          </w:tcPr>
          <w:p w14:paraId="20BC043B" w14:textId="77777777" w:rsidR="00AC1D50" w:rsidRPr="00F93E50" w:rsidRDefault="00AC1D50" w:rsidP="00AC1D50">
            <w:pPr>
              <w:pStyle w:val="ac"/>
              <w:snapToGrid w:val="0"/>
              <w:spacing w:before="0" w:after="0"/>
              <w:jc w:val="both"/>
              <w:rPr>
                <w:bCs/>
                <w:sz w:val="20"/>
                <w:szCs w:val="20"/>
              </w:rPr>
            </w:pPr>
            <w:r>
              <w:rPr>
                <w:bCs/>
                <w:sz w:val="20"/>
                <w:szCs w:val="20"/>
              </w:rPr>
              <w:t>Размещение тематической информации по профилактике социально-значимых заболеваний</w:t>
            </w:r>
          </w:p>
        </w:tc>
        <w:tc>
          <w:tcPr>
            <w:tcW w:w="1395" w:type="dxa"/>
            <w:shd w:val="clear" w:color="auto" w:fill="auto"/>
          </w:tcPr>
          <w:p w14:paraId="67FB0B1F" w14:textId="77777777" w:rsidR="00AC1D50" w:rsidRPr="001C4C59" w:rsidRDefault="00AC1D50" w:rsidP="00AC1D50">
            <w:pPr>
              <w:spacing w:line="216" w:lineRule="auto"/>
            </w:pPr>
            <w:r w:rsidRPr="001C4C59">
              <w:t>Заместитель руководителя администрации муниципального района Носов В.Ю.</w:t>
            </w:r>
          </w:p>
        </w:tc>
        <w:tc>
          <w:tcPr>
            <w:tcW w:w="1211" w:type="dxa"/>
            <w:shd w:val="clear" w:color="auto" w:fill="auto"/>
          </w:tcPr>
          <w:p w14:paraId="24E68D3D" w14:textId="77777777" w:rsidR="00AC1D50" w:rsidRPr="0096364F" w:rsidRDefault="00AC1D50" w:rsidP="00AC1D50">
            <w:pPr>
              <w:widowControl w:val="0"/>
              <w:autoSpaceDE w:val="0"/>
              <w:autoSpaceDN w:val="0"/>
              <w:adjustRightInd w:val="0"/>
              <w:spacing w:line="17" w:lineRule="atLeast"/>
            </w:pPr>
            <w:r w:rsidRPr="0096364F">
              <w:t>ГБУЗ РК «Сыктывдинская ЦРБ» (по согласованию), отдел по социальной работе</w:t>
            </w:r>
          </w:p>
        </w:tc>
        <w:tc>
          <w:tcPr>
            <w:tcW w:w="1872" w:type="dxa"/>
            <w:shd w:val="clear" w:color="auto" w:fill="auto"/>
          </w:tcPr>
          <w:p w14:paraId="3BC522FE" w14:textId="77777777" w:rsidR="00AC1D50" w:rsidRDefault="00AC1D50" w:rsidP="00AC1D50">
            <w:pPr>
              <w:spacing w:line="216" w:lineRule="auto"/>
              <w:jc w:val="both"/>
            </w:pPr>
            <w:r>
              <w:t>Пропаганда ЗОЖ на сайтах учреждений, на страницах районных СМИ</w:t>
            </w:r>
          </w:p>
        </w:tc>
        <w:tc>
          <w:tcPr>
            <w:tcW w:w="815" w:type="dxa"/>
            <w:shd w:val="clear" w:color="auto" w:fill="auto"/>
            <w:vAlign w:val="center"/>
          </w:tcPr>
          <w:p w14:paraId="14DC4F34" w14:textId="77777777" w:rsidR="00AC1D50" w:rsidRPr="00FB1BBA" w:rsidRDefault="00AC1D50" w:rsidP="00AC1D50">
            <w:pPr>
              <w:widowControl w:val="0"/>
              <w:autoSpaceDE w:val="0"/>
              <w:autoSpaceDN w:val="0"/>
              <w:adjustRightInd w:val="0"/>
              <w:spacing w:line="216" w:lineRule="auto"/>
              <w:jc w:val="center"/>
            </w:pPr>
            <w:r>
              <w:t>01.01.2021</w:t>
            </w:r>
          </w:p>
        </w:tc>
        <w:tc>
          <w:tcPr>
            <w:tcW w:w="762" w:type="dxa"/>
            <w:shd w:val="clear" w:color="auto" w:fill="auto"/>
            <w:noWrap/>
            <w:vAlign w:val="center"/>
          </w:tcPr>
          <w:p w14:paraId="62D74B11" w14:textId="77777777" w:rsidR="00AC1D50" w:rsidRPr="00FB1BBA" w:rsidRDefault="00AC1D50" w:rsidP="00AC1D50">
            <w:pPr>
              <w:widowControl w:val="0"/>
              <w:autoSpaceDE w:val="0"/>
              <w:autoSpaceDN w:val="0"/>
              <w:adjustRightInd w:val="0"/>
              <w:spacing w:line="216" w:lineRule="auto"/>
              <w:jc w:val="center"/>
            </w:pPr>
            <w:r>
              <w:t>31.12.2021</w:t>
            </w:r>
          </w:p>
        </w:tc>
        <w:tc>
          <w:tcPr>
            <w:tcW w:w="823" w:type="dxa"/>
            <w:shd w:val="clear" w:color="auto" w:fill="auto"/>
            <w:noWrap/>
            <w:vAlign w:val="center"/>
          </w:tcPr>
          <w:p w14:paraId="7867A875" w14:textId="77777777" w:rsidR="00AC1D50" w:rsidRPr="00FB1BBA" w:rsidRDefault="00AC1D50" w:rsidP="00AC1D50">
            <w:pPr>
              <w:spacing w:line="216" w:lineRule="auto"/>
              <w:jc w:val="center"/>
            </w:pPr>
            <w:r>
              <w:t>0</w:t>
            </w:r>
          </w:p>
        </w:tc>
        <w:tc>
          <w:tcPr>
            <w:tcW w:w="833" w:type="dxa"/>
            <w:shd w:val="clear" w:color="auto" w:fill="auto"/>
            <w:noWrap/>
            <w:vAlign w:val="center"/>
          </w:tcPr>
          <w:p w14:paraId="3BB6962D" w14:textId="77777777" w:rsidR="00AC1D50" w:rsidRPr="00FB1BBA" w:rsidRDefault="00AC1D50" w:rsidP="00AC1D50">
            <w:pPr>
              <w:spacing w:line="216" w:lineRule="auto"/>
              <w:jc w:val="center"/>
            </w:pPr>
          </w:p>
        </w:tc>
        <w:tc>
          <w:tcPr>
            <w:tcW w:w="954" w:type="dxa"/>
            <w:shd w:val="clear" w:color="auto" w:fill="auto"/>
            <w:vAlign w:val="center"/>
          </w:tcPr>
          <w:p w14:paraId="66AC17FC" w14:textId="77777777" w:rsidR="00AC1D50" w:rsidRPr="00FB1BBA" w:rsidRDefault="00AC1D50" w:rsidP="00AC1D50">
            <w:pPr>
              <w:spacing w:line="216" w:lineRule="auto"/>
              <w:jc w:val="center"/>
            </w:pPr>
          </w:p>
        </w:tc>
        <w:tc>
          <w:tcPr>
            <w:tcW w:w="820" w:type="dxa"/>
            <w:shd w:val="clear" w:color="auto" w:fill="auto"/>
            <w:vAlign w:val="center"/>
          </w:tcPr>
          <w:p w14:paraId="7320FE01" w14:textId="77777777" w:rsidR="00AC1D50" w:rsidRPr="00FB1BBA" w:rsidRDefault="00AC1D50" w:rsidP="00AC1D50">
            <w:pPr>
              <w:spacing w:line="216" w:lineRule="auto"/>
              <w:jc w:val="center"/>
            </w:pPr>
            <w:r>
              <w:t>0</w:t>
            </w:r>
          </w:p>
        </w:tc>
        <w:tc>
          <w:tcPr>
            <w:tcW w:w="456" w:type="dxa"/>
            <w:shd w:val="clear" w:color="auto" w:fill="auto"/>
            <w:noWrap/>
            <w:vAlign w:val="center"/>
          </w:tcPr>
          <w:p w14:paraId="53BD55F0" w14:textId="77777777" w:rsidR="00AC1D50" w:rsidRPr="00FB1BBA" w:rsidRDefault="00AC1D50" w:rsidP="00AC1D50">
            <w:pPr>
              <w:spacing w:line="216" w:lineRule="auto"/>
              <w:jc w:val="center"/>
            </w:pPr>
            <w:r w:rsidRPr="00FB1BBA">
              <w:t>Х</w:t>
            </w:r>
          </w:p>
        </w:tc>
        <w:tc>
          <w:tcPr>
            <w:tcW w:w="540" w:type="dxa"/>
            <w:shd w:val="clear" w:color="auto" w:fill="auto"/>
            <w:noWrap/>
            <w:vAlign w:val="center"/>
          </w:tcPr>
          <w:p w14:paraId="2196AF7B" w14:textId="77777777" w:rsidR="00AC1D50" w:rsidRPr="00FB1BBA" w:rsidRDefault="00AC1D50" w:rsidP="00AC1D50">
            <w:pPr>
              <w:spacing w:line="216" w:lineRule="auto"/>
              <w:jc w:val="center"/>
            </w:pPr>
            <w:r w:rsidRPr="00FB1BBA">
              <w:t>Х</w:t>
            </w:r>
          </w:p>
        </w:tc>
        <w:tc>
          <w:tcPr>
            <w:tcW w:w="446" w:type="dxa"/>
            <w:shd w:val="clear" w:color="auto" w:fill="auto"/>
            <w:noWrap/>
            <w:vAlign w:val="center"/>
          </w:tcPr>
          <w:p w14:paraId="2CD6CC9D" w14:textId="77777777" w:rsidR="00AC1D50" w:rsidRPr="00FB1BBA" w:rsidRDefault="00AC1D50" w:rsidP="00AC1D50">
            <w:pPr>
              <w:spacing w:line="216" w:lineRule="auto"/>
              <w:jc w:val="center"/>
            </w:pPr>
            <w:r w:rsidRPr="00FB1BBA">
              <w:t>Х</w:t>
            </w:r>
          </w:p>
        </w:tc>
        <w:tc>
          <w:tcPr>
            <w:tcW w:w="405" w:type="dxa"/>
            <w:shd w:val="clear" w:color="auto" w:fill="auto"/>
            <w:noWrap/>
            <w:vAlign w:val="center"/>
          </w:tcPr>
          <w:p w14:paraId="47746F16" w14:textId="77777777" w:rsidR="00AC1D50" w:rsidRPr="00FB1BBA" w:rsidRDefault="00AC1D50" w:rsidP="00AC1D50">
            <w:pPr>
              <w:spacing w:line="216" w:lineRule="auto"/>
              <w:jc w:val="center"/>
            </w:pPr>
            <w:r w:rsidRPr="00FB1BBA">
              <w:t>Х</w:t>
            </w:r>
          </w:p>
        </w:tc>
        <w:tc>
          <w:tcPr>
            <w:tcW w:w="1889" w:type="dxa"/>
          </w:tcPr>
          <w:p w14:paraId="58D686D7" w14:textId="77777777" w:rsidR="00AC1D50" w:rsidRPr="00FB1BBA" w:rsidRDefault="00AC1D50" w:rsidP="00AC1D50">
            <w:pPr>
              <w:spacing w:line="216" w:lineRule="auto"/>
              <w:jc w:val="center"/>
            </w:pPr>
            <w:r>
              <w:t>Х</w:t>
            </w:r>
          </w:p>
        </w:tc>
      </w:tr>
      <w:tr w:rsidR="00AC1D50" w:rsidRPr="00FB1BBA" w14:paraId="46A7F998" w14:textId="77777777" w:rsidTr="00C57388">
        <w:trPr>
          <w:trHeight w:val="283"/>
          <w:jc w:val="center"/>
        </w:trPr>
        <w:tc>
          <w:tcPr>
            <w:tcW w:w="14124" w:type="dxa"/>
            <w:gridSpan w:val="15"/>
            <w:shd w:val="clear" w:color="auto" w:fill="auto"/>
          </w:tcPr>
          <w:p w14:paraId="4AC906AA" w14:textId="77777777" w:rsidR="00AC1D50" w:rsidRPr="001C4C59" w:rsidRDefault="00AC1D50" w:rsidP="00AC1D50">
            <w:pPr>
              <w:spacing w:line="216" w:lineRule="auto"/>
            </w:pPr>
            <w:r w:rsidRPr="001C4C59">
              <w:rPr>
                <w:b/>
                <w:bCs/>
              </w:rPr>
              <w:t xml:space="preserve">Задача 2. </w:t>
            </w:r>
            <w:r>
              <w:rPr>
                <w:b/>
                <w:bCs/>
              </w:rPr>
              <w:t>Обеспечить проведение разъяснительной работы среди населения о мерах</w:t>
            </w:r>
            <w:r w:rsidRPr="003A4C12">
              <w:rPr>
                <w:b/>
                <w:bCs/>
              </w:rPr>
              <w:t xml:space="preserve"> профилактик</w:t>
            </w:r>
            <w:r>
              <w:rPr>
                <w:b/>
                <w:bCs/>
              </w:rPr>
              <w:t>и</w:t>
            </w:r>
            <w:r w:rsidRPr="003A4C12">
              <w:rPr>
                <w:b/>
                <w:bCs/>
              </w:rPr>
              <w:t xml:space="preserve"> туберкулеза</w:t>
            </w:r>
          </w:p>
        </w:tc>
        <w:tc>
          <w:tcPr>
            <w:tcW w:w="1889" w:type="dxa"/>
          </w:tcPr>
          <w:p w14:paraId="1D1195AE" w14:textId="77777777" w:rsidR="00AC1D50" w:rsidRPr="001C4C59" w:rsidRDefault="00AC1D50" w:rsidP="00AC1D50">
            <w:pPr>
              <w:spacing w:line="216" w:lineRule="auto"/>
              <w:rPr>
                <w:b/>
                <w:bCs/>
              </w:rPr>
            </w:pPr>
          </w:p>
        </w:tc>
      </w:tr>
      <w:tr w:rsidR="00AC1D50" w:rsidRPr="00FB1BBA" w14:paraId="02CE3F53" w14:textId="77777777" w:rsidTr="00C57388">
        <w:trPr>
          <w:trHeight w:val="283"/>
          <w:jc w:val="center"/>
        </w:trPr>
        <w:tc>
          <w:tcPr>
            <w:tcW w:w="1112" w:type="dxa"/>
            <w:shd w:val="clear" w:color="auto" w:fill="auto"/>
          </w:tcPr>
          <w:p w14:paraId="351F1DB4" w14:textId="77777777" w:rsidR="00AC1D50" w:rsidRPr="00694DA1" w:rsidRDefault="00AC1D50" w:rsidP="00AC1D50">
            <w:pPr>
              <w:pStyle w:val="ConsPlusCell"/>
              <w:rPr>
                <w:rFonts w:ascii="Times New Roman" w:hAnsi="Times New Roman" w:cs="Times New Roman"/>
                <w:b/>
              </w:rPr>
            </w:pPr>
            <w:r>
              <w:rPr>
                <w:rFonts w:ascii="Times New Roman" w:hAnsi="Times New Roman" w:cs="Times New Roman"/>
                <w:b/>
              </w:rPr>
              <w:t xml:space="preserve">Основное мероприятие </w:t>
            </w:r>
            <w:r w:rsidRPr="00694DA1">
              <w:rPr>
                <w:rFonts w:ascii="Times New Roman" w:hAnsi="Times New Roman" w:cs="Times New Roman"/>
                <w:b/>
              </w:rPr>
              <w:t>3.2.1.</w:t>
            </w:r>
          </w:p>
        </w:tc>
        <w:tc>
          <w:tcPr>
            <w:tcW w:w="1680" w:type="dxa"/>
            <w:shd w:val="clear" w:color="auto" w:fill="auto"/>
          </w:tcPr>
          <w:p w14:paraId="05C341EF" w14:textId="77777777" w:rsidR="00AC1D50" w:rsidRPr="00694DA1" w:rsidRDefault="00AC1D50" w:rsidP="00AC1D50">
            <w:pPr>
              <w:autoSpaceDE w:val="0"/>
              <w:autoSpaceDN w:val="0"/>
              <w:adjustRightInd w:val="0"/>
              <w:jc w:val="both"/>
              <w:rPr>
                <w:b/>
                <w:bCs/>
              </w:rPr>
            </w:pPr>
            <w:r w:rsidRPr="00694DA1">
              <w:rPr>
                <w:b/>
                <w:bCs/>
              </w:rPr>
              <w:t xml:space="preserve">Реализация межведомственного плана противодействия распространению туберкулеза, обеспечение противотуберкулезными препаратами для лечения </w:t>
            </w:r>
            <w:r w:rsidRPr="00694DA1">
              <w:rPr>
                <w:b/>
                <w:bCs/>
              </w:rPr>
              <w:lastRenderedPageBreak/>
              <w:t>больных и контактных лиц</w:t>
            </w:r>
          </w:p>
        </w:tc>
        <w:tc>
          <w:tcPr>
            <w:tcW w:w="1395" w:type="dxa"/>
            <w:shd w:val="clear" w:color="auto" w:fill="auto"/>
          </w:tcPr>
          <w:p w14:paraId="2EC52280" w14:textId="77777777" w:rsidR="00AC1D50" w:rsidRPr="00FB1BBA" w:rsidRDefault="00AC1D50" w:rsidP="00AC1D50">
            <w:pPr>
              <w:spacing w:line="216" w:lineRule="auto"/>
              <w:jc w:val="both"/>
            </w:pPr>
            <w:r w:rsidRPr="00FB1BBA">
              <w:lastRenderedPageBreak/>
              <w:t xml:space="preserve">Заместитель руководителя администрации муниципального района </w:t>
            </w:r>
            <w:r>
              <w:t>Носов В.Ю.</w:t>
            </w:r>
          </w:p>
        </w:tc>
        <w:tc>
          <w:tcPr>
            <w:tcW w:w="1211" w:type="dxa"/>
            <w:shd w:val="clear" w:color="auto" w:fill="auto"/>
          </w:tcPr>
          <w:p w14:paraId="5BC95693" w14:textId="77777777" w:rsidR="00AC1D50" w:rsidRDefault="00AC1D50" w:rsidP="00AC1D50">
            <w:pPr>
              <w:widowControl w:val="0"/>
              <w:autoSpaceDE w:val="0"/>
              <w:autoSpaceDN w:val="0"/>
              <w:adjustRightInd w:val="0"/>
              <w:spacing w:line="17" w:lineRule="atLeast"/>
            </w:pPr>
            <w:r w:rsidRPr="0096364F">
              <w:t>ГБУЗ РК «Сыктывдинская ЦРБ» (по согласованию), отдел по социальной работе</w:t>
            </w:r>
          </w:p>
          <w:p w14:paraId="560B2995" w14:textId="77777777" w:rsidR="00AC1D50" w:rsidRPr="0096364F" w:rsidRDefault="00AC1D50" w:rsidP="00AC1D50">
            <w:pPr>
              <w:widowControl w:val="0"/>
              <w:autoSpaceDE w:val="0"/>
              <w:autoSpaceDN w:val="0"/>
              <w:adjustRightInd w:val="0"/>
              <w:spacing w:line="17" w:lineRule="atLeast"/>
            </w:pPr>
          </w:p>
        </w:tc>
        <w:tc>
          <w:tcPr>
            <w:tcW w:w="1872" w:type="dxa"/>
            <w:shd w:val="clear" w:color="auto" w:fill="auto"/>
          </w:tcPr>
          <w:p w14:paraId="05470D5A" w14:textId="77777777" w:rsidR="00AC1D50" w:rsidRDefault="00AC1D50" w:rsidP="00AC1D50">
            <w:pPr>
              <w:spacing w:line="216" w:lineRule="auto"/>
              <w:jc w:val="both"/>
            </w:pPr>
            <w:r>
              <w:t>Реализация утвержденного п</w:t>
            </w:r>
          </w:p>
          <w:p w14:paraId="11D7EF78" w14:textId="77777777" w:rsidR="00AC1D50" w:rsidRDefault="00AC1D50" w:rsidP="00AC1D50">
            <w:pPr>
              <w:spacing w:line="216" w:lineRule="auto"/>
              <w:jc w:val="both"/>
            </w:pPr>
            <w:r>
              <w:t>лана мероприятий противодействию распространения туберкулеза на 2021 г.</w:t>
            </w:r>
          </w:p>
          <w:p w14:paraId="240A83CB" w14:textId="77777777" w:rsidR="00AC1D50" w:rsidRDefault="00AC1D50" w:rsidP="00AC1D50">
            <w:pPr>
              <w:spacing w:line="216" w:lineRule="auto"/>
              <w:jc w:val="both"/>
            </w:pPr>
          </w:p>
        </w:tc>
        <w:tc>
          <w:tcPr>
            <w:tcW w:w="815" w:type="dxa"/>
            <w:shd w:val="clear" w:color="auto" w:fill="auto"/>
            <w:vAlign w:val="center"/>
          </w:tcPr>
          <w:p w14:paraId="426EDB3D" w14:textId="77777777" w:rsidR="00AC1D50" w:rsidRPr="004A5376" w:rsidRDefault="00AC1D50" w:rsidP="00AC1D50">
            <w:pPr>
              <w:widowControl w:val="0"/>
              <w:autoSpaceDE w:val="0"/>
              <w:autoSpaceDN w:val="0"/>
              <w:adjustRightInd w:val="0"/>
              <w:spacing w:line="216" w:lineRule="auto"/>
              <w:jc w:val="center"/>
            </w:pPr>
            <w:r>
              <w:t>01.01.2021</w:t>
            </w:r>
          </w:p>
        </w:tc>
        <w:tc>
          <w:tcPr>
            <w:tcW w:w="762" w:type="dxa"/>
            <w:shd w:val="clear" w:color="auto" w:fill="auto"/>
            <w:noWrap/>
            <w:vAlign w:val="center"/>
          </w:tcPr>
          <w:p w14:paraId="31DD7A7E" w14:textId="77777777" w:rsidR="00AC1D50" w:rsidRPr="004A5376" w:rsidRDefault="00AC1D50" w:rsidP="00AC1D50">
            <w:pPr>
              <w:widowControl w:val="0"/>
              <w:autoSpaceDE w:val="0"/>
              <w:autoSpaceDN w:val="0"/>
              <w:adjustRightInd w:val="0"/>
              <w:spacing w:line="216" w:lineRule="auto"/>
              <w:jc w:val="center"/>
            </w:pPr>
            <w:r>
              <w:t>01.12.2021</w:t>
            </w:r>
          </w:p>
        </w:tc>
        <w:tc>
          <w:tcPr>
            <w:tcW w:w="823" w:type="dxa"/>
            <w:shd w:val="clear" w:color="auto" w:fill="auto"/>
            <w:noWrap/>
            <w:vAlign w:val="center"/>
          </w:tcPr>
          <w:p w14:paraId="18B10A9E" w14:textId="77777777" w:rsidR="00AC1D50" w:rsidRPr="00FB1BBA" w:rsidRDefault="00AC1D50" w:rsidP="00AC1D50">
            <w:pPr>
              <w:spacing w:line="216" w:lineRule="auto"/>
              <w:jc w:val="center"/>
            </w:pPr>
            <w:r>
              <w:t>0</w:t>
            </w:r>
          </w:p>
        </w:tc>
        <w:tc>
          <w:tcPr>
            <w:tcW w:w="833" w:type="dxa"/>
            <w:shd w:val="clear" w:color="auto" w:fill="auto"/>
            <w:noWrap/>
            <w:vAlign w:val="center"/>
          </w:tcPr>
          <w:p w14:paraId="5AF116E1" w14:textId="77777777" w:rsidR="00AC1D50" w:rsidRPr="00FB1BBA" w:rsidRDefault="00AC1D50" w:rsidP="00AC1D50">
            <w:pPr>
              <w:spacing w:line="216" w:lineRule="auto"/>
              <w:jc w:val="center"/>
            </w:pPr>
          </w:p>
        </w:tc>
        <w:tc>
          <w:tcPr>
            <w:tcW w:w="954" w:type="dxa"/>
            <w:shd w:val="clear" w:color="auto" w:fill="auto"/>
            <w:vAlign w:val="center"/>
          </w:tcPr>
          <w:p w14:paraId="6E079A84" w14:textId="77777777" w:rsidR="00AC1D50" w:rsidRPr="00FB1BBA" w:rsidRDefault="00AC1D50" w:rsidP="00AC1D50">
            <w:pPr>
              <w:spacing w:line="216" w:lineRule="auto"/>
              <w:jc w:val="center"/>
            </w:pPr>
          </w:p>
        </w:tc>
        <w:tc>
          <w:tcPr>
            <w:tcW w:w="820" w:type="dxa"/>
            <w:shd w:val="clear" w:color="auto" w:fill="auto"/>
            <w:vAlign w:val="center"/>
          </w:tcPr>
          <w:p w14:paraId="34BF9F8F" w14:textId="77777777" w:rsidR="00AC1D50" w:rsidRPr="00FB1BBA" w:rsidRDefault="00AC1D50" w:rsidP="00AC1D50">
            <w:pPr>
              <w:spacing w:line="216" w:lineRule="auto"/>
              <w:jc w:val="center"/>
            </w:pPr>
            <w:r>
              <w:t>0</w:t>
            </w:r>
          </w:p>
        </w:tc>
        <w:tc>
          <w:tcPr>
            <w:tcW w:w="456" w:type="dxa"/>
            <w:shd w:val="clear" w:color="auto" w:fill="auto"/>
            <w:noWrap/>
            <w:vAlign w:val="center"/>
          </w:tcPr>
          <w:p w14:paraId="3658F01D" w14:textId="77777777" w:rsidR="00AC1D50" w:rsidRPr="00FB1BBA" w:rsidRDefault="00AC1D50" w:rsidP="00AC1D50">
            <w:pPr>
              <w:spacing w:line="216" w:lineRule="auto"/>
              <w:jc w:val="center"/>
            </w:pPr>
            <w:r>
              <w:t>Х</w:t>
            </w:r>
          </w:p>
        </w:tc>
        <w:tc>
          <w:tcPr>
            <w:tcW w:w="540" w:type="dxa"/>
            <w:shd w:val="clear" w:color="auto" w:fill="auto"/>
            <w:noWrap/>
            <w:vAlign w:val="center"/>
          </w:tcPr>
          <w:p w14:paraId="0D006719" w14:textId="77777777" w:rsidR="00AC1D50" w:rsidRPr="00FB1BBA" w:rsidRDefault="00AC1D50" w:rsidP="00AC1D50">
            <w:pPr>
              <w:spacing w:line="216" w:lineRule="auto"/>
              <w:jc w:val="center"/>
            </w:pPr>
            <w:r>
              <w:t>Х</w:t>
            </w:r>
          </w:p>
        </w:tc>
        <w:tc>
          <w:tcPr>
            <w:tcW w:w="446" w:type="dxa"/>
            <w:shd w:val="clear" w:color="auto" w:fill="auto"/>
            <w:noWrap/>
            <w:vAlign w:val="center"/>
          </w:tcPr>
          <w:p w14:paraId="637FE666" w14:textId="77777777" w:rsidR="00AC1D50" w:rsidRPr="00FB1BBA" w:rsidRDefault="00AC1D50" w:rsidP="00AC1D50">
            <w:pPr>
              <w:spacing w:line="216" w:lineRule="auto"/>
              <w:jc w:val="center"/>
            </w:pPr>
            <w:r>
              <w:t>Х</w:t>
            </w:r>
          </w:p>
        </w:tc>
        <w:tc>
          <w:tcPr>
            <w:tcW w:w="405" w:type="dxa"/>
            <w:shd w:val="clear" w:color="auto" w:fill="auto"/>
            <w:noWrap/>
            <w:vAlign w:val="center"/>
          </w:tcPr>
          <w:p w14:paraId="3CB6B95C" w14:textId="77777777" w:rsidR="00AC1D50" w:rsidRPr="00FB1BBA" w:rsidRDefault="00AC1D50" w:rsidP="00AC1D50">
            <w:pPr>
              <w:spacing w:line="216" w:lineRule="auto"/>
              <w:jc w:val="center"/>
            </w:pPr>
            <w:r>
              <w:t>Х</w:t>
            </w:r>
          </w:p>
        </w:tc>
        <w:tc>
          <w:tcPr>
            <w:tcW w:w="1889" w:type="dxa"/>
          </w:tcPr>
          <w:p w14:paraId="48F1E440" w14:textId="7FACFA82" w:rsidR="00AC1D50" w:rsidRDefault="00AC1D50" w:rsidP="00AC1D50">
            <w:pPr>
              <w:spacing w:line="216" w:lineRule="auto"/>
              <w:jc w:val="center"/>
            </w:pPr>
            <w:r w:rsidRPr="00533458">
              <w:t>Охват флюорографическим обследованием населения</w:t>
            </w:r>
            <w:r>
              <w:t xml:space="preserve"> составил </w:t>
            </w:r>
          </w:p>
        </w:tc>
      </w:tr>
      <w:tr w:rsidR="00AC1D50" w:rsidRPr="00FB1BBA" w14:paraId="5CC10E28" w14:textId="77777777" w:rsidTr="00C57388">
        <w:trPr>
          <w:trHeight w:val="283"/>
          <w:jc w:val="center"/>
        </w:trPr>
        <w:tc>
          <w:tcPr>
            <w:tcW w:w="1112" w:type="dxa"/>
            <w:shd w:val="clear" w:color="auto" w:fill="auto"/>
          </w:tcPr>
          <w:p w14:paraId="3D5FFEFC" w14:textId="77777777" w:rsidR="00AC1D50" w:rsidRPr="00694DA1" w:rsidRDefault="00AC1D50" w:rsidP="00AC1D50">
            <w:pPr>
              <w:pStyle w:val="ConsPlusCell"/>
              <w:rPr>
                <w:rFonts w:ascii="Times New Roman" w:hAnsi="Times New Roman" w:cs="Times New Roman"/>
              </w:rPr>
            </w:pPr>
            <w:r>
              <w:rPr>
                <w:rFonts w:ascii="Times New Roman" w:hAnsi="Times New Roman" w:cs="Times New Roman"/>
              </w:rPr>
              <w:t xml:space="preserve">Мероприятие </w:t>
            </w:r>
            <w:r w:rsidRPr="00694DA1">
              <w:rPr>
                <w:rFonts w:ascii="Times New Roman" w:hAnsi="Times New Roman" w:cs="Times New Roman"/>
              </w:rPr>
              <w:t>3.2.1.1.</w:t>
            </w:r>
          </w:p>
        </w:tc>
        <w:tc>
          <w:tcPr>
            <w:tcW w:w="1680" w:type="dxa"/>
            <w:shd w:val="clear" w:color="auto" w:fill="auto"/>
          </w:tcPr>
          <w:p w14:paraId="26C5ED5B" w14:textId="77777777" w:rsidR="00AC1D50" w:rsidRPr="00694DA1" w:rsidRDefault="00AC1D50" w:rsidP="00AC1D50">
            <w:pPr>
              <w:pStyle w:val="ConsPlusCell"/>
              <w:rPr>
                <w:rFonts w:ascii="Times New Roman" w:hAnsi="Times New Roman" w:cs="Times New Roman"/>
              </w:rPr>
            </w:pPr>
            <w:r w:rsidRPr="00694DA1">
              <w:rPr>
                <w:rFonts w:ascii="Times New Roman" w:hAnsi="Times New Roman" w:cs="Times New Roman"/>
              </w:rPr>
              <w:t>Создание Межведомственной комиссии по координации взаимодействия участников в мероприятиях по борьбе с туберкулезом на территории МО МР «Сыктывдинский»</w:t>
            </w:r>
          </w:p>
        </w:tc>
        <w:tc>
          <w:tcPr>
            <w:tcW w:w="1395" w:type="dxa"/>
            <w:shd w:val="clear" w:color="auto" w:fill="auto"/>
          </w:tcPr>
          <w:p w14:paraId="122F8471" w14:textId="77777777" w:rsidR="00AC1D50" w:rsidRPr="00FB1BBA" w:rsidRDefault="00AC1D50" w:rsidP="00AC1D50">
            <w:pPr>
              <w:spacing w:line="216" w:lineRule="auto"/>
              <w:jc w:val="both"/>
            </w:pPr>
            <w:r w:rsidRPr="00FB1BBA">
              <w:t xml:space="preserve">Заместитель руководителя администрации муниципального района </w:t>
            </w:r>
            <w:r>
              <w:t>Носов В.Ю.</w:t>
            </w:r>
          </w:p>
        </w:tc>
        <w:tc>
          <w:tcPr>
            <w:tcW w:w="1211" w:type="dxa"/>
            <w:shd w:val="clear" w:color="auto" w:fill="auto"/>
          </w:tcPr>
          <w:p w14:paraId="43F8A85C" w14:textId="77777777" w:rsidR="00AC1D50" w:rsidRPr="0096364F" w:rsidRDefault="00AC1D50" w:rsidP="00AC1D50">
            <w:pPr>
              <w:widowControl w:val="0"/>
              <w:autoSpaceDE w:val="0"/>
              <w:autoSpaceDN w:val="0"/>
              <w:adjustRightInd w:val="0"/>
              <w:spacing w:line="17" w:lineRule="atLeast"/>
            </w:pPr>
            <w:r w:rsidRPr="0096364F">
              <w:t>ГБУЗ РК «Сыктывдинская ЦРБ» (по согласованию), отдел по социальной работе</w:t>
            </w:r>
          </w:p>
        </w:tc>
        <w:tc>
          <w:tcPr>
            <w:tcW w:w="1872" w:type="dxa"/>
            <w:shd w:val="clear" w:color="auto" w:fill="auto"/>
          </w:tcPr>
          <w:p w14:paraId="355FABF0" w14:textId="77777777" w:rsidR="00AC1D50" w:rsidRDefault="00AC1D50" w:rsidP="00AC1D50">
            <w:pPr>
              <w:spacing w:line="216" w:lineRule="auto"/>
              <w:jc w:val="both"/>
            </w:pPr>
            <w:r w:rsidRPr="00522318">
              <w:t xml:space="preserve">Контроль по </w:t>
            </w:r>
            <w:r>
              <w:t>проведению профилактических мероприятий по предупреждению распространения туберкулеза в Сыктывдинском районе</w:t>
            </w:r>
          </w:p>
          <w:p w14:paraId="3253D9D9" w14:textId="77777777" w:rsidR="00AC1D50" w:rsidRPr="00522318" w:rsidRDefault="00AC1D50" w:rsidP="00AC1D50">
            <w:pPr>
              <w:spacing w:line="216" w:lineRule="auto"/>
              <w:jc w:val="both"/>
            </w:pPr>
          </w:p>
        </w:tc>
        <w:tc>
          <w:tcPr>
            <w:tcW w:w="815" w:type="dxa"/>
            <w:shd w:val="clear" w:color="auto" w:fill="auto"/>
            <w:vAlign w:val="center"/>
          </w:tcPr>
          <w:p w14:paraId="55D9347F" w14:textId="77777777" w:rsidR="00AC1D50" w:rsidRPr="00FB1BBA" w:rsidRDefault="00AC1D50" w:rsidP="00AC1D50">
            <w:pPr>
              <w:widowControl w:val="0"/>
              <w:autoSpaceDE w:val="0"/>
              <w:autoSpaceDN w:val="0"/>
              <w:adjustRightInd w:val="0"/>
              <w:spacing w:line="216" w:lineRule="auto"/>
              <w:jc w:val="center"/>
            </w:pPr>
            <w:r>
              <w:t>01.01.2021</w:t>
            </w:r>
          </w:p>
        </w:tc>
        <w:tc>
          <w:tcPr>
            <w:tcW w:w="762" w:type="dxa"/>
            <w:shd w:val="clear" w:color="auto" w:fill="auto"/>
            <w:noWrap/>
            <w:vAlign w:val="center"/>
          </w:tcPr>
          <w:p w14:paraId="08BFBDBD" w14:textId="77777777" w:rsidR="00AC1D50" w:rsidRDefault="00AC1D50" w:rsidP="00AC1D50">
            <w:pPr>
              <w:widowControl w:val="0"/>
              <w:autoSpaceDE w:val="0"/>
              <w:autoSpaceDN w:val="0"/>
              <w:adjustRightInd w:val="0"/>
              <w:spacing w:line="216" w:lineRule="auto"/>
              <w:jc w:val="center"/>
            </w:pPr>
            <w:r>
              <w:t>31.12.2021</w:t>
            </w:r>
          </w:p>
        </w:tc>
        <w:tc>
          <w:tcPr>
            <w:tcW w:w="823" w:type="dxa"/>
            <w:shd w:val="clear" w:color="auto" w:fill="auto"/>
            <w:noWrap/>
            <w:vAlign w:val="center"/>
          </w:tcPr>
          <w:p w14:paraId="3EDEA7B8" w14:textId="77777777" w:rsidR="00AC1D50" w:rsidRPr="00FB1BBA" w:rsidRDefault="00AC1D50" w:rsidP="00AC1D50">
            <w:pPr>
              <w:spacing w:line="216" w:lineRule="auto"/>
              <w:jc w:val="center"/>
            </w:pPr>
            <w:r>
              <w:t>0</w:t>
            </w:r>
          </w:p>
        </w:tc>
        <w:tc>
          <w:tcPr>
            <w:tcW w:w="833" w:type="dxa"/>
            <w:shd w:val="clear" w:color="auto" w:fill="auto"/>
            <w:noWrap/>
            <w:vAlign w:val="center"/>
          </w:tcPr>
          <w:p w14:paraId="7ED51030" w14:textId="77777777" w:rsidR="00AC1D50" w:rsidRPr="00FB1BBA" w:rsidRDefault="00AC1D50" w:rsidP="00AC1D50">
            <w:pPr>
              <w:spacing w:line="216" w:lineRule="auto"/>
              <w:jc w:val="center"/>
            </w:pPr>
          </w:p>
        </w:tc>
        <w:tc>
          <w:tcPr>
            <w:tcW w:w="954" w:type="dxa"/>
            <w:shd w:val="clear" w:color="auto" w:fill="auto"/>
            <w:vAlign w:val="center"/>
          </w:tcPr>
          <w:p w14:paraId="4EDAF32E" w14:textId="77777777" w:rsidR="00AC1D50" w:rsidRPr="00FB1BBA" w:rsidRDefault="00AC1D50" w:rsidP="00AC1D50">
            <w:pPr>
              <w:spacing w:line="216" w:lineRule="auto"/>
              <w:jc w:val="center"/>
            </w:pPr>
          </w:p>
        </w:tc>
        <w:tc>
          <w:tcPr>
            <w:tcW w:w="820" w:type="dxa"/>
            <w:shd w:val="clear" w:color="auto" w:fill="auto"/>
            <w:vAlign w:val="center"/>
          </w:tcPr>
          <w:p w14:paraId="40AFFB5C" w14:textId="77777777" w:rsidR="00AC1D50" w:rsidRPr="00FB1BBA" w:rsidRDefault="00AC1D50" w:rsidP="00AC1D50">
            <w:pPr>
              <w:spacing w:line="216" w:lineRule="auto"/>
              <w:jc w:val="center"/>
            </w:pPr>
            <w:r>
              <w:t>0</w:t>
            </w:r>
          </w:p>
        </w:tc>
        <w:tc>
          <w:tcPr>
            <w:tcW w:w="456" w:type="dxa"/>
            <w:shd w:val="clear" w:color="auto" w:fill="auto"/>
            <w:noWrap/>
            <w:vAlign w:val="center"/>
          </w:tcPr>
          <w:p w14:paraId="3A4AD57C" w14:textId="77777777" w:rsidR="00AC1D50" w:rsidRPr="00FB1BBA" w:rsidRDefault="00AC1D50" w:rsidP="00AC1D50">
            <w:pPr>
              <w:spacing w:line="216" w:lineRule="auto"/>
              <w:jc w:val="center"/>
            </w:pPr>
            <w:r>
              <w:t>Х</w:t>
            </w:r>
          </w:p>
        </w:tc>
        <w:tc>
          <w:tcPr>
            <w:tcW w:w="540" w:type="dxa"/>
            <w:shd w:val="clear" w:color="auto" w:fill="auto"/>
            <w:noWrap/>
            <w:vAlign w:val="center"/>
          </w:tcPr>
          <w:p w14:paraId="63ECC073" w14:textId="77777777" w:rsidR="00AC1D50" w:rsidRPr="00FB1BBA" w:rsidRDefault="00AC1D50" w:rsidP="00AC1D50">
            <w:pPr>
              <w:spacing w:line="216" w:lineRule="auto"/>
              <w:jc w:val="center"/>
            </w:pPr>
            <w:r>
              <w:t>Х</w:t>
            </w:r>
          </w:p>
        </w:tc>
        <w:tc>
          <w:tcPr>
            <w:tcW w:w="446" w:type="dxa"/>
            <w:shd w:val="clear" w:color="auto" w:fill="auto"/>
            <w:noWrap/>
            <w:vAlign w:val="center"/>
          </w:tcPr>
          <w:p w14:paraId="0C9FE3C8" w14:textId="77777777" w:rsidR="00AC1D50" w:rsidRPr="00FB1BBA" w:rsidRDefault="00AC1D50" w:rsidP="00AC1D50">
            <w:pPr>
              <w:spacing w:line="216" w:lineRule="auto"/>
              <w:jc w:val="center"/>
            </w:pPr>
            <w:r>
              <w:t>Х</w:t>
            </w:r>
          </w:p>
        </w:tc>
        <w:tc>
          <w:tcPr>
            <w:tcW w:w="405" w:type="dxa"/>
            <w:shd w:val="clear" w:color="auto" w:fill="auto"/>
            <w:noWrap/>
            <w:vAlign w:val="center"/>
          </w:tcPr>
          <w:p w14:paraId="6CF227A0" w14:textId="77777777" w:rsidR="00AC1D50" w:rsidRPr="00FB1BBA" w:rsidRDefault="00AC1D50" w:rsidP="00AC1D50">
            <w:pPr>
              <w:spacing w:line="216" w:lineRule="auto"/>
              <w:jc w:val="center"/>
            </w:pPr>
            <w:r>
              <w:t>Х</w:t>
            </w:r>
          </w:p>
        </w:tc>
        <w:tc>
          <w:tcPr>
            <w:tcW w:w="1889" w:type="dxa"/>
          </w:tcPr>
          <w:p w14:paraId="20E71944" w14:textId="77777777" w:rsidR="00AC1D50" w:rsidRDefault="00AC1D50" w:rsidP="00AC1D50">
            <w:pPr>
              <w:spacing w:line="216" w:lineRule="auto"/>
              <w:jc w:val="center"/>
            </w:pPr>
            <w:r>
              <w:t>Межведомственная комиссия утверждена постановлением администрации МО МР «Сыктывдинский № 12/1178 от 21.12.2018 г.</w:t>
            </w:r>
          </w:p>
        </w:tc>
      </w:tr>
      <w:tr w:rsidR="00AC1D50" w:rsidRPr="00FB1BBA" w14:paraId="55C43DEE" w14:textId="77777777" w:rsidTr="00C57388">
        <w:trPr>
          <w:trHeight w:val="283"/>
          <w:jc w:val="center"/>
        </w:trPr>
        <w:tc>
          <w:tcPr>
            <w:tcW w:w="1112" w:type="dxa"/>
            <w:shd w:val="clear" w:color="auto" w:fill="auto"/>
          </w:tcPr>
          <w:p w14:paraId="7549072B" w14:textId="20ABBA5A" w:rsidR="00AC1D50" w:rsidRDefault="00AC1D50" w:rsidP="00AC1D50">
            <w:pPr>
              <w:pStyle w:val="ConsPlusCell"/>
              <w:rPr>
                <w:rFonts w:ascii="Times New Roman" w:hAnsi="Times New Roman" w:cs="Times New Roman"/>
                <w:i/>
              </w:rPr>
            </w:pPr>
            <w:r w:rsidRPr="00E5737C">
              <w:rPr>
                <w:rFonts w:ascii="Times New Roman" w:hAnsi="Times New Roman" w:cs="Times New Roman"/>
                <w:i/>
              </w:rPr>
              <w:t xml:space="preserve">Контрольное событие </w:t>
            </w:r>
            <w:r w:rsidR="00D169C2">
              <w:rPr>
                <w:rFonts w:ascii="Times New Roman" w:hAnsi="Times New Roman" w:cs="Times New Roman"/>
                <w:i/>
              </w:rPr>
              <w:t>30</w:t>
            </w:r>
          </w:p>
          <w:p w14:paraId="0DA4F961" w14:textId="77777777" w:rsidR="00AC1D50" w:rsidRPr="00694DA1" w:rsidRDefault="00AC1D50" w:rsidP="00AC1D50">
            <w:pPr>
              <w:pStyle w:val="ConsPlusCell"/>
              <w:rPr>
                <w:rFonts w:ascii="Times New Roman" w:hAnsi="Times New Roman" w:cs="Times New Roman"/>
              </w:rPr>
            </w:pPr>
          </w:p>
        </w:tc>
        <w:tc>
          <w:tcPr>
            <w:tcW w:w="1680" w:type="dxa"/>
            <w:shd w:val="clear" w:color="auto" w:fill="auto"/>
          </w:tcPr>
          <w:p w14:paraId="0CFFC25A" w14:textId="77777777" w:rsidR="00AC1D50" w:rsidRPr="00E5737C" w:rsidRDefault="00AC1D50" w:rsidP="00AC1D50">
            <w:pPr>
              <w:pStyle w:val="ConsPlusCell"/>
              <w:rPr>
                <w:rFonts w:ascii="Times New Roman" w:hAnsi="Times New Roman" w:cs="Times New Roman"/>
                <w:i/>
              </w:rPr>
            </w:pPr>
            <w:r>
              <w:rPr>
                <w:rFonts w:ascii="Times New Roman" w:hAnsi="Times New Roman" w:cs="Times New Roman"/>
              </w:rPr>
              <w:t xml:space="preserve">Заслушивание на заседаниях Межведомственной комиссии </w:t>
            </w:r>
            <w:r w:rsidRPr="00E5737C">
              <w:rPr>
                <w:rFonts w:ascii="Times New Roman" w:hAnsi="Times New Roman" w:cs="Times New Roman"/>
              </w:rPr>
              <w:t xml:space="preserve"> информации ГБУЗ РК «Сыктывдинская ЦРБ» о заболеваемости туберкулезом и иными социально-значимыми заболеваниями на территории района</w:t>
            </w:r>
          </w:p>
        </w:tc>
        <w:tc>
          <w:tcPr>
            <w:tcW w:w="1395" w:type="dxa"/>
            <w:shd w:val="clear" w:color="auto" w:fill="auto"/>
          </w:tcPr>
          <w:p w14:paraId="4ACFAE71" w14:textId="77777777" w:rsidR="00AC1D50" w:rsidRPr="00FB1BBA" w:rsidRDefault="00AC1D50" w:rsidP="00AC1D50">
            <w:pPr>
              <w:spacing w:line="216" w:lineRule="auto"/>
              <w:jc w:val="both"/>
            </w:pPr>
            <w:r w:rsidRPr="00FB1BBA">
              <w:t xml:space="preserve">Заместитель руководителя администрации муниципального района </w:t>
            </w:r>
            <w:r>
              <w:t>Носов В.Ю.</w:t>
            </w:r>
          </w:p>
        </w:tc>
        <w:tc>
          <w:tcPr>
            <w:tcW w:w="1211" w:type="dxa"/>
            <w:shd w:val="clear" w:color="auto" w:fill="auto"/>
          </w:tcPr>
          <w:p w14:paraId="1C64044A" w14:textId="77777777" w:rsidR="00AC1D50" w:rsidRPr="0096364F" w:rsidRDefault="00AC1D50" w:rsidP="00AC1D50">
            <w:pPr>
              <w:widowControl w:val="0"/>
              <w:autoSpaceDE w:val="0"/>
              <w:autoSpaceDN w:val="0"/>
              <w:adjustRightInd w:val="0"/>
              <w:spacing w:line="17" w:lineRule="atLeast"/>
            </w:pPr>
            <w:r w:rsidRPr="0096364F">
              <w:t>ГБУЗ РК «Сыктывдинская ЦРБ» (по согласованию), отдел по социальной работе</w:t>
            </w:r>
          </w:p>
        </w:tc>
        <w:tc>
          <w:tcPr>
            <w:tcW w:w="1872" w:type="dxa"/>
            <w:shd w:val="clear" w:color="auto" w:fill="auto"/>
          </w:tcPr>
          <w:p w14:paraId="44053930" w14:textId="77777777" w:rsidR="00AC1D50" w:rsidRDefault="00AC1D50" w:rsidP="00AC1D50">
            <w:pPr>
              <w:spacing w:line="216" w:lineRule="auto"/>
              <w:jc w:val="both"/>
            </w:pPr>
            <w:r>
              <w:t>Ежеквартальный отчет об эффективности проводимых мероприятий по предупреждению распространения туберкулеза и иными социально-значимыми заболеваниями</w:t>
            </w:r>
          </w:p>
        </w:tc>
        <w:tc>
          <w:tcPr>
            <w:tcW w:w="815" w:type="dxa"/>
            <w:shd w:val="clear" w:color="auto" w:fill="auto"/>
            <w:vAlign w:val="center"/>
          </w:tcPr>
          <w:p w14:paraId="176FCA05" w14:textId="77777777" w:rsidR="00AC1D50" w:rsidRPr="00FB1BBA" w:rsidRDefault="00AC1D50" w:rsidP="00AC1D50">
            <w:pPr>
              <w:widowControl w:val="0"/>
              <w:autoSpaceDE w:val="0"/>
              <w:autoSpaceDN w:val="0"/>
              <w:adjustRightInd w:val="0"/>
              <w:spacing w:line="216" w:lineRule="auto"/>
              <w:jc w:val="center"/>
            </w:pPr>
            <w:r>
              <w:t>01.01.2021</w:t>
            </w:r>
          </w:p>
        </w:tc>
        <w:tc>
          <w:tcPr>
            <w:tcW w:w="762" w:type="dxa"/>
            <w:shd w:val="clear" w:color="auto" w:fill="auto"/>
            <w:noWrap/>
            <w:vAlign w:val="center"/>
          </w:tcPr>
          <w:p w14:paraId="36A5E4A7" w14:textId="77777777" w:rsidR="00AC1D50" w:rsidRDefault="00AC1D50" w:rsidP="00AC1D50">
            <w:pPr>
              <w:widowControl w:val="0"/>
              <w:autoSpaceDE w:val="0"/>
              <w:autoSpaceDN w:val="0"/>
              <w:adjustRightInd w:val="0"/>
              <w:spacing w:line="216" w:lineRule="auto"/>
              <w:jc w:val="center"/>
            </w:pPr>
            <w:r>
              <w:t>31.12.2021</w:t>
            </w:r>
          </w:p>
        </w:tc>
        <w:tc>
          <w:tcPr>
            <w:tcW w:w="823" w:type="dxa"/>
            <w:shd w:val="clear" w:color="auto" w:fill="auto"/>
            <w:noWrap/>
            <w:vAlign w:val="center"/>
          </w:tcPr>
          <w:p w14:paraId="1541B569" w14:textId="77777777" w:rsidR="00AC1D50" w:rsidRPr="00FB1BBA" w:rsidRDefault="00AC1D50" w:rsidP="00AC1D50">
            <w:pPr>
              <w:spacing w:line="216" w:lineRule="auto"/>
              <w:jc w:val="center"/>
            </w:pPr>
            <w:r>
              <w:t>0</w:t>
            </w:r>
          </w:p>
        </w:tc>
        <w:tc>
          <w:tcPr>
            <w:tcW w:w="833" w:type="dxa"/>
            <w:shd w:val="clear" w:color="auto" w:fill="auto"/>
            <w:noWrap/>
            <w:vAlign w:val="center"/>
          </w:tcPr>
          <w:p w14:paraId="14D92F59" w14:textId="77777777" w:rsidR="00AC1D50" w:rsidRPr="00FB1BBA" w:rsidRDefault="00AC1D50" w:rsidP="00AC1D50">
            <w:pPr>
              <w:spacing w:line="216" w:lineRule="auto"/>
              <w:jc w:val="center"/>
            </w:pPr>
          </w:p>
        </w:tc>
        <w:tc>
          <w:tcPr>
            <w:tcW w:w="954" w:type="dxa"/>
            <w:shd w:val="clear" w:color="auto" w:fill="auto"/>
            <w:vAlign w:val="center"/>
          </w:tcPr>
          <w:p w14:paraId="6AFA37A1" w14:textId="77777777" w:rsidR="00AC1D50" w:rsidRPr="00FB1BBA" w:rsidRDefault="00AC1D50" w:rsidP="00AC1D50">
            <w:pPr>
              <w:spacing w:line="216" w:lineRule="auto"/>
              <w:jc w:val="center"/>
            </w:pPr>
          </w:p>
        </w:tc>
        <w:tc>
          <w:tcPr>
            <w:tcW w:w="820" w:type="dxa"/>
            <w:shd w:val="clear" w:color="auto" w:fill="auto"/>
            <w:vAlign w:val="center"/>
          </w:tcPr>
          <w:p w14:paraId="1C351493" w14:textId="77777777" w:rsidR="00AC1D50" w:rsidRPr="00FB1BBA" w:rsidRDefault="00AC1D50" w:rsidP="00AC1D50">
            <w:pPr>
              <w:spacing w:line="216" w:lineRule="auto"/>
              <w:jc w:val="center"/>
            </w:pPr>
            <w:r>
              <w:t>0</w:t>
            </w:r>
          </w:p>
        </w:tc>
        <w:tc>
          <w:tcPr>
            <w:tcW w:w="456" w:type="dxa"/>
            <w:shd w:val="clear" w:color="auto" w:fill="auto"/>
            <w:noWrap/>
            <w:vAlign w:val="center"/>
          </w:tcPr>
          <w:p w14:paraId="3B631342" w14:textId="77777777" w:rsidR="00AC1D50" w:rsidRPr="00FB1BBA" w:rsidRDefault="00AC1D50" w:rsidP="00AC1D50">
            <w:pPr>
              <w:spacing w:line="216" w:lineRule="auto"/>
              <w:jc w:val="center"/>
            </w:pPr>
            <w:r>
              <w:t>Х</w:t>
            </w:r>
          </w:p>
        </w:tc>
        <w:tc>
          <w:tcPr>
            <w:tcW w:w="540" w:type="dxa"/>
            <w:shd w:val="clear" w:color="auto" w:fill="auto"/>
            <w:noWrap/>
            <w:vAlign w:val="center"/>
          </w:tcPr>
          <w:p w14:paraId="62E6AC3B" w14:textId="77777777" w:rsidR="00AC1D50" w:rsidRPr="00FB1BBA" w:rsidRDefault="00AC1D50" w:rsidP="00AC1D50">
            <w:pPr>
              <w:spacing w:line="216" w:lineRule="auto"/>
              <w:jc w:val="center"/>
            </w:pPr>
            <w:r>
              <w:t>Х</w:t>
            </w:r>
          </w:p>
        </w:tc>
        <w:tc>
          <w:tcPr>
            <w:tcW w:w="446" w:type="dxa"/>
            <w:shd w:val="clear" w:color="auto" w:fill="auto"/>
            <w:noWrap/>
            <w:vAlign w:val="center"/>
          </w:tcPr>
          <w:p w14:paraId="466A4ACB" w14:textId="77777777" w:rsidR="00AC1D50" w:rsidRPr="00FB1BBA" w:rsidRDefault="00AC1D50" w:rsidP="00AC1D50">
            <w:pPr>
              <w:spacing w:line="216" w:lineRule="auto"/>
              <w:jc w:val="center"/>
            </w:pPr>
            <w:r>
              <w:t>Х</w:t>
            </w:r>
          </w:p>
        </w:tc>
        <w:tc>
          <w:tcPr>
            <w:tcW w:w="405" w:type="dxa"/>
            <w:shd w:val="clear" w:color="auto" w:fill="auto"/>
            <w:noWrap/>
            <w:vAlign w:val="center"/>
          </w:tcPr>
          <w:p w14:paraId="76C43525" w14:textId="77777777" w:rsidR="00AC1D50" w:rsidRPr="00FB1BBA" w:rsidRDefault="00AC1D50" w:rsidP="00AC1D50">
            <w:pPr>
              <w:spacing w:line="216" w:lineRule="auto"/>
              <w:jc w:val="center"/>
            </w:pPr>
            <w:r>
              <w:t>Х</w:t>
            </w:r>
          </w:p>
        </w:tc>
        <w:tc>
          <w:tcPr>
            <w:tcW w:w="1889" w:type="dxa"/>
          </w:tcPr>
          <w:p w14:paraId="6037BFC1" w14:textId="77777777" w:rsidR="00AC1D50" w:rsidRDefault="00AC1D50" w:rsidP="00AC1D50">
            <w:pPr>
              <w:spacing w:line="216" w:lineRule="auto"/>
              <w:jc w:val="center"/>
            </w:pPr>
            <w:r>
              <w:t>Х</w:t>
            </w:r>
          </w:p>
        </w:tc>
      </w:tr>
      <w:tr w:rsidR="00AC1D50" w:rsidRPr="00FB1BBA" w14:paraId="29B88A2C" w14:textId="77777777" w:rsidTr="00C57388">
        <w:trPr>
          <w:trHeight w:val="283"/>
          <w:jc w:val="center"/>
        </w:trPr>
        <w:tc>
          <w:tcPr>
            <w:tcW w:w="1112" w:type="dxa"/>
            <w:shd w:val="clear" w:color="auto" w:fill="auto"/>
          </w:tcPr>
          <w:p w14:paraId="6488C619" w14:textId="5247F14C" w:rsidR="00AC1D50" w:rsidRDefault="00AC1D50" w:rsidP="00AC1D50">
            <w:pPr>
              <w:pStyle w:val="ConsPlusCell"/>
              <w:rPr>
                <w:rFonts w:ascii="Times New Roman" w:hAnsi="Times New Roman" w:cs="Times New Roman"/>
                <w:i/>
              </w:rPr>
            </w:pPr>
            <w:r>
              <w:rPr>
                <w:rFonts w:ascii="Times New Roman" w:hAnsi="Times New Roman" w:cs="Times New Roman"/>
                <w:i/>
              </w:rPr>
              <w:lastRenderedPageBreak/>
              <w:t xml:space="preserve">Контрольное событие </w:t>
            </w:r>
            <w:r w:rsidR="00D169C2">
              <w:rPr>
                <w:rFonts w:ascii="Times New Roman" w:hAnsi="Times New Roman" w:cs="Times New Roman"/>
                <w:i/>
              </w:rPr>
              <w:t>31</w:t>
            </w:r>
          </w:p>
          <w:p w14:paraId="6E24A9D6" w14:textId="77777777" w:rsidR="00AC1D50" w:rsidRPr="00694DA1" w:rsidRDefault="00AC1D50" w:rsidP="00AC1D50">
            <w:pPr>
              <w:pStyle w:val="ConsPlusCell"/>
              <w:rPr>
                <w:rFonts w:ascii="Times New Roman" w:hAnsi="Times New Roman" w:cs="Times New Roman"/>
              </w:rPr>
            </w:pPr>
          </w:p>
        </w:tc>
        <w:tc>
          <w:tcPr>
            <w:tcW w:w="1680" w:type="dxa"/>
            <w:shd w:val="clear" w:color="auto" w:fill="auto"/>
          </w:tcPr>
          <w:p w14:paraId="0F946125" w14:textId="77777777" w:rsidR="00AC1D50" w:rsidRPr="00E63E28" w:rsidRDefault="00AC1D50" w:rsidP="00AC1D50">
            <w:pPr>
              <w:pStyle w:val="ConsPlusCell"/>
              <w:rPr>
                <w:rFonts w:ascii="Times New Roman" w:hAnsi="Times New Roman" w:cs="Times New Roman"/>
              </w:rPr>
            </w:pPr>
            <w:r>
              <w:rPr>
                <w:rFonts w:ascii="Times New Roman" w:hAnsi="Times New Roman" w:cs="Times New Roman"/>
              </w:rPr>
              <w:t>Обеспечение  больных туберкулезом и контактных лиц противотуберкулезными препаратами</w:t>
            </w:r>
          </w:p>
          <w:p w14:paraId="4A5F7938" w14:textId="77777777" w:rsidR="00AC1D50" w:rsidRPr="00C96EE9" w:rsidRDefault="00AC1D50" w:rsidP="00AC1D50">
            <w:pPr>
              <w:pStyle w:val="ConsPlusCell"/>
              <w:rPr>
                <w:rFonts w:ascii="Times New Roman" w:hAnsi="Times New Roman" w:cs="Times New Roman"/>
              </w:rPr>
            </w:pPr>
          </w:p>
        </w:tc>
        <w:tc>
          <w:tcPr>
            <w:tcW w:w="1395" w:type="dxa"/>
            <w:shd w:val="clear" w:color="auto" w:fill="auto"/>
          </w:tcPr>
          <w:p w14:paraId="4BBA3CB3" w14:textId="77777777" w:rsidR="00AC1D50" w:rsidRPr="00FB1BBA" w:rsidRDefault="00AC1D50" w:rsidP="00AC1D50">
            <w:pPr>
              <w:spacing w:line="216" w:lineRule="auto"/>
              <w:jc w:val="both"/>
            </w:pPr>
            <w:r w:rsidRPr="00FB1BBA">
              <w:t xml:space="preserve">Заместитель руководителя администрации муниципального района </w:t>
            </w:r>
            <w:r>
              <w:t>Носов В.Ю.</w:t>
            </w:r>
          </w:p>
        </w:tc>
        <w:tc>
          <w:tcPr>
            <w:tcW w:w="1211" w:type="dxa"/>
            <w:shd w:val="clear" w:color="auto" w:fill="auto"/>
          </w:tcPr>
          <w:p w14:paraId="42B77352" w14:textId="77777777" w:rsidR="00AC1D50" w:rsidRPr="0096364F" w:rsidRDefault="00AC1D50" w:rsidP="00AC1D50">
            <w:pPr>
              <w:widowControl w:val="0"/>
              <w:autoSpaceDE w:val="0"/>
              <w:autoSpaceDN w:val="0"/>
              <w:adjustRightInd w:val="0"/>
              <w:spacing w:line="17" w:lineRule="atLeast"/>
            </w:pPr>
            <w:r w:rsidRPr="0096364F">
              <w:t>ГБУЗ РК «Сыктывдинская ЦРБ» (по согласованию), отдел по социальной работе</w:t>
            </w:r>
          </w:p>
        </w:tc>
        <w:tc>
          <w:tcPr>
            <w:tcW w:w="1872" w:type="dxa"/>
            <w:shd w:val="clear" w:color="auto" w:fill="auto"/>
          </w:tcPr>
          <w:p w14:paraId="12CFF7E5" w14:textId="77777777" w:rsidR="00AC1D50" w:rsidRDefault="00AC1D50" w:rsidP="00AC1D50">
            <w:pPr>
              <w:spacing w:line="216" w:lineRule="auto"/>
              <w:jc w:val="both"/>
            </w:pPr>
            <w:r>
              <w:t>Обеспечить запас противотуберкулезных препаратов в соответствии с утвержденной расчетной потребностью</w:t>
            </w:r>
          </w:p>
        </w:tc>
        <w:tc>
          <w:tcPr>
            <w:tcW w:w="815" w:type="dxa"/>
            <w:shd w:val="clear" w:color="auto" w:fill="auto"/>
            <w:vAlign w:val="center"/>
          </w:tcPr>
          <w:p w14:paraId="4F65BD45" w14:textId="77777777" w:rsidR="00AC1D50" w:rsidRPr="00FB1BBA" w:rsidRDefault="00AC1D50" w:rsidP="00AC1D50">
            <w:pPr>
              <w:widowControl w:val="0"/>
              <w:autoSpaceDE w:val="0"/>
              <w:autoSpaceDN w:val="0"/>
              <w:adjustRightInd w:val="0"/>
              <w:spacing w:line="216" w:lineRule="auto"/>
              <w:jc w:val="center"/>
            </w:pPr>
            <w:r>
              <w:t>01.01.2021</w:t>
            </w:r>
          </w:p>
        </w:tc>
        <w:tc>
          <w:tcPr>
            <w:tcW w:w="762" w:type="dxa"/>
            <w:shd w:val="clear" w:color="auto" w:fill="auto"/>
            <w:noWrap/>
            <w:vAlign w:val="center"/>
          </w:tcPr>
          <w:p w14:paraId="0D1AD8EF" w14:textId="77777777" w:rsidR="00AC1D50" w:rsidRDefault="00AC1D50" w:rsidP="00AC1D50">
            <w:pPr>
              <w:widowControl w:val="0"/>
              <w:autoSpaceDE w:val="0"/>
              <w:autoSpaceDN w:val="0"/>
              <w:adjustRightInd w:val="0"/>
              <w:spacing w:line="216" w:lineRule="auto"/>
              <w:jc w:val="center"/>
            </w:pPr>
            <w:r>
              <w:t>31.12.2021</w:t>
            </w:r>
          </w:p>
        </w:tc>
        <w:tc>
          <w:tcPr>
            <w:tcW w:w="823" w:type="dxa"/>
            <w:shd w:val="clear" w:color="auto" w:fill="auto"/>
            <w:noWrap/>
            <w:vAlign w:val="center"/>
          </w:tcPr>
          <w:p w14:paraId="5A010CA2" w14:textId="77777777" w:rsidR="00AC1D50" w:rsidRPr="00FB1BBA" w:rsidRDefault="00AC1D50" w:rsidP="00AC1D50">
            <w:pPr>
              <w:spacing w:line="216" w:lineRule="auto"/>
              <w:jc w:val="center"/>
            </w:pPr>
            <w:r>
              <w:t>0</w:t>
            </w:r>
          </w:p>
        </w:tc>
        <w:tc>
          <w:tcPr>
            <w:tcW w:w="833" w:type="dxa"/>
            <w:shd w:val="clear" w:color="auto" w:fill="auto"/>
            <w:noWrap/>
            <w:vAlign w:val="center"/>
          </w:tcPr>
          <w:p w14:paraId="754E8B73" w14:textId="77777777" w:rsidR="00AC1D50" w:rsidRPr="00FB1BBA" w:rsidRDefault="00AC1D50" w:rsidP="00AC1D50">
            <w:pPr>
              <w:spacing w:line="216" w:lineRule="auto"/>
              <w:jc w:val="center"/>
            </w:pPr>
          </w:p>
        </w:tc>
        <w:tc>
          <w:tcPr>
            <w:tcW w:w="954" w:type="dxa"/>
            <w:shd w:val="clear" w:color="auto" w:fill="auto"/>
            <w:vAlign w:val="center"/>
          </w:tcPr>
          <w:p w14:paraId="6148AA7E" w14:textId="77777777" w:rsidR="00AC1D50" w:rsidRPr="00FB1BBA" w:rsidRDefault="00AC1D50" w:rsidP="00AC1D50">
            <w:pPr>
              <w:spacing w:line="216" w:lineRule="auto"/>
              <w:jc w:val="center"/>
            </w:pPr>
          </w:p>
        </w:tc>
        <w:tc>
          <w:tcPr>
            <w:tcW w:w="820" w:type="dxa"/>
            <w:shd w:val="clear" w:color="auto" w:fill="auto"/>
            <w:vAlign w:val="center"/>
          </w:tcPr>
          <w:p w14:paraId="3BC19D62" w14:textId="77777777" w:rsidR="00AC1D50" w:rsidRPr="00FB1BBA" w:rsidRDefault="00AC1D50" w:rsidP="00AC1D50">
            <w:pPr>
              <w:spacing w:line="216" w:lineRule="auto"/>
              <w:jc w:val="center"/>
            </w:pPr>
            <w:r>
              <w:t>0</w:t>
            </w:r>
          </w:p>
        </w:tc>
        <w:tc>
          <w:tcPr>
            <w:tcW w:w="456" w:type="dxa"/>
            <w:shd w:val="clear" w:color="auto" w:fill="auto"/>
            <w:noWrap/>
            <w:vAlign w:val="center"/>
          </w:tcPr>
          <w:p w14:paraId="0DBF8AE0" w14:textId="77777777" w:rsidR="00AC1D50" w:rsidRPr="00FB1BBA" w:rsidRDefault="00AC1D50" w:rsidP="00AC1D50">
            <w:pPr>
              <w:spacing w:line="216" w:lineRule="auto"/>
              <w:jc w:val="center"/>
            </w:pPr>
            <w:r>
              <w:t>Х</w:t>
            </w:r>
          </w:p>
        </w:tc>
        <w:tc>
          <w:tcPr>
            <w:tcW w:w="540" w:type="dxa"/>
            <w:shd w:val="clear" w:color="auto" w:fill="auto"/>
            <w:noWrap/>
            <w:vAlign w:val="center"/>
          </w:tcPr>
          <w:p w14:paraId="083F77CA" w14:textId="77777777" w:rsidR="00AC1D50" w:rsidRPr="00FB1BBA" w:rsidRDefault="00AC1D50" w:rsidP="00AC1D50">
            <w:pPr>
              <w:spacing w:line="216" w:lineRule="auto"/>
              <w:jc w:val="center"/>
            </w:pPr>
            <w:r>
              <w:t>Х</w:t>
            </w:r>
          </w:p>
        </w:tc>
        <w:tc>
          <w:tcPr>
            <w:tcW w:w="446" w:type="dxa"/>
            <w:shd w:val="clear" w:color="auto" w:fill="auto"/>
            <w:noWrap/>
            <w:vAlign w:val="center"/>
          </w:tcPr>
          <w:p w14:paraId="05E32DA5" w14:textId="77777777" w:rsidR="00AC1D50" w:rsidRPr="00FB1BBA" w:rsidRDefault="00AC1D50" w:rsidP="00AC1D50">
            <w:pPr>
              <w:spacing w:line="216" w:lineRule="auto"/>
              <w:jc w:val="center"/>
            </w:pPr>
            <w:r>
              <w:t>Х</w:t>
            </w:r>
          </w:p>
        </w:tc>
        <w:tc>
          <w:tcPr>
            <w:tcW w:w="405" w:type="dxa"/>
            <w:shd w:val="clear" w:color="auto" w:fill="auto"/>
            <w:noWrap/>
            <w:vAlign w:val="center"/>
          </w:tcPr>
          <w:p w14:paraId="775ABB53" w14:textId="77777777" w:rsidR="00AC1D50" w:rsidRPr="00FB1BBA" w:rsidRDefault="00AC1D50" w:rsidP="00AC1D50">
            <w:pPr>
              <w:spacing w:line="216" w:lineRule="auto"/>
              <w:jc w:val="center"/>
            </w:pPr>
            <w:r>
              <w:t>Х</w:t>
            </w:r>
          </w:p>
        </w:tc>
        <w:tc>
          <w:tcPr>
            <w:tcW w:w="1889" w:type="dxa"/>
          </w:tcPr>
          <w:p w14:paraId="6ED15BAE" w14:textId="77777777" w:rsidR="00AC1D50" w:rsidRPr="00C57388" w:rsidRDefault="00AC1D50" w:rsidP="00AC1D50">
            <w:pPr>
              <w:spacing w:line="216" w:lineRule="auto"/>
              <w:jc w:val="center"/>
              <w:rPr>
                <w:iCs/>
              </w:rPr>
            </w:pPr>
            <w:r w:rsidRPr="00C57388">
              <w:rPr>
                <w:iCs/>
              </w:rPr>
              <w:t xml:space="preserve">На учете состоит 22 человек, которые 100% обеспечены противотуберкулезными препаратами. (снижение по сравнению с 2020 г. на 5 человек). </w:t>
            </w:r>
          </w:p>
          <w:p w14:paraId="70B71E37" w14:textId="77777777" w:rsidR="00AC1D50" w:rsidRDefault="00AC1D50" w:rsidP="00AC1D50">
            <w:pPr>
              <w:spacing w:line="216" w:lineRule="auto"/>
              <w:jc w:val="center"/>
            </w:pPr>
          </w:p>
          <w:p w14:paraId="3C0F157F" w14:textId="77777777" w:rsidR="00AC1D50" w:rsidRDefault="00AC1D50" w:rsidP="00AC1D50">
            <w:pPr>
              <w:spacing w:line="216" w:lineRule="auto"/>
              <w:jc w:val="center"/>
            </w:pPr>
          </w:p>
        </w:tc>
      </w:tr>
      <w:tr w:rsidR="00AC1D50" w:rsidRPr="00FB1BBA" w14:paraId="0C651F13" w14:textId="77777777" w:rsidTr="00C57388">
        <w:trPr>
          <w:trHeight w:val="70"/>
          <w:jc w:val="center"/>
        </w:trPr>
        <w:tc>
          <w:tcPr>
            <w:tcW w:w="1112" w:type="dxa"/>
            <w:shd w:val="clear" w:color="auto" w:fill="auto"/>
          </w:tcPr>
          <w:p w14:paraId="27997614" w14:textId="77777777" w:rsidR="00AC1D50" w:rsidRPr="00694DA1" w:rsidRDefault="00AC1D50" w:rsidP="00AC1D50">
            <w:pPr>
              <w:pStyle w:val="ConsPlusCell"/>
              <w:rPr>
                <w:rFonts w:ascii="Times New Roman" w:hAnsi="Times New Roman" w:cs="Times New Roman"/>
              </w:rPr>
            </w:pPr>
            <w:r>
              <w:rPr>
                <w:rFonts w:ascii="Times New Roman" w:hAnsi="Times New Roman" w:cs="Times New Roman"/>
              </w:rPr>
              <w:t xml:space="preserve">Мероприятие </w:t>
            </w:r>
            <w:r w:rsidRPr="00694DA1">
              <w:rPr>
                <w:rFonts w:ascii="Times New Roman" w:hAnsi="Times New Roman" w:cs="Times New Roman"/>
              </w:rPr>
              <w:t>3.2.1.2.</w:t>
            </w:r>
          </w:p>
          <w:p w14:paraId="4553AAAB" w14:textId="77777777" w:rsidR="00AC1D50" w:rsidRPr="00694DA1" w:rsidRDefault="00AC1D50" w:rsidP="00AC1D50">
            <w:pPr>
              <w:pStyle w:val="ConsPlusCell"/>
              <w:rPr>
                <w:rFonts w:ascii="Times New Roman" w:hAnsi="Times New Roman" w:cs="Times New Roman"/>
              </w:rPr>
            </w:pPr>
          </w:p>
        </w:tc>
        <w:tc>
          <w:tcPr>
            <w:tcW w:w="1680" w:type="dxa"/>
            <w:shd w:val="clear" w:color="auto" w:fill="auto"/>
          </w:tcPr>
          <w:p w14:paraId="35C72DF3" w14:textId="77777777" w:rsidR="00AC1D50" w:rsidRPr="00694DA1" w:rsidRDefault="00AC1D50" w:rsidP="00AC1D50">
            <w:pPr>
              <w:autoSpaceDE w:val="0"/>
              <w:autoSpaceDN w:val="0"/>
              <w:adjustRightInd w:val="0"/>
              <w:jc w:val="both"/>
              <w:rPr>
                <w:bCs/>
              </w:rPr>
            </w:pPr>
            <w:r w:rsidRPr="00694DA1">
              <w:rPr>
                <w:bCs/>
              </w:rPr>
              <w:t>Оказание содействия ГБУЗ РК «Сыктывдинская ЦРБ» в обеспечении порядка и сроков проведения профилактических медицинских осмотров населения в целях выявления туберкулеза; соблюдения порядка диспансерного наблюдения за больными туберкулезом</w:t>
            </w:r>
          </w:p>
        </w:tc>
        <w:tc>
          <w:tcPr>
            <w:tcW w:w="1395" w:type="dxa"/>
            <w:shd w:val="clear" w:color="auto" w:fill="auto"/>
          </w:tcPr>
          <w:p w14:paraId="353A9639" w14:textId="77777777" w:rsidR="00AC1D50" w:rsidRPr="00FB1BBA" w:rsidRDefault="00AC1D50" w:rsidP="00AC1D50">
            <w:pPr>
              <w:spacing w:line="216" w:lineRule="auto"/>
              <w:jc w:val="both"/>
              <w:rPr>
                <w:highlight w:val="yellow"/>
              </w:rPr>
            </w:pPr>
            <w:r w:rsidRPr="00FB1BBA">
              <w:t xml:space="preserve">Заместитель руководителя администрации муниципального района </w:t>
            </w:r>
            <w:r>
              <w:t>Носов В.Ю.</w:t>
            </w:r>
          </w:p>
        </w:tc>
        <w:tc>
          <w:tcPr>
            <w:tcW w:w="1211" w:type="dxa"/>
            <w:shd w:val="clear" w:color="auto" w:fill="auto"/>
          </w:tcPr>
          <w:p w14:paraId="23A1E578" w14:textId="77777777" w:rsidR="00AC1D50" w:rsidRPr="0096364F" w:rsidRDefault="00AC1D50" w:rsidP="00AC1D50">
            <w:pPr>
              <w:widowControl w:val="0"/>
              <w:autoSpaceDE w:val="0"/>
              <w:autoSpaceDN w:val="0"/>
              <w:adjustRightInd w:val="0"/>
              <w:spacing w:line="17" w:lineRule="atLeast"/>
            </w:pPr>
            <w:r w:rsidRPr="0096364F">
              <w:t>ГБУЗ РК «Сыктывдинская ЦРБ» (по согласованию), отдел по социальной работе</w:t>
            </w:r>
          </w:p>
        </w:tc>
        <w:tc>
          <w:tcPr>
            <w:tcW w:w="1872" w:type="dxa"/>
            <w:shd w:val="clear" w:color="auto" w:fill="auto"/>
          </w:tcPr>
          <w:p w14:paraId="14ED017E" w14:textId="77777777" w:rsidR="00AC1D50" w:rsidRPr="00783B56" w:rsidRDefault="00AC1D50" w:rsidP="00AC1D50">
            <w:pPr>
              <w:widowControl w:val="0"/>
              <w:autoSpaceDE w:val="0"/>
              <w:autoSpaceDN w:val="0"/>
              <w:adjustRightInd w:val="0"/>
              <w:spacing w:line="17" w:lineRule="atLeast"/>
            </w:pPr>
            <w:r>
              <w:t>Утверждение плана проведения профилактических медицинских осмотров населения</w:t>
            </w:r>
          </w:p>
        </w:tc>
        <w:tc>
          <w:tcPr>
            <w:tcW w:w="815" w:type="dxa"/>
            <w:shd w:val="clear" w:color="auto" w:fill="auto"/>
            <w:vAlign w:val="center"/>
          </w:tcPr>
          <w:p w14:paraId="635EEA88" w14:textId="77777777" w:rsidR="00AC1D50" w:rsidRPr="0002386E" w:rsidRDefault="00AC1D50" w:rsidP="00AC1D50">
            <w:pPr>
              <w:widowControl w:val="0"/>
              <w:autoSpaceDE w:val="0"/>
              <w:autoSpaceDN w:val="0"/>
              <w:adjustRightInd w:val="0"/>
              <w:spacing w:line="216" w:lineRule="auto"/>
              <w:jc w:val="center"/>
            </w:pPr>
            <w:r w:rsidRPr="0002386E">
              <w:t>01.01.2021</w:t>
            </w:r>
          </w:p>
        </w:tc>
        <w:tc>
          <w:tcPr>
            <w:tcW w:w="762" w:type="dxa"/>
            <w:shd w:val="clear" w:color="auto" w:fill="auto"/>
            <w:noWrap/>
            <w:vAlign w:val="center"/>
          </w:tcPr>
          <w:p w14:paraId="4B58403E" w14:textId="77777777" w:rsidR="00AC1D50" w:rsidRPr="0002386E" w:rsidRDefault="00AC1D50" w:rsidP="00AC1D50">
            <w:pPr>
              <w:widowControl w:val="0"/>
              <w:autoSpaceDE w:val="0"/>
              <w:autoSpaceDN w:val="0"/>
              <w:adjustRightInd w:val="0"/>
              <w:spacing w:line="216" w:lineRule="auto"/>
              <w:jc w:val="center"/>
            </w:pPr>
            <w:r w:rsidRPr="0002386E">
              <w:t>01.04.2021</w:t>
            </w:r>
          </w:p>
        </w:tc>
        <w:tc>
          <w:tcPr>
            <w:tcW w:w="823" w:type="dxa"/>
            <w:shd w:val="clear" w:color="auto" w:fill="auto"/>
            <w:noWrap/>
            <w:vAlign w:val="center"/>
          </w:tcPr>
          <w:p w14:paraId="13A56663" w14:textId="77777777" w:rsidR="00AC1D50" w:rsidRPr="00FB1BBA" w:rsidRDefault="00AC1D50" w:rsidP="00AC1D50">
            <w:pPr>
              <w:spacing w:line="216" w:lineRule="auto"/>
              <w:jc w:val="center"/>
            </w:pPr>
            <w:r>
              <w:t>0</w:t>
            </w:r>
          </w:p>
        </w:tc>
        <w:tc>
          <w:tcPr>
            <w:tcW w:w="833" w:type="dxa"/>
            <w:shd w:val="clear" w:color="auto" w:fill="auto"/>
            <w:noWrap/>
            <w:vAlign w:val="center"/>
          </w:tcPr>
          <w:p w14:paraId="4B55B1F7" w14:textId="77777777" w:rsidR="00AC1D50" w:rsidRPr="00FB1BBA" w:rsidRDefault="00AC1D50" w:rsidP="00AC1D50">
            <w:pPr>
              <w:spacing w:line="216" w:lineRule="auto"/>
              <w:jc w:val="center"/>
            </w:pPr>
          </w:p>
        </w:tc>
        <w:tc>
          <w:tcPr>
            <w:tcW w:w="954" w:type="dxa"/>
            <w:shd w:val="clear" w:color="auto" w:fill="auto"/>
            <w:vAlign w:val="center"/>
          </w:tcPr>
          <w:p w14:paraId="31992DF1" w14:textId="77777777" w:rsidR="00AC1D50" w:rsidRPr="00FB1BBA" w:rsidRDefault="00AC1D50" w:rsidP="00AC1D50">
            <w:pPr>
              <w:spacing w:line="216" w:lineRule="auto"/>
              <w:jc w:val="center"/>
            </w:pPr>
          </w:p>
        </w:tc>
        <w:tc>
          <w:tcPr>
            <w:tcW w:w="820" w:type="dxa"/>
            <w:shd w:val="clear" w:color="auto" w:fill="auto"/>
            <w:vAlign w:val="center"/>
          </w:tcPr>
          <w:p w14:paraId="5C844EE4" w14:textId="77777777" w:rsidR="00AC1D50" w:rsidRPr="00FB1BBA" w:rsidRDefault="00AC1D50" w:rsidP="00AC1D50">
            <w:pPr>
              <w:spacing w:line="216" w:lineRule="auto"/>
              <w:jc w:val="center"/>
            </w:pPr>
            <w:r>
              <w:t>0</w:t>
            </w:r>
          </w:p>
        </w:tc>
        <w:tc>
          <w:tcPr>
            <w:tcW w:w="456" w:type="dxa"/>
            <w:shd w:val="clear" w:color="auto" w:fill="auto"/>
            <w:noWrap/>
            <w:vAlign w:val="center"/>
          </w:tcPr>
          <w:p w14:paraId="5AD36096" w14:textId="77777777" w:rsidR="00AC1D50" w:rsidRPr="00FB1BBA" w:rsidRDefault="00AC1D50" w:rsidP="00AC1D50">
            <w:pPr>
              <w:spacing w:line="216" w:lineRule="auto"/>
              <w:jc w:val="center"/>
            </w:pPr>
            <w:r w:rsidRPr="00FB1BBA">
              <w:t>Х</w:t>
            </w:r>
          </w:p>
        </w:tc>
        <w:tc>
          <w:tcPr>
            <w:tcW w:w="540" w:type="dxa"/>
            <w:shd w:val="clear" w:color="auto" w:fill="auto"/>
            <w:noWrap/>
            <w:vAlign w:val="center"/>
          </w:tcPr>
          <w:p w14:paraId="7A2D3993" w14:textId="77777777" w:rsidR="00AC1D50" w:rsidRPr="00FB1BBA" w:rsidRDefault="00AC1D50" w:rsidP="00AC1D50">
            <w:pPr>
              <w:spacing w:line="216" w:lineRule="auto"/>
              <w:jc w:val="center"/>
            </w:pPr>
          </w:p>
        </w:tc>
        <w:tc>
          <w:tcPr>
            <w:tcW w:w="446" w:type="dxa"/>
            <w:shd w:val="clear" w:color="auto" w:fill="auto"/>
            <w:noWrap/>
            <w:vAlign w:val="center"/>
          </w:tcPr>
          <w:p w14:paraId="3406A980" w14:textId="77777777" w:rsidR="00AC1D50" w:rsidRPr="00FB1BBA" w:rsidRDefault="00AC1D50" w:rsidP="00AC1D50">
            <w:pPr>
              <w:spacing w:line="216" w:lineRule="auto"/>
              <w:jc w:val="center"/>
            </w:pPr>
          </w:p>
        </w:tc>
        <w:tc>
          <w:tcPr>
            <w:tcW w:w="405" w:type="dxa"/>
            <w:shd w:val="clear" w:color="auto" w:fill="auto"/>
            <w:noWrap/>
            <w:vAlign w:val="center"/>
          </w:tcPr>
          <w:p w14:paraId="7EA158F4" w14:textId="77777777" w:rsidR="00AC1D50" w:rsidRPr="00FB1BBA" w:rsidRDefault="00AC1D50" w:rsidP="00AC1D50">
            <w:pPr>
              <w:spacing w:line="216" w:lineRule="auto"/>
              <w:jc w:val="center"/>
            </w:pPr>
          </w:p>
        </w:tc>
        <w:tc>
          <w:tcPr>
            <w:tcW w:w="1889" w:type="dxa"/>
          </w:tcPr>
          <w:p w14:paraId="0EDE9775" w14:textId="77777777" w:rsidR="00AC1D50" w:rsidRPr="00C57388" w:rsidRDefault="00AC1D50" w:rsidP="00AC1D50">
            <w:pPr>
              <w:spacing w:line="216" w:lineRule="auto"/>
              <w:jc w:val="center"/>
              <w:rPr>
                <w:iCs/>
              </w:rPr>
            </w:pPr>
            <w:r w:rsidRPr="00C57388">
              <w:rPr>
                <w:iCs/>
              </w:rPr>
              <w:t>Организовано 30 выездов.</w:t>
            </w:r>
          </w:p>
        </w:tc>
      </w:tr>
      <w:tr w:rsidR="00AC1D50" w:rsidRPr="00FB1BBA" w14:paraId="3BC6ED22" w14:textId="77777777" w:rsidTr="00C57388">
        <w:trPr>
          <w:trHeight w:val="70"/>
          <w:jc w:val="center"/>
        </w:trPr>
        <w:tc>
          <w:tcPr>
            <w:tcW w:w="1112" w:type="dxa"/>
            <w:shd w:val="clear" w:color="auto" w:fill="auto"/>
          </w:tcPr>
          <w:p w14:paraId="1E65DEE4" w14:textId="2C6EC8B2" w:rsidR="00AC1D50" w:rsidRDefault="00AC1D50" w:rsidP="00AC1D50">
            <w:pPr>
              <w:autoSpaceDE w:val="0"/>
              <w:autoSpaceDN w:val="0"/>
              <w:adjustRightInd w:val="0"/>
              <w:jc w:val="both"/>
              <w:rPr>
                <w:bCs/>
                <w:i/>
              </w:rPr>
            </w:pPr>
            <w:r>
              <w:rPr>
                <w:bCs/>
                <w:i/>
              </w:rPr>
              <w:lastRenderedPageBreak/>
              <w:t xml:space="preserve">Контрольное событие </w:t>
            </w:r>
            <w:r w:rsidR="00D169C2">
              <w:rPr>
                <w:bCs/>
                <w:i/>
              </w:rPr>
              <w:t>32</w:t>
            </w:r>
          </w:p>
          <w:p w14:paraId="45249324" w14:textId="77777777" w:rsidR="00AC1D50" w:rsidRPr="00694DA1" w:rsidRDefault="00AC1D50" w:rsidP="00AC1D50">
            <w:pPr>
              <w:pStyle w:val="ConsPlusCell"/>
              <w:rPr>
                <w:rFonts w:ascii="Times New Roman" w:hAnsi="Times New Roman" w:cs="Times New Roman"/>
              </w:rPr>
            </w:pPr>
          </w:p>
        </w:tc>
        <w:tc>
          <w:tcPr>
            <w:tcW w:w="1680" w:type="dxa"/>
            <w:shd w:val="clear" w:color="auto" w:fill="auto"/>
          </w:tcPr>
          <w:p w14:paraId="272D9C67" w14:textId="77777777" w:rsidR="00AC1D50" w:rsidRDefault="00AC1D50" w:rsidP="00AC1D50">
            <w:pPr>
              <w:autoSpaceDE w:val="0"/>
              <w:autoSpaceDN w:val="0"/>
              <w:adjustRightInd w:val="0"/>
              <w:jc w:val="both"/>
              <w:rPr>
                <w:bCs/>
              </w:rPr>
            </w:pPr>
            <w:r>
              <w:rPr>
                <w:bCs/>
              </w:rPr>
              <w:t>Организация мероприятий в проведении флюорографических обследований на туберкулез жителей сельских населенных пунктов с привлечением передвижных флюорографических установок в труднодоступные районы</w:t>
            </w:r>
          </w:p>
          <w:p w14:paraId="1BD5EA78" w14:textId="77777777" w:rsidR="00AC1D50" w:rsidRPr="003E77EE" w:rsidRDefault="00AC1D50" w:rsidP="00AC1D50">
            <w:pPr>
              <w:autoSpaceDE w:val="0"/>
              <w:autoSpaceDN w:val="0"/>
              <w:adjustRightInd w:val="0"/>
              <w:jc w:val="both"/>
              <w:rPr>
                <w:bCs/>
              </w:rPr>
            </w:pPr>
          </w:p>
        </w:tc>
        <w:tc>
          <w:tcPr>
            <w:tcW w:w="1395" w:type="dxa"/>
            <w:shd w:val="clear" w:color="auto" w:fill="auto"/>
          </w:tcPr>
          <w:p w14:paraId="7890C945" w14:textId="77777777" w:rsidR="00AC1D50" w:rsidRPr="00FB1BBA" w:rsidRDefault="00AC1D50" w:rsidP="00AC1D50">
            <w:pPr>
              <w:spacing w:line="216" w:lineRule="auto"/>
              <w:jc w:val="both"/>
              <w:rPr>
                <w:highlight w:val="yellow"/>
              </w:rPr>
            </w:pPr>
            <w:r w:rsidRPr="00FB1BBA">
              <w:t xml:space="preserve">Заместитель руководителя администрации муниципального района </w:t>
            </w:r>
            <w:r>
              <w:t>Носов В.Ю.</w:t>
            </w:r>
          </w:p>
        </w:tc>
        <w:tc>
          <w:tcPr>
            <w:tcW w:w="1211" w:type="dxa"/>
            <w:shd w:val="clear" w:color="auto" w:fill="auto"/>
          </w:tcPr>
          <w:p w14:paraId="65864770" w14:textId="77777777" w:rsidR="00AC1D50" w:rsidRPr="0096364F" w:rsidRDefault="00AC1D50" w:rsidP="00AC1D50">
            <w:pPr>
              <w:widowControl w:val="0"/>
              <w:autoSpaceDE w:val="0"/>
              <w:autoSpaceDN w:val="0"/>
              <w:adjustRightInd w:val="0"/>
              <w:spacing w:line="17" w:lineRule="atLeast"/>
            </w:pPr>
            <w:r w:rsidRPr="0096364F">
              <w:t>ГБУЗ РК «Сыктывдинская ЦРБ» (по согласованию), отдел по социальной работе</w:t>
            </w:r>
          </w:p>
        </w:tc>
        <w:tc>
          <w:tcPr>
            <w:tcW w:w="1872" w:type="dxa"/>
            <w:shd w:val="clear" w:color="auto" w:fill="auto"/>
          </w:tcPr>
          <w:p w14:paraId="6B6F78C3" w14:textId="77777777" w:rsidR="00AC1D50" w:rsidRDefault="00AC1D50" w:rsidP="00AC1D50">
            <w:pPr>
              <w:widowControl w:val="0"/>
              <w:autoSpaceDE w:val="0"/>
              <w:autoSpaceDN w:val="0"/>
              <w:adjustRightInd w:val="0"/>
              <w:spacing w:line="17" w:lineRule="atLeast"/>
            </w:pPr>
            <w:r>
              <w:t>Информирование о графике выездов передвижной флюороустановки  для профилактических осмотров населения</w:t>
            </w:r>
          </w:p>
        </w:tc>
        <w:tc>
          <w:tcPr>
            <w:tcW w:w="815" w:type="dxa"/>
            <w:shd w:val="clear" w:color="auto" w:fill="auto"/>
            <w:vAlign w:val="center"/>
          </w:tcPr>
          <w:p w14:paraId="2E78D251" w14:textId="77777777" w:rsidR="00AC1D50" w:rsidRPr="00FB1BBA" w:rsidRDefault="00AC1D50" w:rsidP="00AC1D50">
            <w:pPr>
              <w:widowControl w:val="0"/>
              <w:autoSpaceDE w:val="0"/>
              <w:autoSpaceDN w:val="0"/>
              <w:adjustRightInd w:val="0"/>
              <w:spacing w:line="216" w:lineRule="auto"/>
              <w:jc w:val="center"/>
            </w:pPr>
            <w:r>
              <w:t>01.01.2021</w:t>
            </w:r>
          </w:p>
        </w:tc>
        <w:tc>
          <w:tcPr>
            <w:tcW w:w="762" w:type="dxa"/>
            <w:shd w:val="clear" w:color="auto" w:fill="auto"/>
            <w:noWrap/>
            <w:vAlign w:val="center"/>
          </w:tcPr>
          <w:p w14:paraId="6C294278" w14:textId="77777777" w:rsidR="00AC1D50" w:rsidRPr="00FB1BBA" w:rsidRDefault="00AC1D50" w:rsidP="00AC1D50">
            <w:pPr>
              <w:widowControl w:val="0"/>
              <w:autoSpaceDE w:val="0"/>
              <w:autoSpaceDN w:val="0"/>
              <w:adjustRightInd w:val="0"/>
              <w:spacing w:line="216" w:lineRule="auto"/>
              <w:jc w:val="center"/>
            </w:pPr>
            <w:r>
              <w:t>31.12.2021</w:t>
            </w:r>
          </w:p>
        </w:tc>
        <w:tc>
          <w:tcPr>
            <w:tcW w:w="823" w:type="dxa"/>
            <w:shd w:val="clear" w:color="auto" w:fill="auto"/>
            <w:noWrap/>
            <w:vAlign w:val="center"/>
          </w:tcPr>
          <w:p w14:paraId="05E7D5A8" w14:textId="77777777" w:rsidR="00AC1D50" w:rsidRPr="00FB1BBA" w:rsidRDefault="00AC1D50" w:rsidP="00AC1D50">
            <w:pPr>
              <w:spacing w:line="216" w:lineRule="auto"/>
              <w:jc w:val="center"/>
            </w:pPr>
            <w:r>
              <w:t>0</w:t>
            </w:r>
          </w:p>
        </w:tc>
        <w:tc>
          <w:tcPr>
            <w:tcW w:w="833" w:type="dxa"/>
            <w:shd w:val="clear" w:color="auto" w:fill="auto"/>
            <w:noWrap/>
            <w:vAlign w:val="center"/>
          </w:tcPr>
          <w:p w14:paraId="29FC3C6A" w14:textId="77777777" w:rsidR="00AC1D50" w:rsidRPr="00FB1BBA" w:rsidRDefault="00AC1D50" w:rsidP="00AC1D50">
            <w:pPr>
              <w:spacing w:line="216" w:lineRule="auto"/>
              <w:jc w:val="center"/>
            </w:pPr>
          </w:p>
        </w:tc>
        <w:tc>
          <w:tcPr>
            <w:tcW w:w="954" w:type="dxa"/>
            <w:shd w:val="clear" w:color="auto" w:fill="auto"/>
            <w:vAlign w:val="center"/>
          </w:tcPr>
          <w:p w14:paraId="4CA672B1" w14:textId="77777777" w:rsidR="00AC1D50" w:rsidRPr="00FB1BBA" w:rsidRDefault="00AC1D50" w:rsidP="00AC1D50">
            <w:pPr>
              <w:spacing w:line="216" w:lineRule="auto"/>
              <w:jc w:val="center"/>
            </w:pPr>
          </w:p>
        </w:tc>
        <w:tc>
          <w:tcPr>
            <w:tcW w:w="820" w:type="dxa"/>
            <w:shd w:val="clear" w:color="auto" w:fill="auto"/>
            <w:vAlign w:val="center"/>
          </w:tcPr>
          <w:p w14:paraId="288AD561" w14:textId="77777777" w:rsidR="00AC1D50" w:rsidRPr="00FB1BBA" w:rsidRDefault="00AC1D50" w:rsidP="00AC1D50">
            <w:pPr>
              <w:spacing w:line="216" w:lineRule="auto"/>
              <w:jc w:val="center"/>
            </w:pPr>
            <w:r>
              <w:t>0</w:t>
            </w:r>
          </w:p>
        </w:tc>
        <w:tc>
          <w:tcPr>
            <w:tcW w:w="456" w:type="dxa"/>
            <w:shd w:val="clear" w:color="auto" w:fill="auto"/>
            <w:noWrap/>
            <w:vAlign w:val="center"/>
          </w:tcPr>
          <w:p w14:paraId="7128C559" w14:textId="77777777" w:rsidR="00AC1D50" w:rsidRPr="00FB1BBA" w:rsidRDefault="00AC1D50" w:rsidP="00AC1D50">
            <w:pPr>
              <w:spacing w:line="216" w:lineRule="auto"/>
              <w:jc w:val="center"/>
            </w:pPr>
            <w:r w:rsidRPr="00FB1BBA">
              <w:t>Х</w:t>
            </w:r>
          </w:p>
        </w:tc>
        <w:tc>
          <w:tcPr>
            <w:tcW w:w="540" w:type="dxa"/>
            <w:shd w:val="clear" w:color="auto" w:fill="auto"/>
            <w:noWrap/>
            <w:vAlign w:val="center"/>
          </w:tcPr>
          <w:p w14:paraId="4427E2BD" w14:textId="77777777" w:rsidR="00AC1D50" w:rsidRPr="00FB1BBA" w:rsidRDefault="00AC1D50" w:rsidP="00AC1D50">
            <w:pPr>
              <w:spacing w:line="216" w:lineRule="auto"/>
              <w:jc w:val="center"/>
            </w:pPr>
            <w:r w:rsidRPr="00FB1BBA">
              <w:t>Х</w:t>
            </w:r>
          </w:p>
        </w:tc>
        <w:tc>
          <w:tcPr>
            <w:tcW w:w="446" w:type="dxa"/>
            <w:shd w:val="clear" w:color="auto" w:fill="auto"/>
            <w:noWrap/>
            <w:vAlign w:val="center"/>
          </w:tcPr>
          <w:p w14:paraId="49324CCB" w14:textId="77777777" w:rsidR="00AC1D50" w:rsidRPr="00FB1BBA" w:rsidRDefault="00AC1D50" w:rsidP="00AC1D50">
            <w:pPr>
              <w:spacing w:line="216" w:lineRule="auto"/>
              <w:jc w:val="center"/>
            </w:pPr>
            <w:r w:rsidRPr="00FB1BBA">
              <w:t>Х</w:t>
            </w:r>
          </w:p>
        </w:tc>
        <w:tc>
          <w:tcPr>
            <w:tcW w:w="405" w:type="dxa"/>
            <w:shd w:val="clear" w:color="auto" w:fill="auto"/>
            <w:noWrap/>
            <w:vAlign w:val="center"/>
          </w:tcPr>
          <w:p w14:paraId="29B8E34F" w14:textId="77777777" w:rsidR="00AC1D50" w:rsidRPr="00FB1BBA" w:rsidRDefault="00AC1D50" w:rsidP="00AC1D50">
            <w:pPr>
              <w:spacing w:line="216" w:lineRule="auto"/>
              <w:jc w:val="center"/>
            </w:pPr>
            <w:r w:rsidRPr="00FB1BBA">
              <w:t>Х</w:t>
            </w:r>
          </w:p>
        </w:tc>
        <w:tc>
          <w:tcPr>
            <w:tcW w:w="1889" w:type="dxa"/>
          </w:tcPr>
          <w:p w14:paraId="34F52631" w14:textId="77777777" w:rsidR="00AC1D50" w:rsidRPr="00C57388" w:rsidRDefault="00AC1D50" w:rsidP="00AC1D50">
            <w:pPr>
              <w:spacing w:line="216" w:lineRule="auto"/>
              <w:jc w:val="center"/>
              <w:rPr>
                <w:iCs/>
              </w:rPr>
            </w:pPr>
            <w:r w:rsidRPr="00C57388">
              <w:rPr>
                <w:iCs/>
              </w:rPr>
              <w:t>Прошли обследование 1858 человек.</w:t>
            </w:r>
          </w:p>
        </w:tc>
      </w:tr>
      <w:tr w:rsidR="00AC1D50" w:rsidRPr="00FB1BBA" w14:paraId="0B336307" w14:textId="77777777" w:rsidTr="00C57388">
        <w:trPr>
          <w:trHeight w:val="70"/>
          <w:jc w:val="center"/>
        </w:trPr>
        <w:tc>
          <w:tcPr>
            <w:tcW w:w="1112" w:type="dxa"/>
            <w:shd w:val="clear" w:color="auto" w:fill="auto"/>
          </w:tcPr>
          <w:p w14:paraId="59840831" w14:textId="39A42C50" w:rsidR="00AC1D50" w:rsidRDefault="00AC1D50" w:rsidP="00AC1D50">
            <w:pPr>
              <w:autoSpaceDE w:val="0"/>
              <w:autoSpaceDN w:val="0"/>
              <w:adjustRightInd w:val="0"/>
              <w:jc w:val="both"/>
              <w:rPr>
                <w:bCs/>
                <w:i/>
              </w:rPr>
            </w:pPr>
            <w:r>
              <w:rPr>
                <w:bCs/>
                <w:i/>
              </w:rPr>
              <w:t>Контрольное событие 3</w:t>
            </w:r>
            <w:r w:rsidR="00D169C2">
              <w:rPr>
                <w:bCs/>
                <w:i/>
              </w:rPr>
              <w:t>3</w:t>
            </w:r>
          </w:p>
          <w:p w14:paraId="393B2DA5" w14:textId="77777777" w:rsidR="00AC1D50" w:rsidRPr="00694DA1" w:rsidRDefault="00AC1D50" w:rsidP="00AC1D50">
            <w:pPr>
              <w:pStyle w:val="ConsPlusCell"/>
              <w:rPr>
                <w:rFonts w:ascii="Times New Roman" w:hAnsi="Times New Roman" w:cs="Times New Roman"/>
              </w:rPr>
            </w:pPr>
          </w:p>
        </w:tc>
        <w:tc>
          <w:tcPr>
            <w:tcW w:w="1680" w:type="dxa"/>
            <w:shd w:val="clear" w:color="auto" w:fill="auto"/>
          </w:tcPr>
          <w:p w14:paraId="2E52F7B9" w14:textId="77777777" w:rsidR="00AC1D50" w:rsidRPr="00DF2F31" w:rsidRDefault="00AC1D50" w:rsidP="00AC1D50">
            <w:pPr>
              <w:autoSpaceDE w:val="0"/>
              <w:autoSpaceDN w:val="0"/>
              <w:adjustRightInd w:val="0"/>
              <w:jc w:val="both"/>
              <w:rPr>
                <w:bCs/>
              </w:rPr>
            </w:pPr>
            <w:r>
              <w:rPr>
                <w:bCs/>
              </w:rPr>
              <w:t>Диспансерное наблюдение за больными туберкулезом</w:t>
            </w:r>
          </w:p>
        </w:tc>
        <w:tc>
          <w:tcPr>
            <w:tcW w:w="1395" w:type="dxa"/>
            <w:shd w:val="clear" w:color="auto" w:fill="auto"/>
          </w:tcPr>
          <w:p w14:paraId="3FF63372" w14:textId="77777777" w:rsidR="00AC1D50" w:rsidRPr="00FB1BBA" w:rsidRDefault="00AC1D50" w:rsidP="00AC1D50">
            <w:pPr>
              <w:spacing w:line="216" w:lineRule="auto"/>
              <w:jc w:val="both"/>
              <w:rPr>
                <w:highlight w:val="yellow"/>
              </w:rPr>
            </w:pPr>
            <w:r w:rsidRPr="00FB1BBA">
              <w:t xml:space="preserve">Заместитель руководителя администрации муниципального района </w:t>
            </w:r>
            <w:r>
              <w:t>Носов В.Ю.</w:t>
            </w:r>
          </w:p>
        </w:tc>
        <w:tc>
          <w:tcPr>
            <w:tcW w:w="1211" w:type="dxa"/>
            <w:shd w:val="clear" w:color="auto" w:fill="auto"/>
          </w:tcPr>
          <w:p w14:paraId="632081F1" w14:textId="77777777" w:rsidR="00AC1D50" w:rsidRPr="0096364F" w:rsidRDefault="00AC1D50" w:rsidP="00AC1D50">
            <w:pPr>
              <w:widowControl w:val="0"/>
              <w:autoSpaceDE w:val="0"/>
              <w:autoSpaceDN w:val="0"/>
              <w:adjustRightInd w:val="0"/>
              <w:spacing w:line="17" w:lineRule="atLeast"/>
            </w:pPr>
            <w:r w:rsidRPr="0096364F">
              <w:t>ГБУЗ РК «Сыктывдинская ЦРБ» (по согласованию), отдел по социальной работе</w:t>
            </w:r>
          </w:p>
        </w:tc>
        <w:tc>
          <w:tcPr>
            <w:tcW w:w="1872" w:type="dxa"/>
            <w:shd w:val="clear" w:color="auto" w:fill="auto"/>
          </w:tcPr>
          <w:p w14:paraId="7125D91C" w14:textId="77777777" w:rsidR="00AC1D50" w:rsidRDefault="00AC1D50" w:rsidP="00AC1D50">
            <w:pPr>
              <w:widowControl w:val="0"/>
              <w:autoSpaceDE w:val="0"/>
              <w:autoSpaceDN w:val="0"/>
              <w:adjustRightInd w:val="0"/>
              <w:spacing w:line="17" w:lineRule="atLeast"/>
            </w:pPr>
            <w:r>
              <w:t>Диспансерный учет больных туберкулезом</w:t>
            </w:r>
          </w:p>
        </w:tc>
        <w:tc>
          <w:tcPr>
            <w:tcW w:w="815" w:type="dxa"/>
            <w:shd w:val="clear" w:color="auto" w:fill="auto"/>
            <w:vAlign w:val="center"/>
          </w:tcPr>
          <w:p w14:paraId="5406E9DA" w14:textId="77777777" w:rsidR="00AC1D50" w:rsidRPr="00FB1BBA" w:rsidRDefault="00AC1D50" w:rsidP="00AC1D50">
            <w:pPr>
              <w:widowControl w:val="0"/>
              <w:autoSpaceDE w:val="0"/>
              <w:autoSpaceDN w:val="0"/>
              <w:adjustRightInd w:val="0"/>
              <w:spacing w:line="216" w:lineRule="auto"/>
              <w:jc w:val="center"/>
            </w:pPr>
            <w:r>
              <w:t>01.01.2021</w:t>
            </w:r>
          </w:p>
        </w:tc>
        <w:tc>
          <w:tcPr>
            <w:tcW w:w="762" w:type="dxa"/>
            <w:shd w:val="clear" w:color="auto" w:fill="auto"/>
            <w:noWrap/>
            <w:vAlign w:val="center"/>
          </w:tcPr>
          <w:p w14:paraId="28463294" w14:textId="77777777" w:rsidR="00AC1D50" w:rsidRPr="00FB1BBA" w:rsidRDefault="00AC1D50" w:rsidP="00AC1D50">
            <w:pPr>
              <w:widowControl w:val="0"/>
              <w:autoSpaceDE w:val="0"/>
              <w:autoSpaceDN w:val="0"/>
              <w:adjustRightInd w:val="0"/>
              <w:spacing w:line="216" w:lineRule="auto"/>
              <w:jc w:val="center"/>
            </w:pPr>
            <w:r>
              <w:t>31.12.2021</w:t>
            </w:r>
          </w:p>
        </w:tc>
        <w:tc>
          <w:tcPr>
            <w:tcW w:w="823" w:type="dxa"/>
            <w:shd w:val="clear" w:color="auto" w:fill="auto"/>
            <w:noWrap/>
            <w:vAlign w:val="center"/>
          </w:tcPr>
          <w:p w14:paraId="280F1E33" w14:textId="77777777" w:rsidR="00AC1D50" w:rsidRPr="00FB1BBA" w:rsidRDefault="00AC1D50" w:rsidP="00AC1D50">
            <w:pPr>
              <w:spacing w:line="216" w:lineRule="auto"/>
              <w:jc w:val="center"/>
            </w:pPr>
            <w:r>
              <w:t>0</w:t>
            </w:r>
          </w:p>
        </w:tc>
        <w:tc>
          <w:tcPr>
            <w:tcW w:w="833" w:type="dxa"/>
            <w:shd w:val="clear" w:color="auto" w:fill="auto"/>
            <w:noWrap/>
            <w:vAlign w:val="center"/>
          </w:tcPr>
          <w:p w14:paraId="67065A79" w14:textId="77777777" w:rsidR="00AC1D50" w:rsidRPr="00FB1BBA" w:rsidRDefault="00AC1D50" w:rsidP="00AC1D50">
            <w:pPr>
              <w:spacing w:line="216" w:lineRule="auto"/>
              <w:jc w:val="center"/>
            </w:pPr>
          </w:p>
        </w:tc>
        <w:tc>
          <w:tcPr>
            <w:tcW w:w="954" w:type="dxa"/>
            <w:shd w:val="clear" w:color="auto" w:fill="auto"/>
            <w:vAlign w:val="center"/>
          </w:tcPr>
          <w:p w14:paraId="79C9CCE3" w14:textId="77777777" w:rsidR="00AC1D50" w:rsidRPr="00FB1BBA" w:rsidRDefault="00AC1D50" w:rsidP="00AC1D50">
            <w:pPr>
              <w:spacing w:line="216" w:lineRule="auto"/>
              <w:jc w:val="center"/>
            </w:pPr>
          </w:p>
        </w:tc>
        <w:tc>
          <w:tcPr>
            <w:tcW w:w="820" w:type="dxa"/>
            <w:shd w:val="clear" w:color="auto" w:fill="auto"/>
            <w:vAlign w:val="center"/>
          </w:tcPr>
          <w:p w14:paraId="4DC6271C" w14:textId="77777777" w:rsidR="00AC1D50" w:rsidRPr="00FB1BBA" w:rsidRDefault="00AC1D50" w:rsidP="00AC1D50">
            <w:pPr>
              <w:spacing w:line="216" w:lineRule="auto"/>
              <w:jc w:val="center"/>
            </w:pPr>
            <w:r>
              <w:t>0</w:t>
            </w:r>
          </w:p>
        </w:tc>
        <w:tc>
          <w:tcPr>
            <w:tcW w:w="456" w:type="dxa"/>
            <w:shd w:val="clear" w:color="auto" w:fill="auto"/>
            <w:noWrap/>
            <w:vAlign w:val="center"/>
          </w:tcPr>
          <w:p w14:paraId="45D746BF" w14:textId="77777777" w:rsidR="00AC1D50" w:rsidRPr="00FB1BBA" w:rsidRDefault="00AC1D50" w:rsidP="00AC1D50">
            <w:pPr>
              <w:spacing w:line="216" w:lineRule="auto"/>
              <w:jc w:val="center"/>
            </w:pPr>
            <w:r w:rsidRPr="00FB1BBA">
              <w:t>Х</w:t>
            </w:r>
          </w:p>
        </w:tc>
        <w:tc>
          <w:tcPr>
            <w:tcW w:w="540" w:type="dxa"/>
            <w:shd w:val="clear" w:color="auto" w:fill="auto"/>
            <w:noWrap/>
            <w:vAlign w:val="center"/>
          </w:tcPr>
          <w:p w14:paraId="6EC1E49A" w14:textId="77777777" w:rsidR="00AC1D50" w:rsidRPr="00FB1BBA" w:rsidRDefault="00AC1D50" w:rsidP="00AC1D50">
            <w:pPr>
              <w:spacing w:line="216" w:lineRule="auto"/>
              <w:jc w:val="center"/>
            </w:pPr>
            <w:r w:rsidRPr="00FB1BBA">
              <w:t>Х</w:t>
            </w:r>
          </w:p>
        </w:tc>
        <w:tc>
          <w:tcPr>
            <w:tcW w:w="446" w:type="dxa"/>
            <w:shd w:val="clear" w:color="auto" w:fill="auto"/>
            <w:noWrap/>
            <w:vAlign w:val="center"/>
          </w:tcPr>
          <w:p w14:paraId="1F6BD245" w14:textId="77777777" w:rsidR="00AC1D50" w:rsidRPr="00FB1BBA" w:rsidRDefault="00AC1D50" w:rsidP="00AC1D50">
            <w:pPr>
              <w:spacing w:line="216" w:lineRule="auto"/>
              <w:jc w:val="center"/>
            </w:pPr>
            <w:r w:rsidRPr="00FB1BBA">
              <w:t>Х</w:t>
            </w:r>
          </w:p>
        </w:tc>
        <w:tc>
          <w:tcPr>
            <w:tcW w:w="405" w:type="dxa"/>
            <w:shd w:val="clear" w:color="auto" w:fill="auto"/>
            <w:noWrap/>
            <w:vAlign w:val="center"/>
          </w:tcPr>
          <w:p w14:paraId="066E7152" w14:textId="77777777" w:rsidR="00AC1D50" w:rsidRPr="00FB1BBA" w:rsidRDefault="00AC1D50" w:rsidP="00AC1D50">
            <w:pPr>
              <w:spacing w:line="216" w:lineRule="auto"/>
              <w:jc w:val="center"/>
            </w:pPr>
            <w:r w:rsidRPr="00FB1BBA">
              <w:t>Х</w:t>
            </w:r>
          </w:p>
        </w:tc>
        <w:tc>
          <w:tcPr>
            <w:tcW w:w="1889" w:type="dxa"/>
          </w:tcPr>
          <w:p w14:paraId="55FDF881" w14:textId="77777777" w:rsidR="00AC1D50" w:rsidRPr="00FB1BBA" w:rsidRDefault="00AC1D50" w:rsidP="00AC1D50">
            <w:pPr>
              <w:spacing w:line="216" w:lineRule="auto"/>
              <w:jc w:val="center"/>
            </w:pPr>
            <w:r>
              <w:t>Диспансерным наблюдением охвачено 100 % человек.</w:t>
            </w:r>
          </w:p>
        </w:tc>
      </w:tr>
      <w:tr w:rsidR="00AC1D50" w:rsidRPr="00FB1BBA" w14:paraId="41C1F618" w14:textId="77777777" w:rsidTr="00C57388">
        <w:trPr>
          <w:trHeight w:val="70"/>
          <w:jc w:val="center"/>
        </w:trPr>
        <w:tc>
          <w:tcPr>
            <w:tcW w:w="1112" w:type="dxa"/>
            <w:shd w:val="clear" w:color="auto" w:fill="auto"/>
          </w:tcPr>
          <w:p w14:paraId="4D6AC82D" w14:textId="77777777" w:rsidR="00AC1D50" w:rsidRPr="00694DA1" w:rsidRDefault="00AC1D50" w:rsidP="00AC1D50">
            <w:pPr>
              <w:pStyle w:val="ConsPlusCell"/>
              <w:rPr>
                <w:rFonts w:ascii="Times New Roman" w:hAnsi="Times New Roman" w:cs="Times New Roman"/>
              </w:rPr>
            </w:pPr>
            <w:r>
              <w:rPr>
                <w:rFonts w:ascii="Times New Roman" w:hAnsi="Times New Roman" w:cs="Times New Roman"/>
                <w:b/>
              </w:rPr>
              <w:t xml:space="preserve">Основное мероприятие </w:t>
            </w:r>
            <w:r w:rsidRPr="00694DA1">
              <w:rPr>
                <w:rFonts w:ascii="Times New Roman" w:hAnsi="Times New Roman" w:cs="Times New Roman"/>
                <w:b/>
              </w:rPr>
              <w:t>3.2.2.</w:t>
            </w:r>
          </w:p>
        </w:tc>
        <w:tc>
          <w:tcPr>
            <w:tcW w:w="1680" w:type="dxa"/>
            <w:shd w:val="clear" w:color="auto" w:fill="auto"/>
          </w:tcPr>
          <w:p w14:paraId="148E4EE0" w14:textId="77777777" w:rsidR="00AC1D50" w:rsidRPr="00694DA1" w:rsidRDefault="00AC1D50" w:rsidP="00AC1D50">
            <w:pPr>
              <w:autoSpaceDE w:val="0"/>
              <w:autoSpaceDN w:val="0"/>
              <w:adjustRightInd w:val="0"/>
              <w:jc w:val="both"/>
              <w:rPr>
                <w:b/>
                <w:bCs/>
              </w:rPr>
            </w:pPr>
            <w:r w:rsidRPr="00694DA1">
              <w:rPr>
                <w:b/>
                <w:bCs/>
              </w:rPr>
              <w:t>Проведение мероприятий (информационных, консультацион</w:t>
            </w:r>
            <w:r w:rsidRPr="00694DA1">
              <w:rPr>
                <w:b/>
                <w:bCs/>
              </w:rPr>
              <w:lastRenderedPageBreak/>
              <w:t>ных) по профилактике туберкулеза</w:t>
            </w:r>
          </w:p>
        </w:tc>
        <w:tc>
          <w:tcPr>
            <w:tcW w:w="1395" w:type="dxa"/>
            <w:shd w:val="clear" w:color="auto" w:fill="auto"/>
          </w:tcPr>
          <w:p w14:paraId="3274A9C3" w14:textId="77777777" w:rsidR="00AC1D50" w:rsidRPr="00FB1BBA" w:rsidRDefault="00AC1D50" w:rsidP="00AC1D50">
            <w:pPr>
              <w:spacing w:line="216" w:lineRule="auto"/>
              <w:jc w:val="both"/>
              <w:rPr>
                <w:highlight w:val="yellow"/>
              </w:rPr>
            </w:pPr>
            <w:r w:rsidRPr="00FB1BBA">
              <w:lastRenderedPageBreak/>
              <w:t>Заместитель руководителя администрации муниципальн</w:t>
            </w:r>
            <w:r w:rsidRPr="00FB1BBA">
              <w:lastRenderedPageBreak/>
              <w:t xml:space="preserve">ого района </w:t>
            </w:r>
            <w:r>
              <w:t>Носов В.Ю.</w:t>
            </w:r>
          </w:p>
        </w:tc>
        <w:tc>
          <w:tcPr>
            <w:tcW w:w="1211" w:type="dxa"/>
            <w:shd w:val="clear" w:color="auto" w:fill="auto"/>
          </w:tcPr>
          <w:p w14:paraId="40A17522" w14:textId="77777777" w:rsidR="00AC1D50" w:rsidRDefault="00AC1D50" w:rsidP="00AC1D50">
            <w:pPr>
              <w:widowControl w:val="0"/>
              <w:autoSpaceDE w:val="0"/>
              <w:autoSpaceDN w:val="0"/>
              <w:adjustRightInd w:val="0"/>
              <w:spacing w:line="17" w:lineRule="atLeast"/>
            </w:pPr>
            <w:r w:rsidRPr="0096364F">
              <w:lastRenderedPageBreak/>
              <w:t>ГБУЗ РК «Сыктывдинская ЦРБ» (по согласован</w:t>
            </w:r>
            <w:r w:rsidRPr="0096364F">
              <w:lastRenderedPageBreak/>
              <w:t>ию), отдел по социальной работе</w:t>
            </w:r>
          </w:p>
          <w:p w14:paraId="0D176449" w14:textId="77777777" w:rsidR="00AC1D50" w:rsidRPr="0096364F" w:rsidRDefault="00AC1D50" w:rsidP="00AC1D50">
            <w:pPr>
              <w:widowControl w:val="0"/>
              <w:autoSpaceDE w:val="0"/>
              <w:autoSpaceDN w:val="0"/>
              <w:adjustRightInd w:val="0"/>
              <w:spacing w:line="17" w:lineRule="atLeast"/>
            </w:pPr>
          </w:p>
        </w:tc>
        <w:tc>
          <w:tcPr>
            <w:tcW w:w="1872" w:type="dxa"/>
            <w:shd w:val="clear" w:color="auto" w:fill="auto"/>
          </w:tcPr>
          <w:p w14:paraId="556EEA35" w14:textId="77777777" w:rsidR="00AC1D50" w:rsidRPr="00783B56" w:rsidRDefault="00AC1D50" w:rsidP="00AC1D50">
            <w:pPr>
              <w:spacing w:line="216" w:lineRule="auto"/>
              <w:jc w:val="both"/>
              <w:rPr>
                <w:highlight w:val="yellow"/>
              </w:rPr>
            </w:pPr>
            <w:r>
              <w:lastRenderedPageBreak/>
              <w:t xml:space="preserve">Информирование граждан, обеспечение доступности информации о </w:t>
            </w:r>
            <w:r>
              <w:lastRenderedPageBreak/>
              <w:t>заболеваемости туберкулезом в районе</w:t>
            </w:r>
          </w:p>
        </w:tc>
        <w:tc>
          <w:tcPr>
            <w:tcW w:w="815" w:type="dxa"/>
            <w:shd w:val="clear" w:color="auto" w:fill="auto"/>
            <w:vAlign w:val="center"/>
          </w:tcPr>
          <w:p w14:paraId="1B1BDB1B" w14:textId="77777777" w:rsidR="00AC1D50" w:rsidRPr="00FB1BBA" w:rsidRDefault="00AC1D50" w:rsidP="00AC1D50">
            <w:pPr>
              <w:widowControl w:val="0"/>
              <w:autoSpaceDE w:val="0"/>
              <w:autoSpaceDN w:val="0"/>
              <w:adjustRightInd w:val="0"/>
              <w:spacing w:line="216" w:lineRule="auto"/>
              <w:jc w:val="center"/>
            </w:pPr>
            <w:r>
              <w:lastRenderedPageBreak/>
              <w:t>01.01.2021</w:t>
            </w:r>
          </w:p>
        </w:tc>
        <w:tc>
          <w:tcPr>
            <w:tcW w:w="762" w:type="dxa"/>
            <w:shd w:val="clear" w:color="auto" w:fill="auto"/>
            <w:noWrap/>
            <w:vAlign w:val="center"/>
          </w:tcPr>
          <w:p w14:paraId="16B16B36" w14:textId="77777777" w:rsidR="00AC1D50" w:rsidRPr="00FB1BBA" w:rsidRDefault="00AC1D50" w:rsidP="00AC1D50">
            <w:pPr>
              <w:widowControl w:val="0"/>
              <w:autoSpaceDE w:val="0"/>
              <w:autoSpaceDN w:val="0"/>
              <w:adjustRightInd w:val="0"/>
              <w:spacing w:line="216" w:lineRule="auto"/>
              <w:jc w:val="center"/>
            </w:pPr>
            <w:r>
              <w:t>31.12.2021</w:t>
            </w:r>
          </w:p>
        </w:tc>
        <w:tc>
          <w:tcPr>
            <w:tcW w:w="823" w:type="dxa"/>
            <w:shd w:val="clear" w:color="auto" w:fill="auto"/>
            <w:noWrap/>
            <w:vAlign w:val="center"/>
          </w:tcPr>
          <w:p w14:paraId="2F6AA646" w14:textId="77777777" w:rsidR="00AC1D50" w:rsidRPr="00FB1BBA" w:rsidRDefault="00AC1D50" w:rsidP="00AC1D50">
            <w:pPr>
              <w:spacing w:line="216" w:lineRule="auto"/>
              <w:jc w:val="center"/>
            </w:pPr>
            <w:r>
              <w:t>0</w:t>
            </w:r>
          </w:p>
        </w:tc>
        <w:tc>
          <w:tcPr>
            <w:tcW w:w="833" w:type="dxa"/>
            <w:shd w:val="clear" w:color="auto" w:fill="auto"/>
            <w:noWrap/>
            <w:vAlign w:val="center"/>
          </w:tcPr>
          <w:p w14:paraId="297992FD" w14:textId="77777777" w:rsidR="00AC1D50" w:rsidRPr="00FB1BBA" w:rsidRDefault="00AC1D50" w:rsidP="00AC1D50">
            <w:pPr>
              <w:spacing w:line="216" w:lineRule="auto"/>
              <w:jc w:val="center"/>
            </w:pPr>
          </w:p>
        </w:tc>
        <w:tc>
          <w:tcPr>
            <w:tcW w:w="954" w:type="dxa"/>
            <w:shd w:val="clear" w:color="auto" w:fill="auto"/>
            <w:vAlign w:val="center"/>
          </w:tcPr>
          <w:p w14:paraId="3808B94B" w14:textId="77777777" w:rsidR="00AC1D50" w:rsidRPr="00FB1BBA" w:rsidRDefault="00AC1D50" w:rsidP="00AC1D50">
            <w:pPr>
              <w:spacing w:line="216" w:lineRule="auto"/>
              <w:jc w:val="center"/>
            </w:pPr>
          </w:p>
        </w:tc>
        <w:tc>
          <w:tcPr>
            <w:tcW w:w="820" w:type="dxa"/>
            <w:shd w:val="clear" w:color="auto" w:fill="auto"/>
            <w:vAlign w:val="center"/>
          </w:tcPr>
          <w:p w14:paraId="41B953BA" w14:textId="77777777" w:rsidR="00AC1D50" w:rsidRPr="00FB1BBA" w:rsidRDefault="00AC1D50" w:rsidP="00AC1D50">
            <w:pPr>
              <w:spacing w:line="216" w:lineRule="auto"/>
              <w:jc w:val="center"/>
            </w:pPr>
            <w:r>
              <w:t>0</w:t>
            </w:r>
          </w:p>
        </w:tc>
        <w:tc>
          <w:tcPr>
            <w:tcW w:w="456" w:type="dxa"/>
            <w:shd w:val="clear" w:color="auto" w:fill="auto"/>
            <w:noWrap/>
            <w:vAlign w:val="center"/>
          </w:tcPr>
          <w:p w14:paraId="7DCDEC78" w14:textId="77777777" w:rsidR="00AC1D50" w:rsidRPr="00FB1BBA" w:rsidRDefault="00AC1D50" w:rsidP="00AC1D50">
            <w:pPr>
              <w:spacing w:line="216" w:lineRule="auto"/>
              <w:jc w:val="center"/>
            </w:pPr>
            <w:r w:rsidRPr="00FB1BBA">
              <w:t>Х</w:t>
            </w:r>
          </w:p>
        </w:tc>
        <w:tc>
          <w:tcPr>
            <w:tcW w:w="540" w:type="dxa"/>
            <w:shd w:val="clear" w:color="auto" w:fill="auto"/>
            <w:noWrap/>
            <w:vAlign w:val="center"/>
          </w:tcPr>
          <w:p w14:paraId="5FF5B8FE" w14:textId="77777777" w:rsidR="00AC1D50" w:rsidRPr="00FB1BBA" w:rsidRDefault="00AC1D50" w:rsidP="00AC1D50">
            <w:pPr>
              <w:spacing w:line="216" w:lineRule="auto"/>
              <w:jc w:val="center"/>
            </w:pPr>
            <w:r w:rsidRPr="00FB1BBA">
              <w:t>Х</w:t>
            </w:r>
          </w:p>
        </w:tc>
        <w:tc>
          <w:tcPr>
            <w:tcW w:w="446" w:type="dxa"/>
            <w:shd w:val="clear" w:color="auto" w:fill="auto"/>
            <w:noWrap/>
            <w:vAlign w:val="center"/>
          </w:tcPr>
          <w:p w14:paraId="70C6DCC9" w14:textId="77777777" w:rsidR="00AC1D50" w:rsidRPr="00FB1BBA" w:rsidRDefault="00AC1D50" w:rsidP="00AC1D50">
            <w:pPr>
              <w:spacing w:line="216" w:lineRule="auto"/>
              <w:jc w:val="center"/>
            </w:pPr>
            <w:r w:rsidRPr="00FB1BBA">
              <w:t>Х</w:t>
            </w:r>
          </w:p>
        </w:tc>
        <w:tc>
          <w:tcPr>
            <w:tcW w:w="405" w:type="dxa"/>
            <w:shd w:val="clear" w:color="auto" w:fill="auto"/>
            <w:noWrap/>
            <w:vAlign w:val="center"/>
          </w:tcPr>
          <w:p w14:paraId="1810F62B" w14:textId="77777777" w:rsidR="00AC1D50" w:rsidRPr="00FB1BBA" w:rsidRDefault="00AC1D50" w:rsidP="00AC1D50">
            <w:pPr>
              <w:spacing w:line="216" w:lineRule="auto"/>
              <w:jc w:val="center"/>
            </w:pPr>
            <w:r w:rsidRPr="00FB1BBA">
              <w:t>Х</w:t>
            </w:r>
          </w:p>
        </w:tc>
        <w:tc>
          <w:tcPr>
            <w:tcW w:w="1889" w:type="dxa"/>
          </w:tcPr>
          <w:p w14:paraId="5DC09FDE" w14:textId="77777777" w:rsidR="00AC1D50" w:rsidRPr="0071306D" w:rsidRDefault="00AC1D50" w:rsidP="00AC1D50">
            <w:pPr>
              <w:spacing w:line="216" w:lineRule="auto"/>
              <w:jc w:val="center"/>
            </w:pPr>
            <w:r w:rsidRPr="0071306D">
              <w:t xml:space="preserve">Проведено 4 информационно-консультативных мероприятия по </w:t>
            </w:r>
            <w:r w:rsidRPr="0071306D">
              <w:lastRenderedPageBreak/>
              <w:t>профилактике туберкулеза</w:t>
            </w:r>
          </w:p>
        </w:tc>
      </w:tr>
      <w:tr w:rsidR="00AC1D50" w:rsidRPr="00FB1BBA" w14:paraId="241D7AE3" w14:textId="77777777" w:rsidTr="00C57388">
        <w:trPr>
          <w:trHeight w:val="70"/>
          <w:jc w:val="center"/>
        </w:trPr>
        <w:tc>
          <w:tcPr>
            <w:tcW w:w="1112" w:type="dxa"/>
            <w:shd w:val="clear" w:color="auto" w:fill="auto"/>
          </w:tcPr>
          <w:p w14:paraId="490AC684" w14:textId="77777777" w:rsidR="00AC1D50" w:rsidRPr="00694DA1" w:rsidRDefault="00AC1D50" w:rsidP="00AC1D50">
            <w:pPr>
              <w:pStyle w:val="ConsPlusCell"/>
              <w:rPr>
                <w:rFonts w:ascii="Times New Roman" w:hAnsi="Times New Roman" w:cs="Times New Roman"/>
              </w:rPr>
            </w:pPr>
            <w:r>
              <w:rPr>
                <w:rFonts w:ascii="Times New Roman" w:hAnsi="Times New Roman" w:cs="Times New Roman"/>
              </w:rPr>
              <w:lastRenderedPageBreak/>
              <w:t xml:space="preserve">Мероприятие </w:t>
            </w:r>
            <w:r w:rsidRPr="00694DA1">
              <w:rPr>
                <w:rFonts w:ascii="Times New Roman" w:hAnsi="Times New Roman" w:cs="Times New Roman"/>
              </w:rPr>
              <w:t>3.2.2.1.</w:t>
            </w:r>
          </w:p>
        </w:tc>
        <w:tc>
          <w:tcPr>
            <w:tcW w:w="1680" w:type="dxa"/>
            <w:shd w:val="clear" w:color="auto" w:fill="auto"/>
          </w:tcPr>
          <w:p w14:paraId="3D6EA0F4" w14:textId="77777777" w:rsidR="00AC1D50" w:rsidRPr="00694DA1" w:rsidRDefault="00AC1D50" w:rsidP="00AC1D50">
            <w:pPr>
              <w:autoSpaceDE w:val="0"/>
              <w:autoSpaceDN w:val="0"/>
              <w:adjustRightInd w:val="0"/>
              <w:jc w:val="both"/>
              <w:rPr>
                <w:bCs/>
              </w:rPr>
            </w:pPr>
            <w:r w:rsidRPr="00FC708D">
              <w:rPr>
                <w:bCs/>
              </w:rPr>
              <w:t xml:space="preserve">Организация </w:t>
            </w:r>
            <w:r>
              <w:rPr>
                <w:bCs/>
              </w:rPr>
              <w:t xml:space="preserve">и проведение информационно-консультативных мероприятий </w:t>
            </w:r>
            <w:r w:rsidRPr="00FC708D">
              <w:rPr>
                <w:bCs/>
              </w:rPr>
              <w:t>среди населения</w:t>
            </w:r>
            <w:r>
              <w:rPr>
                <w:bCs/>
              </w:rPr>
              <w:t xml:space="preserve"> по </w:t>
            </w:r>
            <w:r w:rsidRPr="00FC708D">
              <w:rPr>
                <w:bCs/>
              </w:rPr>
              <w:t>профилак</w:t>
            </w:r>
            <w:r>
              <w:rPr>
                <w:bCs/>
              </w:rPr>
              <w:t>тике распространения</w:t>
            </w:r>
            <w:r w:rsidRPr="00FC708D">
              <w:rPr>
                <w:bCs/>
              </w:rPr>
              <w:t xml:space="preserve"> </w:t>
            </w:r>
            <w:r>
              <w:rPr>
                <w:bCs/>
              </w:rPr>
              <w:t>туберкулеза</w:t>
            </w:r>
          </w:p>
        </w:tc>
        <w:tc>
          <w:tcPr>
            <w:tcW w:w="1395" w:type="dxa"/>
            <w:shd w:val="clear" w:color="auto" w:fill="auto"/>
          </w:tcPr>
          <w:p w14:paraId="582172CD" w14:textId="77777777" w:rsidR="00AC1D50" w:rsidRPr="00FB1BBA" w:rsidRDefault="00AC1D50" w:rsidP="00AC1D50">
            <w:pPr>
              <w:spacing w:line="216" w:lineRule="auto"/>
              <w:jc w:val="both"/>
            </w:pPr>
            <w:r w:rsidRPr="00FB1BBA">
              <w:t xml:space="preserve">Заместитель руководителя администрации муниципального района </w:t>
            </w:r>
            <w:r>
              <w:t>Носов В.Ю.</w:t>
            </w:r>
          </w:p>
        </w:tc>
        <w:tc>
          <w:tcPr>
            <w:tcW w:w="1211" w:type="dxa"/>
            <w:shd w:val="clear" w:color="auto" w:fill="auto"/>
          </w:tcPr>
          <w:p w14:paraId="163E0B3A" w14:textId="77777777" w:rsidR="00AC1D50" w:rsidRPr="0096364F" w:rsidRDefault="00AC1D50" w:rsidP="00AC1D50">
            <w:pPr>
              <w:widowControl w:val="0"/>
              <w:autoSpaceDE w:val="0"/>
              <w:autoSpaceDN w:val="0"/>
              <w:adjustRightInd w:val="0"/>
              <w:spacing w:line="17" w:lineRule="atLeast"/>
            </w:pPr>
            <w:r w:rsidRPr="0096364F">
              <w:t>ГБУЗ РК «Сыктывдинская ЦРБ» (по согласованию), отдел по социальной работе</w:t>
            </w:r>
          </w:p>
        </w:tc>
        <w:tc>
          <w:tcPr>
            <w:tcW w:w="1872" w:type="dxa"/>
            <w:shd w:val="clear" w:color="auto" w:fill="auto"/>
          </w:tcPr>
          <w:p w14:paraId="654160FF" w14:textId="77777777" w:rsidR="00AC1D50" w:rsidRPr="00EB1333" w:rsidRDefault="00AC1D50" w:rsidP="00AC1D50">
            <w:pPr>
              <w:spacing w:line="216" w:lineRule="auto"/>
              <w:jc w:val="both"/>
              <w:rPr>
                <w:highlight w:val="yellow"/>
              </w:rPr>
            </w:pPr>
            <w:r w:rsidRPr="00EB1333">
              <w:rPr>
                <w:shd w:val="clear" w:color="auto" w:fill="FFFFFF"/>
              </w:rPr>
              <w:t>Проведение медицинскими работниками активной пропаганды знаний о туберкулезе</w:t>
            </w:r>
            <w:r>
              <w:rPr>
                <w:shd w:val="clear" w:color="auto" w:fill="FFFFFF"/>
              </w:rPr>
              <w:t>.</w:t>
            </w:r>
          </w:p>
        </w:tc>
        <w:tc>
          <w:tcPr>
            <w:tcW w:w="815" w:type="dxa"/>
            <w:shd w:val="clear" w:color="auto" w:fill="auto"/>
            <w:vAlign w:val="center"/>
          </w:tcPr>
          <w:p w14:paraId="183307EE" w14:textId="77777777" w:rsidR="00AC1D50" w:rsidRPr="00FB1BBA" w:rsidRDefault="00AC1D50" w:rsidP="00AC1D50">
            <w:pPr>
              <w:widowControl w:val="0"/>
              <w:autoSpaceDE w:val="0"/>
              <w:autoSpaceDN w:val="0"/>
              <w:adjustRightInd w:val="0"/>
              <w:spacing w:line="216" w:lineRule="auto"/>
              <w:jc w:val="center"/>
            </w:pPr>
            <w:r>
              <w:t>01.01.2021</w:t>
            </w:r>
          </w:p>
        </w:tc>
        <w:tc>
          <w:tcPr>
            <w:tcW w:w="762" w:type="dxa"/>
            <w:shd w:val="clear" w:color="auto" w:fill="auto"/>
            <w:noWrap/>
            <w:vAlign w:val="center"/>
          </w:tcPr>
          <w:p w14:paraId="78C40183" w14:textId="77777777" w:rsidR="00AC1D50" w:rsidRPr="00FB1BBA" w:rsidRDefault="00AC1D50" w:rsidP="00AC1D50">
            <w:pPr>
              <w:widowControl w:val="0"/>
              <w:autoSpaceDE w:val="0"/>
              <w:autoSpaceDN w:val="0"/>
              <w:adjustRightInd w:val="0"/>
              <w:spacing w:line="216" w:lineRule="auto"/>
              <w:jc w:val="center"/>
            </w:pPr>
            <w:r>
              <w:t>31.12.2021</w:t>
            </w:r>
          </w:p>
        </w:tc>
        <w:tc>
          <w:tcPr>
            <w:tcW w:w="823" w:type="dxa"/>
            <w:shd w:val="clear" w:color="auto" w:fill="auto"/>
            <w:noWrap/>
            <w:vAlign w:val="center"/>
          </w:tcPr>
          <w:p w14:paraId="127AE672" w14:textId="77777777" w:rsidR="00AC1D50" w:rsidRPr="00FB1BBA" w:rsidRDefault="00AC1D50" w:rsidP="00AC1D50">
            <w:pPr>
              <w:spacing w:line="216" w:lineRule="auto"/>
              <w:jc w:val="center"/>
            </w:pPr>
            <w:r>
              <w:t>0</w:t>
            </w:r>
          </w:p>
        </w:tc>
        <w:tc>
          <w:tcPr>
            <w:tcW w:w="833" w:type="dxa"/>
            <w:shd w:val="clear" w:color="auto" w:fill="auto"/>
            <w:noWrap/>
            <w:vAlign w:val="center"/>
          </w:tcPr>
          <w:p w14:paraId="0FE74D9A" w14:textId="77777777" w:rsidR="00AC1D50" w:rsidRPr="00FB1BBA" w:rsidRDefault="00AC1D50" w:rsidP="00AC1D50">
            <w:pPr>
              <w:spacing w:line="216" w:lineRule="auto"/>
              <w:jc w:val="center"/>
            </w:pPr>
          </w:p>
        </w:tc>
        <w:tc>
          <w:tcPr>
            <w:tcW w:w="954" w:type="dxa"/>
            <w:shd w:val="clear" w:color="auto" w:fill="auto"/>
            <w:vAlign w:val="center"/>
          </w:tcPr>
          <w:p w14:paraId="3798CA8A" w14:textId="77777777" w:rsidR="00AC1D50" w:rsidRPr="00FB1BBA" w:rsidRDefault="00AC1D50" w:rsidP="00AC1D50">
            <w:pPr>
              <w:spacing w:line="216" w:lineRule="auto"/>
              <w:jc w:val="center"/>
            </w:pPr>
          </w:p>
        </w:tc>
        <w:tc>
          <w:tcPr>
            <w:tcW w:w="820" w:type="dxa"/>
            <w:shd w:val="clear" w:color="auto" w:fill="auto"/>
            <w:vAlign w:val="center"/>
          </w:tcPr>
          <w:p w14:paraId="7B9ECF72" w14:textId="77777777" w:rsidR="00AC1D50" w:rsidRPr="00FB1BBA" w:rsidRDefault="00AC1D50" w:rsidP="00AC1D50">
            <w:pPr>
              <w:spacing w:line="216" w:lineRule="auto"/>
              <w:jc w:val="center"/>
            </w:pPr>
            <w:r>
              <w:t>0</w:t>
            </w:r>
          </w:p>
        </w:tc>
        <w:tc>
          <w:tcPr>
            <w:tcW w:w="456" w:type="dxa"/>
            <w:shd w:val="clear" w:color="auto" w:fill="auto"/>
            <w:noWrap/>
            <w:vAlign w:val="center"/>
          </w:tcPr>
          <w:p w14:paraId="168934EA" w14:textId="77777777" w:rsidR="00AC1D50" w:rsidRPr="00FB1BBA" w:rsidRDefault="00AC1D50" w:rsidP="00AC1D50">
            <w:pPr>
              <w:spacing w:line="216" w:lineRule="auto"/>
              <w:jc w:val="center"/>
            </w:pPr>
            <w:r w:rsidRPr="00FB1BBA">
              <w:t>Х</w:t>
            </w:r>
          </w:p>
        </w:tc>
        <w:tc>
          <w:tcPr>
            <w:tcW w:w="540" w:type="dxa"/>
            <w:shd w:val="clear" w:color="auto" w:fill="auto"/>
            <w:noWrap/>
            <w:vAlign w:val="center"/>
          </w:tcPr>
          <w:p w14:paraId="28BFA916" w14:textId="77777777" w:rsidR="00AC1D50" w:rsidRPr="00FB1BBA" w:rsidRDefault="00AC1D50" w:rsidP="00AC1D50">
            <w:pPr>
              <w:spacing w:line="216" w:lineRule="auto"/>
              <w:jc w:val="center"/>
            </w:pPr>
            <w:r w:rsidRPr="00FB1BBA">
              <w:t>Х</w:t>
            </w:r>
          </w:p>
        </w:tc>
        <w:tc>
          <w:tcPr>
            <w:tcW w:w="446" w:type="dxa"/>
            <w:shd w:val="clear" w:color="auto" w:fill="auto"/>
            <w:noWrap/>
            <w:vAlign w:val="center"/>
          </w:tcPr>
          <w:p w14:paraId="5BC66DAF" w14:textId="77777777" w:rsidR="00AC1D50" w:rsidRPr="00FB1BBA" w:rsidRDefault="00AC1D50" w:rsidP="00AC1D50">
            <w:pPr>
              <w:spacing w:line="216" w:lineRule="auto"/>
              <w:jc w:val="center"/>
            </w:pPr>
            <w:r w:rsidRPr="00FB1BBA">
              <w:t>Х</w:t>
            </w:r>
          </w:p>
        </w:tc>
        <w:tc>
          <w:tcPr>
            <w:tcW w:w="405" w:type="dxa"/>
            <w:shd w:val="clear" w:color="auto" w:fill="auto"/>
            <w:noWrap/>
            <w:vAlign w:val="center"/>
          </w:tcPr>
          <w:p w14:paraId="666AB15B" w14:textId="77777777" w:rsidR="00AC1D50" w:rsidRPr="00FB1BBA" w:rsidRDefault="00AC1D50" w:rsidP="00AC1D50">
            <w:pPr>
              <w:spacing w:line="216" w:lineRule="auto"/>
              <w:jc w:val="center"/>
            </w:pPr>
            <w:r w:rsidRPr="00FB1BBA">
              <w:t>Х</w:t>
            </w:r>
          </w:p>
        </w:tc>
        <w:tc>
          <w:tcPr>
            <w:tcW w:w="1889" w:type="dxa"/>
          </w:tcPr>
          <w:p w14:paraId="2622E7A5" w14:textId="77777777" w:rsidR="00AC1D50" w:rsidRPr="00C57388" w:rsidRDefault="00AC1D50" w:rsidP="00AC1D50">
            <w:pPr>
              <w:spacing w:line="216" w:lineRule="auto"/>
              <w:jc w:val="center"/>
              <w:rPr>
                <w:iCs/>
              </w:rPr>
            </w:pPr>
            <w:r w:rsidRPr="00C57388">
              <w:rPr>
                <w:iCs/>
              </w:rPr>
              <w:t>25.03.2021 – прямая линия</w:t>
            </w:r>
          </w:p>
        </w:tc>
      </w:tr>
      <w:tr w:rsidR="00AC1D50" w:rsidRPr="00FB1BBA" w14:paraId="25675C8D" w14:textId="77777777" w:rsidTr="00C57388">
        <w:trPr>
          <w:trHeight w:val="70"/>
          <w:jc w:val="center"/>
        </w:trPr>
        <w:tc>
          <w:tcPr>
            <w:tcW w:w="1112" w:type="dxa"/>
            <w:shd w:val="clear" w:color="auto" w:fill="auto"/>
          </w:tcPr>
          <w:p w14:paraId="1A00170E" w14:textId="6DE5B361" w:rsidR="00AC1D50" w:rsidRDefault="00AC1D50" w:rsidP="00D169C2">
            <w:pPr>
              <w:pStyle w:val="ac"/>
              <w:snapToGrid w:val="0"/>
              <w:jc w:val="both"/>
              <w:rPr>
                <w:bCs/>
                <w:i/>
                <w:sz w:val="20"/>
                <w:szCs w:val="20"/>
              </w:rPr>
            </w:pPr>
            <w:r>
              <w:rPr>
                <w:bCs/>
                <w:i/>
                <w:sz w:val="20"/>
                <w:szCs w:val="20"/>
              </w:rPr>
              <w:t>Контрольное событие 3</w:t>
            </w:r>
            <w:r w:rsidR="00D169C2">
              <w:rPr>
                <w:bCs/>
                <w:i/>
                <w:sz w:val="20"/>
                <w:szCs w:val="20"/>
              </w:rPr>
              <w:t>4</w:t>
            </w:r>
          </w:p>
          <w:p w14:paraId="10813D98" w14:textId="77777777" w:rsidR="00AC1D50" w:rsidRPr="00694DA1" w:rsidRDefault="00AC1D50" w:rsidP="00AC1D50">
            <w:pPr>
              <w:pStyle w:val="ConsPlusCell"/>
              <w:rPr>
                <w:rFonts w:ascii="Times New Roman" w:hAnsi="Times New Roman" w:cs="Times New Roman"/>
              </w:rPr>
            </w:pPr>
          </w:p>
        </w:tc>
        <w:tc>
          <w:tcPr>
            <w:tcW w:w="1680" w:type="dxa"/>
            <w:shd w:val="clear" w:color="auto" w:fill="auto"/>
          </w:tcPr>
          <w:p w14:paraId="4924AAF6" w14:textId="77777777" w:rsidR="00AC1D50" w:rsidRPr="00F62628" w:rsidRDefault="00AC1D50" w:rsidP="00AC1D50">
            <w:pPr>
              <w:pStyle w:val="ac"/>
              <w:snapToGrid w:val="0"/>
              <w:spacing w:before="0" w:after="0"/>
              <w:jc w:val="both"/>
              <w:rPr>
                <w:bCs/>
                <w:i/>
                <w:sz w:val="20"/>
                <w:szCs w:val="20"/>
              </w:rPr>
            </w:pPr>
            <w:r w:rsidRPr="00F62628">
              <w:rPr>
                <w:sz w:val="20"/>
                <w:szCs w:val="20"/>
                <w:shd w:val="clear" w:color="auto" w:fill="FFFFFF"/>
              </w:rPr>
              <w:t>Проведение тематических консультаций, бесед, оформление стендов, санбюллетеней, уголков здоровья.</w:t>
            </w:r>
          </w:p>
          <w:p w14:paraId="1EBF88CB" w14:textId="77777777" w:rsidR="00AC1D50" w:rsidRPr="00F62628" w:rsidRDefault="00AC1D50" w:rsidP="00AC1D50">
            <w:pPr>
              <w:pStyle w:val="ac"/>
              <w:snapToGrid w:val="0"/>
              <w:spacing w:before="0" w:after="0"/>
              <w:jc w:val="both"/>
              <w:rPr>
                <w:bCs/>
                <w:sz w:val="20"/>
                <w:szCs w:val="20"/>
              </w:rPr>
            </w:pPr>
          </w:p>
          <w:p w14:paraId="34EF9D07" w14:textId="77777777" w:rsidR="00AC1D50" w:rsidRPr="0023492E" w:rsidRDefault="00AC1D50" w:rsidP="00AC1D50">
            <w:pPr>
              <w:pStyle w:val="ac"/>
              <w:snapToGrid w:val="0"/>
              <w:spacing w:before="0" w:after="0"/>
              <w:jc w:val="both"/>
              <w:rPr>
                <w:bCs/>
                <w:sz w:val="20"/>
                <w:szCs w:val="20"/>
              </w:rPr>
            </w:pPr>
          </w:p>
        </w:tc>
        <w:tc>
          <w:tcPr>
            <w:tcW w:w="1395" w:type="dxa"/>
            <w:shd w:val="clear" w:color="auto" w:fill="auto"/>
          </w:tcPr>
          <w:p w14:paraId="6767E1BE" w14:textId="77777777" w:rsidR="00AC1D50" w:rsidRPr="00FB1BBA" w:rsidRDefault="00AC1D50" w:rsidP="00AC1D50">
            <w:pPr>
              <w:spacing w:line="216" w:lineRule="auto"/>
              <w:jc w:val="both"/>
              <w:rPr>
                <w:highlight w:val="yellow"/>
              </w:rPr>
            </w:pPr>
            <w:r w:rsidRPr="00FB1BBA">
              <w:t xml:space="preserve">Заместитель руководителя администрации муниципального района </w:t>
            </w:r>
            <w:r>
              <w:t>Носов В.Ю.</w:t>
            </w:r>
          </w:p>
        </w:tc>
        <w:tc>
          <w:tcPr>
            <w:tcW w:w="1211" w:type="dxa"/>
            <w:shd w:val="clear" w:color="auto" w:fill="auto"/>
          </w:tcPr>
          <w:p w14:paraId="174C2BD0" w14:textId="77777777" w:rsidR="00AC1D50" w:rsidRPr="0096364F" w:rsidRDefault="00AC1D50" w:rsidP="00AC1D50">
            <w:pPr>
              <w:widowControl w:val="0"/>
              <w:autoSpaceDE w:val="0"/>
              <w:autoSpaceDN w:val="0"/>
              <w:adjustRightInd w:val="0"/>
              <w:spacing w:line="17" w:lineRule="atLeast"/>
            </w:pPr>
            <w:r w:rsidRPr="0096364F">
              <w:t>ГБУЗ РК «Сыктывдинская ЦРБ» (по согласованию), отдел по социальной работе</w:t>
            </w:r>
          </w:p>
        </w:tc>
        <w:tc>
          <w:tcPr>
            <w:tcW w:w="1872" w:type="dxa"/>
            <w:shd w:val="clear" w:color="auto" w:fill="auto"/>
          </w:tcPr>
          <w:p w14:paraId="603992B8" w14:textId="77777777" w:rsidR="00AC1D50" w:rsidRDefault="00AC1D50" w:rsidP="00AC1D50">
            <w:pPr>
              <w:spacing w:line="216" w:lineRule="auto"/>
              <w:jc w:val="both"/>
              <w:rPr>
                <w:shd w:val="clear" w:color="auto" w:fill="FFFFFF"/>
              </w:rPr>
            </w:pPr>
            <w:r>
              <w:rPr>
                <w:shd w:val="clear" w:color="auto" w:fill="FFFFFF"/>
              </w:rPr>
              <w:t xml:space="preserve">Проведение специалистами </w:t>
            </w:r>
            <w:r w:rsidRPr="0096364F">
              <w:t xml:space="preserve">ГБУЗ РК «Сыктывдинская ЦРБ» </w:t>
            </w:r>
            <w:r>
              <w:rPr>
                <w:shd w:val="clear" w:color="auto" w:fill="FFFFFF"/>
              </w:rPr>
              <w:t xml:space="preserve"> </w:t>
            </w:r>
            <w:r w:rsidRPr="00EB1333">
              <w:rPr>
                <w:shd w:val="clear" w:color="auto" w:fill="FFFFFF"/>
              </w:rPr>
              <w:t>лекций, бесед в организованных коллективах и с населением.</w:t>
            </w:r>
          </w:p>
          <w:p w14:paraId="1BBE739D" w14:textId="77777777" w:rsidR="00AC1D50" w:rsidRPr="00EB1333" w:rsidRDefault="00AC1D50" w:rsidP="00AC1D50">
            <w:pPr>
              <w:spacing w:line="216" w:lineRule="auto"/>
              <w:jc w:val="both"/>
              <w:rPr>
                <w:shd w:val="clear" w:color="auto" w:fill="FFFFFF"/>
              </w:rPr>
            </w:pPr>
          </w:p>
        </w:tc>
        <w:tc>
          <w:tcPr>
            <w:tcW w:w="815" w:type="dxa"/>
            <w:shd w:val="clear" w:color="auto" w:fill="auto"/>
            <w:vAlign w:val="center"/>
          </w:tcPr>
          <w:p w14:paraId="74660E8C" w14:textId="77777777" w:rsidR="00AC1D50" w:rsidRPr="00FB1BBA" w:rsidRDefault="00AC1D50" w:rsidP="00AC1D50">
            <w:pPr>
              <w:widowControl w:val="0"/>
              <w:autoSpaceDE w:val="0"/>
              <w:autoSpaceDN w:val="0"/>
              <w:adjustRightInd w:val="0"/>
              <w:spacing w:line="216" w:lineRule="auto"/>
              <w:jc w:val="center"/>
            </w:pPr>
            <w:r>
              <w:t>01.01.2021</w:t>
            </w:r>
          </w:p>
        </w:tc>
        <w:tc>
          <w:tcPr>
            <w:tcW w:w="762" w:type="dxa"/>
            <w:shd w:val="clear" w:color="auto" w:fill="auto"/>
            <w:noWrap/>
            <w:vAlign w:val="center"/>
          </w:tcPr>
          <w:p w14:paraId="0A48F9C3" w14:textId="77777777" w:rsidR="00AC1D50" w:rsidRPr="00FB1BBA" w:rsidRDefault="00AC1D50" w:rsidP="00AC1D50">
            <w:pPr>
              <w:widowControl w:val="0"/>
              <w:autoSpaceDE w:val="0"/>
              <w:autoSpaceDN w:val="0"/>
              <w:adjustRightInd w:val="0"/>
              <w:spacing w:line="216" w:lineRule="auto"/>
              <w:jc w:val="center"/>
            </w:pPr>
            <w:r>
              <w:t>31.12.2021</w:t>
            </w:r>
          </w:p>
        </w:tc>
        <w:tc>
          <w:tcPr>
            <w:tcW w:w="823" w:type="dxa"/>
            <w:shd w:val="clear" w:color="auto" w:fill="auto"/>
            <w:noWrap/>
            <w:vAlign w:val="center"/>
          </w:tcPr>
          <w:p w14:paraId="2CA26CB5" w14:textId="77777777" w:rsidR="00AC1D50" w:rsidRPr="00FB1BBA" w:rsidRDefault="00AC1D50" w:rsidP="00AC1D50">
            <w:pPr>
              <w:spacing w:line="216" w:lineRule="auto"/>
              <w:jc w:val="center"/>
            </w:pPr>
            <w:r>
              <w:t>0</w:t>
            </w:r>
          </w:p>
        </w:tc>
        <w:tc>
          <w:tcPr>
            <w:tcW w:w="833" w:type="dxa"/>
            <w:shd w:val="clear" w:color="auto" w:fill="auto"/>
            <w:noWrap/>
            <w:vAlign w:val="center"/>
          </w:tcPr>
          <w:p w14:paraId="6E311E70" w14:textId="77777777" w:rsidR="00AC1D50" w:rsidRPr="00FB1BBA" w:rsidRDefault="00AC1D50" w:rsidP="00AC1D50">
            <w:pPr>
              <w:spacing w:line="216" w:lineRule="auto"/>
              <w:jc w:val="center"/>
            </w:pPr>
          </w:p>
        </w:tc>
        <w:tc>
          <w:tcPr>
            <w:tcW w:w="954" w:type="dxa"/>
            <w:shd w:val="clear" w:color="auto" w:fill="auto"/>
            <w:vAlign w:val="center"/>
          </w:tcPr>
          <w:p w14:paraId="6D69A1DA" w14:textId="77777777" w:rsidR="00AC1D50" w:rsidRPr="00FB1BBA" w:rsidRDefault="00AC1D50" w:rsidP="00AC1D50">
            <w:pPr>
              <w:spacing w:line="216" w:lineRule="auto"/>
              <w:jc w:val="center"/>
            </w:pPr>
          </w:p>
        </w:tc>
        <w:tc>
          <w:tcPr>
            <w:tcW w:w="820" w:type="dxa"/>
            <w:shd w:val="clear" w:color="auto" w:fill="auto"/>
            <w:vAlign w:val="center"/>
          </w:tcPr>
          <w:p w14:paraId="08730915" w14:textId="77777777" w:rsidR="00AC1D50" w:rsidRPr="00FB1BBA" w:rsidRDefault="00AC1D50" w:rsidP="00AC1D50">
            <w:pPr>
              <w:spacing w:line="216" w:lineRule="auto"/>
              <w:jc w:val="center"/>
            </w:pPr>
            <w:r>
              <w:t>0</w:t>
            </w:r>
          </w:p>
        </w:tc>
        <w:tc>
          <w:tcPr>
            <w:tcW w:w="456" w:type="dxa"/>
            <w:shd w:val="clear" w:color="auto" w:fill="auto"/>
            <w:noWrap/>
            <w:vAlign w:val="center"/>
          </w:tcPr>
          <w:p w14:paraId="403018DC" w14:textId="77777777" w:rsidR="00AC1D50" w:rsidRPr="00FB1BBA" w:rsidRDefault="00AC1D50" w:rsidP="00AC1D50">
            <w:pPr>
              <w:spacing w:line="216" w:lineRule="auto"/>
              <w:jc w:val="center"/>
            </w:pPr>
            <w:r w:rsidRPr="00FB1BBA">
              <w:t>Х</w:t>
            </w:r>
          </w:p>
        </w:tc>
        <w:tc>
          <w:tcPr>
            <w:tcW w:w="540" w:type="dxa"/>
            <w:shd w:val="clear" w:color="auto" w:fill="auto"/>
            <w:noWrap/>
            <w:vAlign w:val="center"/>
          </w:tcPr>
          <w:p w14:paraId="10368C89" w14:textId="77777777" w:rsidR="00AC1D50" w:rsidRPr="00FB1BBA" w:rsidRDefault="00AC1D50" w:rsidP="00AC1D50">
            <w:pPr>
              <w:spacing w:line="216" w:lineRule="auto"/>
              <w:jc w:val="center"/>
            </w:pPr>
            <w:r w:rsidRPr="00FB1BBA">
              <w:t>Х</w:t>
            </w:r>
          </w:p>
        </w:tc>
        <w:tc>
          <w:tcPr>
            <w:tcW w:w="446" w:type="dxa"/>
            <w:shd w:val="clear" w:color="auto" w:fill="auto"/>
            <w:noWrap/>
            <w:vAlign w:val="center"/>
          </w:tcPr>
          <w:p w14:paraId="17BA2ABB" w14:textId="77777777" w:rsidR="00AC1D50" w:rsidRPr="00FB1BBA" w:rsidRDefault="00AC1D50" w:rsidP="00AC1D50">
            <w:pPr>
              <w:spacing w:line="216" w:lineRule="auto"/>
              <w:jc w:val="center"/>
            </w:pPr>
            <w:r w:rsidRPr="00FB1BBA">
              <w:t>Х</w:t>
            </w:r>
          </w:p>
        </w:tc>
        <w:tc>
          <w:tcPr>
            <w:tcW w:w="405" w:type="dxa"/>
            <w:shd w:val="clear" w:color="auto" w:fill="auto"/>
            <w:noWrap/>
            <w:vAlign w:val="center"/>
          </w:tcPr>
          <w:p w14:paraId="5C05FBEF" w14:textId="77777777" w:rsidR="00AC1D50" w:rsidRPr="00FB1BBA" w:rsidRDefault="00AC1D50" w:rsidP="00AC1D50">
            <w:pPr>
              <w:spacing w:line="216" w:lineRule="auto"/>
              <w:jc w:val="center"/>
            </w:pPr>
            <w:r w:rsidRPr="00FB1BBA">
              <w:t>Х</w:t>
            </w:r>
          </w:p>
        </w:tc>
        <w:tc>
          <w:tcPr>
            <w:tcW w:w="1889" w:type="dxa"/>
          </w:tcPr>
          <w:p w14:paraId="6C9EDBE9" w14:textId="77777777" w:rsidR="00AC1D50" w:rsidRPr="00C57388" w:rsidRDefault="00AC1D50" w:rsidP="00AC1D50">
            <w:pPr>
              <w:spacing w:line="216" w:lineRule="auto"/>
              <w:jc w:val="center"/>
              <w:rPr>
                <w:iCs/>
              </w:rPr>
            </w:pPr>
            <w:r w:rsidRPr="00C57388">
              <w:rPr>
                <w:iCs/>
              </w:rPr>
              <w:t>В плановом порядке прошли конференции медработников.</w:t>
            </w:r>
          </w:p>
        </w:tc>
      </w:tr>
      <w:tr w:rsidR="00AC1D50" w:rsidRPr="00FB1BBA" w14:paraId="5D0A4C7D" w14:textId="77777777" w:rsidTr="00C57388">
        <w:trPr>
          <w:trHeight w:val="70"/>
          <w:jc w:val="center"/>
        </w:trPr>
        <w:tc>
          <w:tcPr>
            <w:tcW w:w="1112" w:type="dxa"/>
            <w:shd w:val="clear" w:color="auto" w:fill="auto"/>
          </w:tcPr>
          <w:p w14:paraId="09565E13" w14:textId="74FDDBEB" w:rsidR="00AC1D50" w:rsidRDefault="00AC1D50" w:rsidP="00AC1D50">
            <w:pPr>
              <w:pStyle w:val="ac"/>
              <w:snapToGrid w:val="0"/>
              <w:spacing w:before="0" w:after="0"/>
              <w:jc w:val="both"/>
              <w:rPr>
                <w:bCs/>
                <w:i/>
                <w:sz w:val="20"/>
                <w:szCs w:val="20"/>
              </w:rPr>
            </w:pPr>
            <w:r>
              <w:rPr>
                <w:bCs/>
                <w:i/>
                <w:sz w:val="20"/>
                <w:szCs w:val="20"/>
              </w:rPr>
              <w:t xml:space="preserve">Контрольное </w:t>
            </w:r>
            <w:r>
              <w:rPr>
                <w:bCs/>
                <w:i/>
                <w:sz w:val="20"/>
                <w:szCs w:val="20"/>
              </w:rPr>
              <w:lastRenderedPageBreak/>
              <w:t>событие 3</w:t>
            </w:r>
            <w:r w:rsidR="00D169C2">
              <w:rPr>
                <w:bCs/>
                <w:i/>
                <w:sz w:val="20"/>
                <w:szCs w:val="20"/>
              </w:rPr>
              <w:t>5</w:t>
            </w:r>
          </w:p>
          <w:p w14:paraId="5163B201" w14:textId="77777777" w:rsidR="00AC1D50" w:rsidRPr="00694DA1" w:rsidRDefault="00AC1D50" w:rsidP="00AC1D50">
            <w:pPr>
              <w:pStyle w:val="ConsPlusCell"/>
              <w:rPr>
                <w:rFonts w:ascii="Times New Roman" w:hAnsi="Times New Roman" w:cs="Times New Roman"/>
              </w:rPr>
            </w:pPr>
          </w:p>
        </w:tc>
        <w:tc>
          <w:tcPr>
            <w:tcW w:w="1680" w:type="dxa"/>
            <w:shd w:val="clear" w:color="auto" w:fill="auto"/>
          </w:tcPr>
          <w:p w14:paraId="78B0A58E" w14:textId="77777777" w:rsidR="00AC1D50" w:rsidRPr="00596E24" w:rsidRDefault="00AC1D50" w:rsidP="00AC1D50">
            <w:pPr>
              <w:pStyle w:val="ac"/>
              <w:snapToGrid w:val="0"/>
              <w:spacing w:before="0" w:after="0"/>
              <w:jc w:val="both"/>
              <w:rPr>
                <w:bCs/>
                <w:sz w:val="20"/>
                <w:szCs w:val="20"/>
              </w:rPr>
            </w:pPr>
            <w:r>
              <w:rPr>
                <w:sz w:val="20"/>
                <w:szCs w:val="20"/>
                <w:shd w:val="clear" w:color="auto" w:fill="FFFFFF"/>
              </w:rPr>
              <w:lastRenderedPageBreak/>
              <w:t>Проведение</w:t>
            </w:r>
            <w:r w:rsidRPr="00596E24">
              <w:rPr>
                <w:sz w:val="20"/>
                <w:szCs w:val="20"/>
                <w:shd w:val="clear" w:color="auto" w:fill="FFFFFF"/>
              </w:rPr>
              <w:t xml:space="preserve"> разъяснительн</w:t>
            </w:r>
            <w:r>
              <w:rPr>
                <w:sz w:val="20"/>
                <w:szCs w:val="20"/>
                <w:shd w:val="clear" w:color="auto" w:fill="FFFFFF"/>
              </w:rPr>
              <w:t>ой работы</w:t>
            </w:r>
            <w:r w:rsidRPr="00596E24">
              <w:rPr>
                <w:sz w:val="20"/>
                <w:szCs w:val="20"/>
                <w:shd w:val="clear" w:color="auto" w:fill="FFFFFF"/>
              </w:rPr>
              <w:t xml:space="preserve"> о необходимости </w:t>
            </w:r>
            <w:r w:rsidRPr="00596E24">
              <w:rPr>
                <w:sz w:val="20"/>
                <w:szCs w:val="20"/>
                <w:shd w:val="clear" w:color="auto" w:fill="FFFFFF"/>
              </w:rPr>
              <w:lastRenderedPageBreak/>
              <w:t xml:space="preserve">флюорографического обследования различных слоев населения </w:t>
            </w:r>
          </w:p>
        </w:tc>
        <w:tc>
          <w:tcPr>
            <w:tcW w:w="1395" w:type="dxa"/>
            <w:shd w:val="clear" w:color="auto" w:fill="auto"/>
          </w:tcPr>
          <w:p w14:paraId="2BCC2695" w14:textId="77777777" w:rsidR="00AC1D50" w:rsidRPr="00FB1BBA" w:rsidRDefault="00AC1D50" w:rsidP="00AC1D50">
            <w:pPr>
              <w:spacing w:line="216" w:lineRule="auto"/>
              <w:jc w:val="both"/>
              <w:rPr>
                <w:highlight w:val="yellow"/>
              </w:rPr>
            </w:pPr>
            <w:r w:rsidRPr="00FB1BBA">
              <w:lastRenderedPageBreak/>
              <w:t>Заместитель руководителя администрации муниципальн</w:t>
            </w:r>
            <w:r w:rsidRPr="00FB1BBA">
              <w:lastRenderedPageBreak/>
              <w:t xml:space="preserve">ого района </w:t>
            </w:r>
            <w:r>
              <w:t>Носов В.Ю.</w:t>
            </w:r>
          </w:p>
        </w:tc>
        <w:tc>
          <w:tcPr>
            <w:tcW w:w="1211" w:type="dxa"/>
            <w:shd w:val="clear" w:color="auto" w:fill="auto"/>
          </w:tcPr>
          <w:p w14:paraId="51F0EE7B" w14:textId="77777777" w:rsidR="00AC1D50" w:rsidRPr="0096364F" w:rsidRDefault="00AC1D50" w:rsidP="00AC1D50">
            <w:pPr>
              <w:widowControl w:val="0"/>
              <w:autoSpaceDE w:val="0"/>
              <w:autoSpaceDN w:val="0"/>
              <w:adjustRightInd w:val="0"/>
              <w:spacing w:line="17" w:lineRule="atLeast"/>
            </w:pPr>
            <w:r w:rsidRPr="0096364F">
              <w:lastRenderedPageBreak/>
              <w:t xml:space="preserve">ГБУЗ РК «Сыктывдинская ЦРБ» (по </w:t>
            </w:r>
            <w:r w:rsidRPr="0096364F">
              <w:lastRenderedPageBreak/>
              <w:t>согласованию), отдел по социальной работе</w:t>
            </w:r>
          </w:p>
        </w:tc>
        <w:tc>
          <w:tcPr>
            <w:tcW w:w="1872" w:type="dxa"/>
            <w:shd w:val="clear" w:color="auto" w:fill="auto"/>
          </w:tcPr>
          <w:p w14:paraId="22F9C20C" w14:textId="77777777" w:rsidR="00AC1D50" w:rsidRDefault="00AC1D50" w:rsidP="00AC1D50">
            <w:pPr>
              <w:spacing w:line="216" w:lineRule="auto"/>
              <w:jc w:val="both"/>
              <w:rPr>
                <w:shd w:val="clear" w:color="auto" w:fill="FFFFFF"/>
              </w:rPr>
            </w:pPr>
            <w:r>
              <w:rPr>
                <w:shd w:val="clear" w:color="auto" w:fill="FFFFFF"/>
              </w:rPr>
              <w:lastRenderedPageBreak/>
              <w:t xml:space="preserve">Осуществление контроля специалистами </w:t>
            </w:r>
            <w:r w:rsidRPr="0096364F">
              <w:t xml:space="preserve">ГБУЗ РК «Сыктывдинская </w:t>
            </w:r>
            <w:r w:rsidRPr="0096364F">
              <w:lastRenderedPageBreak/>
              <w:t>ЦРБ»</w:t>
            </w:r>
            <w:r>
              <w:rPr>
                <w:shd w:val="clear" w:color="auto" w:fill="FFFFFF"/>
              </w:rPr>
              <w:t xml:space="preserve"> за прохождением флюорографического обследования населения из социальных групп риска</w:t>
            </w:r>
          </w:p>
          <w:p w14:paraId="62960645" w14:textId="77777777" w:rsidR="00AC1D50" w:rsidRPr="00EB1333" w:rsidRDefault="00AC1D50" w:rsidP="00AC1D50">
            <w:pPr>
              <w:spacing w:line="216" w:lineRule="auto"/>
              <w:jc w:val="both"/>
              <w:rPr>
                <w:shd w:val="clear" w:color="auto" w:fill="FFFFFF"/>
              </w:rPr>
            </w:pPr>
          </w:p>
        </w:tc>
        <w:tc>
          <w:tcPr>
            <w:tcW w:w="815" w:type="dxa"/>
            <w:shd w:val="clear" w:color="auto" w:fill="auto"/>
            <w:vAlign w:val="center"/>
          </w:tcPr>
          <w:p w14:paraId="307B82F2" w14:textId="77777777" w:rsidR="00AC1D50" w:rsidRPr="00FB1BBA" w:rsidRDefault="00AC1D50" w:rsidP="00AC1D50">
            <w:pPr>
              <w:widowControl w:val="0"/>
              <w:autoSpaceDE w:val="0"/>
              <w:autoSpaceDN w:val="0"/>
              <w:adjustRightInd w:val="0"/>
              <w:spacing w:line="216" w:lineRule="auto"/>
              <w:jc w:val="center"/>
            </w:pPr>
            <w:r>
              <w:lastRenderedPageBreak/>
              <w:t>01.01.2021</w:t>
            </w:r>
          </w:p>
        </w:tc>
        <w:tc>
          <w:tcPr>
            <w:tcW w:w="762" w:type="dxa"/>
            <w:shd w:val="clear" w:color="auto" w:fill="auto"/>
            <w:noWrap/>
            <w:vAlign w:val="center"/>
          </w:tcPr>
          <w:p w14:paraId="0D5B5DC0" w14:textId="77777777" w:rsidR="00AC1D50" w:rsidRPr="00FB1BBA" w:rsidRDefault="00AC1D50" w:rsidP="00AC1D50">
            <w:pPr>
              <w:widowControl w:val="0"/>
              <w:autoSpaceDE w:val="0"/>
              <w:autoSpaceDN w:val="0"/>
              <w:adjustRightInd w:val="0"/>
              <w:spacing w:line="216" w:lineRule="auto"/>
              <w:jc w:val="center"/>
            </w:pPr>
            <w:r>
              <w:t>31.12.2021</w:t>
            </w:r>
          </w:p>
        </w:tc>
        <w:tc>
          <w:tcPr>
            <w:tcW w:w="823" w:type="dxa"/>
            <w:shd w:val="clear" w:color="auto" w:fill="auto"/>
            <w:noWrap/>
            <w:vAlign w:val="center"/>
          </w:tcPr>
          <w:p w14:paraId="05284E71" w14:textId="77777777" w:rsidR="00AC1D50" w:rsidRPr="00FB1BBA" w:rsidRDefault="00AC1D50" w:rsidP="00AC1D50">
            <w:pPr>
              <w:spacing w:line="216" w:lineRule="auto"/>
              <w:jc w:val="center"/>
            </w:pPr>
            <w:r>
              <w:t>0</w:t>
            </w:r>
          </w:p>
        </w:tc>
        <w:tc>
          <w:tcPr>
            <w:tcW w:w="833" w:type="dxa"/>
            <w:shd w:val="clear" w:color="auto" w:fill="auto"/>
            <w:noWrap/>
            <w:vAlign w:val="center"/>
          </w:tcPr>
          <w:p w14:paraId="765607A9" w14:textId="77777777" w:rsidR="00AC1D50" w:rsidRPr="00FB1BBA" w:rsidRDefault="00AC1D50" w:rsidP="00AC1D50">
            <w:pPr>
              <w:spacing w:line="216" w:lineRule="auto"/>
              <w:jc w:val="center"/>
            </w:pPr>
          </w:p>
        </w:tc>
        <w:tc>
          <w:tcPr>
            <w:tcW w:w="954" w:type="dxa"/>
            <w:shd w:val="clear" w:color="auto" w:fill="auto"/>
            <w:vAlign w:val="center"/>
          </w:tcPr>
          <w:p w14:paraId="5D70CA97" w14:textId="77777777" w:rsidR="00AC1D50" w:rsidRPr="00FB1BBA" w:rsidRDefault="00AC1D50" w:rsidP="00AC1D50">
            <w:pPr>
              <w:spacing w:line="216" w:lineRule="auto"/>
              <w:jc w:val="center"/>
            </w:pPr>
          </w:p>
        </w:tc>
        <w:tc>
          <w:tcPr>
            <w:tcW w:w="820" w:type="dxa"/>
            <w:shd w:val="clear" w:color="auto" w:fill="auto"/>
            <w:vAlign w:val="center"/>
          </w:tcPr>
          <w:p w14:paraId="4B18E7C9" w14:textId="77777777" w:rsidR="00AC1D50" w:rsidRPr="00FB1BBA" w:rsidRDefault="00AC1D50" w:rsidP="00AC1D50">
            <w:pPr>
              <w:spacing w:line="216" w:lineRule="auto"/>
              <w:jc w:val="center"/>
            </w:pPr>
            <w:r>
              <w:t>0</w:t>
            </w:r>
          </w:p>
        </w:tc>
        <w:tc>
          <w:tcPr>
            <w:tcW w:w="456" w:type="dxa"/>
            <w:shd w:val="clear" w:color="auto" w:fill="auto"/>
            <w:noWrap/>
            <w:vAlign w:val="center"/>
          </w:tcPr>
          <w:p w14:paraId="1580D733" w14:textId="77777777" w:rsidR="00AC1D50" w:rsidRPr="00FB1BBA" w:rsidRDefault="00AC1D50" w:rsidP="00AC1D50">
            <w:pPr>
              <w:spacing w:line="216" w:lineRule="auto"/>
              <w:jc w:val="center"/>
            </w:pPr>
            <w:r w:rsidRPr="00FB1BBA">
              <w:t>Х</w:t>
            </w:r>
          </w:p>
        </w:tc>
        <w:tc>
          <w:tcPr>
            <w:tcW w:w="540" w:type="dxa"/>
            <w:shd w:val="clear" w:color="auto" w:fill="auto"/>
            <w:noWrap/>
            <w:vAlign w:val="center"/>
          </w:tcPr>
          <w:p w14:paraId="0ACC7674" w14:textId="77777777" w:rsidR="00AC1D50" w:rsidRPr="00FB1BBA" w:rsidRDefault="00AC1D50" w:rsidP="00AC1D50">
            <w:pPr>
              <w:spacing w:line="216" w:lineRule="auto"/>
              <w:jc w:val="center"/>
            </w:pPr>
            <w:r w:rsidRPr="00FB1BBA">
              <w:t>Х</w:t>
            </w:r>
          </w:p>
        </w:tc>
        <w:tc>
          <w:tcPr>
            <w:tcW w:w="446" w:type="dxa"/>
            <w:shd w:val="clear" w:color="auto" w:fill="auto"/>
            <w:noWrap/>
            <w:vAlign w:val="center"/>
          </w:tcPr>
          <w:p w14:paraId="60E8F916" w14:textId="77777777" w:rsidR="00AC1D50" w:rsidRPr="00FB1BBA" w:rsidRDefault="00AC1D50" w:rsidP="00AC1D50">
            <w:pPr>
              <w:spacing w:line="216" w:lineRule="auto"/>
              <w:jc w:val="center"/>
            </w:pPr>
            <w:r w:rsidRPr="00FB1BBA">
              <w:t>Х</w:t>
            </w:r>
          </w:p>
        </w:tc>
        <w:tc>
          <w:tcPr>
            <w:tcW w:w="405" w:type="dxa"/>
            <w:shd w:val="clear" w:color="auto" w:fill="auto"/>
            <w:noWrap/>
            <w:vAlign w:val="center"/>
          </w:tcPr>
          <w:p w14:paraId="64A89CA1" w14:textId="77777777" w:rsidR="00AC1D50" w:rsidRPr="00FB1BBA" w:rsidRDefault="00AC1D50" w:rsidP="00AC1D50">
            <w:pPr>
              <w:spacing w:line="216" w:lineRule="auto"/>
              <w:jc w:val="center"/>
            </w:pPr>
            <w:r w:rsidRPr="00FB1BBA">
              <w:t>Х</w:t>
            </w:r>
          </w:p>
        </w:tc>
        <w:tc>
          <w:tcPr>
            <w:tcW w:w="1889" w:type="dxa"/>
          </w:tcPr>
          <w:p w14:paraId="338DABF3" w14:textId="77777777" w:rsidR="00AC1D50" w:rsidRPr="00C57388" w:rsidRDefault="00AC1D50" w:rsidP="00AC1D50">
            <w:pPr>
              <w:spacing w:line="216" w:lineRule="auto"/>
              <w:jc w:val="center"/>
              <w:rPr>
                <w:iCs/>
              </w:rPr>
            </w:pPr>
            <w:r w:rsidRPr="00C57388">
              <w:rPr>
                <w:iCs/>
              </w:rPr>
              <w:t>Разъяснительная работа проводится в рамках профилактических осмотров.</w:t>
            </w:r>
          </w:p>
        </w:tc>
      </w:tr>
      <w:tr w:rsidR="00AC1D50" w:rsidRPr="00FB1BBA" w14:paraId="00F1E334" w14:textId="77777777" w:rsidTr="00C57388">
        <w:trPr>
          <w:trHeight w:val="70"/>
          <w:jc w:val="center"/>
        </w:trPr>
        <w:tc>
          <w:tcPr>
            <w:tcW w:w="1112" w:type="dxa"/>
            <w:shd w:val="clear" w:color="auto" w:fill="auto"/>
          </w:tcPr>
          <w:p w14:paraId="6F252EA0" w14:textId="77777777" w:rsidR="00AC1D50" w:rsidRPr="00694DA1" w:rsidRDefault="00AC1D50" w:rsidP="00AC1D50">
            <w:r>
              <w:t xml:space="preserve">Мероприятие </w:t>
            </w:r>
            <w:r w:rsidRPr="00694DA1">
              <w:t>3.2.2.2.</w:t>
            </w:r>
          </w:p>
        </w:tc>
        <w:tc>
          <w:tcPr>
            <w:tcW w:w="1680" w:type="dxa"/>
            <w:shd w:val="clear" w:color="auto" w:fill="auto"/>
          </w:tcPr>
          <w:p w14:paraId="007A9A74" w14:textId="77777777" w:rsidR="00AC1D50" w:rsidRPr="00694DA1" w:rsidRDefault="00AC1D50" w:rsidP="00AC1D50">
            <w:pPr>
              <w:autoSpaceDE w:val="0"/>
              <w:autoSpaceDN w:val="0"/>
              <w:adjustRightInd w:val="0"/>
              <w:jc w:val="both"/>
              <w:rPr>
                <w:bCs/>
              </w:rPr>
            </w:pPr>
            <w:r w:rsidRPr="00694DA1">
              <w:t xml:space="preserve">Размещение информации о туберкулезе на официальном сайте </w:t>
            </w:r>
            <w:r w:rsidRPr="00694DA1">
              <w:rPr>
                <w:bCs/>
              </w:rPr>
              <w:t>администрации МО МР «Сыктывдинский» в соцсетях, районной газете «Наша жизнь», распространение памяток</w:t>
            </w:r>
          </w:p>
        </w:tc>
        <w:tc>
          <w:tcPr>
            <w:tcW w:w="1395" w:type="dxa"/>
            <w:shd w:val="clear" w:color="auto" w:fill="auto"/>
          </w:tcPr>
          <w:p w14:paraId="7A83FE06" w14:textId="77777777" w:rsidR="00AC1D50" w:rsidRPr="00FB1BBA" w:rsidRDefault="00AC1D50" w:rsidP="00AC1D50">
            <w:pPr>
              <w:spacing w:line="216" w:lineRule="auto"/>
              <w:jc w:val="both"/>
              <w:rPr>
                <w:highlight w:val="yellow"/>
              </w:rPr>
            </w:pPr>
            <w:r w:rsidRPr="00FB1BBA">
              <w:t xml:space="preserve">Заместитель руководителя администрации муниципального района </w:t>
            </w:r>
            <w:r>
              <w:t>Носов В.Ю.</w:t>
            </w:r>
          </w:p>
        </w:tc>
        <w:tc>
          <w:tcPr>
            <w:tcW w:w="1211" w:type="dxa"/>
            <w:shd w:val="clear" w:color="auto" w:fill="auto"/>
          </w:tcPr>
          <w:p w14:paraId="34B51AA0" w14:textId="77777777" w:rsidR="00AC1D50" w:rsidRPr="0096364F" w:rsidRDefault="00AC1D50" w:rsidP="00AC1D50">
            <w:pPr>
              <w:widowControl w:val="0"/>
              <w:autoSpaceDE w:val="0"/>
              <w:autoSpaceDN w:val="0"/>
              <w:adjustRightInd w:val="0"/>
              <w:spacing w:line="17" w:lineRule="atLeast"/>
            </w:pPr>
            <w:r w:rsidRPr="0096364F">
              <w:t>ГБУЗ РК «Сыктывдинская ЦРБ» (по согласованию), отдел по социальной работе</w:t>
            </w:r>
          </w:p>
        </w:tc>
        <w:tc>
          <w:tcPr>
            <w:tcW w:w="1872" w:type="dxa"/>
            <w:shd w:val="clear" w:color="auto" w:fill="auto"/>
          </w:tcPr>
          <w:p w14:paraId="22CB4777" w14:textId="77777777" w:rsidR="00AC1D50" w:rsidRPr="00EB1333" w:rsidRDefault="00AC1D50" w:rsidP="00AC1D50">
            <w:pPr>
              <w:spacing w:line="216" w:lineRule="auto"/>
              <w:jc w:val="both"/>
              <w:rPr>
                <w:highlight w:val="yellow"/>
              </w:rPr>
            </w:pPr>
            <w:r w:rsidRPr="00EB1333">
              <w:rPr>
                <w:shd w:val="clear" w:color="auto" w:fill="FFFFFF"/>
              </w:rPr>
              <w:t>Информирование населения по профилактике туберкулеза, с освещением вопросов заболеваемости, эпидемиологии и мерах профилактики туберкулеза.</w:t>
            </w:r>
          </w:p>
        </w:tc>
        <w:tc>
          <w:tcPr>
            <w:tcW w:w="815" w:type="dxa"/>
            <w:shd w:val="clear" w:color="auto" w:fill="auto"/>
            <w:vAlign w:val="center"/>
          </w:tcPr>
          <w:p w14:paraId="6B8163D0" w14:textId="77777777" w:rsidR="00AC1D50" w:rsidRPr="00FB1BBA" w:rsidRDefault="00AC1D50" w:rsidP="00AC1D50">
            <w:pPr>
              <w:widowControl w:val="0"/>
              <w:autoSpaceDE w:val="0"/>
              <w:autoSpaceDN w:val="0"/>
              <w:adjustRightInd w:val="0"/>
              <w:spacing w:line="216" w:lineRule="auto"/>
              <w:jc w:val="center"/>
            </w:pPr>
            <w:r>
              <w:t>01.01.2021</w:t>
            </w:r>
          </w:p>
        </w:tc>
        <w:tc>
          <w:tcPr>
            <w:tcW w:w="762" w:type="dxa"/>
            <w:shd w:val="clear" w:color="auto" w:fill="auto"/>
            <w:noWrap/>
            <w:vAlign w:val="center"/>
          </w:tcPr>
          <w:p w14:paraId="5DDF1C9F" w14:textId="77777777" w:rsidR="00AC1D50" w:rsidRPr="00FB1BBA" w:rsidRDefault="00AC1D50" w:rsidP="00AC1D50">
            <w:pPr>
              <w:widowControl w:val="0"/>
              <w:autoSpaceDE w:val="0"/>
              <w:autoSpaceDN w:val="0"/>
              <w:adjustRightInd w:val="0"/>
              <w:spacing w:line="216" w:lineRule="auto"/>
              <w:jc w:val="center"/>
            </w:pPr>
            <w:r>
              <w:t>31.12.2021</w:t>
            </w:r>
          </w:p>
        </w:tc>
        <w:tc>
          <w:tcPr>
            <w:tcW w:w="823" w:type="dxa"/>
            <w:shd w:val="clear" w:color="auto" w:fill="auto"/>
            <w:noWrap/>
            <w:vAlign w:val="center"/>
          </w:tcPr>
          <w:p w14:paraId="5359D58E" w14:textId="77777777" w:rsidR="00AC1D50" w:rsidRPr="00FB1BBA" w:rsidRDefault="00AC1D50" w:rsidP="00AC1D50">
            <w:pPr>
              <w:spacing w:line="216" w:lineRule="auto"/>
              <w:jc w:val="center"/>
            </w:pPr>
            <w:r>
              <w:t>0</w:t>
            </w:r>
          </w:p>
        </w:tc>
        <w:tc>
          <w:tcPr>
            <w:tcW w:w="833" w:type="dxa"/>
            <w:shd w:val="clear" w:color="auto" w:fill="auto"/>
            <w:noWrap/>
            <w:vAlign w:val="center"/>
          </w:tcPr>
          <w:p w14:paraId="3862819A" w14:textId="77777777" w:rsidR="00AC1D50" w:rsidRPr="00FB1BBA" w:rsidRDefault="00AC1D50" w:rsidP="00AC1D50">
            <w:pPr>
              <w:spacing w:line="216" w:lineRule="auto"/>
              <w:jc w:val="center"/>
            </w:pPr>
          </w:p>
        </w:tc>
        <w:tc>
          <w:tcPr>
            <w:tcW w:w="954" w:type="dxa"/>
            <w:shd w:val="clear" w:color="auto" w:fill="auto"/>
            <w:vAlign w:val="center"/>
          </w:tcPr>
          <w:p w14:paraId="3612C2B1" w14:textId="77777777" w:rsidR="00AC1D50" w:rsidRPr="00FB1BBA" w:rsidRDefault="00AC1D50" w:rsidP="00AC1D50">
            <w:pPr>
              <w:spacing w:line="216" w:lineRule="auto"/>
              <w:jc w:val="center"/>
            </w:pPr>
          </w:p>
        </w:tc>
        <w:tc>
          <w:tcPr>
            <w:tcW w:w="820" w:type="dxa"/>
            <w:shd w:val="clear" w:color="auto" w:fill="auto"/>
            <w:vAlign w:val="center"/>
          </w:tcPr>
          <w:p w14:paraId="08C3E0AA" w14:textId="77777777" w:rsidR="00AC1D50" w:rsidRPr="00FB1BBA" w:rsidRDefault="00AC1D50" w:rsidP="00AC1D50">
            <w:pPr>
              <w:spacing w:line="216" w:lineRule="auto"/>
              <w:jc w:val="center"/>
            </w:pPr>
            <w:r>
              <w:t>0</w:t>
            </w:r>
          </w:p>
        </w:tc>
        <w:tc>
          <w:tcPr>
            <w:tcW w:w="456" w:type="dxa"/>
            <w:shd w:val="clear" w:color="auto" w:fill="auto"/>
            <w:noWrap/>
            <w:vAlign w:val="center"/>
          </w:tcPr>
          <w:p w14:paraId="5D8E7D7F" w14:textId="77777777" w:rsidR="00AC1D50" w:rsidRPr="00FB1BBA" w:rsidRDefault="00AC1D50" w:rsidP="00AC1D50">
            <w:pPr>
              <w:spacing w:line="216" w:lineRule="auto"/>
              <w:jc w:val="center"/>
            </w:pPr>
            <w:r w:rsidRPr="00FB1BBA">
              <w:t>Х</w:t>
            </w:r>
          </w:p>
        </w:tc>
        <w:tc>
          <w:tcPr>
            <w:tcW w:w="540" w:type="dxa"/>
            <w:shd w:val="clear" w:color="auto" w:fill="auto"/>
            <w:noWrap/>
            <w:vAlign w:val="center"/>
          </w:tcPr>
          <w:p w14:paraId="3E7163A1" w14:textId="77777777" w:rsidR="00AC1D50" w:rsidRPr="00FB1BBA" w:rsidRDefault="00AC1D50" w:rsidP="00AC1D50">
            <w:pPr>
              <w:spacing w:line="216" w:lineRule="auto"/>
              <w:jc w:val="center"/>
            </w:pPr>
            <w:r>
              <w:t>Х</w:t>
            </w:r>
          </w:p>
        </w:tc>
        <w:tc>
          <w:tcPr>
            <w:tcW w:w="446" w:type="dxa"/>
            <w:shd w:val="clear" w:color="auto" w:fill="auto"/>
            <w:noWrap/>
            <w:vAlign w:val="center"/>
          </w:tcPr>
          <w:p w14:paraId="1F07DFF2" w14:textId="77777777" w:rsidR="00AC1D50" w:rsidRPr="00FB1BBA" w:rsidRDefault="00AC1D50" w:rsidP="00AC1D50">
            <w:pPr>
              <w:spacing w:line="216" w:lineRule="auto"/>
              <w:jc w:val="center"/>
            </w:pPr>
            <w:r w:rsidRPr="00FB1BBA">
              <w:t>Х</w:t>
            </w:r>
          </w:p>
        </w:tc>
        <w:tc>
          <w:tcPr>
            <w:tcW w:w="405" w:type="dxa"/>
            <w:shd w:val="clear" w:color="auto" w:fill="auto"/>
            <w:noWrap/>
            <w:vAlign w:val="center"/>
          </w:tcPr>
          <w:p w14:paraId="0C271332" w14:textId="77777777" w:rsidR="00AC1D50" w:rsidRPr="00FB1BBA" w:rsidRDefault="00AC1D50" w:rsidP="00AC1D50">
            <w:pPr>
              <w:spacing w:line="216" w:lineRule="auto"/>
              <w:jc w:val="center"/>
            </w:pPr>
            <w:r>
              <w:t>Х</w:t>
            </w:r>
          </w:p>
        </w:tc>
        <w:tc>
          <w:tcPr>
            <w:tcW w:w="1889" w:type="dxa"/>
          </w:tcPr>
          <w:p w14:paraId="52181531" w14:textId="77777777" w:rsidR="00AC1D50" w:rsidRPr="00C57388" w:rsidRDefault="00AC1D50" w:rsidP="00AC1D50">
            <w:pPr>
              <w:spacing w:line="216" w:lineRule="auto"/>
              <w:jc w:val="center"/>
              <w:rPr>
                <w:iCs/>
              </w:rPr>
            </w:pPr>
            <w:r w:rsidRPr="00C57388">
              <w:rPr>
                <w:iCs/>
              </w:rPr>
              <w:t xml:space="preserve">Информация размещена официальном сайте </w:t>
            </w:r>
            <w:r w:rsidRPr="00C57388">
              <w:rPr>
                <w:bCs/>
                <w:iCs/>
              </w:rPr>
              <w:t>администрации МО МР «Сыктывдинский» в соцсетях, районной газете «Наша жизнь».</w:t>
            </w:r>
          </w:p>
        </w:tc>
      </w:tr>
      <w:tr w:rsidR="00AC1D50" w:rsidRPr="00FB1BBA" w14:paraId="2F057567" w14:textId="77777777" w:rsidTr="00C57388">
        <w:trPr>
          <w:trHeight w:val="70"/>
          <w:jc w:val="center"/>
        </w:trPr>
        <w:tc>
          <w:tcPr>
            <w:tcW w:w="1112" w:type="dxa"/>
            <w:shd w:val="clear" w:color="auto" w:fill="auto"/>
          </w:tcPr>
          <w:p w14:paraId="5AA5F2AB" w14:textId="4B69CE42" w:rsidR="00AC1D50" w:rsidRDefault="00AC1D50" w:rsidP="00AC1D50">
            <w:pPr>
              <w:pStyle w:val="ac"/>
              <w:snapToGrid w:val="0"/>
              <w:spacing w:before="0" w:after="0"/>
              <w:jc w:val="both"/>
              <w:rPr>
                <w:bCs/>
                <w:i/>
                <w:sz w:val="20"/>
                <w:szCs w:val="20"/>
              </w:rPr>
            </w:pPr>
            <w:r>
              <w:rPr>
                <w:bCs/>
                <w:i/>
                <w:sz w:val="20"/>
                <w:szCs w:val="20"/>
              </w:rPr>
              <w:t>Контрольное событие 3</w:t>
            </w:r>
            <w:r w:rsidR="00D169C2">
              <w:rPr>
                <w:bCs/>
                <w:i/>
                <w:sz w:val="20"/>
                <w:szCs w:val="20"/>
              </w:rPr>
              <w:t>6</w:t>
            </w:r>
          </w:p>
          <w:p w14:paraId="2B5B6D7B" w14:textId="77777777" w:rsidR="00AC1D50" w:rsidRPr="00694DA1" w:rsidRDefault="00AC1D50" w:rsidP="00AC1D50"/>
        </w:tc>
        <w:tc>
          <w:tcPr>
            <w:tcW w:w="1680" w:type="dxa"/>
            <w:shd w:val="clear" w:color="auto" w:fill="auto"/>
          </w:tcPr>
          <w:p w14:paraId="6D83C114" w14:textId="77777777" w:rsidR="00AC1D50" w:rsidRPr="003C1AFC" w:rsidRDefault="00AC1D50" w:rsidP="00AC1D50">
            <w:pPr>
              <w:pStyle w:val="ac"/>
              <w:snapToGrid w:val="0"/>
              <w:spacing w:before="0" w:after="0"/>
              <w:jc w:val="both"/>
              <w:rPr>
                <w:bCs/>
                <w:sz w:val="20"/>
                <w:szCs w:val="20"/>
              </w:rPr>
            </w:pPr>
            <w:r>
              <w:rPr>
                <w:bCs/>
                <w:sz w:val="20"/>
                <w:szCs w:val="20"/>
              </w:rPr>
              <w:t xml:space="preserve">Проведение просветительской и информационной работы по вопросам повышения грамотности населения с привлечением средств массовой </w:t>
            </w:r>
            <w:r>
              <w:rPr>
                <w:bCs/>
                <w:sz w:val="20"/>
                <w:szCs w:val="20"/>
              </w:rPr>
              <w:lastRenderedPageBreak/>
              <w:t>информации и через р</w:t>
            </w:r>
            <w:r w:rsidRPr="0023492E">
              <w:rPr>
                <w:sz w:val="20"/>
                <w:szCs w:val="20"/>
                <w:shd w:val="clear" w:color="auto" w:fill="FFFFFF"/>
              </w:rPr>
              <w:t>аспространение буклетов, памяток, листовок на тему «Туберкулез и его профилактика»</w:t>
            </w:r>
          </w:p>
        </w:tc>
        <w:tc>
          <w:tcPr>
            <w:tcW w:w="1395" w:type="dxa"/>
            <w:shd w:val="clear" w:color="auto" w:fill="auto"/>
          </w:tcPr>
          <w:p w14:paraId="7292FB59" w14:textId="77777777" w:rsidR="00AC1D50" w:rsidRPr="00FB1BBA" w:rsidRDefault="00AC1D50" w:rsidP="00AC1D50">
            <w:pPr>
              <w:spacing w:line="216" w:lineRule="auto"/>
              <w:jc w:val="both"/>
              <w:rPr>
                <w:highlight w:val="yellow"/>
              </w:rPr>
            </w:pPr>
            <w:r w:rsidRPr="00FB1BBA">
              <w:lastRenderedPageBreak/>
              <w:t xml:space="preserve">Заместитель руководителя администрации муниципального района </w:t>
            </w:r>
            <w:r>
              <w:t>Носов В.Ю.</w:t>
            </w:r>
          </w:p>
        </w:tc>
        <w:tc>
          <w:tcPr>
            <w:tcW w:w="1211" w:type="dxa"/>
            <w:shd w:val="clear" w:color="auto" w:fill="auto"/>
          </w:tcPr>
          <w:p w14:paraId="0BC17282" w14:textId="77777777" w:rsidR="00AC1D50" w:rsidRPr="0096364F" w:rsidRDefault="00AC1D50" w:rsidP="00AC1D50">
            <w:pPr>
              <w:widowControl w:val="0"/>
              <w:autoSpaceDE w:val="0"/>
              <w:autoSpaceDN w:val="0"/>
              <w:adjustRightInd w:val="0"/>
              <w:spacing w:line="17" w:lineRule="atLeast"/>
            </w:pPr>
            <w:r w:rsidRPr="0096364F">
              <w:t>ГБУЗ РК «Сыктывдинская ЦРБ» (по согласованию), отдел по социальной работе</w:t>
            </w:r>
          </w:p>
        </w:tc>
        <w:tc>
          <w:tcPr>
            <w:tcW w:w="1872" w:type="dxa"/>
            <w:shd w:val="clear" w:color="auto" w:fill="auto"/>
          </w:tcPr>
          <w:p w14:paraId="17528B5E" w14:textId="77777777" w:rsidR="00AC1D50" w:rsidRPr="00EB1333" w:rsidRDefault="00AC1D50" w:rsidP="00AC1D50">
            <w:pPr>
              <w:spacing w:line="216" w:lineRule="auto"/>
              <w:jc w:val="both"/>
              <w:rPr>
                <w:shd w:val="clear" w:color="auto" w:fill="FFFFFF"/>
              </w:rPr>
            </w:pPr>
            <w:r>
              <w:rPr>
                <w:shd w:val="clear" w:color="auto" w:fill="FFFFFF"/>
              </w:rPr>
              <w:t>Размещение информации в СМИ и на официальном сайте администрации, распространение памяток</w:t>
            </w:r>
          </w:p>
        </w:tc>
        <w:tc>
          <w:tcPr>
            <w:tcW w:w="815" w:type="dxa"/>
            <w:shd w:val="clear" w:color="auto" w:fill="auto"/>
            <w:vAlign w:val="center"/>
          </w:tcPr>
          <w:p w14:paraId="54B95A15" w14:textId="77777777" w:rsidR="00AC1D50" w:rsidRPr="00FB1BBA" w:rsidRDefault="00AC1D50" w:rsidP="00AC1D50">
            <w:pPr>
              <w:widowControl w:val="0"/>
              <w:autoSpaceDE w:val="0"/>
              <w:autoSpaceDN w:val="0"/>
              <w:adjustRightInd w:val="0"/>
              <w:spacing w:line="216" w:lineRule="auto"/>
              <w:jc w:val="center"/>
            </w:pPr>
            <w:r>
              <w:t>01.01.2021</w:t>
            </w:r>
          </w:p>
        </w:tc>
        <w:tc>
          <w:tcPr>
            <w:tcW w:w="762" w:type="dxa"/>
            <w:shd w:val="clear" w:color="auto" w:fill="auto"/>
            <w:noWrap/>
            <w:vAlign w:val="center"/>
          </w:tcPr>
          <w:p w14:paraId="65C1B5A9" w14:textId="77777777" w:rsidR="00AC1D50" w:rsidRPr="00FB1BBA" w:rsidRDefault="00AC1D50" w:rsidP="00AC1D50">
            <w:pPr>
              <w:widowControl w:val="0"/>
              <w:autoSpaceDE w:val="0"/>
              <w:autoSpaceDN w:val="0"/>
              <w:adjustRightInd w:val="0"/>
              <w:spacing w:line="216" w:lineRule="auto"/>
              <w:jc w:val="center"/>
            </w:pPr>
            <w:r>
              <w:t>31.12.2021</w:t>
            </w:r>
          </w:p>
        </w:tc>
        <w:tc>
          <w:tcPr>
            <w:tcW w:w="823" w:type="dxa"/>
            <w:shd w:val="clear" w:color="auto" w:fill="auto"/>
            <w:noWrap/>
            <w:vAlign w:val="center"/>
          </w:tcPr>
          <w:p w14:paraId="53631306" w14:textId="77777777" w:rsidR="00AC1D50" w:rsidRPr="00FB1BBA" w:rsidRDefault="00AC1D50" w:rsidP="00AC1D50">
            <w:pPr>
              <w:spacing w:line="216" w:lineRule="auto"/>
              <w:jc w:val="center"/>
            </w:pPr>
            <w:r>
              <w:t>0</w:t>
            </w:r>
          </w:p>
        </w:tc>
        <w:tc>
          <w:tcPr>
            <w:tcW w:w="833" w:type="dxa"/>
            <w:shd w:val="clear" w:color="auto" w:fill="auto"/>
            <w:noWrap/>
            <w:vAlign w:val="center"/>
          </w:tcPr>
          <w:p w14:paraId="1ADDA5F9" w14:textId="77777777" w:rsidR="00AC1D50" w:rsidRPr="00FB1BBA" w:rsidRDefault="00AC1D50" w:rsidP="00AC1D50">
            <w:pPr>
              <w:spacing w:line="216" w:lineRule="auto"/>
              <w:jc w:val="center"/>
            </w:pPr>
          </w:p>
        </w:tc>
        <w:tc>
          <w:tcPr>
            <w:tcW w:w="954" w:type="dxa"/>
            <w:shd w:val="clear" w:color="auto" w:fill="auto"/>
            <w:vAlign w:val="center"/>
          </w:tcPr>
          <w:p w14:paraId="4434FE4D" w14:textId="77777777" w:rsidR="00AC1D50" w:rsidRPr="00FB1BBA" w:rsidRDefault="00AC1D50" w:rsidP="00AC1D50">
            <w:pPr>
              <w:spacing w:line="216" w:lineRule="auto"/>
              <w:jc w:val="center"/>
            </w:pPr>
          </w:p>
        </w:tc>
        <w:tc>
          <w:tcPr>
            <w:tcW w:w="820" w:type="dxa"/>
            <w:shd w:val="clear" w:color="auto" w:fill="auto"/>
            <w:vAlign w:val="center"/>
          </w:tcPr>
          <w:p w14:paraId="400C9655" w14:textId="77777777" w:rsidR="00AC1D50" w:rsidRPr="00FB1BBA" w:rsidRDefault="00AC1D50" w:rsidP="00AC1D50">
            <w:pPr>
              <w:spacing w:line="216" w:lineRule="auto"/>
              <w:jc w:val="center"/>
            </w:pPr>
            <w:r>
              <w:t>0</w:t>
            </w:r>
          </w:p>
        </w:tc>
        <w:tc>
          <w:tcPr>
            <w:tcW w:w="456" w:type="dxa"/>
            <w:shd w:val="clear" w:color="auto" w:fill="auto"/>
            <w:noWrap/>
            <w:vAlign w:val="center"/>
          </w:tcPr>
          <w:p w14:paraId="3DF003DC" w14:textId="77777777" w:rsidR="00AC1D50" w:rsidRPr="00FB1BBA" w:rsidRDefault="00AC1D50" w:rsidP="00AC1D50">
            <w:pPr>
              <w:spacing w:line="216" w:lineRule="auto"/>
              <w:jc w:val="center"/>
            </w:pPr>
            <w:r w:rsidRPr="00FB1BBA">
              <w:t>Х</w:t>
            </w:r>
          </w:p>
        </w:tc>
        <w:tc>
          <w:tcPr>
            <w:tcW w:w="540" w:type="dxa"/>
            <w:shd w:val="clear" w:color="auto" w:fill="auto"/>
            <w:noWrap/>
            <w:vAlign w:val="center"/>
          </w:tcPr>
          <w:p w14:paraId="3BD0E59D" w14:textId="77777777" w:rsidR="00AC1D50" w:rsidRPr="00FB1BBA" w:rsidRDefault="00AC1D50" w:rsidP="00AC1D50">
            <w:pPr>
              <w:spacing w:line="216" w:lineRule="auto"/>
              <w:jc w:val="center"/>
            </w:pPr>
            <w:r>
              <w:t>Х</w:t>
            </w:r>
          </w:p>
        </w:tc>
        <w:tc>
          <w:tcPr>
            <w:tcW w:w="446" w:type="dxa"/>
            <w:shd w:val="clear" w:color="auto" w:fill="auto"/>
            <w:noWrap/>
            <w:vAlign w:val="center"/>
          </w:tcPr>
          <w:p w14:paraId="580597F1" w14:textId="77777777" w:rsidR="00AC1D50" w:rsidRPr="00FB1BBA" w:rsidRDefault="00AC1D50" w:rsidP="00AC1D50">
            <w:pPr>
              <w:spacing w:line="216" w:lineRule="auto"/>
              <w:jc w:val="center"/>
            </w:pPr>
            <w:r w:rsidRPr="00FB1BBA">
              <w:t>Х</w:t>
            </w:r>
          </w:p>
        </w:tc>
        <w:tc>
          <w:tcPr>
            <w:tcW w:w="405" w:type="dxa"/>
            <w:shd w:val="clear" w:color="auto" w:fill="auto"/>
            <w:noWrap/>
            <w:vAlign w:val="center"/>
          </w:tcPr>
          <w:p w14:paraId="69A2E592" w14:textId="77777777" w:rsidR="00AC1D50" w:rsidRPr="00FB1BBA" w:rsidRDefault="00AC1D50" w:rsidP="00AC1D50">
            <w:pPr>
              <w:spacing w:line="216" w:lineRule="auto"/>
              <w:jc w:val="center"/>
            </w:pPr>
            <w:r>
              <w:t>Х</w:t>
            </w:r>
          </w:p>
        </w:tc>
        <w:tc>
          <w:tcPr>
            <w:tcW w:w="1889" w:type="dxa"/>
          </w:tcPr>
          <w:p w14:paraId="294DF6E5" w14:textId="77777777" w:rsidR="00AC1D50" w:rsidRPr="00C57388" w:rsidRDefault="00AC1D50" w:rsidP="00AC1D50">
            <w:pPr>
              <w:spacing w:line="216" w:lineRule="auto"/>
              <w:jc w:val="center"/>
              <w:rPr>
                <w:iCs/>
              </w:rPr>
            </w:pPr>
            <w:r w:rsidRPr="00C57388">
              <w:rPr>
                <w:iCs/>
              </w:rPr>
              <w:t>Распространено 350 буклетов, памяток, листовок.</w:t>
            </w:r>
          </w:p>
        </w:tc>
      </w:tr>
      <w:tr w:rsidR="00AC1D50" w:rsidRPr="000735B9" w14:paraId="3C7F895F" w14:textId="77777777" w:rsidTr="00C57388">
        <w:trPr>
          <w:trHeight w:val="70"/>
          <w:jc w:val="center"/>
        </w:trPr>
        <w:tc>
          <w:tcPr>
            <w:tcW w:w="1112" w:type="dxa"/>
            <w:shd w:val="clear" w:color="auto" w:fill="auto"/>
          </w:tcPr>
          <w:p w14:paraId="7F75AB75" w14:textId="77777777" w:rsidR="00AC1D50" w:rsidRPr="000735B9" w:rsidRDefault="00AC1D50" w:rsidP="00AC1D50">
            <w:pPr>
              <w:pStyle w:val="ac"/>
              <w:snapToGrid w:val="0"/>
              <w:spacing w:before="0" w:after="0"/>
              <w:jc w:val="both"/>
              <w:rPr>
                <w:b/>
                <w:bCs/>
                <w:i/>
                <w:sz w:val="20"/>
                <w:szCs w:val="20"/>
              </w:rPr>
            </w:pPr>
          </w:p>
        </w:tc>
        <w:tc>
          <w:tcPr>
            <w:tcW w:w="1680" w:type="dxa"/>
            <w:shd w:val="clear" w:color="auto" w:fill="auto"/>
          </w:tcPr>
          <w:p w14:paraId="603FACCD" w14:textId="77777777" w:rsidR="00AC1D50" w:rsidRDefault="00AC1D50" w:rsidP="00AC1D50">
            <w:pPr>
              <w:pStyle w:val="ac"/>
              <w:snapToGrid w:val="0"/>
              <w:spacing w:before="0" w:after="0"/>
              <w:jc w:val="center"/>
              <w:rPr>
                <w:b/>
                <w:bCs/>
                <w:sz w:val="20"/>
                <w:szCs w:val="20"/>
              </w:rPr>
            </w:pPr>
            <w:r>
              <w:rPr>
                <w:b/>
                <w:bCs/>
                <w:sz w:val="20"/>
                <w:szCs w:val="20"/>
              </w:rPr>
              <w:t xml:space="preserve">Итого </w:t>
            </w:r>
          </w:p>
          <w:p w14:paraId="05D513B6" w14:textId="77777777" w:rsidR="00AC1D50" w:rsidRDefault="00AC1D50" w:rsidP="00AC1D50">
            <w:pPr>
              <w:pStyle w:val="ac"/>
              <w:snapToGrid w:val="0"/>
              <w:spacing w:before="0" w:after="0"/>
              <w:jc w:val="center"/>
              <w:rPr>
                <w:b/>
                <w:bCs/>
                <w:sz w:val="20"/>
                <w:szCs w:val="20"/>
              </w:rPr>
            </w:pPr>
            <w:r>
              <w:rPr>
                <w:b/>
                <w:bCs/>
                <w:sz w:val="20"/>
                <w:szCs w:val="20"/>
              </w:rPr>
              <w:t>по подпрограмме 3</w:t>
            </w:r>
          </w:p>
          <w:p w14:paraId="5A61DB6C" w14:textId="77777777" w:rsidR="00AC1D50" w:rsidRPr="000735B9" w:rsidRDefault="00AC1D50" w:rsidP="00AC1D50">
            <w:pPr>
              <w:pStyle w:val="ac"/>
              <w:snapToGrid w:val="0"/>
              <w:spacing w:before="0" w:after="0"/>
              <w:jc w:val="center"/>
              <w:rPr>
                <w:b/>
                <w:bCs/>
                <w:sz w:val="20"/>
                <w:szCs w:val="20"/>
              </w:rPr>
            </w:pPr>
          </w:p>
        </w:tc>
        <w:tc>
          <w:tcPr>
            <w:tcW w:w="1395" w:type="dxa"/>
            <w:shd w:val="clear" w:color="auto" w:fill="auto"/>
            <w:vAlign w:val="center"/>
          </w:tcPr>
          <w:p w14:paraId="772BA1D0" w14:textId="77777777" w:rsidR="00AC1D50" w:rsidRPr="000735B9" w:rsidRDefault="00AC1D50" w:rsidP="00AC1D50">
            <w:pPr>
              <w:spacing w:line="216" w:lineRule="auto"/>
              <w:jc w:val="center"/>
              <w:rPr>
                <w:b/>
              </w:rPr>
            </w:pPr>
            <w:r>
              <w:rPr>
                <w:b/>
              </w:rPr>
              <w:t>Х</w:t>
            </w:r>
          </w:p>
        </w:tc>
        <w:tc>
          <w:tcPr>
            <w:tcW w:w="1211" w:type="dxa"/>
            <w:shd w:val="clear" w:color="auto" w:fill="auto"/>
            <w:vAlign w:val="center"/>
          </w:tcPr>
          <w:p w14:paraId="5FEB91C3" w14:textId="77777777" w:rsidR="00AC1D50" w:rsidRPr="000735B9" w:rsidRDefault="00AC1D50" w:rsidP="00AC1D50">
            <w:pPr>
              <w:widowControl w:val="0"/>
              <w:autoSpaceDE w:val="0"/>
              <w:autoSpaceDN w:val="0"/>
              <w:adjustRightInd w:val="0"/>
              <w:spacing w:line="17" w:lineRule="atLeast"/>
              <w:jc w:val="center"/>
              <w:rPr>
                <w:b/>
              </w:rPr>
            </w:pPr>
            <w:r>
              <w:rPr>
                <w:b/>
              </w:rPr>
              <w:t>Х</w:t>
            </w:r>
          </w:p>
        </w:tc>
        <w:tc>
          <w:tcPr>
            <w:tcW w:w="1872" w:type="dxa"/>
            <w:shd w:val="clear" w:color="auto" w:fill="auto"/>
            <w:vAlign w:val="center"/>
          </w:tcPr>
          <w:p w14:paraId="6B43C093" w14:textId="77777777" w:rsidR="00AC1D50" w:rsidRPr="000735B9" w:rsidRDefault="00AC1D50" w:rsidP="00AC1D50">
            <w:pPr>
              <w:spacing w:line="216" w:lineRule="auto"/>
              <w:jc w:val="center"/>
              <w:rPr>
                <w:b/>
                <w:shd w:val="clear" w:color="auto" w:fill="FFFFFF"/>
              </w:rPr>
            </w:pPr>
            <w:r>
              <w:rPr>
                <w:b/>
                <w:shd w:val="clear" w:color="auto" w:fill="FFFFFF"/>
              </w:rPr>
              <w:t>Х</w:t>
            </w:r>
          </w:p>
        </w:tc>
        <w:tc>
          <w:tcPr>
            <w:tcW w:w="815" w:type="dxa"/>
            <w:shd w:val="clear" w:color="auto" w:fill="auto"/>
            <w:vAlign w:val="center"/>
          </w:tcPr>
          <w:p w14:paraId="213FC655" w14:textId="77777777" w:rsidR="00AC1D50" w:rsidRPr="000735B9" w:rsidRDefault="00AC1D50" w:rsidP="00AC1D50">
            <w:pPr>
              <w:widowControl w:val="0"/>
              <w:autoSpaceDE w:val="0"/>
              <w:autoSpaceDN w:val="0"/>
              <w:adjustRightInd w:val="0"/>
              <w:spacing w:line="216" w:lineRule="auto"/>
              <w:jc w:val="center"/>
              <w:rPr>
                <w:b/>
              </w:rPr>
            </w:pPr>
            <w:r>
              <w:rPr>
                <w:b/>
              </w:rPr>
              <w:t>Х</w:t>
            </w:r>
          </w:p>
        </w:tc>
        <w:tc>
          <w:tcPr>
            <w:tcW w:w="762" w:type="dxa"/>
            <w:shd w:val="clear" w:color="auto" w:fill="auto"/>
            <w:noWrap/>
            <w:vAlign w:val="center"/>
          </w:tcPr>
          <w:p w14:paraId="26A87955" w14:textId="77777777" w:rsidR="00AC1D50" w:rsidRPr="000735B9" w:rsidRDefault="00AC1D50" w:rsidP="00AC1D50">
            <w:pPr>
              <w:widowControl w:val="0"/>
              <w:autoSpaceDE w:val="0"/>
              <w:autoSpaceDN w:val="0"/>
              <w:adjustRightInd w:val="0"/>
              <w:spacing w:line="216" w:lineRule="auto"/>
              <w:jc w:val="center"/>
              <w:rPr>
                <w:b/>
              </w:rPr>
            </w:pPr>
            <w:r>
              <w:rPr>
                <w:b/>
              </w:rPr>
              <w:t>Х</w:t>
            </w:r>
          </w:p>
        </w:tc>
        <w:tc>
          <w:tcPr>
            <w:tcW w:w="823" w:type="dxa"/>
            <w:shd w:val="clear" w:color="auto" w:fill="auto"/>
            <w:noWrap/>
            <w:vAlign w:val="center"/>
          </w:tcPr>
          <w:p w14:paraId="28436C2D" w14:textId="77777777" w:rsidR="00AC1D50" w:rsidRPr="000735B9" w:rsidRDefault="00AC1D50" w:rsidP="00AC1D50">
            <w:pPr>
              <w:spacing w:line="216" w:lineRule="auto"/>
              <w:jc w:val="center"/>
              <w:rPr>
                <w:b/>
              </w:rPr>
            </w:pPr>
            <w:r>
              <w:rPr>
                <w:b/>
              </w:rPr>
              <w:t>0</w:t>
            </w:r>
          </w:p>
        </w:tc>
        <w:tc>
          <w:tcPr>
            <w:tcW w:w="833" w:type="dxa"/>
            <w:shd w:val="clear" w:color="auto" w:fill="auto"/>
            <w:noWrap/>
            <w:vAlign w:val="center"/>
          </w:tcPr>
          <w:p w14:paraId="3D99B9F6" w14:textId="77777777" w:rsidR="00AC1D50" w:rsidRPr="000735B9" w:rsidRDefault="00AC1D50" w:rsidP="00AC1D50">
            <w:pPr>
              <w:spacing w:line="216" w:lineRule="auto"/>
              <w:jc w:val="center"/>
              <w:rPr>
                <w:b/>
              </w:rPr>
            </w:pPr>
          </w:p>
        </w:tc>
        <w:tc>
          <w:tcPr>
            <w:tcW w:w="954" w:type="dxa"/>
            <w:shd w:val="clear" w:color="auto" w:fill="auto"/>
            <w:vAlign w:val="center"/>
          </w:tcPr>
          <w:p w14:paraId="4D7FF45F" w14:textId="77777777" w:rsidR="00AC1D50" w:rsidRPr="000735B9" w:rsidRDefault="00AC1D50" w:rsidP="00AC1D50">
            <w:pPr>
              <w:spacing w:line="216" w:lineRule="auto"/>
              <w:jc w:val="center"/>
              <w:rPr>
                <w:b/>
              </w:rPr>
            </w:pPr>
          </w:p>
        </w:tc>
        <w:tc>
          <w:tcPr>
            <w:tcW w:w="820" w:type="dxa"/>
            <w:shd w:val="clear" w:color="auto" w:fill="auto"/>
            <w:vAlign w:val="center"/>
          </w:tcPr>
          <w:p w14:paraId="40CED0D4" w14:textId="77777777" w:rsidR="00AC1D50" w:rsidRPr="000735B9" w:rsidRDefault="00AC1D50" w:rsidP="00AC1D50">
            <w:pPr>
              <w:spacing w:line="216" w:lineRule="auto"/>
              <w:jc w:val="center"/>
              <w:rPr>
                <w:b/>
              </w:rPr>
            </w:pPr>
            <w:r>
              <w:rPr>
                <w:b/>
              </w:rPr>
              <w:t>0</w:t>
            </w:r>
          </w:p>
        </w:tc>
        <w:tc>
          <w:tcPr>
            <w:tcW w:w="456" w:type="dxa"/>
            <w:shd w:val="clear" w:color="auto" w:fill="auto"/>
            <w:noWrap/>
            <w:vAlign w:val="center"/>
          </w:tcPr>
          <w:p w14:paraId="592E3991" w14:textId="77777777" w:rsidR="00AC1D50" w:rsidRPr="000735B9" w:rsidRDefault="00AC1D50" w:rsidP="00AC1D50">
            <w:pPr>
              <w:spacing w:line="216" w:lineRule="auto"/>
              <w:jc w:val="center"/>
              <w:rPr>
                <w:b/>
              </w:rPr>
            </w:pPr>
          </w:p>
        </w:tc>
        <w:tc>
          <w:tcPr>
            <w:tcW w:w="540" w:type="dxa"/>
            <w:shd w:val="clear" w:color="auto" w:fill="auto"/>
            <w:noWrap/>
            <w:vAlign w:val="center"/>
          </w:tcPr>
          <w:p w14:paraId="5D6366BC" w14:textId="77777777" w:rsidR="00AC1D50" w:rsidRPr="000735B9" w:rsidRDefault="00AC1D50" w:rsidP="00AC1D50">
            <w:pPr>
              <w:spacing w:line="216" w:lineRule="auto"/>
              <w:jc w:val="center"/>
              <w:rPr>
                <w:b/>
              </w:rPr>
            </w:pPr>
          </w:p>
        </w:tc>
        <w:tc>
          <w:tcPr>
            <w:tcW w:w="446" w:type="dxa"/>
            <w:shd w:val="clear" w:color="auto" w:fill="auto"/>
            <w:noWrap/>
            <w:vAlign w:val="center"/>
          </w:tcPr>
          <w:p w14:paraId="49692C30" w14:textId="77777777" w:rsidR="00AC1D50" w:rsidRPr="000735B9" w:rsidRDefault="00AC1D50" w:rsidP="00AC1D50">
            <w:pPr>
              <w:spacing w:line="216" w:lineRule="auto"/>
              <w:jc w:val="center"/>
              <w:rPr>
                <w:b/>
              </w:rPr>
            </w:pPr>
          </w:p>
        </w:tc>
        <w:tc>
          <w:tcPr>
            <w:tcW w:w="405" w:type="dxa"/>
            <w:shd w:val="clear" w:color="auto" w:fill="auto"/>
            <w:noWrap/>
            <w:vAlign w:val="center"/>
          </w:tcPr>
          <w:p w14:paraId="62D10ADF" w14:textId="77777777" w:rsidR="00AC1D50" w:rsidRPr="000735B9" w:rsidRDefault="00AC1D50" w:rsidP="00AC1D50">
            <w:pPr>
              <w:spacing w:line="216" w:lineRule="auto"/>
              <w:jc w:val="center"/>
              <w:rPr>
                <w:b/>
              </w:rPr>
            </w:pPr>
          </w:p>
        </w:tc>
        <w:tc>
          <w:tcPr>
            <w:tcW w:w="1889" w:type="dxa"/>
          </w:tcPr>
          <w:p w14:paraId="089AFA43" w14:textId="77777777" w:rsidR="00AC1D50" w:rsidRPr="000735B9" w:rsidRDefault="00AC1D50" w:rsidP="00AC1D50">
            <w:pPr>
              <w:spacing w:line="216" w:lineRule="auto"/>
              <w:jc w:val="center"/>
              <w:rPr>
                <w:b/>
              </w:rPr>
            </w:pPr>
          </w:p>
        </w:tc>
      </w:tr>
      <w:tr w:rsidR="00AC1D50" w:rsidRPr="00FB1BBA" w14:paraId="66A6613E" w14:textId="77777777" w:rsidTr="00C57388">
        <w:trPr>
          <w:trHeight w:val="70"/>
          <w:jc w:val="center"/>
        </w:trPr>
        <w:tc>
          <w:tcPr>
            <w:tcW w:w="14124" w:type="dxa"/>
            <w:gridSpan w:val="15"/>
            <w:shd w:val="clear" w:color="auto" w:fill="auto"/>
          </w:tcPr>
          <w:p w14:paraId="03C5E1B9" w14:textId="77777777" w:rsidR="00AC1D50" w:rsidRPr="00694DA1" w:rsidRDefault="00AC1D50" w:rsidP="00AC1D50">
            <w:pPr>
              <w:rPr>
                <w:b/>
              </w:rPr>
            </w:pPr>
            <w:r w:rsidRPr="00694DA1">
              <w:rPr>
                <w:b/>
              </w:rPr>
              <w:t>Подпрограмма 4. «Доступная среда»</w:t>
            </w:r>
          </w:p>
        </w:tc>
        <w:tc>
          <w:tcPr>
            <w:tcW w:w="1889" w:type="dxa"/>
          </w:tcPr>
          <w:p w14:paraId="59713260" w14:textId="77777777" w:rsidR="00AC1D50" w:rsidRPr="00694DA1" w:rsidRDefault="00AC1D50" w:rsidP="00AC1D50">
            <w:pPr>
              <w:rPr>
                <w:b/>
              </w:rPr>
            </w:pPr>
          </w:p>
        </w:tc>
      </w:tr>
      <w:tr w:rsidR="00AC1D50" w:rsidRPr="00FB1BBA" w14:paraId="23BE5660" w14:textId="77777777" w:rsidTr="00C57388">
        <w:trPr>
          <w:trHeight w:val="70"/>
          <w:jc w:val="center"/>
        </w:trPr>
        <w:tc>
          <w:tcPr>
            <w:tcW w:w="14124" w:type="dxa"/>
            <w:gridSpan w:val="15"/>
            <w:shd w:val="clear" w:color="auto" w:fill="auto"/>
          </w:tcPr>
          <w:p w14:paraId="17ED7599" w14:textId="77777777" w:rsidR="00AC1D50" w:rsidRPr="00694DA1" w:rsidRDefault="00AC1D50" w:rsidP="00AC1D50">
            <w:pPr>
              <w:rPr>
                <w:b/>
              </w:rPr>
            </w:pPr>
            <w:r>
              <w:rPr>
                <w:b/>
              </w:rPr>
              <w:t>Цель подпрограммы</w:t>
            </w:r>
            <w:r w:rsidRPr="00694DA1">
              <w:rPr>
                <w:b/>
              </w:rPr>
              <w:t>: Проведение мероприятий по приспособлению беспрепятственного доступа к социально значимым объектам и услугам граждан с инвалидностью и иных маломобильных групп населения</w:t>
            </w:r>
          </w:p>
        </w:tc>
        <w:tc>
          <w:tcPr>
            <w:tcW w:w="1889" w:type="dxa"/>
          </w:tcPr>
          <w:p w14:paraId="0BC51B8B" w14:textId="77777777" w:rsidR="00AC1D50" w:rsidRDefault="00AC1D50" w:rsidP="00AC1D50">
            <w:pPr>
              <w:rPr>
                <w:b/>
              </w:rPr>
            </w:pPr>
          </w:p>
        </w:tc>
      </w:tr>
      <w:tr w:rsidR="00AC1D50" w:rsidRPr="00FB1BBA" w14:paraId="7DAFF4D6" w14:textId="77777777" w:rsidTr="00C57388">
        <w:trPr>
          <w:trHeight w:val="70"/>
          <w:jc w:val="center"/>
        </w:trPr>
        <w:tc>
          <w:tcPr>
            <w:tcW w:w="14124" w:type="dxa"/>
            <w:gridSpan w:val="15"/>
            <w:shd w:val="clear" w:color="auto" w:fill="auto"/>
          </w:tcPr>
          <w:p w14:paraId="5804612A" w14:textId="77777777" w:rsidR="00AC1D50" w:rsidRPr="00694DA1" w:rsidRDefault="00AC1D50" w:rsidP="00AC1D50">
            <w:pPr>
              <w:rPr>
                <w:b/>
              </w:rPr>
            </w:pPr>
            <w:r w:rsidRPr="00694DA1">
              <w:rPr>
                <w:b/>
              </w:rPr>
              <w:t xml:space="preserve">Задача 1. Организовать работу по адаптации муниципальных учреждений </w:t>
            </w:r>
            <w:r w:rsidRPr="00694DA1">
              <w:rPr>
                <w:b/>
                <w:color w:val="000000"/>
              </w:rPr>
              <w:t>путём ремонта, дооборудования техническими средствами адаптации, а также организации альтернативного формата предоставления услуг</w:t>
            </w:r>
          </w:p>
        </w:tc>
        <w:tc>
          <w:tcPr>
            <w:tcW w:w="1889" w:type="dxa"/>
          </w:tcPr>
          <w:p w14:paraId="3B105C41" w14:textId="77777777" w:rsidR="00AC1D50" w:rsidRPr="00694DA1" w:rsidRDefault="00AC1D50" w:rsidP="00AC1D50">
            <w:pPr>
              <w:rPr>
                <w:b/>
              </w:rPr>
            </w:pPr>
          </w:p>
        </w:tc>
      </w:tr>
      <w:tr w:rsidR="00AC1D50" w:rsidRPr="00FB1BBA" w14:paraId="4356EB67" w14:textId="77777777" w:rsidTr="00C57388">
        <w:trPr>
          <w:trHeight w:val="70"/>
          <w:jc w:val="center"/>
        </w:trPr>
        <w:tc>
          <w:tcPr>
            <w:tcW w:w="1112" w:type="dxa"/>
            <w:shd w:val="clear" w:color="auto" w:fill="auto"/>
          </w:tcPr>
          <w:p w14:paraId="6250C407" w14:textId="77777777" w:rsidR="00AC1D50" w:rsidRPr="00C57388" w:rsidRDefault="00AC1D50" w:rsidP="00AC1D50">
            <w:pPr>
              <w:pStyle w:val="ConsPlusCell"/>
              <w:rPr>
                <w:rFonts w:ascii="Times New Roman" w:hAnsi="Times New Roman" w:cs="Times New Roman"/>
                <w:b/>
              </w:rPr>
            </w:pPr>
            <w:r w:rsidRPr="00C57388">
              <w:rPr>
                <w:rFonts w:ascii="Times New Roman" w:hAnsi="Times New Roman" w:cs="Times New Roman"/>
                <w:b/>
              </w:rPr>
              <w:t>Основное мероприятие 4.1.1.</w:t>
            </w:r>
          </w:p>
        </w:tc>
        <w:tc>
          <w:tcPr>
            <w:tcW w:w="1680" w:type="dxa"/>
            <w:shd w:val="clear" w:color="auto" w:fill="auto"/>
          </w:tcPr>
          <w:p w14:paraId="4F7D3E59" w14:textId="77777777" w:rsidR="00AC1D50" w:rsidRPr="00C57388" w:rsidRDefault="00AC1D50" w:rsidP="00AC1D50">
            <w:pPr>
              <w:pStyle w:val="ConsPlusCell"/>
              <w:rPr>
                <w:rFonts w:ascii="Times New Roman" w:hAnsi="Times New Roman" w:cs="Times New Roman"/>
                <w:b/>
              </w:rPr>
            </w:pPr>
            <w:r w:rsidRPr="00C57388">
              <w:rPr>
                <w:rFonts w:ascii="Times New Roman" w:hAnsi="Times New Roman" w:cs="Times New Roman"/>
                <w:b/>
                <w:color w:val="000000"/>
              </w:rPr>
              <w:t xml:space="preserve">Адаптация муниципальных учреждений сферы образования путём ремонта, дооборудования техническими средствами адаптации, а также </w:t>
            </w:r>
            <w:r w:rsidRPr="00C57388">
              <w:rPr>
                <w:rFonts w:ascii="Times New Roman" w:hAnsi="Times New Roman" w:cs="Times New Roman"/>
                <w:b/>
                <w:color w:val="000000"/>
              </w:rPr>
              <w:lastRenderedPageBreak/>
              <w:t>организации альтернативного формата предоставления услуг</w:t>
            </w:r>
          </w:p>
        </w:tc>
        <w:tc>
          <w:tcPr>
            <w:tcW w:w="1395" w:type="dxa"/>
            <w:shd w:val="clear" w:color="auto" w:fill="auto"/>
          </w:tcPr>
          <w:p w14:paraId="12CDB533" w14:textId="77777777" w:rsidR="00AC1D50" w:rsidRPr="00C57388" w:rsidRDefault="00AC1D50" w:rsidP="00AC1D50">
            <w:pPr>
              <w:spacing w:line="216" w:lineRule="auto"/>
              <w:jc w:val="both"/>
            </w:pPr>
            <w:r w:rsidRPr="00C57388">
              <w:lastRenderedPageBreak/>
              <w:t>Заместитель руководителя администрации муниципального района Носов В.Ю.</w:t>
            </w:r>
          </w:p>
        </w:tc>
        <w:tc>
          <w:tcPr>
            <w:tcW w:w="1211" w:type="dxa"/>
            <w:shd w:val="clear" w:color="auto" w:fill="auto"/>
          </w:tcPr>
          <w:p w14:paraId="78AD2956" w14:textId="77777777" w:rsidR="00AC1D50" w:rsidRPr="00C57388" w:rsidRDefault="00AC1D50" w:rsidP="00AC1D50">
            <w:pPr>
              <w:widowControl w:val="0"/>
              <w:autoSpaceDE w:val="0"/>
              <w:autoSpaceDN w:val="0"/>
              <w:adjustRightInd w:val="0"/>
              <w:spacing w:line="17" w:lineRule="atLeast"/>
            </w:pPr>
            <w:r w:rsidRPr="00C57388">
              <w:t>управление капитального строительства, управление образования,  отдел по социальной работе</w:t>
            </w:r>
          </w:p>
        </w:tc>
        <w:tc>
          <w:tcPr>
            <w:tcW w:w="1872" w:type="dxa"/>
            <w:shd w:val="clear" w:color="auto" w:fill="auto"/>
          </w:tcPr>
          <w:p w14:paraId="2617B0D8" w14:textId="77777777" w:rsidR="00AC1D50" w:rsidRPr="00C57388" w:rsidRDefault="00AC1D50" w:rsidP="00AC1D50">
            <w:pPr>
              <w:spacing w:line="216" w:lineRule="auto"/>
              <w:jc w:val="both"/>
            </w:pPr>
            <w:r w:rsidRPr="00C57388">
              <w:t>Обеспечение доступа к объектам и услугам учреждений сферы образования</w:t>
            </w:r>
          </w:p>
        </w:tc>
        <w:tc>
          <w:tcPr>
            <w:tcW w:w="815" w:type="dxa"/>
            <w:shd w:val="clear" w:color="auto" w:fill="auto"/>
            <w:vAlign w:val="center"/>
          </w:tcPr>
          <w:p w14:paraId="75E817D2" w14:textId="77777777" w:rsidR="00AC1D50" w:rsidRPr="00C57388" w:rsidRDefault="00AC1D50" w:rsidP="00AC1D50">
            <w:pPr>
              <w:widowControl w:val="0"/>
              <w:autoSpaceDE w:val="0"/>
              <w:autoSpaceDN w:val="0"/>
              <w:adjustRightInd w:val="0"/>
              <w:spacing w:line="216" w:lineRule="auto"/>
              <w:jc w:val="center"/>
            </w:pPr>
            <w:r w:rsidRPr="00C57388">
              <w:t>01.01.2021</w:t>
            </w:r>
          </w:p>
        </w:tc>
        <w:tc>
          <w:tcPr>
            <w:tcW w:w="762" w:type="dxa"/>
            <w:shd w:val="clear" w:color="auto" w:fill="auto"/>
            <w:noWrap/>
            <w:vAlign w:val="center"/>
          </w:tcPr>
          <w:p w14:paraId="63E6CCD2" w14:textId="77777777" w:rsidR="00AC1D50" w:rsidRPr="00C57388" w:rsidRDefault="00AC1D50" w:rsidP="00AC1D50">
            <w:pPr>
              <w:widowControl w:val="0"/>
              <w:autoSpaceDE w:val="0"/>
              <w:autoSpaceDN w:val="0"/>
              <w:adjustRightInd w:val="0"/>
              <w:spacing w:line="216" w:lineRule="auto"/>
              <w:jc w:val="center"/>
            </w:pPr>
            <w:r w:rsidRPr="00C57388">
              <w:t>31.12.2021</w:t>
            </w:r>
          </w:p>
        </w:tc>
        <w:tc>
          <w:tcPr>
            <w:tcW w:w="823" w:type="dxa"/>
            <w:shd w:val="clear" w:color="auto" w:fill="auto"/>
            <w:noWrap/>
            <w:vAlign w:val="center"/>
          </w:tcPr>
          <w:p w14:paraId="284C861B" w14:textId="77777777" w:rsidR="00AC1D50" w:rsidRPr="00C57388" w:rsidRDefault="00AC1D50" w:rsidP="00AC1D50">
            <w:pPr>
              <w:spacing w:line="216" w:lineRule="auto"/>
              <w:jc w:val="center"/>
            </w:pPr>
            <w:r w:rsidRPr="00C57388">
              <w:t>0</w:t>
            </w:r>
          </w:p>
        </w:tc>
        <w:tc>
          <w:tcPr>
            <w:tcW w:w="833" w:type="dxa"/>
            <w:shd w:val="clear" w:color="auto" w:fill="auto"/>
            <w:noWrap/>
            <w:vAlign w:val="center"/>
          </w:tcPr>
          <w:p w14:paraId="1AC19047" w14:textId="77777777" w:rsidR="00AC1D50" w:rsidRPr="00C57388" w:rsidRDefault="00AC1D50" w:rsidP="00AC1D50">
            <w:pPr>
              <w:spacing w:line="216" w:lineRule="auto"/>
              <w:jc w:val="center"/>
            </w:pPr>
          </w:p>
        </w:tc>
        <w:tc>
          <w:tcPr>
            <w:tcW w:w="954" w:type="dxa"/>
            <w:shd w:val="clear" w:color="auto" w:fill="auto"/>
            <w:vAlign w:val="center"/>
          </w:tcPr>
          <w:p w14:paraId="0EC8BECD" w14:textId="77777777" w:rsidR="00AC1D50" w:rsidRPr="00C57388" w:rsidRDefault="00AC1D50" w:rsidP="00AC1D50">
            <w:pPr>
              <w:spacing w:line="216" w:lineRule="auto"/>
              <w:jc w:val="center"/>
            </w:pPr>
          </w:p>
        </w:tc>
        <w:tc>
          <w:tcPr>
            <w:tcW w:w="820" w:type="dxa"/>
            <w:shd w:val="clear" w:color="auto" w:fill="auto"/>
            <w:vAlign w:val="center"/>
          </w:tcPr>
          <w:p w14:paraId="464C6B21" w14:textId="77777777" w:rsidR="00AC1D50" w:rsidRPr="00C57388" w:rsidRDefault="00AC1D50" w:rsidP="00AC1D50">
            <w:pPr>
              <w:spacing w:line="216" w:lineRule="auto"/>
              <w:jc w:val="center"/>
            </w:pPr>
            <w:r w:rsidRPr="00C57388">
              <w:t>0</w:t>
            </w:r>
          </w:p>
        </w:tc>
        <w:tc>
          <w:tcPr>
            <w:tcW w:w="456" w:type="dxa"/>
            <w:shd w:val="clear" w:color="auto" w:fill="auto"/>
            <w:noWrap/>
            <w:vAlign w:val="center"/>
          </w:tcPr>
          <w:p w14:paraId="7CB6B4B7" w14:textId="77777777" w:rsidR="00AC1D50" w:rsidRPr="00C57388" w:rsidRDefault="00AC1D50" w:rsidP="00AC1D50">
            <w:pPr>
              <w:spacing w:line="216" w:lineRule="auto"/>
              <w:jc w:val="center"/>
            </w:pPr>
          </w:p>
        </w:tc>
        <w:tc>
          <w:tcPr>
            <w:tcW w:w="540" w:type="dxa"/>
            <w:shd w:val="clear" w:color="auto" w:fill="auto"/>
            <w:noWrap/>
            <w:vAlign w:val="center"/>
          </w:tcPr>
          <w:p w14:paraId="083FC79F" w14:textId="77777777" w:rsidR="00AC1D50" w:rsidRPr="00C57388" w:rsidRDefault="00AC1D50" w:rsidP="00AC1D50">
            <w:pPr>
              <w:spacing w:line="216" w:lineRule="auto"/>
              <w:jc w:val="center"/>
            </w:pPr>
          </w:p>
        </w:tc>
        <w:tc>
          <w:tcPr>
            <w:tcW w:w="446" w:type="dxa"/>
            <w:shd w:val="clear" w:color="auto" w:fill="auto"/>
            <w:noWrap/>
            <w:vAlign w:val="center"/>
          </w:tcPr>
          <w:p w14:paraId="11D9CB0C" w14:textId="77777777" w:rsidR="00AC1D50" w:rsidRPr="00C57388" w:rsidRDefault="00AC1D50" w:rsidP="00AC1D50">
            <w:pPr>
              <w:spacing w:line="216" w:lineRule="auto"/>
              <w:jc w:val="center"/>
            </w:pPr>
          </w:p>
        </w:tc>
        <w:tc>
          <w:tcPr>
            <w:tcW w:w="405" w:type="dxa"/>
            <w:shd w:val="clear" w:color="auto" w:fill="auto"/>
            <w:noWrap/>
            <w:vAlign w:val="center"/>
          </w:tcPr>
          <w:p w14:paraId="6B4F4C3F" w14:textId="77777777" w:rsidR="00AC1D50" w:rsidRPr="00031832" w:rsidRDefault="00AC1D50" w:rsidP="00AC1D50">
            <w:pPr>
              <w:spacing w:line="216" w:lineRule="auto"/>
              <w:jc w:val="center"/>
              <w:rPr>
                <w:highlight w:val="yellow"/>
              </w:rPr>
            </w:pPr>
          </w:p>
        </w:tc>
        <w:tc>
          <w:tcPr>
            <w:tcW w:w="1889" w:type="dxa"/>
          </w:tcPr>
          <w:p w14:paraId="5C2CF243" w14:textId="77777777" w:rsidR="00AC1D50" w:rsidRPr="00031832" w:rsidRDefault="00AC1D50" w:rsidP="00AC1D50">
            <w:pPr>
              <w:spacing w:line="216" w:lineRule="auto"/>
              <w:jc w:val="center"/>
              <w:rPr>
                <w:highlight w:val="yellow"/>
              </w:rPr>
            </w:pPr>
            <w:r w:rsidRPr="006A09F6">
              <w:t>-</w:t>
            </w:r>
          </w:p>
        </w:tc>
      </w:tr>
      <w:tr w:rsidR="00AC1D50" w:rsidRPr="00FB1BBA" w14:paraId="5A45AFD6" w14:textId="77777777" w:rsidTr="00C57388">
        <w:trPr>
          <w:trHeight w:val="70"/>
          <w:jc w:val="center"/>
        </w:trPr>
        <w:tc>
          <w:tcPr>
            <w:tcW w:w="1112" w:type="dxa"/>
            <w:shd w:val="clear" w:color="auto" w:fill="auto"/>
          </w:tcPr>
          <w:p w14:paraId="789199F1" w14:textId="77777777" w:rsidR="00AC1D50" w:rsidRPr="00C57388" w:rsidRDefault="00AC1D50" w:rsidP="00AC1D50">
            <w:pPr>
              <w:pStyle w:val="ConsPlusCell"/>
              <w:rPr>
                <w:rFonts w:ascii="Times New Roman" w:hAnsi="Times New Roman" w:cs="Times New Roman"/>
              </w:rPr>
            </w:pPr>
            <w:r w:rsidRPr="00C57388">
              <w:rPr>
                <w:rFonts w:ascii="Times New Roman" w:hAnsi="Times New Roman" w:cs="Times New Roman"/>
              </w:rPr>
              <w:t>Мероприятие 4.1.1.1.</w:t>
            </w:r>
          </w:p>
        </w:tc>
        <w:tc>
          <w:tcPr>
            <w:tcW w:w="1680" w:type="dxa"/>
            <w:shd w:val="clear" w:color="auto" w:fill="auto"/>
          </w:tcPr>
          <w:p w14:paraId="04CBB65B" w14:textId="77777777" w:rsidR="00AC1D50" w:rsidRPr="00C57388" w:rsidRDefault="00AC1D50" w:rsidP="00AC1D50">
            <w:pPr>
              <w:pStyle w:val="ConsPlusCell"/>
              <w:rPr>
                <w:rFonts w:ascii="Times New Roman" w:hAnsi="Times New Roman" w:cs="Times New Roman"/>
                <w:color w:val="000000"/>
              </w:rPr>
            </w:pPr>
            <w:r w:rsidRPr="00C57388">
              <w:rPr>
                <w:rFonts w:ascii="Times New Roman" w:hAnsi="Times New Roman" w:cs="Times New Roman"/>
                <w:color w:val="000000"/>
              </w:rPr>
              <w:t>Заключение 3-х стороннего соглашения между администрацией муниципального района, управлением образования и подрядной организацией на строительство пандуса в МБОУ «Пажгинская СОШ»</w:t>
            </w:r>
          </w:p>
        </w:tc>
        <w:tc>
          <w:tcPr>
            <w:tcW w:w="1395" w:type="dxa"/>
            <w:shd w:val="clear" w:color="auto" w:fill="auto"/>
          </w:tcPr>
          <w:p w14:paraId="161F61A8" w14:textId="77777777" w:rsidR="00AC1D50" w:rsidRPr="00C57388" w:rsidRDefault="00AC1D50" w:rsidP="00AC1D50">
            <w:pPr>
              <w:spacing w:line="216" w:lineRule="auto"/>
              <w:jc w:val="both"/>
            </w:pPr>
            <w:r w:rsidRPr="00C57388">
              <w:t>Заместитель руководителя администрации муниципального района Носов В.Ю.</w:t>
            </w:r>
          </w:p>
        </w:tc>
        <w:tc>
          <w:tcPr>
            <w:tcW w:w="1211" w:type="dxa"/>
            <w:shd w:val="clear" w:color="auto" w:fill="auto"/>
          </w:tcPr>
          <w:p w14:paraId="4CF21E08" w14:textId="77777777" w:rsidR="00AC1D50" w:rsidRPr="00C57388" w:rsidRDefault="00AC1D50" w:rsidP="00AC1D50">
            <w:pPr>
              <w:widowControl w:val="0"/>
              <w:autoSpaceDE w:val="0"/>
              <w:autoSpaceDN w:val="0"/>
              <w:adjustRightInd w:val="0"/>
              <w:spacing w:line="17" w:lineRule="atLeast"/>
            </w:pPr>
            <w:r w:rsidRPr="00C57388">
              <w:t>управление капитального строительства, управление образования, отдел по социальной работе</w:t>
            </w:r>
          </w:p>
        </w:tc>
        <w:tc>
          <w:tcPr>
            <w:tcW w:w="1872" w:type="dxa"/>
            <w:shd w:val="clear" w:color="auto" w:fill="auto"/>
          </w:tcPr>
          <w:p w14:paraId="7F76F4FD" w14:textId="77777777" w:rsidR="00AC1D50" w:rsidRPr="00C57388" w:rsidRDefault="00AC1D50" w:rsidP="00AC1D50">
            <w:pPr>
              <w:spacing w:line="216" w:lineRule="auto"/>
              <w:jc w:val="center"/>
            </w:pPr>
            <w:r w:rsidRPr="00C57388">
              <w:t>Х</w:t>
            </w:r>
          </w:p>
        </w:tc>
        <w:tc>
          <w:tcPr>
            <w:tcW w:w="815" w:type="dxa"/>
            <w:shd w:val="clear" w:color="auto" w:fill="auto"/>
            <w:vAlign w:val="center"/>
          </w:tcPr>
          <w:p w14:paraId="11A1972F" w14:textId="77777777" w:rsidR="00AC1D50" w:rsidRPr="00C57388" w:rsidRDefault="00AC1D50" w:rsidP="00AC1D50">
            <w:pPr>
              <w:widowControl w:val="0"/>
              <w:autoSpaceDE w:val="0"/>
              <w:autoSpaceDN w:val="0"/>
              <w:adjustRightInd w:val="0"/>
              <w:spacing w:line="216" w:lineRule="auto"/>
              <w:jc w:val="center"/>
            </w:pPr>
            <w:r w:rsidRPr="00C57388">
              <w:t>01.01.2021</w:t>
            </w:r>
          </w:p>
        </w:tc>
        <w:tc>
          <w:tcPr>
            <w:tcW w:w="762" w:type="dxa"/>
            <w:shd w:val="clear" w:color="auto" w:fill="auto"/>
            <w:noWrap/>
            <w:vAlign w:val="center"/>
          </w:tcPr>
          <w:p w14:paraId="7F31908E" w14:textId="77777777" w:rsidR="00AC1D50" w:rsidRPr="00C57388" w:rsidRDefault="00AC1D50" w:rsidP="00AC1D50">
            <w:pPr>
              <w:widowControl w:val="0"/>
              <w:autoSpaceDE w:val="0"/>
              <w:autoSpaceDN w:val="0"/>
              <w:adjustRightInd w:val="0"/>
              <w:spacing w:line="216" w:lineRule="auto"/>
              <w:jc w:val="center"/>
            </w:pPr>
            <w:r w:rsidRPr="00C57388">
              <w:t>31.12.2021</w:t>
            </w:r>
          </w:p>
        </w:tc>
        <w:tc>
          <w:tcPr>
            <w:tcW w:w="823" w:type="dxa"/>
            <w:shd w:val="clear" w:color="auto" w:fill="auto"/>
            <w:noWrap/>
            <w:vAlign w:val="center"/>
          </w:tcPr>
          <w:p w14:paraId="2B83976A" w14:textId="77777777" w:rsidR="00AC1D50" w:rsidRPr="00C57388" w:rsidRDefault="00AC1D50" w:rsidP="00AC1D50">
            <w:pPr>
              <w:spacing w:line="216" w:lineRule="auto"/>
              <w:jc w:val="center"/>
            </w:pPr>
            <w:r w:rsidRPr="00C57388">
              <w:t>0</w:t>
            </w:r>
          </w:p>
        </w:tc>
        <w:tc>
          <w:tcPr>
            <w:tcW w:w="833" w:type="dxa"/>
            <w:shd w:val="clear" w:color="auto" w:fill="auto"/>
            <w:noWrap/>
            <w:vAlign w:val="center"/>
          </w:tcPr>
          <w:p w14:paraId="725492D9" w14:textId="77777777" w:rsidR="00AC1D50" w:rsidRPr="00C57388" w:rsidRDefault="00AC1D50" w:rsidP="00AC1D50">
            <w:pPr>
              <w:spacing w:line="216" w:lineRule="auto"/>
              <w:jc w:val="center"/>
            </w:pPr>
          </w:p>
        </w:tc>
        <w:tc>
          <w:tcPr>
            <w:tcW w:w="954" w:type="dxa"/>
            <w:shd w:val="clear" w:color="auto" w:fill="auto"/>
            <w:vAlign w:val="center"/>
          </w:tcPr>
          <w:p w14:paraId="31928AC4" w14:textId="77777777" w:rsidR="00AC1D50" w:rsidRPr="00C57388" w:rsidRDefault="00AC1D50" w:rsidP="00AC1D50">
            <w:pPr>
              <w:spacing w:line="216" w:lineRule="auto"/>
              <w:jc w:val="center"/>
            </w:pPr>
          </w:p>
        </w:tc>
        <w:tc>
          <w:tcPr>
            <w:tcW w:w="820" w:type="dxa"/>
            <w:shd w:val="clear" w:color="auto" w:fill="auto"/>
            <w:vAlign w:val="center"/>
          </w:tcPr>
          <w:p w14:paraId="5DE24576" w14:textId="77777777" w:rsidR="00AC1D50" w:rsidRPr="00C57388" w:rsidRDefault="00AC1D50" w:rsidP="00AC1D50">
            <w:pPr>
              <w:spacing w:line="216" w:lineRule="auto"/>
              <w:jc w:val="center"/>
            </w:pPr>
            <w:r w:rsidRPr="00C57388">
              <w:t>0</w:t>
            </w:r>
          </w:p>
        </w:tc>
        <w:tc>
          <w:tcPr>
            <w:tcW w:w="456" w:type="dxa"/>
            <w:shd w:val="clear" w:color="auto" w:fill="auto"/>
            <w:noWrap/>
            <w:vAlign w:val="center"/>
          </w:tcPr>
          <w:p w14:paraId="4C8FABEA" w14:textId="77777777" w:rsidR="00AC1D50" w:rsidRPr="00C57388" w:rsidRDefault="00AC1D50" w:rsidP="00AC1D50">
            <w:pPr>
              <w:spacing w:line="216" w:lineRule="auto"/>
              <w:jc w:val="center"/>
            </w:pPr>
          </w:p>
        </w:tc>
        <w:tc>
          <w:tcPr>
            <w:tcW w:w="540" w:type="dxa"/>
            <w:shd w:val="clear" w:color="auto" w:fill="auto"/>
            <w:noWrap/>
            <w:vAlign w:val="center"/>
          </w:tcPr>
          <w:p w14:paraId="3EC30700" w14:textId="77777777" w:rsidR="00AC1D50" w:rsidRPr="00C57388" w:rsidRDefault="00AC1D50" w:rsidP="00AC1D50">
            <w:pPr>
              <w:spacing w:line="216" w:lineRule="auto"/>
              <w:jc w:val="center"/>
            </w:pPr>
          </w:p>
        </w:tc>
        <w:tc>
          <w:tcPr>
            <w:tcW w:w="446" w:type="dxa"/>
            <w:shd w:val="clear" w:color="auto" w:fill="auto"/>
            <w:noWrap/>
            <w:vAlign w:val="center"/>
          </w:tcPr>
          <w:p w14:paraId="5AF0606B" w14:textId="77777777" w:rsidR="00AC1D50" w:rsidRPr="00C57388" w:rsidRDefault="00AC1D50" w:rsidP="00AC1D50">
            <w:pPr>
              <w:spacing w:line="216" w:lineRule="auto"/>
              <w:jc w:val="center"/>
            </w:pPr>
          </w:p>
        </w:tc>
        <w:tc>
          <w:tcPr>
            <w:tcW w:w="405" w:type="dxa"/>
            <w:shd w:val="clear" w:color="auto" w:fill="auto"/>
            <w:noWrap/>
            <w:vAlign w:val="center"/>
          </w:tcPr>
          <w:p w14:paraId="52AFC568" w14:textId="77777777" w:rsidR="00AC1D50" w:rsidRPr="00031832" w:rsidRDefault="00AC1D50" w:rsidP="00AC1D50">
            <w:pPr>
              <w:spacing w:line="216" w:lineRule="auto"/>
              <w:jc w:val="center"/>
              <w:rPr>
                <w:highlight w:val="yellow"/>
              </w:rPr>
            </w:pPr>
          </w:p>
        </w:tc>
        <w:tc>
          <w:tcPr>
            <w:tcW w:w="1889" w:type="dxa"/>
          </w:tcPr>
          <w:p w14:paraId="3C350D22" w14:textId="77777777" w:rsidR="00AC1D50" w:rsidRPr="00031832" w:rsidRDefault="00AC1D50" w:rsidP="00AC1D50">
            <w:pPr>
              <w:spacing w:line="216" w:lineRule="auto"/>
              <w:jc w:val="center"/>
              <w:rPr>
                <w:highlight w:val="yellow"/>
              </w:rPr>
            </w:pPr>
          </w:p>
        </w:tc>
      </w:tr>
      <w:tr w:rsidR="00AC1D50" w:rsidRPr="00FB1BBA" w14:paraId="2216C47A" w14:textId="77777777" w:rsidTr="00C57388">
        <w:trPr>
          <w:trHeight w:val="70"/>
          <w:jc w:val="center"/>
        </w:trPr>
        <w:tc>
          <w:tcPr>
            <w:tcW w:w="1112" w:type="dxa"/>
            <w:shd w:val="clear" w:color="auto" w:fill="auto"/>
          </w:tcPr>
          <w:p w14:paraId="3E778074" w14:textId="5ABC0708" w:rsidR="00AC1D50" w:rsidRPr="00C57388" w:rsidRDefault="00AC1D50" w:rsidP="00AC1D50">
            <w:pPr>
              <w:pStyle w:val="ac"/>
              <w:snapToGrid w:val="0"/>
              <w:spacing w:before="0" w:after="0"/>
              <w:jc w:val="both"/>
              <w:rPr>
                <w:bCs/>
                <w:i/>
                <w:sz w:val="20"/>
                <w:szCs w:val="20"/>
              </w:rPr>
            </w:pPr>
            <w:r w:rsidRPr="00C57388">
              <w:rPr>
                <w:bCs/>
                <w:i/>
                <w:sz w:val="20"/>
                <w:szCs w:val="20"/>
              </w:rPr>
              <w:t>Контрольное событие 3</w:t>
            </w:r>
            <w:r w:rsidR="00D169C2">
              <w:rPr>
                <w:bCs/>
                <w:i/>
                <w:sz w:val="20"/>
                <w:szCs w:val="20"/>
              </w:rPr>
              <w:t>7</w:t>
            </w:r>
          </w:p>
          <w:p w14:paraId="0987C892" w14:textId="77777777" w:rsidR="00AC1D50" w:rsidRPr="00C57388" w:rsidRDefault="00AC1D50" w:rsidP="00AC1D50">
            <w:pPr>
              <w:pStyle w:val="ConsPlusCell"/>
              <w:rPr>
                <w:rFonts w:ascii="Times New Roman" w:hAnsi="Times New Roman" w:cs="Times New Roman"/>
              </w:rPr>
            </w:pPr>
          </w:p>
        </w:tc>
        <w:tc>
          <w:tcPr>
            <w:tcW w:w="1680" w:type="dxa"/>
            <w:shd w:val="clear" w:color="auto" w:fill="auto"/>
          </w:tcPr>
          <w:p w14:paraId="39264821" w14:textId="77777777" w:rsidR="00AC1D50" w:rsidRPr="00C57388" w:rsidRDefault="00AC1D50" w:rsidP="00AC1D50">
            <w:pPr>
              <w:pStyle w:val="ac"/>
              <w:snapToGrid w:val="0"/>
              <w:spacing w:before="0" w:after="0"/>
              <w:jc w:val="both"/>
              <w:rPr>
                <w:bCs/>
                <w:sz w:val="20"/>
                <w:szCs w:val="20"/>
              </w:rPr>
            </w:pPr>
            <w:r w:rsidRPr="00C57388">
              <w:rPr>
                <w:bCs/>
                <w:sz w:val="20"/>
                <w:szCs w:val="20"/>
              </w:rPr>
              <w:t>Проведение аукционов, заключение муниципального контракта с потенциальным подрядчиком</w:t>
            </w:r>
          </w:p>
        </w:tc>
        <w:tc>
          <w:tcPr>
            <w:tcW w:w="1395" w:type="dxa"/>
            <w:shd w:val="clear" w:color="auto" w:fill="auto"/>
          </w:tcPr>
          <w:p w14:paraId="0CA9F195" w14:textId="77777777" w:rsidR="00AC1D50" w:rsidRPr="00C57388" w:rsidRDefault="00AC1D50" w:rsidP="00AC1D50">
            <w:pPr>
              <w:spacing w:line="216" w:lineRule="auto"/>
              <w:jc w:val="both"/>
            </w:pPr>
            <w:r w:rsidRPr="00C57388">
              <w:t>Заместитель руководителя администрации муниципального района Носов В.Ю.</w:t>
            </w:r>
          </w:p>
        </w:tc>
        <w:tc>
          <w:tcPr>
            <w:tcW w:w="1211" w:type="dxa"/>
            <w:shd w:val="clear" w:color="auto" w:fill="auto"/>
          </w:tcPr>
          <w:p w14:paraId="6EA5A191" w14:textId="77777777" w:rsidR="00AC1D50" w:rsidRPr="00C57388" w:rsidRDefault="00AC1D50" w:rsidP="00AC1D50">
            <w:pPr>
              <w:widowControl w:val="0"/>
              <w:autoSpaceDE w:val="0"/>
              <w:autoSpaceDN w:val="0"/>
              <w:adjustRightInd w:val="0"/>
              <w:spacing w:line="17" w:lineRule="atLeast"/>
            </w:pPr>
            <w:r w:rsidRPr="00C57388">
              <w:t>управление капитального строительства, управление образования, отдел по социальной работе</w:t>
            </w:r>
          </w:p>
          <w:p w14:paraId="6334199B" w14:textId="77777777" w:rsidR="00AC1D50" w:rsidRPr="00C57388" w:rsidRDefault="00AC1D50" w:rsidP="00AC1D50">
            <w:pPr>
              <w:widowControl w:val="0"/>
              <w:autoSpaceDE w:val="0"/>
              <w:autoSpaceDN w:val="0"/>
              <w:adjustRightInd w:val="0"/>
              <w:spacing w:line="17" w:lineRule="atLeast"/>
            </w:pPr>
          </w:p>
        </w:tc>
        <w:tc>
          <w:tcPr>
            <w:tcW w:w="1872" w:type="dxa"/>
            <w:shd w:val="clear" w:color="auto" w:fill="auto"/>
          </w:tcPr>
          <w:p w14:paraId="60C738BB" w14:textId="77777777" w:rsidR="00AC1D50" w:rsidRPr="00C57388" w:rsidRDefault="00AC1D50" w:rsidP="00AC1D50">
            <w:pPr>
              <w:spacing w:line="216" w:lineRule="auto"/>
              <w:jc w:val="both"/>
              <w:rPr>
                <w:color w:val="000000"/>
              </w:rPr>
            </w:pPr>
            <w:r w:rsidRPr="00C57388">
              <w:rPr>
                <w:color w:val="000000"/>
              </w:rPr>
              <w:t>Заключение 3-х стороннего по строительству пандуса в МБОУ «Пажгинская СОШ».</w:t>
            </w:r>
          </w:p>
        </w:tc>
        <w:tc>
          <w:tcPr>
            <w:tcW w:w="815" w:type="dxa"/>
            <w:shd w:val="clear" w:color="auto" w:fill="auto"/>
            <w:vAlign w:val="center"/>
          </w:tcPr>
          <w:p w14:paraId="55D84D93" w14:textId="77777777" w:rsidR="00AC1D50" w:rsidRPr="00C57388" w:rsidRDefault="00AC1D50" w:rsidP="00AC1D50">
            <w:pPr>
              <w:widowControl w:val="0"/>
              <w:autoSpaceDE w:val="0"/>
              <w:autoSpaceDN w:val="0"/>
              <w:adjustRightInd w:val="0"/>
              <w:spacing w:line="216" w:lineRule="auto"/>
              <w:jc w:val="center"/>
            </w:pPr>
            <w:r w:rsidRPr="00C57388">
              <w:t>01.01.2021</w:t>
            </w:r>
          </w:p>
        </w:tc>
        <w:tc>
          <w:tcPr>
            <w:tcW w:w="762" w:type="dxa"/>
            <w:shd w:val="clear" w:color="auto" w:fill="auto"/>
            <w:noWrap/>
            <w:vAlign w:val="center"/>
          </w:tcPr>
          <w:p w14:paraId="6624F2F7" w14:textId="77777777" w:rsidR="00AC1D50" w:rsidRPr="00C57388" w:rsidRDefault="00AC1D50" w:rsidP="00AC1D50">
            <w:pPr>
              <w:widowControl w:val="0"/>
              <w:autoSpaceDE w:val="0"/>
              <w:autoSpaceDN w:val="0"/>
              <w:adjustRightInd w:val="0"/>
              <w:spacing w:line="216" w:lineRule="auto"/>
              <w:jc w:val="center"/>
            </w:pPr>
            <w:r w:rsidRPr="00C57388">
              <w:t>31.12.2021</w:t>
            </w:r>
          </w:p>
        </w:tc>
        <w:tc>
          <w:tcPr>
            <w:tcW w:w="823" w:type="dxa"/>
            <w:shd w:val="clear" w:color="auto" w:fill="auto"/>
            <w:noWrap/>
            <w:vAlign w:val="center"/>
          </w:tcPr>
          <w:p w14:paraId="3289E385" w14:textId="77777777" w:rsidR="00AC1D50" w:rsidRPr="00C57388" w:rsidRDefault="00AC1D50" w:rsidP="00AC1D50">
            <w:pPr>
              <w:spacing w:line="216" w:lineRule="auto"/>
              <w:jc w:val="center"/>
            </w:pPr>
            <w:r w:rsidRPr="00C57388">
              <w:t>0</w:t>
            </w:r>
          </w:p>
        </w:tc>
        <w:tc>
          <w:tcPr>
            <w:tcW w:w="833" w:type="dxa"/>
            <w:shd w:val="clear" w:color="auto" w:fill="auto"/>
            <w:noWrap/>
            <w:vAlign w:val="center"/>
          </w:tcPr>
          <w:p w14:paraId="6EEA2D78" w14:textId="77777777" w:rsidR="00AC1D50" w:rsidRPr="00C57388" w:rsidRDefault="00AC1D50" w:rsidP="00AC1D50">
            <w:pPr>
              <w:spacing w:line="216" w:lineRule="auto"/>
              <w:jc w:val="center"/>
            </w:pPr>
          </w:p>
        </w:tc>
        <w:tc>
          <w:tcPr>
            <w:tcW w:w="954" w:type="dxa"/>
            <w:shd w:val="clear" w:color="auto" w:fill="auto"/>
            <w:vAlign w:val="center"/>
          </w:tcPr>
          <w:p w14:paraId="28DF51BA" w14:textId="77777777" w:rsidR="00AC1D50" w:rsidRPr="00C57388" w:rsidRDefault="00AC1D50" w:rsidP="00AC1D50">
            <w:pPr>
              <w:spacing w:line="216" w:lineRule="auto"/>
              <w:jc w:val="center"/>
            </w:pPr>
          </w:p>
        </w:tc>
        <w:tc>
          <w:tcPr>
            <w:tcW w:w="820" w:type="dxa"/>
            <w:shd w:val="clear" w:color="auto" w:fill="auto"/>
            <w:vAlign w:val="center"/>
          </w:tcPr>
          <w:p w14:paraId="1A4F0D3C" w14:textId="77777777" w:rsidR="00AC1D50" w:rsidRPr="00C57388" w:rsidRDefault="00AC1D50" w:rsidP="00AC1D50">
            <w:pPr>
              <w:spacing w:line="216" w:lineRule="auto"/>
              <w:jc w:val="center"/>
            </w:pPr>
            <w:r w:rsidRPr="00C57388">
              <w:t>0</w:t>
            </w:r>
          </w:p>
        </w:tc>
        <w:tc>
          <w:tcPr>
            <w:tcW w:w="456" w:type="dxa"/>
            <w:shd w:val="clear" w:color="auto" w:fill="auto"/>
            <w:noWrap/>
            <w:vAlign w:val="center"/>
          </w:tcPr>
          <w:p w14:paraId="65BB8745" w14:textId="77777777" w:rsidR="00AC1D50" w:rsidRPr="00C57388" w:rsidRDefault="00AC1D50" w:rsidP="00AC1D50">
            <w:pPr>
              <w:spacing w:line="216" w:lineRule="auto"/>
              <w:jc w:val="center"/>
            </w:pPr>
          </w:p>
        </w:tc>
        <w:tc>
          <w:tcPr>
            <w:tcW w:w="540" w:type="dxa"/>
            <w:shd w:val="clear" w:color="auto" w:fill="auto"/>
            <w:noWrap/>
            <w:vAlign w:val="center"/>
          </w:tcPr>
          <w:p w14:paraId="66413F0D" w14:textId="77777777" w:rsidR="00AC1D50" w:rsidRPr="00C57388" w:rsidRDefault="00AC1D50" w:rsidP="00AC1D50">
            <w:pPr>
              <w:spacing w:line="216" w:lineRule="auto"/>
              <w:jc w:val="center"/>
            </w:pPr>
          </w:p>
        </w:tc>
        <w:tc>
          <w:tcPr>
            <w:tcW w:w="446" w:type="dxa"/>
            <w:shd w:val="clear" w:color="auto" w:fill="auto"/>
            <w:noWrap/>
            <w:vAlign w:val="center"/>
          </w:tcPr>
          <w:p w14:paraId="701CBF85" w14:textId="77777777" w:rsidR="00AC1D50" w:rsidRPr="00C57388" w:rsidRDefault="00AC1D50" w:rsidP="00AC1D50">
            <w:pPr>
              <w:spacing w:line="216" w:lineRule="auto"/>
              <w:jc w:val="center"/>
            </w:pPr>
          </w:p>
        </w:tc>
        <w:tc>
          <w:tcPr>
            <w:tcW w:w="405" w:type="dxa"/>
            <w:shd w:val="clear" w:color="auto" w:fill="auto"/>
            <w:noWrap/>
            <w:vAlign w:val="center"/>
          </w:tcPr>
          <w:p w14:paraId="19EC3D71" w14:textId="77777777" w:rsidR="00AC1D50" w:rsidRPr="00031832" w:rsidRDefault="00AC1D50" w:rsidP="00AC1D50">
            <w:pPr>
              <w:spacing w:line="216" w:lineRule="auto"/>
              <w:jc w:val="center"/>
              <w:rPr>
                <w:highlight w:val="yellow"/>
              </w:rPr>
            </w:pPr>
          </w:p>
        </w:tc>
        <w:tc>
          <w:tcPr>
            <w:tcW w:w="1889" w:type="dxa"/>
          </w:tcPr>
          <w:p w14:paraId="16FDCFBA" w14:textId="77777777" w:rsidR="00AC1D50" w:rsidRPr="00031832" w:rsidRDefault="00AC1D50" w:rsidP="00AC1D50">
            <w:pPr>
              <w:spacing w:line="216" w:lineRule="auto"/>
              <w:jc w:val="center"/>
              <w:rPr>
                <w:highlight w:val="yellow"/>
              </w:rPr>
            </w:pPr>
          </w:p>
        </w:tc>
      </w:tr>
      <w:tr w:rsidR="00AC1D50" w:rsidRPr="00FB1BBA" w14:paraId="5572E65F" w14:textId="77777777" w:rsidTr="00C57388">
        <w:trPr>
          <w:trHeight w:val="70"/>
          <w:jc w:val="center"/>
        </w:trPr>
        <w:tc>
          <w:tcPr>
            <w:tcW w:w="1112" w:type="dxa"/>
            <w:shd w:val="clear" w:color="auto" w:fill="auto"/>
          </w:tcPr>
          <w:p w14:paraId="5E7C2EBF" w14:textId="4F6A8E71" w:rsidR="00AC1D50" w:rsidRPr="00C57388" w:rsidRDefault="00AC1D50" w:rsidP="00AC1D50">
            <w:pPr>
              <w:pStyle w:val="ac"/>
              <w:snapToGrid w:val="0"/>
              <w:spacing w:before="0" w:after="0"/>
              <w:jc w:val="both"/>
              <w:rPr>
                <w:bCs/>
                <w:i/>
                <w:sz w:val="20"/>
                <w:szCs w:val="20"/>
              </w:rPr>
            </w:pPr>
            <w:r w:rsidRPr="00C57388">
              <w:rPr>
                <w:bCs/>
                <w:i/>
                <w:sz w:val="20"/>
                <w:szCs w:val="20"/>
              </w:rPr>
              <w:lastRenderedPageBreak/>
              <w:t>Контрольное событие 3</w:t>
            </w:r>
            <w:r w:rsidR="00D169C2">
              <w:rPr>
                <w:bCs/>
                <w:i/>
                <w:sz w:val="20"/>
                <w:szCs w:val="20"/>
              </w:rPr>
              <w:t>8</w:t>
            </w:r>
          </w:p>
          <w:p w14:paraId="5D1A3897" w14:textId="77777777" w:rsidR="00AC1D50" w:rsidRPr="00C57388" w:rsidRDefault="00AC1D50" w:rsidP="00AC1D50">
            <w:pPr>
              <w:pStyle w:val="ConsPlusCell"/>
              <w:rPr>
                <w:rFonts w:ascii="Times New Roman" w:hAnsi="Times New Roman" w:cs="Times New Roman"/>
              </w:rPr>
            </w:pPr>
          </w:p>
        </w:tc>
        <w:tc>
          <w:tcPr>
            <w:tcW w:w="1680" w:type="dxa"/>
            <w:shd w:val="clear" w:color="auto" w:fill="auto"/>
          </w:tcPr>
          <w:p w14:paraId="51F9E593" w14:textId="77777777" w:rsidR="00AC1D50" w:rsidRPr="00C57388" w:rsidRDefault="00AC1D50" w:rsidP="00AC1D50">
            <w:pPr>
              <w:pStyle w:val="ac"/>
              <w:snapToGrid w:val="0"/>
              <w:spacing w:before="0" w:after="0"/>
              <w:jc w:val="both"/>
              <w:rPr>
                <w:bCs/>
                <w:sz w:val="20"/>
                <w:szCs w:val="20"/>
              </w:rPr>
            </w:pPr>
            <w:r w:rsidRPr="00C57388">
              <w:rPr>
                <w:color w:val="000000"/>
                <w:sz w:val="20"/>
                <w:szCs w:val="20"/>
              </w:rPr>
              <w:t>Проведение мероприятий по адаптации МБОУ «Пажгинская СОШ»</w:t>
            </w:r>
          </w:p>
        </w:tc>
        <w:tc>
          <w:tcPr>
            <w:tcW w:w="1395" w:type="dxa"/>
            <w:shd w:val="clear" w:color="auto" w:fill="auto"/>
          </w:tcPr>
          <w:p w14:paraId="7AE927BE" w14:textId="77777777" w:rsidR="00AC1D50" w:rsidRPr="00C57388" w:rsidRDefault="00AC1D50" w:rsidP="00AC1D50">
            <w:pPr>
              <w:spacing w:line="216" w:lineRule="auto"/>
              <w:jc w:val="both"/>
            </w:pPr>
            <w:r w:rsidRPr="00C57388">
              <w:t>Заместитель руководителя администрации муниципального района Носов В.Ю.</w:t>
            </w:r>
          </w:p>
        </w:tc>
        <w:tc>
          <w:tcPr>
            <w:tcW w:w="1211" w:type="dxa"/>
            <w:shd w:val="clear" w:color="auto" w:fill="auto"/>
          </w:tcPr>
          <w:p w14:paraId="5DA6A114" w14:textId="77777777" w:rsidR="00AC1D50" w:rsidRPr="00C57388" w:rsidRDefault="00AC1D50" w:rsidP="00AC1D50">
            <w:pPr>
              <w:widowControl w:val="0"/>
              <w:autoSpaceDE w:val="0"/>
              <w:autoSpaceDN w:val="0"/>
              <w:adjustRightInd w:val="0"/>
              <w:spacing w:line="17" w:lineRule="atLeast"/>
            </w:pPr>
            <w:r w:rsidRPr="00C57388">
              <w:t>управление капитального строительства, управление образования, отдел по социальной работе</w:t>
            </w:r>
          </w:p>
        </w:tc>
        <w:tc>
          <w:tcPr>
            <w:tcW w:w="1872" w:type="dxa"/>
            <w:shd w:val="clear" w:color="auto" w:fill="auto"/>
          </w:tcPr>
          <w:p w14:paraId="5C7E5C3F" w14:textId="77777777" w:rsidR="00AC1D50" w:rsidRPr="00C57388" w:rsidRDefault="00AC1D50" w:rsidP="00AC1D50">
            <w:pPr>
              <w:spacing w:line="216" w:lineRule="auto"/>
              <w:jc w:val="both"/>
              <w:rPr>
                <w:color w:val="000000"/>
              </w:rPr>
            </w:pPr>
            <w:r w:rsidRPr="00C57388">
              <w:rPr>
                <w:bCs/>
              </w:rPr>
              <w:t>Строительство пандуса</w:t>
            </w:r>
          </w:p>
        </w:tc>
        <w:tc>
          <w:tcPr>
            <w:tcW w:w="815" w:type="dxa"/>
            <w:shd w:val="clear" w:color="auto" w:fill="auto"/>
            <w:vAlign w:val="center"/>
          </w:tcPr>
          <w:p w14:paraId="76A5D0DF" w14:textId="77777777" w:rsidR="00AC1D50" w:rsidRPr="00C57388" w:rsidRDefault="00AC1D50" w:rsidP="00AC1D50">
            <w:pPr>
              <w:widowControl w:val="0"/>
              <w:autoSpaceDE w:val="0"/>
              <w:autoSpaceDN w:val="0"/>
              <w:adjustRightInd w:val="0"/>
              <w:spacing w:line="216" w:lineRule="auto"/>
              <w:jc w:val="center"/>
            </w:pPr>
            <w:r w:rsidRPr="00C57388">
              <w:t>01.01.2021</w:t>
            </w:r>
          </w:p>
        </w:tc>
        <w:tc>
          <w:tcPr>
            <w:tcW w:w="762" w:type="dxa"/>
            <w:shd w:val="clear" w:color="auto" w:fill="auto"/>
            <w:noWrap/>
            <w:vAlign w:val="center"/>
          </w:tcPr>
          <w:p w14:paraId="524B021B" w14:textId="77777777" w:rsidR="00AC1D50" w:rsidRPr="00C57388" w:rsidRDefault="00AC1D50" w:rsidP="00AC1D50">
            <w:pPr>
              <w:widowControl w:val="0"/>
              <w:autoSpaceDE w:val="0"/>
              <w:autoSpaceDN w:val="0"/>
              <w:adjustRightInd w:val="0"/>
              <w:spacing w:line="216" w:lineRule="auto"/>
              <w:jc w:val="center"/>
            </w:pPr>
            <w:r w:rsidRPr="00C57388">
              <w:t>31.12.2021</w:t>
            </w:r>
          </w:p>
        </w:tc>
        <w:tc>
          <w:tcPr>
            <w:tcW w:w="823" w:type="dxa"/>
            <w:shd w:val="clear" w:color="auto" w:fill="auto"/>
            <w:noWrap/>
            <w:vAlign w:val="center"/>
          </w:tcPr>
          <w:p w14:paraId="229CB2D5" w14:textId="77777777" w:rsidR="00AC1D50" w:rsidRPr="00C57388" w:rsidRDefault="00AC1D50" w:rsidP="00AC1D50">
            <w:pPr>
              <w:spacing w:line="216" w:lineRule="auto"/>
              <w:jc w:val="center"/>
            </w:pPr>
            <w:r w:rsidRPr="00C57388">
              <w:t>0</w:t>
            </w:r>
          </w:p>
        </w:tc>
        <w:tc>
          <w:tcPr>
            <w:tcW w:w="833" w:type="dxa"/>
            <w:shd w:val="clear" w:color="auto" w:fill="auto"/>
            <w:noWrap/>
            <w:vAlign w:val="center"/>
          </w:tcPr>
          <w:p w14:paraId="708553DE" w14:textId="77777777" w:rsidR="00AC1D50" w:rsidRPr="00C57388" w:rsidRDefault="00AC1D50" w:rsidP="00AC1D50">
            <w:pPr>
              <w:spacing w:line="216" w:lineRule="auto"/>
              <w:jc w:val="center"/>
            </w:pPr>
          </w:p>
        </w:tc>
        <w:tc>
          <w:tcPr>
            <w:tcW w:w="954" w:type="dxa"/>
            <w:shd w:val="clear" w:color="auto" w:fill="auto"/>
            <w:vAlign w:val="center"/>
          </w:tcPr>
          <w:p w14:paraId="45EF5838" w14:textId="77777777" w:rsidR="00AC1D50" w:rsidRPr="00C57388" w:rsidRDefault="00AC1D50" w:rsidP="00AC1D50">
            <w:pPr>
              <w:spacing w:line="216" w:lineRule="auto"/>
              <w:jc w:val="center"/>
            </w:pPr>
          </w:p>
        </w:tc>
        <w:tc>
          <w:tcPr>
            <w:tcW w:w="820" w:type="dxa"/>
            <w:shd w:val="clear" w:color="auto" w:fill="auto"/>
            <w:vAlign w:val="center"/>
          </w:tcPr>
          <w:p w14:paraId="0A183DD4" w14:textId="77777777" w:rsidR="00AC1D50" w:rsidRPr="00C57388" w:rsidRDefault="00AC1D50" w:rsidP="00AC1D50">
            <w:pPr>
              <w:spacing w:line="216" w:lineRule="auto"/>
              <w:jc w:val="center"/>
            </w:pPr>
            <w:r w:rsidRPr="00C57388">
              <w:t>0</w:t>
            </w:r>
          </w:p>
        </w:tc>
        <w:tc>
          <w:tcPr>
            <w:tcW w:w="456" w:type="dxa"/>
            <w:shd w:val="clear" w:color="auto" w:fill="auto"/>
            <w:noWrap/>
            <w:vAlign w:val="center"/>
          </w:tcPr>
          <w:p w14:paraId="5F08AD8E" w14:textId="77777777" w:rsidR="00AC1D50" w:rsidRPr="00C57388" w:rsidRDefault="00AC1D50" w:rsidP="00AC1D50">
            <w:pPr>
              <w:spacing w:line="216" w:lineRule="auto"/>
              <w:jc w:val="center"/>
            </w:pPr>
          </w:p>
        </w:tc>
        <w:tc>
          <w:tcPr>
            <w:tcW w:w="540" w:type="dxa"/>
            <w:shd w:val="clear" w:color="auto" w:fill="auto"/>
            <w:noWrap/>
            <w:vAlign w:val="center"/>
          </w:tcPr>
          <w:p w14:paraId="6AF6FB9F" w14:textId="77777777" w:rsidR="00AC1D50" w:rsidRPr="00C57388" w:rsidRDefault="00AC1D50" w:rsidP="00AC1D50">
            <w:pPr>
              <w:spacing w:line="216" w:lineRule="auto"/>
              <w:jc w:val="center"/>
            </w:pPr>
          </w:p>
        </w:tc>
        <w:tc>
          <w:tcPr>
            <w:tcW w:w="446" w:type="dxa"/>
            <w:shd w:val="clear" w:color="auto" w:fill="auto"/>
            <w:noWrap/>
            <w:vAlign w:val="center"/>
          </w:tcPr>
          <w:p w14:paraId="201FF734" w14:textId="77777777" w:rsidR="00AC1D50" w:rsidRPr="00C57388" w:rsidRDefault="00AC1D50" w:rsidP="00AC1D50">
            <w:pPr>
              <w:spacing w:line="216" w:lineRule="auto"/>
              <w:jc w:val="center"/>
            </w:pPr>
          </w:p>
        </w:tc>
        <w:tc>
          <w:tcPr>
            <w:tcW w:w="405" w:type="dxa"/>
            <w:shd w:val="clear" w:color="auto" w:fill="auto"/>
            <w:noWrap/>
            <w:vAlign w:val="center"/>
          </w:tcPr>
          <w:p w14:paraId="055B43DC" w14:textId="77777777" w:rsidR="00AC1D50" w:rsidRPr="00031832" w:rsidRDefault="00AC1D50" w:rsidP="00AC1D50">
            <w:pPr>
              <w:spacing w:line="216" w:lineRule="auto"/>
              <w:jc w:val="center"/>
              <w:rPr>
                <w:highlight w:val="yellow"/>
              </w:rPr>
            </w:pPr>
          </w:p>
        </w:tc>
        <w:tc>
          <w:tcPr>
            <w:tcW w:w="1889" w:type="dxa"/>
          </w:tcPr>
          <w:p w14:paraId="19470AB8" w14:textId="77777777" w:rsidR="00AC1D50" w:rsidRPr="00031832" w:rsidRDefault="00AC1D50" w:rsidP="00AC1D50">
            <w:pPr>
              <w:spacing w:line="216" w:lineRule="auto"/>
              <w:jc w:val="center"/>
              <w:rPr>
                <w:highlight w:val="yellow"/>
              </w:rPr>
            </w:pPr>
          </w:p>
        </w:tc>
      </w:tr>
      <w:tr w:rsidR="00AC1D50" w:rsidRPr="00FB1BBA" w14:paraId="5377730D" w14:textId="77777777" w:rsidTr="00C57388">
        <w:trPr>
          <w:trHeight w:val="70"/>
          <w:jc w:val="center"/>
        </w:trPr>
        <w:tc>
          <w:tcPr>
            <w:tcW w:w="1112" w:type="dxa"/>
            <w:shd w:val="clear" w:color="auto" w:fill="auto"/>
          </w:tcPr>
          <w:p w14:paraId="33FCA6D3" w14:textId="77777777" w:rsidR="00AC1D50" w:rsidRPr="00C57388" w:rsidRDefault="00AC1D50" w:rsidP="00AC1D50">
            <w:pPr>
              <w:pStyle w:val="ConsPlusCell"/>
              <w:rPr>
                <w:rFonts w:ascii="Times New Roman" w:hAnsi="Times New Roman" w:cs="Times New Roman"/>
              </w:rPr>
            </w:pPr>
            <w:r w:rsidRPr="00C57388">
              <w:rPr>
                <w:rFonts w:ascii="Times New Roman" w:hAnsi="Times New Roman" w:cs="Times New Roman"/>
              </w:rPr>
              <w:t>Мероприятие 4.1.1.2.</w:t>
            </w:r>
          </w:p>
        </w:tc>
        <w:tc>
          <w:tcPr>
            <w:tcW w:w="1680" w:type="dxa"/>
            <w:shd w:val="clear" w:color="auto" w:fill="auto"/>
          </w:tcPr>
          <w:p w14:paraId="7E98BE19" w14:textId="77777777" w:rsidR="00AC1D50" w:rsidRPr="00C57388" w:rsidRDefault="00AC1D50" w:rsidP="00AC1D50">
            <w:pPr>
              <w:pStyle w:val="ac"/>
              <w:snapToGrid w:val="0"/>
              <w:spacing w:before="0" w:after="0"/>
              <w:jc w:val="both"/>
              <w:rPr>
                <w:bCs/>
                <w:i/>
                <w:sz w:val="20"/>
                <w:szCs w:val="20"/>
              </w:rPr>
            </w:pPr>
            <w:r w:rsidRPr="00C57388">
              <w:rPr>
                <w:color w:val="000000"/>
                <w:sz w:val="20"/>
                <w:szCs w:val="20"/>
              </w:rPr>
              <w:t>Заключение 3-х стороннего соглашения между администрацией муниципального района, управлением образования и подрядной организацией на выполнение ремонтных работ в МБДОУ «Детский сад общеразвивающего типа с. Пажга»</w:t>
            </w:r>
          </w:p>
        </w:tc>
        <w:tc>
          <w:tcPr>
            <w:tcW w:w="1395" w:type="dxa"/>
            <w:shd w:val="clear" w:color="auto" w:fill="auto"/>
          </w:tcPr>
          <w:p w14:paraId="44C1AFEE" w14:textId="77777777" w:rsidR="00AC1D50" w:rsidRPr="00C57388" w:rsidRDefault="00AC1D50" w:rsidP="00AC1D50">
            <w:pPr>
              <w:spacing w:line="216" w:lineRule="auto"/>
              <w:jc w:val="both"/>
            </w:pPr>
            <w:r w:rsidRPr="00C57388">
              <w:t>Заместитель руководителя администрации муниципального района Носов В.Ю.</w:t>
            </w:r>
          </w:p>
        </w:tc>
        <w:tc>
          <w:tcPr>
            <w:tcW w:w="1211" w:type="dxa"/>
            <w:shd w:val="clear" w:color="auto" w:fill="auto"/>
          </w:tcPr>
          <w:p w14:paraId="55871833" w14:textId="77777777" w:rsidR="00AC1D50" w:rsidRPr="00C57388" w:rsidRDefault="00AC1D50" w:rsidP="00AC1D50">
            <w:pPr>
              <w:widowControl w:val="0"/>
              <w:autoSpaceDE w:val="0"/>
              <w:autoSpaceDN w:val="0"/>
              <w:adjustRightInd w:val="0"/>
              <w:spacing w:line="17" w:lineRule="atLeast"/>
            </w:pPr>
            <w:r w:rsidRPr="00C57388">
              <w:t>управление капитального строительства, управление образования, отдел по социальной работе</w:t>
            </w:r>
          </w:p>
        </w:tc>
        <w:tc>
          <w:tcPr>
            <w:tcW w:w="1872" w:type="dxa"/>
            <w:shd w:val="clear" w:color="auto" w:fill="auto"/>
          </w:tcPr>
          <w:p w14:paraId="3AB83518" w14:textId="77777777" w:rsidR="00AC1D50" w:rsidRPr="00C57388" w:rsidRDefault="00AC1D50" w:rsidP="00AC1D50">
            <w:pPr>
              <w:spacing w:line="216" w:lineRule="auto"/>
              <w:jc w:val="center"/>
              <w:rPr>
                <w:color w:val="000000"/>
              </w:rPr>
            </w:pPr>
            <w:r w:rsidRPr="00C57388">
              <w:rPr>
                <w:color w:val="000000"/>
              </w:rPr>
              <w:t>Х</w:t>
            </w:r>
          </w:p>
        </w:tc>
        <w:tc>
          <w:tcPr>
            <w:tcW w:w="815" w:type="dxa"/>
            <w:shd w:val="clear" w:color="auto" w:fill="auto"/>
            <w:vAlign w:val="center"/>
          </w:tcPr>
          <w:p w14:paraId="47D9A805" w14:textId="77777777" w:rsidR="00AC1D50" w:rsidRPr="00C57388" w:rsidRDefault="00AC1D50" w:rsidP="00AC1D50">
            <w:pPr>
              <w:widowControl w:val="0"/>
              <w:autoSpaceDE w:val="0"/>
              <w:autoSpaceDN w:val="0"/>
              <w:adjustRightInd w:val="0"/>
              <w:spacing w:line="216" w:lineRule="auto"/>
              <w:jc w:val="center"/>
            </w:pPr>
            <w:r w:rsidRPr="00C57388">
              <w:t>01.01.2021</w:t>
            </w:r>
          </w:p>
        </w:tc>
        <w:tc>
          <w:tcPr>
            <w:tcW w:w="762" w:type="dxa"/>
            <w:shd w:val="clear" w:color="auto" w:fill="auto"/>
            <w:noWrap/>
            <w:vAlign w:val="center"/>
          </w:tcPr>
          <w:p w14:paraId="040F9A8B" w14:textId="77777777" w:rsidR="00AC1D50" w:rsidRPr="00C57388" w:rsidRDefault="00AC1D50" w:rsidP="00AC1D50">
            <w:pPr>
              <w:widowControl w:val="0"/>
              <w:autoSpaceDE w:val="0"/>
              <w:autoSpaceDN w:val="0"/>
              <w:adjustRightInd w:val="0"/>
              <w:spacing w:line="216" w:lineRule="auto"/>
              <w:jc w:val="center"/>
            </w:pPr>
            <w:r w:rsidRPr="00C57388">
              <w:t>31.12.2021</w:t>
            </w:r>
          </w:p>
        </w:tc>
        <w:tc>
          <w:tcPr>
            <w:tcW w:w="823" w:type="dxa"/>
            <w:shd w:val="clear" w:color="auto" w:fill="auto"/>
            <w:noWrap/>
            <w:vAlign w:val="center"/>
          </w:tcPr>
          <w:p w14:paraId="65A867FD" w14:textId="77777777" w:rsidR="00AC1D50" w:rsidRPr="00C57388" w:rsidRDefault="00AC1D50" w:rsidP="00AC1D50">
            <w:pPr>
              <w:spacing w:line="216" w:lineRule="auto"/>
              <w:jc w:val="center"/>
            </w:pPr>
            <w:r w:rsidRPr="00C57388">
              <w:t>0</w:t>
            </w:r>
          </w:p>
        </w:tc>
        <w:tc>
          <w:tcPr>
            <w:tcW w:w="833" w:type="dxa"/>
            <w:shd w:val="clear" w:color="auto" w:fill="auto"/>
            <w:noWrap/>
            <w:vAlign w:val="center"/>
          </w:tcPr>
          <w:p w14:paraId="08AA362C" w14:textId="77777777" w:rsidR="00AC1D50" w:rsidRPr="00C57388" w:rsidRDefault="00AC1D50" w:rsidP="00AC1D50">
            <w:pPr>
              <w:spacing w:line="216" w:lineRule="auto"/>
              <w:jc w:val="center"/>
            </w:pPr>
          </w:p>
        </w:tc>
        <w:tc>
          <w:tcPr>
            <w:tcW w:w="954" w:type="dxa"/>
            <w:shd w:val="clear" w:color="auto" w:fill="auto"/>
            <w:vAlign w:val="center"/>
          </w:tcPr>
          <w:p w14:paraId="04ECE09F" w14:textId="77777777" w:rsidR="00AC1D50" w:rsidRPr="00C57388" w:rsidRDefault="00AC1D50" w:rsidP="00AC1D50">
            <w:pPr>
              <w:spacing w:line="216" w:lineRule="auto"/>
              <w:jc w:val="center"/>
            </w:pPr>
          </w:p>
        </w:tc>
        <w:tc>
          <w:tcPr>
            <w:tcW w:w="820" w:type="dxa"/>
            <w:shd w:val="clear" w:color="auto" w:fill="auto"/>
            <w:vAlign w:val="center"/>
          </w:tcPr>
          <w:p w14:paraId="0E71F4CE" w14:textId="77777777" w:rsidR="00AC1D50" w:rsidRPr="00C57388" w:rsidRDefault="00AC1D50" w:rsidP="00AC1D50">
            <w:pPr>
              <w:spacing w:line="216" w:lineRule="auto"/>
              <w:jc w:val="center"/>
            </w:pPr>
            <w:r w:rsidRPr="00C57388">
              <w:t>0</w:t>
            </w:r>
          </w:p>
        </w:tc>
        <w:tc>
          <w:tcPr>
            <w:tcW w:w="456" w:type="dxa"/>
            <w:shd w:val="clear" w:color="auto" w:fill="auto"/>
            <w:noWrap/>
            <w:vAlign w:val="center"/>
          </w:tcPr>
          <w:p w14:paraId="44C9296D" w14:textId="77777777" w:rsidR="00AC1D50" w:rsidRPr="00C57388" w:rsidRDefault="00AC1D50" w:rsidP="00AC1D50">
            <w:pPr>
              <w:spacing w:line="216" w:lineRule="auto"/>
              <w:jc w:val="center"/>
            </w:pPr>
          </w:p>
        </w:tc>
        <w:tc>
          <w:tcPr>
            <w:tcW w:w="540" w:type="dxa"/>
            <w:shd w:val="clear" w:color="auto" w:fill="auto"/>
            <w:noWrap/>
            <w:vAlign w:val="center"/>
          </w:tcPr>
          <w:p w14:paraId="744702FA" w14:textId="77777777" w:rsidR="00AC1D50" w:rsidRPr="00C57388" w:rsidRDefault="00AC1D50" w:rsidP="00AC1D50">
            <w:pPr>
              <w:spacing w:line="216" w:lineRule="auto"/>
              <w:jc w:val="center"/>
            </w:pPr>
          </w:p>
        </w:tc>
        <w:tc>
          <w:tcPr>
            <w:tcW w:w="446" w:type="dxa"/>
            <w:shd w:val="clear" w:color="auto" w:fill="auto"/>
            <w:noWrap/>
            <w:vAlign w:val="center"/>
          </w:tcPr>
          <w:p w14:paraId="634A1C7E" w14:textId="77777777" w:rsidR="00AC1D50" w:rsidRPr="00031832" w:rsidRDefault="00AC1D50" w:rsidP="00AC1D50">
            <w:pPr>
              <w:spacing w:line="216" w:lineRule="auto"/>
              <w:jc w:val="center"/>
              <w:rPr>
                <w:highlight w:val="yellow"/>
              </w:rPr>
            </w:pPr>
          </w:p>
        </w:tc>
        <w:tc>
          <w:tcPr>
            <w:tcW w:w="405" w:type="dxa"/>
            <w:shd w:val="clear" w:color="auto" w:fill="auto"/>
            <w:noWrap/>
            <w:vAlign w:val="center"/>
          </w:tcPr>
          <w:p w14:paraId="2D33E85D" w14:textId="77777777" w:rsidR="00AC1D50" w:rsidRPr="00031832" w:rsidRDefault="00AC1D50" w:rsidP="00AC1D50">
            <w:pPr>
              <w:spacing w:line="216" w:lineRule="auto"/>
              <w:jc w:val="center"/>
              <w:rPr>
                <w:highlight w:val="yellow"/>
              </w:rPr>
            </w:pPr>
          </w:p>
        </w:tc>
        <w:tc>
          <w:tcPr>
            <w:tcW w:w="1889" w:type="dxa"/>
          </w:tcPr>
          <w:p w14:paraId="3B66026A" w14:textId="77777777" w:rsidR="00AC1D50" w:rsidRPr="00031832" w:rsidRDefault="00AC1D50" w:rsidP="00AC1D50">
            <w:pPr>
              <w:spacing w:line="216" w:lineRule="auto"/>
              <w:jc w:val="center"/>
              <w:rPr>
                <w:highlight w:val="yellow"/>
              </w:rPr>
            </w:pPr>
          </w:p>
        </w:tc>
      </w:tr>
      <w:tr w:rsidR="00AC1D50" w:rsidRPr="00FB1BBA" w14:paraId="550A84A2" w14:textId="77777777" w:rsidTr="00C57388">
        <w:trPr>
          <w:trHeight w:val="70"/>
          <w:jc w:val="center"/>
        </w:trPr>
        <w:tc>
          <w:tcPr>
            <w:tcW w:w="1112" w:type="dxa"/>
            <w:shd w:val="clear" w:color="auto" w:fill="auto"/>
          </w:tcPr>
          <w:p w14:paraId="28858BB2" w14:textId="5A6F08A2" w:rsidR="00AC1D50" w:rsidRPr="00C57388" w:rsidRDefault="00AC1D50" w:rsidP="00AC1D50">
            <w:pPr>
              <w:pStyle w:val="ac"/>
              <w:snapToGrid w:val="0"/>
              <w:spacing w:before="0" w:after="0"/>
              <w:jc w:val="both"/>
              <w:rPr>
                <w:bCs/>
                <w:i/>
                <w:sz w:val="20"/>
                <w:szCs w:val="20"/>
              </w:rPr>
            </w:pPr>
            <w:r w:rsidRPr="00C57388">
              <w:rPr>
                <w:bCs/>
                <w:i/>
                <w:sz w:val="20"/>
                <w:szCs w:val="20"/>
              </w:rPr>
              <w:t xml:space="preserve">Контрольное </w:t>
            </w:r>
            <w:r w:rsidRPr="00C57388">
              <w:rPr>
                <w:bCs/>
                <w:i/>
                <w:sz w:val="20"/>
                <w:szCs w:val="20"/>
              </w:rPr>
              <w:lastRenderedPageBreak/>
              <w:t>событие 3</w:t>
            </w:r>
            <w:r w:rsidR="00D169C2">
              <w:rPr>
                <w:bCs/>
                <w:i/>
                <w:sz w:val="20"/>
                <w:szCs w:val="20"/>
              </w:rPr>
              <w:t>9</w:t>
            </w:r>
          </w:p>
          <w:p w14:paraId="264CFA91" w14:textId="77777777" w:rsidR="00AC1D50" w:rsidRPr="00C57388" w:rsidRDefault="00AC1D50" w:rsidP="00AC1D50">
            <w:pPr>
              <w:pStyle w:val="ConsPlusCell"/>
              <w:rPr>
                <w:rFonts w:ascii="Times New Roman" w:hAnsi="Times New Roman" w:cs="Times New Roman"/>
              </w:rPr>
            </w:pPr>
          </w:p>
        </w:tc>
        <w:tc>
          <w:tcPr>
            <w:tcW w:w="1680" w:type="dxa"/>
            <w:shd w:val="clear" w:color="auto" w:fill="auto"/>
          </w:tcPr>
          <w:p w14:paraId="72354A6A" w14:textId="77777777" w:rsidR="00AC1D50" w:rsidRPr="00C57388" w:rsidRDefault="00AC1D50" w:rsidP="00AC1D50">
            <w:pPr>
              <w:pStyle w:val="ac"/>
              <w:snapToGrid w:val="0"/>
              <w:spacing w:before="0" w:after="0"/>
              <w:jc w:val="both"/>
              <w:rPr>
                <w:bCs/>
                <w:sz w:val="20"/>
                <w:szCs w:val="20"/>
              </w:rPr>
            </w:pPr>
            <w:r w:rsidRPr="00C57388">
              <w:rPr>
                <w:bCs/>
                <w:sz w:val="20"/>
                <w:szCs w:val="20"/>
              </w:rPr>
              <w:lastRenderedPageBreak/>
              <w:t xml:space="preserve">Проведение аукционов, заключение муниципального </w:t>
            </w:r>
            <w:r w:rsidRPr="00C57388">
              <w:rPr>
                <w:bCs/>
                <w:sz w:val="20"/>
                <w:szCs w:val="20"/>
              </w:rPr>
              <w:lastRenderedPageBreak/>
              <w:t xml:space="preserve">контракта с потенциальным подрядчиком </w:t>
            </w:r>
            <w:r w:rsidRPr="00C57388">
              <w:rPr>
                <w:color w:val="000000"/>
                <w:sz w:val="20"/>
                <w:szCs w:val="20"/>
              </w:rPr>
              <w:t>МБДОУ «Детский сад общеразвивающего типа с. Пажга»</w:t>
            </w:r>
          </w:p>
        </w:tc>
        <w:tc>
          <w:tcPr>
            <w:tcW w:w="1395" w:type="dxa"/>
            <w:shd w:val="clear" w:color="auto" w:fill="auto"/>
          </w:tcPr>
          <w:p w14:paraId="0174B820" w14:textId="77777777" w:rsidR="00AC1D50" w:rsidRPr="00C57388" w:rsidRDefault="00AC1D50" w:rsidP="00AC1D50">
            <w:pPr>
              <w:spacing w:line="216" w:lineRule="auto"/>
              <w:jc w:val="both"/>
            </w:pPr>
            <w:r w:rsidRPr="00C57388">
              <w:lastRenderedPageBreak/>
              <w:t xml:space="preserve">Заместитель руководителя администрации </w:t>
            </w:r>
            <w:r w:rsidRPr="00C57388">
              <w:lastRenderedPageBreak/>
              <w:t>муниципального района Носов В.Ю.</w:t>
            </w:r>
          </w:p>
        </w:tc>
        <w:tc>
          <w:tcPr>
            <w:tcW w:w="1211" w:type="dxa"/>
            <w:shd w:val="clear" w:color="auto" w:fill="auto"/>
          </w:tcPr>
          <w:p w14:paraId="75C86196" w14:textId="77777777" w:rsidR="00AC1D50" w:rsidRPr="00C57388" w:rsidRDefault="00AC1D50" w:rsidP="00AC1D50">
            <w:pPr>
              <w:widowControl w:val="0"/>
              <w:autoSpaceDE w:val="0"/>
              <w:autoSpaceDN w:val="0"/>
              <w:adjustRightInd w:val="0"/>
              <w:spacing w:line="17" w:lineRule="atLeast"/>
            </w:pPr>
            <w:r w:rsidRPr="00C57388">
              <w:lastRenderedPageBreak/>
              <w:t>управление капитального строительс</w:t>
            </w:r>
            <w:r w:rsidRPr="00C57388">
              <w:lastRenderedPageBreak/>
              <w:t>тва, управление образования, отдел по социальной работе</w:t>
            </w:r>
          </w:p>
          <w:p w14:paraId="2354C004" w14:textId="77777777" w:rsidR="00AC1D50" w:rsidRPr="00C57388" w:rsidRDefault="00AC1D50" w:rsidP="00AC1D50">
            <w:pPr>
              <w:widowControl w:val="0"/>
              <w:autoSpaceDE w:val="0"/>
              <w:autoSpaceDN w:val="0"/>
              <w:adjustRightInd w:val="0"/>
              <w:spacing w:line="17" w:lineRule="atLeast"/>
            </w:pPr>
          </w:p>
        </w:tc>
        <w:tc>
          <w:tcPr>
            <w:tcW w:w="1872" w:type="dxa"/>
            <w:shd w:val="clear" w:color="auto" w:fill="auto"/>
          </w:tcPr>
          <w:p w14:paraId="05571686" w14:textId="77777777" w:rsidR="00AC1D50" w:rsidRPr="00C57388" w:rsidRDefault="00AC1D50" w:rsidP="00AC1D50">
            <w:pPr>
              <w:spacing w:line="216" w:lineRule="auto"/>
              <w:jc w:val="both"/>
              <w:rPr>
                <w:color w:val="000000"/>
              </w:rPr>
            </w:pPr>
            <w:r w:rsidRPr="00C57388">
              <w:rPr>
                <w:color w:val="000000"/>
              </w:rPr>
              <w:lastRenderedPageBreak/>
              <w:t>Заключение 3-х стороннего по выполнению ремонтных работ</w:t>
            </w:r>
          </w:p>
        </w:tc>
        <w:tc>
          <w:tcPr>
            <w:tcW w:w="815" w:type="dxa"/>
            <w:shd w:val="clear" w:color="auto" w:fill="auto"/>
            <w:vAlign w:val="center"/>
          </w:tcPr>
          <w:p w14:paraId="7907C793" w14:textId="77777777" w:rsidR="00AC1D50" w:rsidRPr="00C57388" w:rsidRDefault="00AC1D50" w:rsidP="00AC1D50">
            <w:pPr>
              <w:widowControl w:val="0"/>
              <w:autoSpaceDE w:val="0"/>
              <w:autoSpaceDN w:val="0"/>
              <w:adjustRightInd w:val="0"/>
              <w:spacing w:line="216" w:lineRule="auto"/>
              <w:jc w:val="center"/>
            </w:pPr>
            <w:r w:rsidRPr="00C57388">
              <w:t>01.01.2021</w:t>
            </w:r>
          </w:p>
        </w:tc>
        <w:tc>
          <w:tcPr>
            <w:tcW w:w="762" w:type="dxa"/>
            <w:shd w:val="clear" w:color="auto" w:fill="auto"/>
            <w:noWrap/>
            <w:vAlign w:val="center"/>
          </w:tcPr>
          <w:p w14:paraId="3A805BBF" w14:textId="77777777" w:rsidR="00AC1D50" w:rsidRPr="00C57388" w:rsidRDefault="00AC1D50" w:rsidP="00AC1D50">
            <w:pPr>
              <w:widowControl w:val="0"/>
              <w:autoSpaceDE w:val="0"/>
              <w:autoSpaceDN w:val="0"/>
              <w:adjustRightInd w:val="0"/>
              <w:spacing w:line="216" w:lineRule="auto"/>
              <w:jc w:val="center"/>
            </w:pPr>
            <w:r w:rsidRPr="00C57388">
              <w:t>31.12.2021</w:t>
            </w:r>
          </w:p>
        </w:tc>
        <w:tc>
          <w:tcPr>
            <w:tcW w:w="823" w:type="dxa"/>
            <w:shd w:val="clear" w:color="auto" w:fill="auto"/>
            <w:noWrap/>
            <w:vAlign w:val="center"/>
          </w:tcPr>
          <w:p w14:paraId="694C8647" w14:textId="77777777" w:rsidR="00AC1D50" w:rsidRPr="00C57388" w:rsidRDefault="00AC1D50" w:rsidP="00AC1D50">
            <w:pPr>
              <w:spacing w:line="216" w:lineRule="auto"/>
              <w:jc w:val="center"/>
            </w:pPr>
            <w:r w:rsidRPr="00C57388">
              <w:t>0</w:t>
            </w:r>
          </w:p>
        </w:tc>
        <w:tc>
          <w:tcPr>
            <w:tcW w:w="833" w:type="dxa"/>
            <w:shd w:val="clear" w:color="auto" w:fill="auto"/>
            <w:noWrap/>
            <w:vAlign w:val="center"/>
          </w:tcPr>
          <w:p w14:paraId="37C82E1B" w14:textId="77777777" w:rsidR="00AC1D50" w:rsidRPr="00C57388" w:rsidRDefault="00AC1D50" w:rsidP="00AC1D50">
            <w:pPr>
              <w:spacing w:line="216" w:lineRule="auto"/>
              <w:jc w:val="center"/>
            </w:pPr>
          </w:p>
        </w:tc>
        <w:tc>
          <w:tcPr>
            <w:tcW w:w="954" w:type="dxa"/>
            <w:shd w:val="clear" w:color="auto" w:fill="auto"/>
            <w:vAlign w:val="center"/>
          </w:tcPr>
          <w:p w14:paraId="159D9342" w14:textId="77777777" w:rsidR="00AC1D50" w:rsidRPr="00C57388" w:rsidRDefault="00AC1D50" w:rsidP="00AC1D50">
            <w:pPr>
              <w:spacing w:line="216" w:lineRule="auto"/>
              <w:jc w:val="center"/>
            </w:pPr>
          </w:p>
        </w:tc>
        <w:tc>
          <w:tcPr>
            <w:tcW w:w="820" w:type="dxa"/>
            <w:shd w:val="clear" w:color="auto" w:fill="auto"/>
            <w:vAlign w:val="center"/>
          </w:tcPr>
          <w:p w14:paraId="59270F76" w14:textId="77777777" w:rsidR="00AC1D50" w:rsidRPr="00C57388" w:rsidRDefault="00AC1D50" w:rsidP="00AC1D50">
            <w:pPr>
              <w:spacing w:line="216" w:lineRule="auto"/>
              <w:jc w:val="center"/>
            </w:pPr>
            <w:r w:rsidRPr="00C57388">
              <w:t>0</w:t>
            </w:r>
          </w:p>
        </w:tc>
        <w:tc>
          <w:tcPr>
            <w:tcW w:w="456" w:type="dxa"/>
            <w:shd w:val="clear" w:color="auto" w:fill="auto"/>
            <w:noWrap/>
            <w:vAlign w:val="center"/>
          </w:tcPr>
          <w:p w14:paraId="4A88FC75" w14:textId="77777777" w:rsidR="00AC1D50" w:rsidRPr="00C57388" w:rsidRDefault="00AC1D50" w:rsidP="00AC1D50">
            <w:pPr>
              <w:spacing w:line="216" w:lineRule="auto"/>
              <w:jc w:val="center"/>
            </w:pPr>
          </w:p>
        </w:tc>
        <w:tc>
          <w:tcPr>
            <w:tcW w:w="540" w:type="dxa"/>
            <w:shd w:val="clear" w:color="auto" w:fill="auto"/>
            <w:noWrap/>
            <w:vAlign w:val="center"/>
          </w:tcPr>
          <w:p w14:paraId="0449DF23" w14:textId="77777777" w:rsidR="00AC1D50" w:rsidRPr="00C57388" w:rsidRDefault="00AC1D50" w:rsidP="00AC1D50">
            <w:pPr>
              <w:spacing w:line="216" w:lineRule="auto"/>
              <w:jc w:val="center"/>
            </w:pPr>
          </w:p>
        </w:tc>
        <w:tc>
          <w:tcPr>
            <w:tcW w:w="446" w:type="dxa"/>
            <w:shd w:val="clear" w:color="auto" w:fill="auto"/>
            <w:noWrap/>
            <w:vAlign w:val="center"/>
          </w:tcPr>
          <w:p w14:paraId="2101F1E5" w14:textId="77777777" w:rsidR="00AC1D50" w:rsidRPr="00031832" w:rsidRDefault="00AC1D50" w:rsidP="00AC1D50">
            <w:pPr>
              <w:spacing w:line="216" w:lineRule="auto"/>
              <w:jc w:val="center"/>
              <w:rPr>
                <w:highlight w:val="yellow"/>
              </w:rPr>
            </w:pPr>
          </w:p>
        </w:tc>
        <w:tc>
          <w:tcPr>
            <w:tcW w:w="405" w:type="dxa"/>
            <w:shd w:val="clear" w:color="auto" w:fill="auto"/>
            <w:noWrap/>
            <w:vAlign w:val="center"/>
          </w:tcPr>
          <w:p w14:paraId="62A9B029" w14:textId="77777777" w:rsidR="00AC1D50" w:rsidRPr="00031832" w:rsidRDefault="00AC1D50" w:rsidP="00AC1D50">
            <w:pPr>
              <w:spacing w:line="216" w:lineRule="auto"/>
              <w:jc w:val="center"/>
              <w:rPr>
                <w:highlight w:val="yellow"/>
              </w:rPr>
            </w:pPr>
          </w:p>
        </w:tc>
        <w:tc>
          <w:tcPr>
            <w:tcW w:w="1889" w:type="dxa"/>
          </w:tcPr>
          <w:p w14:paraId="22D80A29" w14:textId="77777777" w:rsidR="00AC1D50" w:rsidRPr="00031832" w:rsidRDefault="00AC1D50" w:rsidP="00AC1D50">
            <w:pPr>
              <w:spacing w:line="216" w:lineRule="auto"/>
              <w:jc w:val="center"/>
              <w:rPr>
                <w:highlight w:val="yellow"/>
              </w:rPr>
            </w:pPr>
          </w:p>
        </w:tc>
      </w:tr>
      <w:tr w:rsidR="00AC1D50" w:rsidRPr="00FB1BBA" w14:paraId="3AA7A289" w14:textId="77777777" w:rsidTr="00C57388">
        <w:trPr>
          <w:trHeight w:val="70"/>
          <w:jc w:val="center"/>
        </w:trPr>
        <w:tc>
          <w:tcPr>
            <w:tcW w:w="1112" w:type="dxa"/>
            <w:shd w:val="clear" w:color="auto" w:fill="auto"/>
          </w:tcPr>
          <w:p w14:paraId="0F8F2E78" w14:textId="711A8371" w:rsidR="00AC1D50" w:rsidRPr="00C57388" w:rsidRDefault="00AC1D50" w:rsidP="00AC1D50">
            <w:pPr>
              <w:pStyle w:val="ac"/>
              <w:snapToGrid w:val="0"/>
              <w:spacing w:before="0" w:after="0"/>
              <w:jc w:val="both"/>
              <w:rPr>
                <w:bCs/>
                <w:i/>
                <w:sz w:val="20"/>
                <w:szCs w:val="20"/>
              </w:rPr>
            </w:pPr>
            <w:r w:rsidRPr="00C57388">
              <w:rPr>
                <w:bCs/>
                <w:i/>
                <w:sz w:val="20"/>
                <w:szCs w:val="20"/>
              </w:rPr>
              <w:t xml:space="preserve">Контрольное событие </w:t>
            </w:r>
            <w:r w:rsidR="00D169C2">
              <w:rPr>
                <w:bCs/>
                <w:i/>
                <w:sz w:val="20"/>
                <w:szCs w:val="20"/>
              </w:rPr>
              <w:t>40</w:t>
            </w:r>
          </w:p>
          <w:p w14:paraId="02F66F7D" w14:textId="77777777" w:rsidR="00AC1D50" w:rsidRPr="00C57388" w:rsidRDefault="00AC1D50" w:rsidP="00AC1D50">
            <w:pPr>
              <w:pStyle w:val="ConsPlusCell"/>
              <w:rPr>
                <w:rFonts w:ascii="Times New Roman" w:hAnsi="Times New Roman" w:cs="Times New Roman"/>
              </w:rPr>
            </w:pPr>
          </w:p>
        </w:tc>
        <w:tc>
          <w:tcPr>
            <w:tcW w:w="1680" w:type="dxa"/>
            <w:shd w:val="clear" w:color="auto" w:fill="auto"/>
          </w:tcPr>
          <w:p w14:paraId="431FC33C" w14:textId="77777777" w:rsidR="00AC1D50" w:rsidRPr="00C57388" w:rsidRDefault="00AC1D50" w:rsidP="00AC1D50">
            <w:pPr>
              <w:pStyle w:val="ac"/>
              <w:snapToGrid w:val="0"/>
              <w:spacing w:before="0" w:after="0"/>
              <w:jc w:val="both"/>
              <w:rPr>
                <w:bCs/>
                <w:sz w:val="20"/>
                <w:szCs w:val="20"/>
              </w:rPr>
            </w:pPr>
            <w:r w:rsidRPr="00C57388">
              <w:rPr>
                <w:color w:val="000000"/>
                <w:sz w:val="20"/>
                <w:szCs w:val="20"/>
              </w:rPr>
              <w:t xml:space="preserve">Проведение ремонтных работ </w:t>
            </w:r>
          </w:p>
        </w:tc>
        <w:tc>
          <w:tcPr>
            <w:tcW w:w="1395" w:type="dxa"/>
            <w:shd w:val="clear" w:color="auto" w:fill="auto"/>
          </w:tcPr>
          <w:p w14:paraId="3491B0D0" w14:textId="77777777" w:rsidR="00AC1D50" w:rsidRPr="00C57388" w:rsidRDefault="00AC1D50" w:rsidP="00AC1D50">
            <w:pPr>
              <w:spacing w:line="216" w:lineRule="auto"/>
              <w:jc w:val="both"/>
            </w:pPr>
            <w:r w:rsidRPr="00C57388">
              <w:t>Заместитель руководителя администрации муниципального района Носов В.Ю.</w:t>
            </w:r>
          </w:p>
        </w:tc>
        <w:tc>
          <w:tcPr>
            <w:tcW w:w="1211" w:type="dxa"/>
            <w:shd w:val="clear" w:color="auto" w:fill="auto"/>
          </w:tcPr>
          <w:p w14:paraId="5438E823" w14:textId="77777777" w:rsidR="00AC1D50" w:rsidRPr="00C57388" w:rsidRDefault="00AC1D50" w:rsidP="00AC1D50">
            <w:pPr>
              <w:widowControl w:val="0"/>
              <w:autoSpaceDE w:val="0"/>
              <w:autoSpaceDN w:val="0"/>
              <w:adjustRightInd w:val="0"/>
              <w:spacing w:line="17" w:lineRule="atLeast"/>
            </w:pPr>
            <w:r w:rsidRPr="00C57388">
              <w:t>управление капитального строительства, отдел по социальной работе</w:t>
            </w:r>
          </w:p>
        </w:tc>
        <w:tc>
          <w:tcPr>
            <w:tcW w:w="1872" w:type="dxa"/>
            <w:shd w:val="clear" w:color="auto" w:fill="auto"/>
          </w:tcPr>
          <w:p w14:paraId="262E78FB" w14:textId="77777777" w:rsidR="00AC1D50" w:rsidRPr="00C57388" w:rsidRDefault="00AC1D50" w:rsidP="00AC1D50">
            <w:pPr>
              <w:spacing w:line="216" w:lineRule="auto"/>
              <w:jc w:val="both"/>
              <w:rPr>
                <w:color w:val="000000"/>
              </w:rPr>
            </w:pPr>
            <w:r w:rsidRPr="00C57388">
              <w:rPr>
                <w:bCs/>
              </w:rPr>
              <w:t>Анализ результатов выполненных работ, подготовка отчетности</w:t>
            </w:r>
          </w:p>
        </w:tc>
        <w:tc>
          <w:tcPr>
            <w:tcW w:w="815" w:type="dxa"/>
            <w:shd w:val="clear" w:color="auto" w:fill="auto"/>
            <w:vAlign w:val="center"/>
          </w:tcPr>
          <w:p w14:paraId="5FE40F19" w14:textId="77777777" w:rsidR="00AC1D50" w:rsidRPr="00C57388" w:rsidRDefault="00AC1D50" w:rsidP="00AC1D50">
            <w:pPr>
              <w:widowControl w:val="0"/>
              <w:autoSpaceDE w:val="0"/>
              <w:autoSpaceDN w:val="0"/>
              <w:adjustRightInd w:val="0"/>
              <w:spacing w:line="216" w:lineRule="auto"/>
              <w:jc w:val="center"/>
            </w:pPr>
            <w:r w:rsidRPr="00C57388">
              <w:t>01.01.2021</w:t>
            </w:r>
          </w:p>
        </w:tc>
        <w:tc>
          <w:tcPr>
            <w:tcW w:w="762" w:type="dxa"/>
            <w:shd w:val="clear" w:color="auto" w:fill="auto"/>
            <w:noWrap/>
            <w:vAlign w:val="center"/>
          </w:tcPr>
          <w:p w14:paraId="4B240AB9" w14:textId="77777777" w:rsidR="00AC1D50" w:rsidRPr="00C57388" w:rsidRDefault="00AC1D50" w:rsidP="00AC1D50">
            <w:pPr>
              <w:widowControl w:val="0"/>
              <w:autoSpaceDE w:val="0"/>
              <w:autoSpaceDN w:val="0"/>
              <w:adjustRightInd w:val="0"/>
              <w:spacing w:line="216" w:lineRule="auto"/>
              <w:jc w:val="center"/>
            </w:pPr>
            <w:r w:rsidRPr="00C57388">
              <w:t>31.12.2021</w:t>
            </w:r>
          </w:p>
        </w:tc>
        <w:tc>
          <w:tcPr>
            <w:tcW w:w="823" w:type="dxa"/>
            <w:shd w:val="clear" w:color="auto" w:fill="auto"/>
            <w:noWrap/>
            <w:vAlign w:val="center"/>
          </w:tcPr>
          <w:p w14:paraId="40BC307A" w14:textId="77777777" w:rsidR="00AC1D50" w:rsidRPr="00C57388" w:rsidRDefault="00AC1D50" w:rsidP="00AC1D50">
            <w:pPr>
              <w:spacing w:line="216" w:lineRule="auto"/>
              <w:jc w:val="center"/>
            </w:pPr>
            <w:r w:rsidRPr="00C57388">
              <w:t>0</w:t>
            </w:r>
          </w:p>
        </w:tc>
        <w:tc>
          <w:tcPr>
            <w:tcW w:w="833" w:type="dxa"/>
            <w:shd w:val="clear" w:color="auto" w:fill="auto"/>
            <w:noWrap/>
            <w:vAlign w:val="center"/>
          </w:tcPr>
          <w:p w14:paraId="0E9C86EC" w14:textId="77777777" w:rsidR="00AC1D50" w:rsidRPr="00C57388" w:rsidRDefault="00AC1D50" w:rsidP="00AC1D50">
            <w:pPr>
              <w:spacing w:line="216" w:lineRule="auto"/>
              <w:jc w:val="center"/>
            </w:pPr>
          </w:p>
        </w:tc>
        <w:tc>
          <w:tcPr>
            <w:tcW w:w="954" w:type="dxa"/>
            <w:shd w:val="clear" w:color="auto" w:fill="auto"/>
            <w:vAlign w:val="center"/>
          </w:tcPr>
          <w:p w14:paraId="25F0D3F8" w14:textId="77777777" w:rsidR="00AC1D50" w:rsidRPr="00C57388" w:rsidRDefault="00AC1D50" w:rsidP="00AC1D50">
            <w:pPr>
              <w:spacing w:line="216" w:lineRule="auto"/>
              <w:jc w:val="center"/>
            </w:pPr>
          </w:p>
        </w:tc>
        <w:tc>
          <w:tcPr>
            <w:tcW w:w="820" w:type="dxa"/>
            <w:shd w:val="clear" w:color="auto" w:fill="auto"/>
            <w:vAlign w:val="center"/>
          </w:tcPr>
          <w:p w14:paraId="23008878" w14:textId="77777777" w:rsidR="00AC1D50" w:rsidRPr="00C57388" w:rsidRDefault="00AC1D50" w:rsidP="00AC1D50">
            <w:pPr>
              <w:spacing w:line="216" w:lineRule="auto"/>
              <w:jc w:val="center"/>
            </w:pPr>
            <w:r w:rsidRPr="00C57388">
              <w:t>0</w:t>
            </w:r>
          </w:p>
        </w:tc>
        <w:tc>
          <w:tcPr>
            <w:tcW w:w="456" w:type="dxa"/>
            <w:shd w:val="clear" w:color="auto" w:fill="auto"/>
            <w:noWrap/>
            <w:vAlign w:val="center"/>
          </w:tcPr>
          <w:p w14:paraId="66801FFC" w14:textId="77777777" w:rsidR="00AC1D50" w:rsidRPr="00C57388" w:rsidRDefault="00AC1D50" w:rsidP="00AC1D50">
            <w:pPr>
              <w:spacing w:line="216" w:lineRule="auto"/>
              <w:jc w:val="center"/>
            </w:pPr>
          </w:p>
        </w:tc>
        <w:tc>
          <w:tcPr>
            <w:tcW w:w="540" w:type="dxa"/>
            <w:shd w:val="clear" w:color="auto" w:fill="auto"/>
            <w:noWrap/>
            <w:vAlign w:val="center"/>
          </w:tcPr>
          <w:p w14:paraId="5C57EFD2" w14:textId="77777777" w:rsidR="00AC1D50" w:rsidRPr="00C57388" w:rsidRDefault="00AC1D50" w:rsidP="00AC1D50">
            <w:pPr>
              <w:spacing w:line="216" w:lineRule="auto"/>
              <w:jc w:val="center"/>
            </w:pPr>
          </w:p>
        </w:tc>
        <w:tc>
          <w:tcPr>
            <w:tcW w:w="446" w:type="dxa"/>
            <w:shd w:val="clear" w:color="auto" w:fill="auto"/>
            <w:noWrap/>
            <w:vAlign w:val="center"/>
          </w:tcPr>
          <w:p w14:paraId="34982CFF" w14:textId="77777777" w:rsidR="00AC1D50" w:rsidRPr="00C57388" w:rsidRDefault="00AC1D50" w:rsidP="00AC1D50">
            <w:pPr>
              <w:spacing w:line="216" w:lineRule="auto"/>
              <w:jc w:val="center"/>
            </w:pPr>
          </w:p>
        </w:tc>
        <w:tc>
          <w:tcPr>
            <w:tcW w:w="405" w:type="dxa"/>
            <w:shd w:val="clear" w:color="auto" w:fill="auto"/>
            <w:noWrap/>
            <w:vAlign w:val="center"/>
          </w:tcPr>
          <w:p w14:paraId="4D030715" w14:textId="77777777" w:rsidR="00AC1D50" w:rsidRPr="00C57388" w:rsidRDefault="00AC1D50" w:rsidP="00AC1D50">
            <w:pPr>
              <w:spacing w:line="216" w:lineRule="auto"/>
              <w:jc w:val="center"/>
            </w:pPr>
          </w:p>
        </w:tc>
        <w:tc>
          <w:tcPr>
            <w:tcW w:w="1889" w:type="dxa"/>
          </w:tcPr>
          <w:p w14:paraId="08337F4F" w14:textId="77777777" w:rsidR="00AC1D50" w:rsidRPr="00C57388" w:rsidRDefault="00AC1D50" w:rsidP="00AC1D50">
            <w:pPr>
              <w:spacing w:line="216" w:lineRule="auto"/>
              <w:jc w:val="center"/>
            </w:pPr>
          </w:p>
        </w:tc>
      </w:tr>
      <w:tr w:rsidR="00AC1D50" w:rsidRPr="00FB1BBA" w14:paraId="3A38D5B6" w14:textId="77777777" w:rsidTr="00C57388">
        <w:trPr>
          <w:trHeight w:val="70"/>
          <w:jc w:val="center"/>
        </w:trPr>
        <w:tc>
          <w:tcPr>
            <w:tcW w:w="1112" w:type="dxa"/>
            <w:shd w:val="clear" w:color="auto" w:fill="auto"/>
          </w:tcPr>
          <w:p w14:paraId="4C133B62" w14:textId="77777777" w:rsidR="00AC1D50" w:rsidRPr="00C57388" w:rsidRDefault="00AC1D50" w:rsidP="00AC1D50">
            <w:pPr>
              <w:pStyle w:val="ConsPlusCell"/>
              <w:rPr>
                <w:rFonts w:ascii="Times New Roman" w:hAnsi="Times New Roman" w:cs="Times New Roman"/>
                <w:b/>
              </w:rPr>
            </w:pPr>
            <w:r w:rsidRPr="00C57388">
              <w:rPr>
                <w:rFonts w:ascii="Times New Roman" w:hAnsi="Times New Roman" w:cs="Times New Roman"/>
                <w:b/>
              </w:rPr>
              <w:t>Основное мероприятие 4.1.2.</w:t>
            </w:r>
          </w:p>
        </w:tc>
        <w:tc>
          <w:tcPr>
            <w:tcW w:w="1680" w:type="dxa"/>
            <w:shd w:val="clear" w:color="auto" w:fill="auto"/>
          </w:tcPr>
          <w:p w14:paraId="18DA01BC" w14:textId="77777777" w:rsidR="00AC1D50" w:rsidRPr="00C57388" w:rsidRDefault="00AC1D50" w:rsidP="00AC1D50">
            <w:pPr>
              <w:pStyle w:val="ac"/>
              <w:snapToGrid w:val="0"/>
              <w:spacing w:before="0" w:after="0"/>
              <w:jc w:val="both"/>
              <w:rPr>
                <w:color w:val="000000"/>
                <w:sz w:val="20"/>
                <w:szCs w:val="20"/>
              </w:rPr>
            </w:pPr>
            <w:r w:rsidRPr="00C57388">
              <w:rPr>
                <w:b/>
                <w:color w:val="000000"/>
                <w:sz w:val="20"/>
                <w:szCs w:val="20"/>
              </w:rPr>
              <w:t>Адаптация муниципальных учреждений сферы  культуры путём ремонта, дооборудования техническими средствами адаптации, а также организации альтернативного формата предоставления услуг</w:t>
            </w:r>
          </w:p>
        </w:tc>
        <w:tc>
          <w:tcPr>
            <w:tcW w:w="1395" w:type="dxa"/>
            <w:shd w:val="clear" w:color="auto" w:fill="auto"/>
          </w:tcPr>
          <w:p w14:paraId="7E8148AF" w14:textId="77777777" w:rsidR="00AC1D50" w:rsidRPr="00C57388" w:rsidRDefault="00AC1D50" w:rsidP="00AC1D50">
            <w:pPr>
              <w:spacing w:line="216" w:lineRule="auto"/>
              <w:jc w:val="both"/>
            </w:pPr>
            <w:r w:rsidRPr="00C57388">
              <w:t>Заместитель руководителя администрации муниципального района Носов В.Ю.</w:t>
            </w:r>
          </w:p>
        </w:tc>
        <w:tc>
          <w:tcPr>
            <w:tcW w:w="1211" w:type="dxa"/>
            <w:shd w:val="clear" w:color="auto" w:fill="auto"/>
          </w:tcPr>
          <w:p w14:paraId="40CE550A" w14:textId="77777777" w:rsidR="00AC1D50" w:rsidRPr="00C57388" w:rsidRDefault="00AC1D50" w:rsidP="00AC1D50">
            <w:pPr>
              <w:widowControl w:val="0"/>
              <w:autoSpaceDE w:val="0"/>
              <w:autoSpaceDN w:val="0"/>
              <w:adjustRightInd w:val="0"/>
              <w:spacing w:line="17" w:lineRule="atLeast"/>
            </w:pPr>
            <w:r w:rsidRPr="00C57388">
              <w:t>управление капитального строительства, управление культуры, отдел по социальной работе</w:t>
            </w:r>
          </w:p>
        </w:tc>
        <w:tc>
          <w:tcPr>
            <w:tcW w:w="1872" w:type="dxa"/>
            <w:shd w:val="clear" w:color="auto" w:fill="auto"/>
          </w:tcPr>
          <w:p w14:paraId="46A13706" w14:textId="77777777" w:rsidR="00AC1D50" w:rsidRPr="00C57388" w:rsidRDefault="00AC1D50" w:rsidP="00AC1D50">
            <w:pPr>
              <w:spacing w:line="216" w:lineRule="auto"/>
              <w:jc w:val="both"/>
              <w:rPr>
                <w:color w:val="000000"/>
              </w:rPr>
            </w:pPr>
            <w:r w:rsidRPr="00C57388">
              <w:t>Обеспечение доступа к объектам и услугам учреждений сферы культуры</w:t>
            </w:r>
          </w:p>
        </w:tc>
        <w:tc>
          <w:tcPr>
            <w:tcW w:w="815" w:type="dxa"/>
            <w:shd w:val="clear" w:color="auto" w:fill="auto"/>
            <w:vAlign w:val="center"/>
          </w:tcPr>
          <w:p w14:paraId="31C8CB94" w14:textId="77777777" w:rsidR="00AC1D50" w:rsidRPr="00C57388" w:rsidRDefault="00AC1D50" w:rsidP="00AC1D50">
            <w:pPr>
              <w:widowControl w:val="0"/>
              <w:autoSpaceDE w:val="0"/>
              <w:autoSpaceDN w:val="0"/>
              <w:adjustRightInd w:val="0"/>
              <w:spacing w:line="216" w:lineRule="auto"/>
              <w:jc w:val="center"/>
            </w:pPr>
            <w:r w:rsidRPr="00C57388">
              <w:t>01.01.2021</w:t>
            </w:r>
          </w:p>
        </w:tc>
        <w:tc>
          <w:tcPr>
            <w:tcW w:w="762" w:type="dxa"/>
            <w:shd w:val="clear" w:color="auto" w:fill="auto"/>
            <w:noWrap/>
            <w:vAlign w:val="center"/>
          </w:tcPr>
          <w:p w14:paraId="7F36C3E7" w14:textId="77777777" w:rsidR="00AC1D50" w:rsidRPr="00C57388" w:rsidRDefault="00AC1D50" w:rsidP="00AC1D50">
            <w:pPr>
              <w:widowControl w:val="0"/>
              <w:autoSpaceDE w:val="0"/>
              <w:autoSpaceDN w:val="0"/>
              <w:adjustRightInd w:val="0"/>
              <w:spacing w:line="216" w:lineRule="auto"/>
              <w:jc w:val="center"/>
            </w:pPr>
            <w:r w:rsidRPr="00C57388">
              <w:t>31.12.2021</w:t>
            </w:r>
          </w:p>
        </w:tc>
        <w:tc>
          <w:tcPr>
            <w:tcW w:w="823" w:type="dxa"/>
            <w:shd w:val="clear" w:color="auto" w:fill="auto"/>
            <w:noWrap/>
            <w:vAlign w:val="center"/>
          </w:tcPr>
          <w:p w14:paraId="73067EA2" w14:textId="77777777" w:rsidR="00AC1D50" w:rsidRPr="00C57388" w:rsidRDefault="00AC1D50" w:rsidP="00AC1D50">
            <w:pPr>
              <w:spacing w:line="216" w:lineRule="auto"/>
              <w:jc w:val="center"/>
            </w:pPr>
            <w:r w:rsidRPr="00C57388">
              <w:t>0</w:t>
            </w:r>
          </w:p>
        </w:tc>
        <w:tc>
          <w:tcPr>
            <w:tcW w:w="833" w:type="dxa"/>
            <w:shd w:val="clear" w:color="auto" w:fill="auto"/>
            <w:noWrap/>
            <w:vAlign w:val="center"/>
          </w:tcPr>
          <w:p w14:paraId="5B3507A8" w14:textId="77777777" w:rsidR="00AC1D50" w:rsidRPr="00C57388" w:rsidRDefault="00AC1D50" w:rsidP="00AC1D50">
            <w:pPr>
              <w:spacing w:line="216" w:lineRule="auto"/>
              <w:jc w:val="center"/>
            </w:pPr>
          </w:p>
        </w:tc>
        <w:tc>
          <w:tcPr>
            <w:tcW w:w="954" w:type="dxa"/>
            <w:shd w:val="clear" w:color="auto" w:fill="auto"/>
            <w:vAlign w:val="center"/>
          </w:tcPr>
          <w:p w14:paraId="1C73AD26" w14:textId="77777777" w:rsidR="00AC1D50" w:rsidRPr="00C57388" w:rsidRDefault="00AC1D50" w:rsidP="00AC1D50">
            <w:pPr>
              <w:spacing w:line="216" w:lineRule="auto"/>
              <w:jc w:val="center"/>
            </w:pPr>
          </w:p>
        </w:tc>
        <w:tc>
          <w:tcPr>
            <w:tcW w:w="820" w:type="dxa"/>
            <w:shd w:val="clear" w:color="auto" w:fill="auto"/>
            <w:vAlign w:val="center"/>
          </w:tcPr>
          <w:p w14:paraId="1CC63A9D" w14:textId="77777777" w:rsidR="00AC1D50" w:rsidRPr="00C57388" w:rsidRDefault="00AC1D50" w:rsidP="00AC1D50">
            <w:pPr>
              <w:spacing w:line="216" w:lineRule="auto"/>
              <w:jc w:val="center"/>
            </w:pPr>
            <w:r w:rsidRPr="00C57388">
              <w:t>0</w:t>
            </w:r>
          </w:p>
        </w:tc>
        <w:tc>
          <w:tcPr>
            <w:tcW w:w="456" w:type="dxa"/>
            <w:shd w:val="clear" w:color="auto" w:fill="auto"/>
            <w:noWrap/>
            <w:vAlign w:val="center"/>
          </w:tcPr>
          <w:p w14:paraId="7BC34829" w14:textId="77777777" w:rsidR="00AC1D50" w:rsidRPr="00C57388" w:rsidRDefault="00AC1D50" w:rsidP="00AC1D50">
            <w:pPr>
              <w:spacing w:line="216" w:lineRule="auto"/>
              <w:jc w:val="center"/>
            </w:pPr>
          </w:p>
        </w:tc>
        <w:tc>
          <w:tcPr>
            <w:tcW w:w="540" w:type="dxa"/>
            <w:shd w:val="clear" w:color="auto" w:fill="auto"/>
            <w:noWrap/>
            <w:vAlign w:val="center"/>
          </w:tcPr>
          <w:p w14:paraId="0DB456C4" w14:textId="77777777" w:rsidR="00AC1D50" w:rsidRPr="00C57388" w:rsidRDefault="00AC1D50" w:rsidP="00AC1D50">
            <w:pPr>
              <w:spacing w:line="216" w:lineRule="auto"/>
              <w:jc w:val="center"/>
            </w:pPr>
          </w:p>
        </w:tc>
        <w:tc>
          <w:tcPr>
            <w:tcW w:w="446" w:type="dxa"/>
            <w:shd w:val="clear" w:color="auto" w:fill="auto"/>
            <w:noWrap/>
            <w:vAlign w:val="center"/>
          </w:tcPr>
          <w:p w14:paraId="5A715912" w14:textId="77777777" w:rsidR="00AC1D50" w:rsidRPr="00C57388" w:rsidRDefault="00AC1D50" w:rsidP="00AC1D50">
            <w:pPr>
              <w:spacing w:line="216" w:lineRule="auto"/>
              <w:jc w:val="center"/>
            </w:pPr>
          </w:p>
        </w:tc>
        <w:tc>
          <w:tcPr>
            <w:tcW w:w="405" w:type="dxa"/>
            <w:shd w:val="clear" w:color="auto" w:fill="auto"/>
            <w:noWrap/>
            <w:vAlign w:val="center"/>
          </w:tcPr>
          <w:p w14:paraId="4972E666" w14:textId="77777777" w:rsidR="00AC1D50" w:rsidRPr="00C57388" w:rsidRDefault="00AC1D50" w:rsidP="00AC1D50">
            <w:pPr>
              <w:spacing w:line="216" w:lineRule="auto"/>
              <w:jc w:val="center"/>
            </w:pPr>
          </w:p>
        </w:tc>
        <w:tc>
          <w:tcPr>
            <w:tcW w:w="1889" w:type="dxa"/>
          </w:tcPr>
          <w:p w14:paraId="57FDAF3F" w14:textId="77777777" w:rsidR="00AC1D50" w:rsidRPr="00C57388" w:rsidRDefault="00AC1D50" w:rsidP="00AC1D50">
            <w:pPr>
              <w:spacing w:line="216" w:lineRule="auto"/>
              <w:jc w:val="center"/>
            </w:pPr>
          </w:p>
        </w:tc>
      </w:tr>
      <w:tr w:rsidR="00AC1D50" w:rsidRPr="00FB1BBA" w14:paraId="55F0E10C" w14:textId="77777777" w:rsidTr="00C57388">
        <w:trPr>
          <w:trHeight w:val="70"/>
          <w:jc w:val="center"/>
        </w:trPr>
        <w:tc>
          <w:tcPr>
            <w:tcW w:w="1112" w:type="dxa"/>
            <w:shd w:val="clear" w:color="auto" w:fill="auto"/>
          </w:tcPr>
          <w:p w14:paraId="316B6815" w14:textId="77777777" w:rsidR="00AC1D50" w:rsidRPr="00C57388" w:rsidRDefault="00AC1D50" w:rsidP="00AC1D50">
            <w:pPr>
              <w:pStyle w:val="ConsPlusCell"/>
              <w:rPr>
                <w:rFonts w:ascii="Times New Roman" w:hAnsi="Times New Roman" w:cs="Times New Roman"/>
              </w:rPr>
            </w:pPr>
            <w:r w:rsidRPr="00C57388">
              <w:rPr>
                <w:rFonts w:ascii="Times New Roman" w:hAnsi="Times New Roman" w:cs="Times New Roman"/>
              </w:rPr>
              <w:lastRenderedPageBreak/>
              <w:t>Мероприятие 4.1.2.1.</w:t>
            </w:r>
          </w:p>
        </w:tc>
        <w:tc>
          <w:tcPr>
            <w:tcW w:w="1680" w:type="dxa"/>
            <w:shd w:val="clear" w:color="auto" w:fill="auto"/>
          </w:tcPr>
          <w:p w14:paraId="0084B39E" w14:textId="77777777" w:rsidR="00AC1D50" w:rsidRPr="00C57388" w:rsidRDefault="00AC1D50" w:rsidP="00AC1D50">
            <w:pPr>
              <w:pStyle w:val="ConsPlusCell"/>
              <w:jc w:val="both"/>
              <w:rPr>
                <w:rFonts w:ascii="Times New Roman" w:hAnsi="Times New Roman" w:cs="Times New Roman"/>
                <w:color w:val="000000"/>
              </w:rPr>
            </w:pPr>
            <w:r w:rsidRPr="00C57388">
              <w:rPr>
                <w:rFonts w:ascii="Times New Roman" w:hAnsi="Times New Roman" w:cs="Times New Roman"/>
                <w:color w:val="000000"/>
              </w:rPr>
              <w:t>Заключение 3-х стороннего соглашения между администрацией муниципального района, управлением культуры и подрядной организацией на выполнение ремонтных работ в МАУ «Сыктывдинский районный Дом культуры»</w:t>
            </w:r>
          </w:p>
          <w:p w14:paraId="7DEB5A89" w14:textId="77777777" w:rsidR="00AC1D50" w:rsidRPr="00C57388" w:rsidRDefault="00AC1D50" w:rsidP="00AC1D50">
            <w:pPr>
              <w:pStyle w:val="ConsPlusCell"/>
              <w:jc w:val="both"/>
              <w:rPr>
                <w:rFonts w:ascii="Times New Roman" w:hAnsi="Times New Roman" w:cs="Times New Roman"/>
                <w:color w:val="000000"/>
              </w:rPr>
            </w:pPr>
          </w:p>
        </w:tc>
        <w:tc>
          <w:tcPr>
            <w:tcW w:w="1395" w:type="dxa"/>
            <w:shd w:val="clear" w:color="auto" w:fill="auto"/>
          </w:tcPr>
          <w:p w14:paraId="48FD2511" w14:textId="77777777" w:rsidR="00AC1D50" w:rsidRPr="00C57388" w:rsidRDefault="00AC1D50" w:rsidP="00AC1D50">
            <w:pPr>
              <w:spacing w:line="216" w:lineRule="auto"/>
              <w:jc w:val="both"/>
            </w:pPr>
            <w:r w:rsidRPr="00C57388">
              <w:t>Заместитель руководителя администрации муниципального района Носов В.Ю.</w:t>
            </w:r>
          </w:p>
        </w:tc>
        <w:tc>
          <w:tcPr>
            <w:tcW w:w="1211" w:type="dxa"/>
            <w:shd w:val="clear" w:color="auto" w:fill="auto"/>
          </w:tcPr>
          <w:p w14:paraId="3283E6C0" w14:textId="77777777" w:rsidR="00AC1D50" w:rsidRPr="00C57388" w:rsidRDefault="00AC1D50" w:rsidP="00AC1D50">
            <w:pPr>
              <w:widowControl w:val="0"/>
              <w:autoSpaceDE w:val="0"/>
              <w:autoSpaceDN w:val="0"/>
              <w:adjustRightInd w:val="0"/>
              <w:spacing w:line="17" w:lineRule="atLeast"/>
            </w:pPr>
            <w:r w:rsidRPr="00C57388">
              <w:t>управление капитального строительства, управление культуры, отдел по социальной работе</w:t>
            </w:r>
          </w:p>
        </w:tc>
        <w:tc>
          <w:tcPr>
            <w:tcW w:w="1872" w:type="dxa"/>
            <w:shd w:val="clear" w:color="auto" w:fill="auto"/>
          </w:tcPr>
          <w:p w14:paraId="09382AF8" w14:textId="77777777" w:rsidR="00AC1D50" w:rsidRPr="00C57388" w:rsidRDefault="00AC1D50" w:rsidP="00AC1D50">
            <w:pPr>
              <w:spacing w:line="216" w:lineRule="auto"/>
              <w:jc w:val="center"/>
              <w:rPr>
                <w:color w:val="000000"/>
              </w:rPr>
            </w:pPr>
            <w:r w:rsidRPr="00C57388">
              <w:rPr>
                <w:color w:val="000000"/>
              </w:rPr>
              <w:t>Х</w:t>
            </w:r>
          </w:p>
        </w:tc>
        <w:tc>
          <w:tcPr>
            <w:tcW w:w="815" w:type="dxa"/>
            <w:shd w:val="clear" w:color="auto" w:fill="auto"/>
            <w:vAlign w:val="center"/>
          </w:tcPr>
          <w:p w14:paraId="4AD5300E" w14:textId="77777777" w:rsidR="00AC1D50" w:rsidRPr="00C57388" w:rsidRDefault="00AC1D50" w:rsidP="00AC1D50">
            <w:pPr>
              <w:widowControl w:val="0"/>
              <w:autoSpaceDE w:val="0"/>
              <w:autoSpaceDN w:val="0"/>
              <w:adjustRightInd w:val="0"/>
              <w:spacing w:line="216" w:lineRule="auto"/>
              <w:jc w:val="center"/>
            </w:pPr>
            <w:r w:rsidRPr="00C57388">
              <w:t>01.01.2021</w:t>
            </w:r>
          </w:p>
        </w:tc>
        <w:tc>
          <w:tcPr>
            <w:tcW w:w="762" w:type="dxa"/>
            <w:shd w:val="clear" w:color="auto" w:fill="auto"/>
            <w:noWrap/>
            <w:vAlign w:val="center"/>
          </w:tcPr>
          <w:p w14:paraId="6FA15942" w14:textId="77777777" w:rsidR="00AC1D50" w:rsidRPr="00C57388" w:rsidRDefault="00AC1D50" w:rsidP="00AC1D50">
            <w:pPr>
              <w:widowControl w:val="0"/>
              <w:autoSpaceDE w:val="0"/>
              <w:autoSpaceDN w:val="0"/>
              <w:adjustRightInd w:val="0"/>
              <w:spacing w:line="216" w:lineRule="auto"/>
              <w:jc w:val="center"/>
            </w:pPr>
            <w:r w:rsidRPr="00C57388">
              <w:t>31.12.2021</w:t>
            </w:r>
          </w:p>
        </w:tc>
        <w:tc>
          <w:tcPr>
            <w:tcW w:w="823" w:type="dxa"/>
            <w:shd w:val="clear" w:color="auto" w:fill="auto"/>
            <w:noWrap/>
            <w:vAlign w:val="center"/>
          </w:tcPr>
          <w:p w14:paraId="1BEA2074" w14:textId="77777777" w:rsidR="00AC1D50" w:rsidRPr="00C57388" w:rsidRDefault="00AC1D50" w:rsidP="00AC1D50">
            <w:pPr>
              <w:spacing w:line="216" w:lineRule="auto"/>
              <w:jc w:val="center"/>
            </w:pPr>
            <w:r w:rsidRPr="00C57388">
              <w:t>0</w:t>
            </w:r>
          </w:p>
        </w:tc>
        <w:tc>
          <w:tcPr>
            <w:tcW w:w="833" w:type="dxa"/>
            <w:shd w:val="clear" w:color="auto" w:fill="auto"/>
            <w:noWrap/>
            <w:vAlign w:val="center"/>
          </w:tcPr>
          <w:p w14:paraId="7FEBD622" w14:textId="77777777" w:rsidR="00AC1D50" w:rsidRPr="00C57388" w:rsidRDefault="00AC1D50" w:rsidP="00AC1D50">
            <w:pPr>
              <w:spacing w:line="216" w:lineRule="auto"/>
              <w:jc w:val="center"/>
            </w:pPr>
          </w:p>
        </w:tc>
        <w:tc>
          <w:tcPr>
            <w:tcW w:w="954" w:type="dxa"/>
            <w:shd w:val="clear" w:color="auto" w:fill="auto"/>
            <w:vAlign w:val="center"/>
          </w:tcPr>
          <w:p w14:paraId="1582C7F2" w14:textId="77777777" w:rsidR="00AC1D50" w:rsidRPr="00C57388" w:rsidRDefault="00AC1D50" w:rsidP="00AC1D50">
            <w:pPr>
              <w:spacing w:line="216" w:lineRule="auto"/>
              <w:jc w:val="center"/>
            </w:pPr>
          </w:p>
        </w:tc>
        <w:tc>
          <w:tcPr>
            <w:tcW w:w="820" w:type="dxa"/>
            <w:shd w:val="clear" w:color="auto" w:fill="auto"/>
            <w:vAlign w:val="center"/>
          </w:tcPr>
          <w:p w14:paraId="553D507A" w14:textId="77777777" w:rsidR="00AC1D50" w:rsidRPr="00C57388" w:rsidRDefault="00AC1D50" w:rsidP="00AC1D50">
            <w:pPr>
              <w:spacing w:line="216" w:lineRule="auto"/>
              <w:jc w:val="center"/>
            </w:pPr>
            <w:r w:rsidRPr="00C57388">
              <w:t>0</w:t>
            </w:r>
          </w:p>
        </w:tc>
        <w:tc>
          <w:tcPr>
            <w:tcW w:w="456" w:type="dxa"/>
            <w:shd w:val="clear" w:color="auto" w:fill="auto"/>
            <w:noWrap/>
            <w:vAlign w:val="center"/>
          </w:tcPr>
          <w:p w14:paraId="2C452FB0" w14:textId="77777777" w:rsidR="00AC1D50" w:rsidRPr="00C57388" w:rsidRDefault="00AC1D50" w:rsidP="00AC1D50">
            <w:pPr>
              <w:spacing w:line="216" w:lineRule="auto"/>
              <w:jc w:val="center"/>
            </w:pPr>
          </w:p>
        </w:tc>
        <w:tc>
          <w:tcPr>
            <w:tcW w:w="540" w:type="dxa"/>
            <w:shd w:val="clear" w:color="auto" w:fill="auto"/>
            <w:noWrap/>
            <w:vAlign w:val="center"/>
          </w:tcPr>
          <w:p w14:paraId="754344D5" w14:textId="77777777" w:rsidR="00AC1D50" w:rsidRPr="00C57388" w:rsidRDefault="00AC1D50" w:rsidP="00AC1D50">
            <w:pPr>
              <w:spacing w:line="216" w:lineRule="auto"/>
              <w:jc w:val="center"/>
            </w:pPr>
          </w:p>
        </w:tc>
        <w:tc>
          <w:tcPr>
            <w:tcW w:w="446" w:type="dxa"/>
            <w:shd w:val="clear" w:color="auto" w:fill="auto"/>
            <w:noWrap/>
            <w:vAlign w:val="center"/>
          </w:tcPr>
          <w:p w14:paraId="30B48DAD" w14:textId="77777777" w:rsidR="00AC1D50" w:rsidRPr="00C57388" w:rsidRDefault="00AC1D50" w:rsidP="00AC1D50">
            <w:pPr>
              <w:spacing w:line="216" w:lineRule="auto"/>
              <w:jc w:val="center"/>
            </w:pPr>
          </w:p>
        </w:tc>
        <w:tc>
          <w:tcPr>
            <w:tcW w:w="405" w:type="dxa"/>
            <w:shd w:val="clear" w:color="auto" w:fill="auto"/>
            <w:noWrap/>
            <w:vAlign w:val="center"/>
          </w:tcPr>
          <w:p w14:paraId="19ABE7B6" w14:textId="77777777" w:rsidR="00AC1D50" w:rsidRPr="00C57388" w:rsidRDefault="00AC1D50" w:rsidP="00AC1D50">
            <w:pPr>
              <w:spacing w:line="216" w:lineRule="auto"/>
              <w:jc w:val="center"/>
            </w:pPr>
          </w:p>
        </w:tc>
        <w:tc>
          <w:tcPr>
            <w:tcW w:w="1889" w:type="dxa"/>
          </w:tcPr>
          <w:p w14:paraId="72E4FDFE" w14:textId="77777777" w:rsidR="00AC1D50" w:rsidRPr="00C57388" w:rsidRDefault="00AC1D50" w:rsidP="00AC1D50">
            <w:pPr>
              <w:spacing w:line="216" w:lineRule="auto"/>
              <w:jc w:val="center"/>
            </w:pPr>
          </w:p>
        </w:tc>
      </w:tr>
      <w:tr w:rsidR="00AC1D50" w:rsidRPr="00FB1BBA" w14:paraId="46B6DA5A" w14:textId="77777777" w:rsidTr="00C57388">
        <w:trPr>
          <w:trHeight w:val="70"/>
          <w:jc w:val="center"/>
        </w:trPr>
        <w:tc>
          <w:tcPr>
            <w:tcW w:w="1112" w:type="dxa"/>
            <w:shd w:val="clear" w:color="auto" w:fill="auto"/>
          </w:tcPr>
          <w:p w14:paraId="14F6793B" w14:textId="1A20743D" w:rsidR="00AC1D50" w:rsidRPr="00C57388" w:rsidRDefault="00AC1D50" w:rsidP="00AC1D50">
            <w:pPr>
              <w:pStyle w:val="ac"/>
              <w:snapToGrid w:val="0"/>
              <w:spacing w:before="0" w:after="0"/>
              <w:jc w:val="both"/>
              <w:rPr>
                <w:bCs/>
                <w:i/>
                <w:sz w:val="20"/>
                <w:szCs w:val="20"/>
              </w:rPr>
            </w:pPr>
            <w:r w:rsidRPr="00C57388">
              <w:rPr>
                <w:bCs/>
                <w:i/>
                <w:sz w:val="20"/>
                <w:szCs w:val="20"/>
              </w:rPr>
              <w:t xml:space="preserve">Контрольное событие </w:t>
            </w:r>
            <w:r w:rsidR="00D169C2">
              <w:rPr>
                <w:bCs/>
                <w:i/>
                <w:sz w:val="20"/>
                <w:szCs w:val="20"/>
              </w:rPr>
              <w:t>41</w:t>
            </w:r>
          </w:p>
          <w:p w14:paraId="4E95872D" w14:textId="77777777" w:rsidR="00AC1D50" w:rsidRPr="00C57388" w:rsidRDefault="00AC1D50" w:rsidP="00AC1D50">
            <w:pPr>
              <w:pStyle w:val="ConsPlusCell"/>
              <w:rPr>
                <w:rFonts w:ascii="Times New Roman" w:hAnsi="Times New Roman" w:cs="Times New Roman"/>
              </w:rPr>
            </w:pPr>
          </w:p>
        </w:tc>
        <w:tc>
          <w:tcPr>
            <w:tcW w:w="1680" w:type="dxa"/>
            <w:shd w:val="clear" w:color="auto" w:fill="auto"/>
          </w:tcPr>
          <w:p w14:paraId="596FB2C5" w14:textId="77777777" w:rsidR="00AC1D50" w:rsidRPr="00C57388" w:rsidRDefault="00AC1D50" w:rsidP="00AC1D50">
            <w:pPr>
              <w:pStyle w:val="ac"/>
              <w:snapToGrid w:val="0"/>
              <w:spacing w:before="0" w:after="0"/>
              <w:jc w:val="both"/>
              <w:rPr>
                <w:bCs/>
                <w:sz w:val="20"/>
                <w:szCs w:val="20"/>
              </w:rPr>
            </w:pPr>
            <w:r w:rsidRPr="00C57388">
              <w:rPr>
                <w:bCs/>
                <w:sz w:val="20"/>
                <w:szCs w:val="20"/>
              </w:rPr>
              <w:t>Проведение аукционов, заключение муниципального контракта с потенциальным подрядчиком</w:t>
            </w:r>
          </w:p>
        </w:tc>
        <w:tc>
          <w:tcPr>
            <w:tcW w:w="1395" w:type="dxa"/>
            <w:shd w:val="clear" w:color="auto" w:fill="auto"/>
          </w:tcPr>
          <w:p w14:paraId="2D2A1F36" w14:textId="77777777" w:rsidR="00AC1D50" w:rsidRPr="00C57388" w:rsidRDefault="00AC1D50" w:rsidP="00AC1D50">
            <w:pPr>
              <w:spacing w:line="216" w:lineRule="auto"/>
              <w:jc w:val="both"/>
            </w:pPr>
            <w:r w:rsidRPr="00C57388">
              <w:t>Заместитель руководителя администрации муниципального района Носов В.Ю.</w:t>
            </w:r>
          </w:p>
        </w:tc>
        <w:tc>
          <w:tcPr>
            <w:tcW w:w="1211" w:type="dxa"/>
            <w:shd w:val="clear" w:color="auto" w:fill="auto"/>
          </w:tcPr>
          <w:p w14:paraId="43FC26D2" w14:textId="77777777" w:rsidR="00AC1D50" w:rsidRPr="00C57388" w:rsidRDefault="00AC1D50" w:rsidP="00AC1D50">
            <w:pPr>
              <w:widowControl w:val="0"/>
              <w:autoSpaceDE w:val="0"/>
              <w:autoSpaceDN w:val="0"/>
              <w:adjustRightInd w:val="0"/>
              <w:spacing w:line="17" w:lineRule="atLeast"/>
            </w:pPr>
            <w:r w:rsidRPr="00C57388">
              <w:t>управление капитального строительства, управление культуры,  отдел по социальной работе</w:t>
            </w:r>
          </w:p>
        </w:tc>
        <w:tc>
          <w:tcPr>
            <w:tcW w:w="1872" w:type="dxa"/>
            <w:shd w:val="clear" w:color="auto" w:fill="auto"/>
          </w:tcPr>
          <w:p w14:paraId="3B6A15B7" w14:textId="77777777" w:rsidR="00AC1D50" w:rsidRPr="00C57388" w:rsidRDefault="00AC1D50" w:rsidP="00AC1D50">
            <w:pPr>
              <w:spacing w:line="216" w:lineRule="auto"/>
              <w:jc w:val="both"/>
              <w:rPr>
                <w:color w:val="000000"/>
              </w:rPr>
            </w:pPr>
            <w:r w:rsidRPr="00C57388">
              <w:rPr>
                <w:color w:val="000000"/>
              </w:rPr>
              <w:t>Заключение 3-х стороннего соглашения на выполнение ремонтных работ</w:t>
            </w:r>
          </w:p>
        </w:tc>
        <w:tc>
          <w:tcPr>
            <w:tcW w:w="815" w:type="dxa"/>
            <w:shd w:val="clear" w:color="auto" w:fill="auto"/>
            <w:vAlign w:val="center"/>
          </w:tcPr>
          <w:p w14:paraId="6FCFD5A2" w14:textId="77777777" w:rsidR="00AC1D50" w:rsidRPr="00C57388" w:rsidRDefault="00AC1D50" w:rsidP="00AC1D50">
            <w:pPr>
              <w:widowControl w:val="0"/>
              <w:autoSpaceDE w:val="0"/>
              <w:autoSpaceDN w:val="0"/>
              <w:adjustRightInd w:val="0"/>
              <w:spacing w:line="216" w:lineRule="auto"/>
              <w:jc w:val="center"/>
            </w:pPr>
            <w:r w:rsidRPr="00C57388">
              <w:t>01.01.2021</w:t>
            </w:r>
          </w:p>
        </w:tc>
        <w:tc>
          <w:tcPr>
            <w:tcW w:w="762" w:type="dxa"/>
            <w:shd w:val="clear" w:color="auto" w:fill="auto"/>
            <w:noWrap/>
            <w:vAlign w:val="center"/>
          </w:tcPr>
          <w:p w14:paraId="1343A4FC" w14:textId="77777777" w:rsidR="00AC1D50" w:rsidRPr="00C57388" w:rsidRDefault="00AC1D50" w:rsidP="00AC1D50">
            <w:pPr>
              <w:widowControl w:val="0"/>
              <w:autoSpaceDE w:val="0"/>
              <w:autoSpaceDN w:val="0"/>
              <w:adjustRightInd w:val="0"/>
              <w:spacing w:line="216" w:lineRule="auto"/>
              <w:jc w:val="center"/>
            </w:pPr>
            <w:r w:rsidRPr="00C57388">
              <w:t>31.12.2021</w:t>
            </w:r>
          </w:p>
        </w:tc>
        <w:tc>
          <w:tcPr>
            <w:tcW w:w="823" w:type="dxa"/>
            <w:shd w:val="clear" w:color="auto" w:fill="auto"/>
            <w:noWrap/>
            <w:vAlign w:val="center"/>
          </w:tcPr>
          <w:p w14:paraId="251D1836" w14:textId="77777777" w:rsidR="00AC1D50" w:rsidRPr="00C57388" w:rsidRDefault="00AC1D50" w:rsidP="00AC1D50">
            <w:pPr>
              <w:spacing w:line="216" w:lineRule="auto"/>
              <w:jc w:val="center"/>
            </w:pPr>
            <w:r w:rsidRPr="00C57388">
              <w:t>0</w:t>
            </w:r>
          </w:p>
        </w:tc>
        <w:tc>
          <w:tcPr>
            <w:tcW w:w="833" w:type="dxa"/>
            <w:shd w:val="clear" w:color="auto" w:fill="auto"/>
            <w:noWrap/>
            <w:vAlign w:val="center"/>
          </w:tcPr>
          <w:p w14:paraId="6836A017" w14:textId="77777777" w:rsidR="00AC1D50" w:rsidRPr="00C57388" w:rsidRDefault="00AC1D50" w:rsidP="00AC1D50">
            <w:pPr>
              <w:spacing w:line="216" w:lineRule="auto"/>
              <w:jc w:val="center"/>
            </w:pPr>
          </w:p>
        </w:tc>
        <w:tc>
          <w:tcPr>
            <w:tcW w:w="954" w:type="dxa"/>
            <w:shd w:val="clear" w:color="auto" w:fill="auto"/>
            <w:vAlign w:val="center"/>
          </w:tcPr>
          <w:p w14:paraId="12A86F58" w14:textId="77777777" w:rsidR="00AC1D50" w:rsidRPr="00C57388" w:rsidRDefault="00AC1D50" w:rsidP="00AC1D50">
            <w:pPr>
              <w:spacing w:line="216" w:lineRule="auto"/>
              <w:jc w:val="center"/>
            </w:pPr>
          </w:p>
        </w:tc>
        <w:tc>
          <w:tcPr>
            <w:tcW w:w="820" w:type="dxa"/>
            <w:shd w:val="clear" w:color="auto" w:fill="auto"/>
            <w:vAlign w:val="center"/>
          </w:tcPr>
          <w:p w14:paraId="62C44667" w14:textId="77777777" w:rsidR="00AC1D50" w:rsidRPr="00C57388" w:rsidRDefault="00AC1D50" w:rsidP="00AC1D50">
            <w:pPr>
              <w:spacing w:line="216" w:lineRule="auto"/>
              <w:jc w:val="center"/>
            </w:pPr>
            <w:r w:rsidRPr="00C57388">
              <w:t>0</w:t>
            </w:r>
          </w:p>
        </w:tc>
        <w:tc>
          <w:tcPr>
            <w:tcW w:w="456" w:type="dxa"/>
            <w:shd w:val="clear" w:color="auto" w:fill="auto"/>
            <w:noWrap/>
            <w:vAlign w:val="center"/>
          </w:tcPr>
          <w:p w14:paraId="1ECDC98B" w14:textId="77777777" w:rsidR="00AC1D50" w:rsidRPr="00C57388" w:rsidRDefault="00AC1D50" w:rsidP="00AC1D50">
            <w:pPr>
              <w:spacing w:line="216" w:lineRule="auto"/>
              <w:jc w:val="center"/>
            </w:pPr>
          </w:p>
        </w:tc>
        <w:tc>
          <w:tcPr>
            <w:tcW w:w="540" w:type="dxa"/>
            <w:shd w:val="clear" w:color="auto" w:fill="auto"/>
            <w:noWrap/>
            <w:vAlign w:val="center"/>
          </w:tcPr>
          <w:p w14:paraId="57B99117" w14:textId="77777777" w:rsidR="00AC1D50" w:rsidRPr="00C57388" w:rsidRDefault="00AC1D50" w:rsidP="00AC1D50">
            <w:pPr>
              <w:spacing w:line="216" w:lineRule="auto"/>
              <w:jc w:val="center"/>
            </w:pPr>
          </w:p>
        </w:tc>
        <w:tc>
          <w:tcPr>
            <w:tcW w:w="446" w:type="dxa"/>
            <w:shd w:val="clear" w:color="auto" w:fill="auto"/>
            <w:noWrap/>
            <w:vAlign w:val="center"/>
          </w:tcPr>
          <w:p w14:paraId="05001705" w14:textId="77777777" w:rsidR="00AC1D50" w:rsidRPr="00C57388" w:rsidRDefault="00AC1D50" w:rsidP="00AC1D50">
            <w:pPr>
              <w:spacing w:line="216" w:lineRule="auto"/>
              <w:jc w:val="center"/>
            </w:pPr>
          </w:p>
        </w:tc>
        <w:tc>
          <w:tcPr>
            <w:tcW w:w="405" w:type="dxa"/>
            <w:shd w:val="clear" w:color="auto" w:fill="auto"/>
            <w:noWrap/>
            <w:vAlign w:val="center"/>
          </w:tcPr>
          <w:p w14:paraId="6F7FD15D" w14:textId="77777777" w:rsidR="00AC1D50" w:rsidRPr="00C57388" w:rsidRDefault="00AC1D50" w:rsidP="00AC1D50">
            <w:pPr>
              <w:spacing w:line="216" w:lineRule="auto"/>
              <w:jc w:val="center"/>
            </w:pPr>
          </w:p>
        </w:tc>
        <w:tc>
          <w:tcPr>
            <w:tcW w:w="1889" w:type="dxa"/>
          </w:tcPr>
          <w:p w14:paraId="158FBF9E" w14:textId="77777777" w:rsidR="00AC1D50" w:rsidRPr="00C57388" w:rsidRDefault="00AC1D50" w:rsidP="00AC1D50">
            <w:pPr>
              <w:spacing w:line="216" w:lineRule="auto"/>
              <w:jc w:val="center"/>
            </w:pPr>
          </w:p>
        </w:tc>
      </w:tr>
      <w:tr w:rsidR="00AC1D50" w:rsidRPr="00FB1BBA" w14:paraId="223DD013" w14:textId="77777777" w:rsidTr="00C57388">
        <w:trPr>
          <w:trHeight w:val="70"/>
          <w:jc w:val="center"/>
        </w:trPr>
        <w:tc>
          <w:tcPr>
            <w:tcW w:w="1112" w:type="dxa"/>
            <w:shd w:val="clear" w:color="auto" w:fill="auto"/>
          </w:tcPr>
          <w:p w14:paraId="6FE3933F" w14:textId="003201E6" w:rsidR="00AC1D50" w:rsidRPr="00C57388" w:rsidRDefault="00AC1D50" w:rsidP="00AC1D50">
            <w:pPr>
              <w:pStyle w:val="ac"/>
              <w:snapToGrid w:val="0"/>
              <w:spacing w:before="0" w:after="0"/>
              <w:jc w:val="both"/>
              <w:rPr>
                <w:bCs/>
                <w:i/>
                <w:sz w:val="20"/>
                <w:szCs w:val="20"/>
              </w:rPr>
            </w:pPr>
            <w:r w:rsidRPr="00C57388">
              <w:rPr>
                <w:bCs/>
                <w:i/>
                <w:sz w:val="20"/>
                <w:szCs w:val="20"/>
              </w:rPr>
              <w:t xml:space="preserve">Контрольное </w:t>
            </w:r>
            <w:r w:rsidRPr="00C57388">
              <w:rPr>
                <w:bCs/>
                <w:i/>
                <w:sz w:val="20"/>
                <w:szCs w:val="20"/>
              </w:rPr>
              <w:lastRenderedPageBreak/>
              <w:t xml:space="preserve">событие </w:t>
            </w:r>
            <w:r w:rsidR="00D169C2">
              <w:rPr>
                <w:bCs/>
                <w:i/>
                <w:sz w:val="20"/>
                <w:szCs w:val="20"/>
              </w:rPr>
              <w:t>42</w:t>
            </w:r>
          </w:p>
          <w:p w14:paraId="0894CEF4" w14:textId="77777777" w:rsidR="00AC1D50" w:rsidRPr="00C57388" w:rsidRDefault="00AC1D50" w:rsidP="00AC1D50">
            <w:pPr>
              <w:pStyle w:val="ConsPlusCell"/>
              <w:rPr>
                <w:rFonts w:ascii="Times New Roman" w:hAnsi="Times New Roman" w:cs="Times New Roman"/>
              </w:rPr>
            </w:pPr>
          </w:p>
        </w:tc>
        <w:tc>
          <w:tcPr>
            <w:tcW w:w="1680" w:type="dxa"/>
            <w:shd w:val="clear" w:color="auto" w:fill="auto"/>
          </w:tcPr>
          <w:p w14:paraId="4FD40BE1" w14:textId="77777777" w:rsidR="00AC1D50" w:rsidRPr="00C57388" w:rsidRDefault="00AC1D50" w:rsidP="00AC1D50">
            <w:pPr>
              <w:pStyle w:val="ac"/>
              <w:snapToGrid w:val="0"/>
              <w:spacing w:before="0" w:after="0"/>
              <w:jc w:val="both"/>
              <w:rPr>
                <w:bCs/>
                <w:sz w:val="20"/>
                <w:szCs w:val="20"/>
              </w:rPr>
            </w:pPr>
            <w:r w:rsidRPr="00C57388">
              <w:rPr>
                <w:color w:val="000000"/>
                <w:sz w:val="20"/>
                <w:szCs w:val="20"/>
              </w:rPr>
              <w:lastRenderedPageBreak/>
              <w:t>Проведение ремонтных работ</w:t>
            </w:r>
          </w:p>
        </w:tc>
        <w:tc>
          <w:tcPr>
            <w:tcW w:w="1395" w:type="dxa"/>
            <w:shd w:val="clear" w:color="auto" w:fill="auto"/>
          </w:tcPr>
          <w:p w14:paraId="14D89B25" w14:textId="77777777" w:rsidR="00AC1D50" w:rsidRPr="00C57388" w:rsidRDefault="00AC1D50" w:rsidP="00AC1D50">
            <w:pPr>
              <w:spacing w:line="216" w:lineRule="auto"/>
              <w:jc w:val="both"/>
            </w:pPr>
            <w:r w:rsidRPr="00C57388">
              <w:t xml:space="preserve">Заместитель руководителя администрации </w:t>
            </w:r>
            <w:r w:rsidRPr="00C57388">
              <w:lastRenderedPageBreak/>
              <w:t>муниципального района Носов В.Ю.</w:t>
            </w:r>
          </w:p>
        </w:tc>
        <w:tc>
          <w:tcPr>
            <w:tcW w:w="1211" w:type="dxa"/>
            <w:shd w:val="clear" w:color="auto" w:fill="auto"/>
          </w:tcPr>
          <w:p w14:paraId="54C49D34" w14:textId="77777777" w:rsidR="00AC1D50" w:rsidRPr="00C57388" w:rsidRDefault="00AC1D50" w:rsidP="00AC1D50">
            <w:pPr>
              <w:widowControl w:val="0"/>
              <w:autoSpaceDE w:val="0"/>
              <w:autoSpaceDN w:val="0"/>
              <w:adjustRightInd w:val="0"/>
              <w:spacing w:line="17" w:lineRule="atLeast"/>
            </w:pPr>
            <w:r w:rsidRPr="00C57388">
              <w:lastRenderedPageBreak/>
              <w:t>управление капитального строительс</w:t>
            </w:r>
            <w:r w:rsidRPr="00C57388">
              <w:lastRenderedPageBreak/>
              <w:t>тва, управление культуры, отдел по социальной работе</w:t>
            </w:r>
          </w:p>
        </w:tc>
        <w:tc>
          <w:tcPr>
            <w:tcW w:w="1872" w:type="dxa"/>
            <w:shd w:val="clear" w:color="auto" w:fill="auto"/>
          </w:tcPr>
          <w:p w14:paraId="15CFA7AA" w14:textId="77777777" w:rsidR="00AC1D50" w:rsidRPr="00C57388" w:rsidRDefault="00AC1D50" w:rsidP="00AC1D50">
            <w:pPr>
              <w:spacing w:line="216" w:lineRule="auto"/>
              <w:jc w:val="both"/>
              <w:rPr>
                <w:color w:val="000000"/>
              </w:rPr>
            </w:pPr>
            <w:r w:rsidRPr="00C57388">
              <w:rPr>
                <w:bCs/>
              </w:rPr>
              <w:lastRenderedPageBreak/>
              <w:t xml:space="preserve">Анализ результатов выполненных </w:t>
            </w:r>
            <w:r w:rsidRPr="00C57388">
              <w:rPr>
                <w:bCs/>
              </w:rPr>
              <w:lastRenderedPageBreak/>
              <w:t>работ, подготовка отчетности</w:t>
            </w:r>
          </w:p>
        </w:tc>
        <w:tc>
          <w:tcPr>
            <w:tcW w:w="815" w:type="dxa"/>
            <w:shd w:val="clear" w:color="auto" w:fill="auto"/>
            <w:vAlign w:val="center"/>
          </w:tcPr>
          <w:p w14:paraId="5A5FDB14" w14:textId="77777777" w:rsidR="00AC1D50" w:rsidRPr="00C57388" w:rsidRDefault="00AC1D50" w:rsidP="00AC1D50">
            <w:pPr>
              <w:widowControl w:val="0"/>
              <w:autoSpaceDE w:val="0"/>
              <w:autoSpaceDN w:val="0"/>
              <w:adjustRightInd w:val="0"/>
              <w:spacing w:line="216" w:lineRule="auto"/>
              <w:jc w:val="center"/>
            </w:pPr>
            <w:r w:rsidRPr="00C57388">
              <w:lastRenderedPageBreak/>
              <w:t>01.01.2021</w:t>
            </w:r>
          </w:p>
        </w:tc>
        <w:tc>
          <w:tcPr>
            <w:tcW w:w="762" w:type="dxa"/>
            <w:shd w:val="clear" w:color="auto" w:fill="auto"/>
            <w:noWrap/>
            <w:vAlign w:val="center"/>
          </w:tcPr>
          <w:p w14:paraId="2A64828E" w14:textId="77777777" w:rsidR="00AC1D50" w:rsidRPr="00C57388" w:rsidRDefault="00AC1D50" w:rsidP="00AC1D50">
            <w:pPr>
              <w:widowControl w:val="0"/>
              <w:autoSpaceDE w:val="0"/>
              <w:autoSpaceDN w:val="0"/>
              <w:adjustRightInd w:val="0"/>
              <w:spacing w:line="216" w:lineRule="auto"/>
              <w:jc w:val="center"/>
            </w:pPr>
            <w:r w:rsidRPr="00C57388">
              <w:t>31.12.2021</w:t>
            </w:r>
          </w:p>
        </w:tc>
        <w:tc>
          <w:tcPr>
            <w:tcW w:w="823" w:type="dxa"/>
            <w:shd w:val="clear" w:color="auto" w:fill="auto"/>
            <w:noWrap/>
            <w:vAlign w:val="center"/>
          </w:tcPr>
          <w:p w14:paraId="6CF157D3" w14:textId="77777777" w:rsidR="00AC1D50" w:rsidRPr="00C57388" w:rsidRDefault="00AC1D50" w:rsidP="00AC1D50">
            <w:pPr>
              <w:spacing w:line="216" w:lineRule="auto"/>
              <w:jc w:val="center"/>
            </w:pPr>
            <w:r w:rsidRPr="00C57388">
              <w:t>0</w:t>
            </w:r>
          </w:p>
        </w:tc>
        <w:tc>
          <w:tcPr>
            <w:tcW w:w="833" w:type="dxa"/>
            <w:shd w:val="clear" w:color="auto" w:fill="auto"/>
            <w:noWrap/>
            <w:vAlign w:val="center"/>
          </w:tcPr>
          <w:p w14:paraId="01C33C7B" w14:textId="77777777" w:rsidR="00AC1D50" w:rsidRPr="00C57388" w:rsidRDefault="00AC1D50" w:rsidP="00AC1D50">
            <w:pPr>
              <w:spacing w:line="216" w:lineRule="auto"/>
              <w:jc w:val="center"/>
            </w:pPr>
          </w:p>
        </w:tc>
        <w:tc>
          <w:tcPr>
            <w:tcW w:w="954" w:type="dxa"/>
            <w:shd w:val="clear" w:color="auto" w:fill="auto"/>
            <w:vAlign w:val="center"/>
          </w:tcPr>
          <w:p w14:paraId="39F3F3DB" w14:textId="77777777" w:rsidR="00AC1D50" w:rsidRPr="00C57388" w:rsidRDefault="00AC1D50" w:rsidP="00AC1D50">
            <w:pPr>
              <w:spacing w:line="216" w:lineRule="auto"/>
              <w:jc w:val="center"/>
            </w:pPr>
          </w:p>
        </w:tc>
        <w:tc>
          <w:tcPr>
            <w:tcW w:w="820" w:type="dxa"/>
            <w:shd w:val="clear" w:color="auto" w:fill="auto"/>
            <w:vAlign w:val="center"/>
          </w:tcPr>
          <w:p w14:paraId="5EDEE2BD" w14:textId="77777777" w:rsidR="00AC1D50" w:rsidRPr="00C57388" w:rsidRDefault="00AC1D50" w:rsidP="00AC1D50">
            <w:pPr>
              <w:spacing w:line="216" w:lineRule="auto"/>
              <w:jc w:val="center"/>
            </w:pPr>
            <w:r w:rsidRPr="00C57388">
              <w:t>0</w:t>
            </w:r>
          </w:p>
        </w:tc>
        <w:tc>
          <w:tcPr>
            <w:tcW w:w="456" w:type="dxa"/>
            <w:shd w:val="clear" w:color="auto" w:fill="auto"/>
            <w:noWrap/>
            <w:vAlign w:val="center"/>
          </w:tcPr>
          <w:p w14:paraId="27AD56C3" w14:textId="77777777" w:rsidR="00AC1D50" w:rsidRPr="00C57388" w:rsidRDefault="00AC1D50" w:rsidP="00AC1D50">
            <w:pPr>
              <w:spacing w:line="216" w:lineRule="auto"/>
              <w:jc w:val="center"/>
            </w:pPr>
          </w:p>
        </w:tc>
        <w:tc>
          <w:tcPr>
            <w:tcW w:w="540" w:type="dxa"/>
            <w:shd w:val="clear" w:color="auto" w:fill="auto"/>
            <w:noWrap/>
            <w:vAlign w:val="center"/>
          </w:tcPr>
          <w:p w14:paraId="3FE6321C" w14:textId="77777777" w:rsidR="00AC1D50" w:rsidRPr="00C57388" w:rsidRDefault="00AC1D50" w:rsidP="00AC1D50">
            <w:pPr>
              <w:spacing w:line="216" w:lineRule="auto"/>
              <w:jc w:val="center"/>
            </w:pPr>
          </w:p>
        </w:tc>
        <w:tc>
          <w:tcPr>
            <w:tcW w:w="446" w:type="dxa"/>
            <w:shd w:val="clear" w:color="auto" w:fill="auto"/>
            <w:noWrap/>
            <w:vAlign w:val="center"/>
          </w:tcPr>
          <w:p w14:paraId="7D1D29A5" w14:textId="77777777" w:rsidR="00AC1D50" w:rsidRPr="00C57388" w:rsidRDefault="00AC1D50" w:rsidP="00AC1D50">
            <w:pPr>
              <w:spacing w:line="216" w:lineRule="auto"/>
              <w:jc w:val="center"/>
            </w:pPr>
          </w:p>
        </w:tc>
        <w:tc>
          <w:tcPr>
            <w:tcW w:w="405" w:type="dxa"/>
            <w:shd w:val="clear" w:color="auto" w:fill="auto"/>
            <w:noWrap/>
            <w:vAlign w:val="center"/>
          </w:tcPr>
          <w:p w14:paraId="62D39819" w14:textId="77777777" w:rsidR="00AC1D50" w:rsidRPr="00C57388" w:rsidRDefault="00AC1D50" w:rsidP="00AC1D50">
            <w:pPr>
              <w:spacing w:line="216" w:lineRule="auto"/>
              <w:jc w:val="center"/>
            </w:pPr>
          </w:p>
        </w:tc>
        <w:tc>
          <w:tcPr>
            <w:tcW w:w="1889" w:type="dxa"/>
          </w:tcPr>
          <w:p w14:paraId="6A7EEC58" w14:textId="77777777" w:rsidR="00AC1D50" w:rsidRPr="00C57388" w:rsidRDefault="00AC1D50" w:rsidP="00AC1D50">
            <w:pPr>
              <w:spacing w:line="216" w:lineRule="auto"/>
              <w:jc w:val="center"/>
            </w:pPr>
          </w:p>
        </w:tc>
      </w:tr>
      <w:tr w:rsidR="00AC1D50" w:rsidRPr="00FB1BBA" w14:paraId="7F2615C7" w14:textId="77777777" w:rsidTr="00C57388">
        <w:trPr>
          <w:trHeight w:val="70"/>
          <w:jc w:val="center"/>
        </w:trPr>
        <w:tc>
          <w:tcPr>
            <w:tcW w:w="1112" w:type="dxa"/>
            <w:shd w:val="clear" w:color="auto" w:fill="auto"/>
          </w:tcPr>
          <w:p w14:paraId="38643627" w14:textId="77777777" w:rsidR="00AC1D50" w:rsidRPr="00C57388" w:rsidRDefault="00AC1D50" w:rsidP="00AC1D50">
            <w:pPr>
              <w:pStyle w:val="ConsPlusCell"/>
              <w:rPr>
                <w:rFonts w:ascii="Times New Roman" w:hAnsi="Times New Roman" w:cs="Times New Roman"/>
              </w:rPr>
            </w:pPr>
            <w:r w:rsidRPr="00C57388">
              <w:rPr>
                <w:rFonts w:ascii="Times New Roman" w:hAnsi="Times New Roman" w:cs="Times New Roman"/>
              </w:rPr>
              <w:t>Мероприятие4.1.2.2.</w:t>
            </w:r>
          </w:p>
        </w:tc>
        <w:tc>
          <w:tcPr>
            <w:tcW w:w="1680" w:type="dxa"/>
            <w:shd w:val="clear" w:color="auto" w:fill="auto"/>
          </w:tcPr>
          <w:p w14:paraId="777E5A6B" w14:textId="77777777" w:rsidR="00AC1D50" w:rsidRPr="00C57388" w:rsidRDefault="00AC1D50" w:rsidP="00AC1D50">
            <w:pPr>
              <w:pStyle w:val="ConsPlusCell"/>
              <w:jc w:val="both"/>
              <w:rPr>
                <w:rFonts w:ascii="Times New Roman" w:hAnsi="Times New Roman" w:cs="Times New Roman"/>
                <w:color w:val="000000"/>
              </w:rPr>
            </w:pPr>
            <w:r w:rsidRPr="00C57388">
              <w:rPr>
                <w:rFonts w:ascii="Times New Roman" w:hAnsi="Times New Roman" w:cs="Times New Roman"/>
                <w:color w:val="000000"/>
              </w:rPr>
              <w:t>Заключение 3-х стороннего соглашения между администрацией муниципального района, управлением образования и подрядной организацией на выполнение ремонтных работ в МБУ «Дом народных ремесел «Зарань»</w:t>
            </w:r>
          </w:p>
        </w:tc>
        <w:tc>
          <w:tcPr>
            <w:tcW w:w="1395" w:type="dxa"/>
            <w:shd w:val="clear" w:color="auto" w:fill="auto"/>
          </w:tcPr>
          <w:p w14:paraId="455FBC6C" w14:textId="77777777" w:rsidR="00AC1D50" w:rsidRPr="00C57388" w:rsidRDefault="00AC1D50" w:rsidP="00AC1D50">
            <w:pPr>
              <w:spacing w:line="216" w:lineRule="auto"/>
              <w:jc w:val="both"/>
            </w:pPr>
            <w:r w:rsidRPr="00C57388">
              <w:t>Заместитель руководителя администрации муниципального района Носов В.Ю.</w:t>
            </w:r>
          </w:p>
        </w:tc>
        <w:tc>
          <w:tcPr>
            <w:tcW w:w="1211" w:type="dxa"/>
            <w:shd w:val="clear" w:color="auto" w:fill="auto"/>
          </w:tcPr>
          <w:p w14:paraId="04CC5753" w14:textId="77777777" w:rsidR="00AC1D50" w:rsidRPr="00C57388" w:rsidRDefault="00AC1D50" w:rsidP="00AC1D50">
            <w:pPr>
              <w:widowControl w:val="0"/>
              <w:autoSpaceDE w:val="0"/>
              <w:autoSpaceDN w:val="0"/>
              <w:adjustRightInd w:val="0"/>
              <w:spacing w:line="17" w:lineRule="atLeast"/>
            </w:pPr>
            <w:r w:rsidRPr="00C57388">
              <w:t>управление капитального строительства, управление культуры, отдел по социальной работе</w:t>
            </w:r>
          </w:p>
        </w:tc>
        <w:tc>
          <w:tcPr>
            <w:tcW w:w="1872" w:type="dxa"/>
            <w:shd w:val="clear" w:color="auto" w:fill="auto"/>
          </w:tcPr>
          <w:p w14:paraId="2E3EC7B2" w14:textId="77777777" w:rsidR="00AC1D50" w:rsidRPr="00C57388" w:rsidRDefault="00AC1D50" w:rsidP="00AC1D50">
            <w:pPr>
              <w:spacing w:line="216" w:lineRule="auto"/>
              <w:jc w:val="center"/>
              <w:rPr>
                <w:color w:val="000000"/>
              </w:rPr>
            </w:pPr>
            <w:r w:rsidRPr="00C57388">
              <w:rPr>
                <w:color w:val="000000"/>
              </w:rPr>
              <w:t>Х</w:t>
            </w:r>
          </w:p>
        </w:tc>
        <w:tc>
          <w:tcPr>
            <w:tcW w:w="815" w:type="dxa"/>
            <w:shd w:val="clear" w:color="auto" w:fill="auto"/>
            <w:vAlign w:val="center"/>
          </w:tcPr>
          <w:p w14:paraId="397FC883" w14:textId="77777777" w:rsidR="00AC1D50" w:rsidRPr="00C57388" w:rsidRDefault="00AC1D50" w:rsidP="00AC1D50">
            <w:pPr>
              <w:widowControl w:val="0"/>
              <w:autoSpaceDE w:val="0"/>
              <w:autoSpaceDN w:val="0"/>
              <w:adjustRightInd w:val="0"/>
              <w:spacing w:line="216" w:lineRule="auto"/>
              <w:jc w:val="center"/>
            </w:pPr>
            <w:r w:rsidRPr="00C57388">
              <w:t>01.01.2021</w:t>
            </w:r>
          </w:p>
        </w:tc>
        <w:tc>
          <w:tcPr>
            <w:tcW w:w="762" w:type="dxa"/>
            <w:shd w:val="clear" w:color="auto" w:fill="auto"/>
            <w:noWrap/>
            <w:vAlign w:val="center"/>
          </w:tcPr>
          <w:p w14:paraId="763C230D" w14:textId="77777777" w:rsidR="00AC1D50" w:rsidRPr="00C57388" w:rsidRDefault="00AC1D50" w:rsidP="00AC1D50">
            <w:pPr>
              <w:widowControl w:val="0"/>
              <w:autoSpaceDE w:val="0"/>
              <w:autoSpaceDN w:val="0"/>
              <w:adjustRightInd w:val="0"/>
              <w:spacing w:line="216" w:lineRule="auto"/>
              <w:jc w:val="center"/>
            </w:pPr>
            <w:r w:rsidRPr="00C57388">
              <w:t>31.12.2021</w:t>
            </w:r>
          </w:p>
        </w:tc>
        <w:tc>
          <w:tcPr>
            <w:tcW w:w="823" w:type="dxa"/>
            <w:shd w:val="clear" w:color="auto" w:fill="auto"/>
            <w:noWrap/>
            <w:vAlign w:val="center"/>
          </w:tcPr>
          <w:p w14:paraId="7C19A547" w14:textId="77777777" w:rsidR="00AC1D50" w:rsidRPr="00C57388" w:rsidRDefault="00AC1D50" w:rsidP="00AC1D50">
            <w:pPr>
              <w:spacing w:line="216" w:lineRule="auto"/>
              <w:jc w:val="center"/>
            </w:pPr>
            <w:r w:rsidRPr="00C57388">
              <w:t>0</w:t>
            </w:r>
          </w:p>
        </w:tc>
        <w:tc>
          <w:tcPr>
            <w:tcW w:w="833" w:type="dxa"/>
            <w:shd w:val="clear" w:color="auto" w:fill="auto"/>
            <w:noWrap/>
            <w:vAlign w:val="center"/>
          </w:tcPr>
          <w:p w14:paraId="7EE682DC" w14:textId="77777777" w:rsidR="00AC1D50" w:rsidRPr="00C57388" w:rsidRDefault="00AC1D50" w:rsidP="00AC1D50">
            <w:pPr>
              <w:spacing w:line="216" w:lineRule="auto"/>
              <w:jc w:val="center"/>
            </w:pPr>
          </w:p>
        </w:tc>
        <w:tc>
          <w:tcPr>
            <w:tcW w:w="954" w:type="dxa"/>
            <w:shd w:val="clear" w:color="auto" w:fill="auto"/>
            <w:vAlign w:val="center"/>
          </w:tcPr>
          <w:p w14:paraId="6C372BAE" w14:textId="77777777" w:rsidR="00AC1D50" w:rsidRPr="00C57388" w:rsidRDefault="00AC1D50" w:rsidP="00AC1D50">
            <w:pPr>
              <w:spacing w:line="216" w:lineRule="auto"/>
              <w:jc w:val="center"/>
            </w:pPr>
          </w:p>
        </w:tc>
        <w:tc>
          <w:tcPr>
            <w:tcW w:w="820" w:type="dxa"/>
            <w:shd w:val="clear" w:color="auto" w:fill="auto"/>
            <w:vAlign w:val="center"/>
          </w:tcPr>
          <w:p w14:paraId="1B93927F" w14:textId="77777777" w:rsidR="00AC1D50" w:rsidRPr="00C57388" w:rsidRDefault="00AC1D50" w:rsidP="00AC1D50">
            <w:pPr>
              <w:spacing w:line="216" w:lineRule="auto"/>
              <w:jc w:val="center"/>
            </w:pPr>
            <w:r w:rsidRPr="00C57388">
              <w:t>0</w:t>
            </w:r>
          </w:p>
        </w:tc>
        <w:tc>
          <w:tcPr>
            <w:tcW w:w="456" w:type="dxa"/>
            <w:shd w:val="clear" w:color="auto" w:fill="auto"/>
            <w:noWrap/>
            <w:vAlign w:val="center"/>
          </w:tcPr>
          <w:p w14:paraId="0767D55A" w14:textId="77777777" w:rsidR="00AC1D50" w:rsidRPr="00C57388" w:rsidRDefault="00AC1D50" w:rsidP="00AC1D50">
            <w:pPr>
              <w:spacing w:line="216" w:lineRule="auto"/>
              <w:jc w:val="center"/>
            </w:pPr>
          </w:p>
        </w:tc>
        <w:tc>
          <w:tcPr>
            <w:tcW w:w="540" w:type="dxa"/>
            <w:shd w:val="clear" w:color="auto" w:fill="auto"/>
            <w:noWrap/>
            <w:vAlign w:val="center"/>
          </w:tcPr>
          <w:p w14:paraId="35708E8D" w14:textId="77777777" w:rsidR="00AC1D50" w:rsidRPr="00C57388" w:rsidRDefault="00AC1D50" w:rsidP="00AC1D50">
            <w:pPr>
              <w:spacing w:line="216" w:lineRule="auto"/>
              <w:jc w:val="center"/>
            </w:pPr>
          </w:p>
        </w:tc>
        <w:tc>
          <w:tcPr>
            <w:tcW w:w="446" w:type="dxa"/>
            <w:shd w:val="clear" w:color="auto" w:fill="auto"/>
            <w:noWrap/>
            <w:vAlign w:val="center"/>
          </w:tcPr>
          <w:p w14:paraId="3A197B2F" w14:textId="77777777" w:rsidR="00AC1D50" w:rsidRPr="00C57388" w:rsidRDefault="00AC1D50" w:rsidP="00AC1D50">
            <w:pPr>
              <w:spacing w:line="216" w:lineRule="auto"/>
              <w:jc w:val="center"/>
            </w:pPr>
          </w:p>
        </w:tc>
        <w:tc>
          <w:tcPr>
            <w:tcW w:w="405" w:type="dxa"/>
            <w:shd w:val="clear" w:color="auto" w:fill="auto"/>
            <w:noWrap/>
            <w:vAlign w:val="center"/>
          </w:tcPr>
          <w:p w14:paraId="7E978A3E" w14:textId="77777777" w:rsidR="00AC1D50" w:rsidRPr="00C57388" w:rsidRDefault="00AC1D50" w:rsidP="00AC1D50">
            <w:pPr>
              <w:spacing w:line="216" w:lineRule="auto"/>
              <w:jc w:val="center"/>
            </w:pPr>
          </w:p>
        </w:tc>
        <w:tc>
          <w:tcPr>
            <w:tcW w:w="1889" w:type="dxa"/>
          </w:tcPr>
          <w:p w14:paraId="169F7A5E" w14:textId="77777777" w:rsidR="00AC1D50" w:rsidRPr="00C57388" w:rsidRDefault="00AC1D50" w:rsidP="00AC1D50">
            <w:pPr>
              <w:spacing w:line="216" w:lineRule="auto"/>
              <w:jc w:val="center"/>
            </w:pPr>
          </w:p>
        </w:tc>
      </w:tr>
      <w:tr w:rsidR="00AC1D50" w:rsidRPr="00FB1BBA" w14:paraId="722B9983" w14:textId="77777777" w:rsidTr="00C57388">
        <w:trPr>
          <w:trHeight w:val="70"/>
          <w:jc w:val="center"/>
        </w:trPr>
        <w:tc>
          <w:tcPr>
            <w:tcW w:w="1112" w:type="dxa"/>
            <w:shd w:val="clear" w:color="auto" w:fill="auto"/>
          </w:tcPr>
          <w:p w14:paraId="731E64E2" w14:textId="4CD1A9BC" w:rsidR="00AC1D50" w:rsidRPr="00C57388" w:rsidRDefault="00AC1D50" w:rsidP="00AC1D50">
            <w:pPr>
              <w:pStyle w:val="ac"/>
              <w:snapToGrid w:val="0"/>
              <w:spacing w:before="0" w:after="0"/>
              <w:jc w:val="both"/>
              <w:rPr>
                <w:bCs/>
                <w:i/>
                <w:sz w:val="20"/>
                <w:szCs w:val="20"/>
              </w:rPr>
            </w:pPr>
            <w:r w:rsidRPr="00C57388">
              <w:rPr>
                <w:bCs/>
                <w:i/>
                <w:sz w:val="20"/>
                <w:szCs w:val="20"/>
              </w:rPr>
              <w:t>Контрольное событие 4</w:t>
            </w:r>
            <w:r w:rsidR="00D169C2">
              <w:rPr>
                <w:bCs/>
                <w:i/>
                <w:sz w:val="20"/>
                <w:szCs w:val="20"/>
              </w:rPr>
              <w:t>3</w:t>
            </w:r>
          </w:p>
          <w:p w14:paraId="70111A06" w14:textId="77777777" w:rsidR="00AC1D50" w:rsidRPr="00C57388" w:rsidRDefault="00AC1D50" w:rsidP="00AC1D50">
            <w:pPr>
              <w:pStyle w:val="ConsPlusCell"/>
              <w:rPr>
                <w:rFonts w:ascii="Times New Roman" w:hAnsi="Times New Roman" w:cs="Times New Roman"/>
              </w:rPr>
            </w:pPr>
          </w:p>
        </w:tc>
        <w:tc>
          <w:tcPr>
            <w:tcW w:w="1680" w:type="dxa"/>
            <w:shd w:val="clear" w:color="auto" w:fill="auto"/>
          </w:tcPr>
          <w:p w14:paraId="5B2055FC" w14:textId="77777777" w:rsidR="00AC1D50" w:rsidRPr="00C57388" w:rsidRDefault="00AC1D50" w:rsidP="00AC1D50">
            <w:pPr>
              <w:pStyle w:val="ac"/>
              <w:snapToGrid w:val="0"/>
              <w:spacing w:before="0" w:after="0"/>
              <w:jc w:val="both"/>
              <w:rPr>
                <w:bCs/>
                <w:sz w:val="20"/>
                <w:szCs w:val="20"/>
              </w:rPr>
            </w:pPr>
            <w:r w:rsidRPr="00C57388">
              <w:rPr>
                <w:bCs/>
                <w:sz w:val="20"/>
                <w:szCs w:val="20"/>
              </w:rPr>
              <w:t>Проведение аукционов, заключение муниципального контракта с потенциальным подрядчиком</w:t>
            </w:r>
          </w:p>
          <w:p w14:paraId="028F7D7E" w14:textId="77777777" w:rsidR="00AC1D50" w:rsidRPr="00C57388" w:rsidRDefault="00AC1D50" w:rsidP="00AC1D50">
            <w:pPr>
              <w:pStyle w:val="ac"/>
              <w:snapToGrid w:val="0"/>
              <w:spacing w:before="0" w:after="0"/>
              <w:jc w:val="both"/>
              <w:rPr>
                <w:bCs/>
                <w:sz w:val="20"/>
                <w:szCs w:val="20"/>
              </w:rPr>
            </w:pPr>
          </w:p>
        </w:tc>
        <w:tc>
          <w:tcPr>
            <w:tcW w:w="1395" w:type="dxa"/>
            <w:shd w:val="clear" w:color="auto" w:fill="auto"/>
          </w:tcPr>
          <w:p w14:paraId="55CDEF30" w14:textId="77777777" w:rsidR="00AC1D50" w:rsidRPr="00C57388" w:rsidRDefault="00AC1D50" w:rsidP="00AC1D50">
            <w:pPr>
              <w:spacing w:line="216" w:lineRule="auto"/>
              <w:jc w:val="both"/>
            </w:pPr>
            <w:r w:rsidRPr="00C57388">
              <w:t>Заместитель руководителя администрации муниципального района Носов В.Ю.</w:t>
            </w:r>
          </w:p>
        </w:tc>
        <w:tc>
          <w:tcPr>
            <w:tcW w:w="1211" w:type="dxa"/>
            <w:shd w:val="clear" w:color="auto" w:fill="auto"/>
          </w:tcPr>
          <w:p w14:paraId="585DE8EB" w14:textId="77777777" w:rsidR="00AC1D50" w:rsidRPr="00C57388" w:rsidRDefault="00AC1D50" w:rsidP="00AC1D50">
            <w:pPr>
              <w:widowControl w:val="0"/>
              <w:autoSpaceDE w:val="0"/>
              <w:autoSpaceDN w:val="0"/>
              <w:adjustRightInd w:val="0"/>
              <w:spacing w:line="17" w:lineRule="atLeast"/>
            </w:pPr>
            <w:r w:rsidRPr="00C57388">
              <w:t>управление капитального строительства, управление культуры, отдел по социально</w:t>
            </w:r>
            <w:r w:rsidRPr="00C57388">
              <w:lastRenderedPageBreak/>
              <w:t>й работе</w:t>
            </w:r>
          </w:p>
        </w:tc>
        <w:tc>
          <w:tcPr>
            <w:tcW w:w="1872" w:type="dxa"/>
            <w:shd w:val="clear" w:color="auto" w:fill="auto"/>
          </w:tcPr>
          <w:p w14:paraId="25BD601B" w14:textId="77777777" w:rsidR="00AC1D50" w:rsidRPr="00C57388" w:rsidRDefault="00AC1D50" w:rsidP="00AC1D50">
            <w:pPr>
              <w:spacing w:line="216" w:lineRule="auto"/>
              <w:jc w:val="both"/>
              <w:rPr>
                <w:color w:val="000000"/>
              </w:rPr>
            </w:pPr>
            <w:r w:rsidRPr="00C57388">
              <w:rPr>
                <w:color w:val="000000"/>
              </w:rPr>
              <w:lastRenderedPageBreak/>
              <w:t>Заключение 3-х стороннего соглашения на выполнение ремонтных работ</w:t>
            </w:r>
          </w:p>
        </w:tc>
        <w:tc>
          <w:tcPr>
            <w:tcW w:w="815" w:type="dxa"/>
            <w:shd w:val="clear" w:color="auto" w:fill="auto"/>
            <w:vAlign w:val="center"/>
          </w:tcPr>
          <w:p w14:paraId="6D1CB263" w14:textId="77777777" w:rsidR="00AC1D50" w:rsidRPr="00C57388" w:rsidRDefault="00AC1D50" w:rsidP="00AC1D50">
            <w:pPr>
              <w:widowControl w:val="0"/>
              <w:autoSpaceDE w:val="0"/>
              <w:autoSpaceDN w:val="0"/>
              <w:adjustRightInd w:val="0"/>
              <w:spacing w:line="216" w:lineRule="auto"/>
              <w:jc w:val="center"/>
            </w:pPr>
            <w:r w:rsidRPr="00C57388">
              <w:t>01.01.2021</w:t>
            </w:r>
          </w:p>
        </w:tc>
        <w:tc>
          <w:tcPr>
            <w:tcW w:w="762" w:type="dxa"/>
            <w:shd w:val="clear" w:color="auto" w:fill="auto"/>
            <w:noWrap/>
            <w:vAlign w:val="center"/>
          </w:tcPr>
          <w:p w14:paraId="00F48438" w14:textId="77777777" w:rsidR="00AC1D50" w:rsidRPr="00C57388" w:rsidRDefault="00AC1D50" w:rsidP="00AC1D50">
            <w:pPr>
              <w:widowControl w:val="0"/>
              <w:autoSpaceDE w:val="0"/>
              <w:autoSpaceDN w:val="0"/>
              <w:adjustRightInd w:val="0"/>
              <w:spacing w:line="216" w:lineRule="auto"/>
              <w:jc w:val="center"/>
            </w:pPr>
            <w:r w:rsidRPr="00C57388">
              <w:t>31.12.2021</w:t>
            </w:r>
          </w:p>
        </w:tc>
        <w:tc>
          <w:tcPr>
            <w:tcW w:w="823" w:type="dxa"/>
            <w:shd w:val="clear" w:color="auto" w:fill="auto"/>
            <w:noWrap/>
            <w:vAlign w:val="center"/>
          </w:tcPr>
          <w:p w14:paraId="3F80FC62" w14:textId="77777777" w:rsidR="00AC1D50" w:rsidRPr="00C57388" w:rsidRDefault="00AC1D50" w:rsidP="00AC1D50">
            <w:pPr>
              <w:spacing w:line="216" w:lineRule="auto"/>
              <w:jc w:val="center"/>
            </w:pPr>
            <w:r w:rsidRPr="00C57388">
              <w:t>0</w:t>
            </w:r>
          </w:p>
        </w:tc>
        <w:tc>
          <w:tcPr>
            <w:tcW w:w="833" w:type="dxa"/>
            <w:shd w:val="clear" w:color="auto" w:fill="auto"/>
            <w:noWrap/>
            <w:vAlign w:val="center"/>
          </w:tcPr>
          <w:p w14:paraId="525F239A" w14:textId="77777777" w:rsidR="00AC1D50" w:rsidRPr="00C57388" w:rsidRDefault="00AC1D50" w:rsidP="00AC1D50">
            <w:pPr>
              <w:spacing w:line="216" w:lineRule="auto"/>
              <w:jc w:val="center"/>
            </w:pPr>
          </w:p>
        </w:tc>
        <w:tc>
          <w:tcPr>
            <w:tcW w:w="954" w:type="dxa"/>
            <w:shd w:val="clear" w:color="auto" w:fill="auto"/>
            <w:vAlign w:val="center"/>
          </w:tcPr>
          <w:p w14:paraId="26E5B4BF" w14:textId="77777777" w:rsidR="00AC1D50" w:rsidRPr="00C57388" w:rsidRDefault="00AC1D50" w:rsidP="00AC1D50">
            <w:pPr>
              <w:spacing w:line="216" w:lineRule="auto"/>
              <w:jc w:val="center"/>
            </w:pPr>
          </w:p>
        </w:tc>
        <w:tc>
          <w:tcPr>
            <w:tcW w:w="820" w:type="dxa"/>
            <w:shd w:val="clear" w:color="auto" w:fill="auto"/>
            <w:vAlign w:val="center"/>
          </w:tcPr>
          <w:p w14:paraId="5553C925" w14:textId="77777777" w:rsidR="00AC1D50" w:rsidRPr="00C57388" w:rsidRDefault="00AC1D50" w:rsidP="00AC1D50">
            <w:pPr>
              <w:spacing w:line="216" w:lineRule="auto"/>
              <w:jc w:val="center"/>
            </w:pPr>
            <w:r w:rsidRPr="00C57388">
              <w:t>0</w:t>
            </w:r>
          </w:p>
        </w:tc>
        <w:tc>
          <w:tcPr>
            <w:tcW w:w="456" w:type="dxa"/>
            <w:shd w:val="clear" w:color="auto" w:fill="auto"/>
            <w:noWrap/>
            <w:vAlign w:val="center"/>
          </w:tcPr>
          <w:p w14:paraId="0A586E68" w14:textId="77777777" w:rsidR="00AC1D50" w:rsidRPr="00C57388" w:rsidRDefault="00AC1D50" w:rsidP="00AC1D50">
            <w:pPr>
              <w:spacing w:line="216" w:lineRule="auto"/>
              <w:jc w:val="center"/>
            </w:pPr>
          </w:p>
        </w:tc>
        <w:tc>
          <w:tcPr>
            <w:tcW w:w="540" w:type="dxa"/>
            <w:shd w:val="clear" w:color="auto" w:fill="auto"/>
            <w:noWrap/>
            <w:vAlign w:val="center"/>
          </w:tcPr>
          <w:p w14:paraId="7D9036B6" w14:textId="77777777" w:rsidR="00AC1D50" w:rsidRPr="00C57388" w:rsidRDefault="00AC1D50" w:rsidP="00AC1D50">
            <w:pPr>
              <w:spacing w:line="216" w:lineRule="auto"/>
              <w:jc w:val="center"/>
            </w:pPr>
          </w:p>
        </w:tc>
        <w:tc>
          <w:tcPr>
            <w:tcW w:w="446" w:type="dxa"/>
            <w:shd w:val="clear" w:color="auto" w:fill="auto"/>
            <w:noWrap/>
            <w:vAlign w:val="center"/>
          </w:tcPr>
          <w:p w14:paraId="208FE765" w14:textId="77777777" w:rsidR="00AC1D50" w:rsidRPr="00C57388" w:rsidRDefault="00AC1D50" w:rsidP="00AC1D50">
            <w:pPr>
              <w:spacing w:line="216" w:lineRule="auto"/>
              <w:jc w:val="center"/>
            </w:pPr>
          </w:p>
        </w:tc>
        <w:tc>
          <w:tcPr>
            <w:tcW w:w="405" w:type="dxa"/>
            <w:shd w:val="clear" w:color="auto" w:fill="auto"/>
            <w:noWrap/>
            <w:vAlign w:val="center"/>
          </w:tcPr>
          <w:p w14:paraId="4BACCA28" w14:textId="77777777" w:rsidR="00AC1D50" w:rsidRPr="00C57388" w:rsidRDefault="00AC1D50" w:rsidP="00AC1D50">
            <w:pPr>
              <w:spacing w:line="216" w:lineRule="auto"/>
              <w:jc w:val="center"/>
            </w:pPr>
          </w:p>
        </w:tc>
        <w:tc>
          <w:tcPr>
            <w:tcW w:w="1889" w:type="dxa"/>
          </w:tcPr>
          <w:p w14:paraId="3ED450C6" w14:textId="77777777" w:rsidR="00AC1D50" w:rsidRPr="00C57388" w:rsidRDefault="00AC1D50" w:rsidP="00AC1D50">
            <w:pPr>
              <w:spacing w:line="216" w:lineRule="auto"/>
              <w:jc w:val="center"/>
            </w:pPr>
          </w:p>
        </w:tc>
      </w:tr>
      <w:tr w:rsidR="00AC1D50" w:rsidRPr="00FB1BBA" w14:paraId="14C6B8E6" w14:textId="77777777" w:rsidTr="00C57388">
        <w:trPr>
          <w:trHeight w:val="70"/>
          <w:jc w:val="center"/>
        </w:trPr>
        <w:tc>
          <w:tcPr>
            <w:tcW w:w="1112" w:type="dxa"/>
            <w:shd w:val="clear" w:color="auto" w:fill="auto"/>
          </w:tcPr>
          <w:p w14:paraId="0DAD31C6" w14:textId="413F3770" w:rsidR="00AC1D50" w:rsidRPr="00C57388" w:rsidRDefault="00AC1D50" w:rsidP="00AC1D50">
            <w:pPr>
              <w:pStyle w:val="ac"/>
              <w:snapToGrid w:val="0"/>
              <w:spacing w:before="0" w:after="0"/>
              <w:jc w:val="both"/>
              <w:rPr>
                <w:bCs/>
                <w:i/>
                <w:sz w:val="20"/>
                <w:szCs w:val="20"/>
              </w:rPr>
            </w:pPr>
            <w:r w:rsidRPr="00C57388">
              <w:rPr>
                <w:bCs/>
                <w:i/>
                <w:sz w:val="20"/>
                <w:szCs w:val="20"/>
              </w:rPr>
              <w:t>Контрольное событие 4</w:t>
            </w:r>
            <w:r w:rsidR="00D169C2">
              <w:rPr>
                <w:bCs/>
                <w:i/>
                <w:sz w:val="20"/>
                <w:szCs w:val="20"/>
              </w:rPr>
              <w:t>4</w:t>
            </w:r>
          </w:p>
          <w:p w14:paraId="485B4415" w14:textId="77777777" w:rsidR="00AC1D50" w:rsidRPr="00C57388" w:rsidRDefault="00AC1D50" w:rsidP="00AC1D50">
            <w:pPr>
              <w:pStyle w:val="ConsPlusCell"/>
              <w:rPr>
                <w:rFonts w:ascii="Times New Roman" w:hAnsi="Times New Roman" w:cs="Times New Roman"/>
              </w:rPr>
            </w:pPr>
          </w:p>
        </w:tc>
        <w:tc>
          <w:tcPr>
            <w:tcW w:w="1680" w:type="dxa"/>
            <w:shd w:val="clear" w:color="auto" w:fill="auto"/>
          </w:tcPr>
          <w:p w14:paraId="704FBA95" w14:textId="77777777" w:rsidR="00AC1D50" w:rsidRPr="00C57388" w:rsidRDefault="00AC1D50" w:rsidP="00AC1D50">
            <w:pPr>
              <w:pStyle w:val="ac"/>
              <w:snapToGrid w:val="0"/>
              <w:spacing w:before="0" w:after="0"/>
              <w:jc w:val="both"/>
              <w:rPr>
                <w:bCs/>
                <w:sz w:val="20"/>
                <w:szCs w:val="20"/>
              </w:rPr>
            </w:pPr>
            <w:r w:rsidRPr="00C57388">
              <w:rPr>
                <w:color w:val="000000"/>
                <w:sz w:val="20"/>
                <w:szCs w:val="20"/>
              </w:rPr>
              <w:t xml:space="preserve">Проведение ремонтных работ </w:t>
            </w:r>
          </w:p>
        </w:tc>
        <w:tc>
          <w:tcPr>
            <w:tcW w:w="1395" w:type="dxa"/>
            <w:shd w:val="clear" w:color="auto" w:fill="auto"/>
          </w:tcPr>
          <w:p w14:paraId="3DB5E7FB" w14:textId="77777777" w:rsidR="00AC1D50" w:rsidRPr="00C57388" w:rsidRDefault="00AC1D50" w:rsidP="00AC1D50">
            <w:pPr>
              <w:spacing w:line="216" w:lineRule="auto"/>
              <w:jc w:val="both"/>
            </w:pPr>
            <w:r w:rsidRPr="00C57388">
              <w:t>Заместитель руководителя администрации муниципального района Носов В.Ю.</w:t>
            </w:r>
          </w:p>
        </w:tc>
        <w:tc>
          <w:tcPr>
            <w:tcW w:w="1211" w:type="dxa"/>
            <w:shd w:val="clear" w:color="auto" w:fill="auto"/>
          </w:tcPr>
          <w:p w14:paraId="069159C9" w14:textId="77777777" w:rsidR="00AC1D50" w:rsidRPr="00C57388" w:rsidRDefault="00AC1D50" w:rsidP="00AC1D50">
            <w:pPr>
              <w:widowControl w:val="0"/>
              <w:autoSpaceDE w:val="0"/>
              <w:autoSpaceDN w:val="0"/>
              <w:adjustRightInd w:val="0"/>
              <w:spacing w:line="17" w:lineRule="atLeast"/>
            </w:pPr>
            <w:r w:rsidRPr="00C57388">
              <w:t>управление капитального строительства, управление культуры,  отдел по социальной работе</w:t>
            </w:r>
          </w:p>
        </w:tc>
        <w:tc>
          <w:tcPr>
            <w:tcW w:w="1872" w:type="dxa"/>
            <w:shd w:val="clear" w:color="auto" w:fill="auto"/>
          </w:tcPr>
          <w:p w14:paraId="112E2015" w14:textId="77777777" w:rsidR="00AC1D50" w:rsidRPr="00C57388" w:rsidRDefault="00AC1D50" w:rsidP="00AC1D50">
            <w:pPr>
              <w:spacing w:line="216" w:lineRule="auto"/>
              <w:jc w:val="both"/>
              <w:rPr>
                <w:color w:val="000000"/>
              </w:rPr>
            </w:pPr>
            <w:r w:rsidRPr="00C57388">
              <w:rPr>
                <w:bCs/>
              </w:rPr>
              <w:t>Анализ результатов выполненных работ, подготовка отчетности</w:t>
            </w:r>
          </w:p>
        </w:tc>
        <w:tc>
          <w:tcPr>
            <w:tcW w:w="815" w:type="dxa"/>
            <w:shd w:val="clear" w:color="auto" w:fill="auto"/>
            <w:vAlign w:val="center"/>
          </w:tcPr>
          <w:p w14:paraId="3191719D" w14:textId="77777777" w:rsidR="00AC1D50" w:rsidRPr="00C57388" w:rsidRDefault="00AC1D50" w:rsidP="00AC1D50">
            <w:pPr>
              <w:widowControl w:val="0"/>
              <w:autoSpaceDE w:val="0"/>
              <w:autoSpaceDN w:val="0"/>
              <w:adjustRightInd w:val="0"/>
              <w:spacing w:line="216" w:lineRule="auto"/>
              <w:jc w:val="center"/>
            </w:pPr>
            <w:r w:rsidRPr="00C57388">
              <w:t>01.01.2021</w:t>
            </w:r>
          </w:p>
        </w:tc>
        <w:tc>
          <w:tcPr>
            <w:tcW w:w="762" w:type="dxa"/>
            <w:shd w:val="clear" w:color="auto" w:fill="auto"/>
            <w:noWrap/>
            <w:vAlign w:val="center"/>
          </w:tcPr>
          <w:p w14:paraId="33C05F6A" w14:textId="77777777" w:rsidR="00AC1D50" w:rsidRPr="00C57388" w:rsidRDefault="00AC1D50" w:rsidP="00AC1D50">
            <w:pPr>
              <w:widowControl w:val="0"/>
              <w:autoSpaceDE w:val="0"/>
              <w:autoSpaceDN w:val="0"/>
              <w:adjustRightInd w:val="0"/>
              <w:spacing w:line="216" w:lineRule="auto"/>
              <w:jc w:val="center"/>
            </w:pPr>
            <w:r w:rsidRPr="00C57388">
              <w:t>31.12.2021</w:t>
            </w:r>
          </w:p>
        </w:tc>
        <w:tc>
          <w:tcPr>
            <w:tcW w:w="823" w:type="dxa"/>
            <w:shd w:val="clear" w:color="auto" w:fill="auto"/>
            <w:noWrap/>
            <w:vAlign w:val="center"/>
          </w:tcPr>
          <w:p w14:paraId="76193501" w14:textId="77777777" w:rsidR="00AC1D50" w:rsidRPr="00C57388" w:rsidRDefault="00AC1D50" w:rsidP="00AC1D50">
            <w:pPr>
              <w:spacing w:line="216" w:lineRule="auto"/>
              <w:jc w:val="center"/>
            </w:pPr>
            <w:r w:rsidRPr="00C57388">
              <w:t>0</w:t>
            </w:r>
          </w:p>
        </w:tc>
        <w:tc>
          <w:tcPr>
            <w:tcW w:w="833" w:type="dxa"/>
            <w:shd w:val="clear" w:color="auto" w:fill="auto"/>
            <w:noWrap/>
            <w:vAlign w:val="center"/>
          </w:tcPr>
          <w:p w14:paraId="40135CDA" w14:textId="77777777" w:rsidR="00AC1D50" w:rsidRPr="00C57388" w:rsidRDefault="00AC1D50" w:rsidP="00AC1D50">
            <w:pPr>
              <w:spacing w:line="216" w:lineRule="auto"/>
              <w:jc w:val="center"/>
            </w:pPr>
          </w:p>
        </w:tc>
        <w:tc>
          <w:tcPr>
            <w:tcW w:w="954" w:type="dxa"/>
            <w:shd w:val="clear" w:color="auto" w:fill="auto"/>
            <w:vAlign w:val="center"/>
          </w:tcPr>
          <w:p w14:paraId="41DDE9D7" w14:textId="77777777" w:rsidR="00AC1D50" w:rsidRPr="00C57388" w:rsidRDefault="00AC1D50" w:rsidP="00AC1D50">
            <w:pPr>
              <w:spacing w:line="216" w:lineRule="auto"/>
              <w:jc w:val="center"/>
            </w:pPr>
          </w:p>
        </w:tc>
        <w:tc>
          <w:tcPr>
            <w:tcW w:w="820" w:type="dxa"/>
            <w:shd w:val="clear" w:color="auto" w:fill="auto"/>
            <w:vAlign w:val="center"/>
          </w:tcPr>
          <w:p w14:paraId="7960C45A" w14:textId="77777777" w:rsidR="00AC1D50" w:rsidRPr="00C57388" w:rsidRDefault="00AC1D50" w:rsidP="00AC1D50">
            <w:pPr>
              <w:spacing w:line="216" w:lineRule="auto"/>
              <w:jc w:val="center"/>
            </w:pPr>
            <w:r w:rsidRPr="00C57388">
              <w:t>0</w:t>
            </w:r>
          </w:p>
        </w:tc>
        <w:tc>
          <w:tcPr>
            <w:tcW w:w="456" w:type="dxa"/>
            <w:shd w:val="clear" w:color="auto" w:fill="auto"/>
            <w:noWrap/>
            <w:vAlign w:val="center"/>
          </w:tcPr>
          <w:p w14:paraId="1059BC71" w14:textId="77777777" w:rsidR="00AC1D50" w:rsidRPr="00C57388" w:rsidRDefault="00AC1D50" w:rsidP="00AC1D50">
            <w:pPr>
              <w:spacing w:line="216" w:lineRule="auto"/>
              <w:jc w:val="center"/>
            </w:pPr>
          </w:p>
        </w:tc>
        <w:tc>
          <w:tcPr>
            <w:tcW w:w="540" w:type="dxa"/>
            <w:shd w:val="clear" w:color="auto" w:fill="auto"/>
            <w:noWrap/>
            <w:vAlign w:val="center"/>
          </w:tcPr>
          <w:p w14:paraId="5D9EE562" w14:textId="77777777" w:rsidR="00AC1D50" w:rsidRPr="00031832" w:rsidRDefault="00AC1D50" w:rsidP="00AC1D50">
            <w:pPr>
              <w:spacing w:line="216" w:lineRule="auto"/>
              <w:jc w:val="center"/>
              <w:rPr>
                <w:highlight w:val="yellow"/>
              </w:rPr>
            </w:pPr>
          </w:p>
        </w:tc>
        <w:tc>
          <w:tcPr>
            <w:tcW w:w="446" w:type="dxa"/>
            <w:shd w:val="clear" w:color="auto" w:fill="auto"/>
            <w:noWrap/>
            <w:vAlign w:val="center"/>
          </w:tcPr>
          <w:p w14:paraId="33D2D27E" w14:textId="77777777" w:rsidR="00AC1D50" w:rsidRPr="00031832" w:rsidRDefault="00AC1D50" w:rsidP="00AC1D50">
            <w:pPr>
              <w:spacing w:line="216" w:lineRule="auto"/>
              <w:jc w:val="center"/>
              <w:rPr>
                <w:highlight w:val="yellow"/>
              </w:rPr>
            </w:pPr>
          </w:p>
        </w:tc>
        <w:tc>
          <w:tcPr>
            <w:tcW w:w="405" w:type="dxa"/>
            <w:shd w:val="clear" w:color="auto" w:fill="auto"/>
            <w:noWrap/>
            <w:vAlign w:val="center"/>
          </w:tcPr>
          <w:p w14:paraId="39E20936" w14:textId="77777777" w:rsidR="00AC1D50" w:rsidRPr="00031832" w:rsidRDefault="00AC1D50" w:rsidP="00AC1D50">
            <w:pPr>
              <w:spacing w:line="216" w:lineRule="auto"/>
              <w:jc w:val="center"/>
              <w:rPr>
                <w:highlight w:val="yellow"/>
              </w:rPr>
            </w:pPr>
          </w:p>
        </w:tc>
        <w:tc>
          <w:tcPr>
            <w:tcW w:w="1889" w:type="dxa"/>
          </w:tcPr>
          <w:p w14:paraId="2F882380" w14:textId="77777777" w:rsidR="00AC1D50" w:rsidRPr="00031832" w:rsidRDefault="00AC1D50" w:rsidP="00AC1D50">
            <w:pPr>
              <w:spacing w:line="216" w:lineRule="auto"/>
              <w:jc w:val="center"/>
              <w:rPr>
                <w:highlight w:val="yellow"/>
              </w:rPr>
            </w:pPr>
          </w:p>
        </w:tc>
      </w:tr>
      <w:tr w:rsidR="00AC1D50" w:rsidRPr="00FB1BBA" w14:paraId="2F0F8906" w14:textId="77777777" w:rsidTr="00C57388">
        <w:trPr>
          <w:trHeight w:val="70"/>
          <w:jc w:val="center"/>
        </w:trPr>
        <w:tc>
          <w:tcPr>
            <w:tcW w:w="1112" w:type="dxa"/>
            <w:shd w:val="clear" w:color="auto" w:fill="auto"/>
          </w:tcPr>
          <w:p w14:paraId="26B00967" w14:textId="77777777" w:rsidR="00AC1D50" w:rsidRPr="00031832" w:rsidRDefault="00AC1D50" w:rsidP="00AC1D50">
            <w:pPr>
              <w:pStyle w:val="ConsPlusCell"/>
              <w:rPr>
                <w:rFonts w:ascii="Times New Roman" w:hAnsi="Times New Roman" w:cs="Times New Roman"/>
                <w:b/>
              </w:rPr>
            </w:pPr>
            <w:r w:rsidRPr="00031832">
              <w:rPr>
                <w:rFonts w:ascii="Times New Roman" w:hAnsi="Times New Roman" w:cs="Times New Roman"/>
                <w:b/>
              </w:rPr>
              <w:t>Основное мероприятие 4.1.3.</w:t>
            </w:r>
          </w:p>
        </w:tc>
        <w:tc>
          <w:tcPr>
            <w:tcW w:w="1680" w:type="dxa"/>
            <w:shd w:val="clear" w:color="auto" w:fill="auto"/>
          </w:tcPr>
          <w:p w14:paraId="4A657096" w14:textId="77777777" w:rsidR="00AC1D50" w:rsidRPr="00031832" w:rsidRDefault="00AC1D50" w:rsidP="00AC1D50">
            <w:pPr>
              <w:pStyle w:val="ConsPlusCell"/>
              <w:jc w:val="both"/>
              <w:rPr>
                <w:rFonts w:ascii="Times New Roman" w:hAnsi="Times New Roman" w:cs="Times New Roman"/>
                <w:b/>
              </w:rPr>
            </w:pPr>
            <w:r w:rsidRPr="00031832">
              <w:rPr>
                <w:rFonts w:ascii="Times New Roman" w:hAnsi="Times New Roman" w:cs="Times New Roman"/>
                <w:b/>
                <w:color w:val="000000"/>
              </w:rPr>
              <w:t>Адаптация муниципальных учреждений сферы  здравоохранения путём ремонта, дооборудования техническими средствами адаптации, а также организации альтернативного формата предоставления услуг</w:t>
            </w:r>
          </w:p>
        </w:tc>
        <w:tc>
          <w:tcPr>
            <w:tcW w:w="1395" w:type="dxa"/>
            <w:shd w:val="clear" w:color="auto" w:fill="auto"/>
          </w:tcPr>
          <w:p w14:paraId="309CFEDD" w14:textId="77777777" w:rsidR="00AC1D50" w:rsidRPr="00031832" w:rsidRDefault="00AC1D50" w:rsidP="00AC1D50">
            <w:pPr>
              <w:spacing w:line="216" w:lineRule="auto"/>
              <w:jc w:val="both"/>
            </w:pPr>
            <w:r w:rsidRPr="00031832">
              <w:t>Заместитель руководителя администрации муниципального района Носов В.Ю.</w:t>
            </w:r>
          </w:p>
        </w:tc>
        <w:tc>
          <w:tcPr>
            <w:tcW w:w="1211" w:type="dxa"/>
            <w:shd w:val="clear" w:color="auto" w:fill="auto"/>
          </w:tcPr>
          <w:p w14:paraId="11EA2BFF" w14:textId="77777777" w:rsidR="00AC1D50" w:rsidRPr="00031832" w:rsidRDefault="00AC1D50" w:rsidP="00AC1D50">
            <w:pPr>
              <w:widowControl w:val="0"/>
              <w:autoSpaceDE w:val="0"/>
              <w:autoSpaceDN w:val="0"/>
              <w:adjustRightInd w:val="0"/>
              <w:spacing w:line="17" w:lineRule="atLeast"/>
            </w:pPr>
            <w:r w:rsidRPr="00031832">
              <w:t>управление капитального строительства, управление культуры, отдел по социальной работе</w:t>
            </w:r>
          </w:p>
        </w:tc>
        <w:tc>
          <w:tcPr>
            <w:tcW w:w="1872" w:type="dxa"/>
            <w:shd w:val="clear" w:color="auto" w:fill="auto"/>
          </w:tcPr>
          <w:p w14:paraId="5FA68298" w14:textId="77777777" w:rsidR="00AC1D50" w:rsidRPr="00031832" w:rsidRDefault="00AC1D50" w:rsidP="00AC1D50">
            <w:pPr>
              <w:spacing w:line="216" w:lineRule="auto"/>
              <w:jc w:val="both"/>
              <w:rPr>
                <w:color w:val="000000"/>
              </w:rPr>
            </w:pPr>
            <w:r w:rsidRPr="00031832">
              <w:t>Обеспечение доступа к объектам и у</w:t>
            </w:r>
            <w:r>
              <w:t>слугам учреждений сферы здравоохранения</w:t>
            </w:r>
          </w:p>
        </w:tc>
        <w:tc>
          <w:tcPr>
            <w:tcW w:w="815" w:type="dxa"/>
            <w:shd w:val="clear" w:color="auto" w:fill="auto"/>
            <w:vAlign w:val="center"/>
          </w:tcPr>
          <w:p w14:paraId="11ECDA76" w14:textId="77777777" w:rsidR="00AC1D50" w:rsidRPr="00031832" w:rsidRDefault="00AC1D50" w:rsidP="00AC1D50">
            <w:pPr>
              <w:widowControl w:val="0"/>
              <w:autoSpaceDE w:val="0"/>
              <w:autoSpaceDN w:val="0"/>
              <w:adjustRightInd w:val="0"/>
              <w:spacing w:line="216" w:lineRule="auto"/>
              <w:jc w:val="center"/>
            </w:pPr>
            <w:r w:rsidRPr="00031832">
              <w:t>01.01.2021</w:t>
            </w:r>
          </w:p>
        </w:tc>
        <w:tc>
          <w:tcPr>
            <w:tcW w:w="762" w:type="dxa"/>
            <w:shd w:val="clear" w:color="auto" w:fill="auto"/>
            <w:noWrap/>
            <w:vAlign w:val="center"/>
          </w:tcPr>
          <w:p w14:paraId="4685A128" w14:textId="77777777" w:rsidR="00AC1D50" w:rsidRPr="00031832" w:rsidRDefault="00AC1D50" w:rsidP="00AC1D50">
            <w:pPr>
              <w:widowControl w:val="0"/>
              <w:autoSpaceDE w:val="0"/>
              <w:autoSpaceDN w:val="0"/>
              <w:adjustRightInd w:val="0"/>
              <w:spacing w:line="216" w:lineRule="auto"/>
              <w:jc w:val="center"/>
            </w:pPr>
            <w:r w:rsidRPr="00031832">
              <w:t>31.12.2021</w:t>
            </w:r>
          </w:p>
        </w:tc>
        <w:tc>
          <w:tcPr>
            <w:tcW w:w="823" w:type="dxa"/>
            <w:shd w:val="clear" w:color="auto" w:fill="auto"/>
            <w:noWrap/>
            <w:vAlign w:val="center"/>
          </w:tcPr>
          <w:p w14:paraId="0F844F87" w14:textId="77777777" w:rsidR="00AC1D50" w:rsidRPr="00031832" w:rsidRDefault="00AC1D50" w:rsidP="00AC1D50">
            <w:pPr>
              <w:spacing w:line="216" w:lineRule="auto"/>
              <w:jc w:val="center"/>
            </w:pPr>
            <w:r w:rsidRPr="00031832">
              <w:t>48,0</w:t>
            </w:r>
          </w:p>
        </w:tc>
        <w:tc>
          <w:tcPr>
            <w:tcW w:w="833" w:type="dxa"/>
            <w:shd w:val="clear" w:color="auto" w:fill="auto"/>
            <w:noWrap/>
            <w:vAlign w:val="center"/>
          </w:tcPr>
          <w:p w14:paraId="61EBB945" w14:textId="77777777" w:rsidR="00AC1D50" w:rsidRPr="00031832" w:rsidRDefault="00AC1D50" w:rsidP="00AC1D50">
            <w:pPr>
              <w:spacing w:line="216" w:lineRule="auto"/>
              <w:jc w:val="center"/>
            </w:pPr>
          </w:p>
        </w:tc>
        <w:tc>
          <w:tcPr>
            <w:tcW w:w="954" w:type="dxa"/>
            <w:shd w:val="clear" w:color="auto" w:fill="auto"/>
            <w:vAlign w:val="center"/>
          </w:tcPr>
          <w:p w14:paraId="2B2F73FE" w14:textId="77777777" w:rsidR="00AC1D50" w:rsidRPr="00031832" w:rsidRDefault="00AC1D50" w:rsidP="00AC1D50">
            <w:pPr>
              <w:spacing w:line="216" w:lineRule="auto"/>
              <w:jc w:val="center"/>
            </w:pPr>
          </w:p>
        </w:tc>
        <w:tc>
          <w:tcPr>
            <w:tcW w:w="820" w:type="dxa"/>
            <w:shd w:val="clear" w:color="auto" w:fill="auto"/>
            <w:vAlign w:val="center"/>
          </w:tcPr>
          <w:p w14:paraId="5681AEA4" w14:textId="77777777" w:rsidR="00AC1D50" w:rsidRPr="00031832" w:rsidRDefault="00AC1D50" w:rsidP="00AC1D50">
            <w:pPr>
              <w:spacing w:line="216" w:lineRule="auto"/>
              <w:jc w:val="center"/>
            </w:pPr>
            <w:r w:rsidRPr="00031832">
              <w:t>48,0</w:t>
            </w:r>
          </w:p>
        </w:tc>
        <w:tc>
          <w:tcPr>
            <w:tcW w:w="456" w:type="dxa"/>
            <w:shd w:val="clear" w:color="auto" w:fill="auto"/>
            <w:noWrap/>
            <w:vAlign w:val="center"/>
          </w:tcPr>
          <w:p w14:paraId="48159B79" w14:textId="77777777" w:rsidR="00AC1D50" w:rsidRPr="00031832" w:rsidRDefault="00AC1D50" w:rsidP="00AC1D50">
            <w:pPr>
              <w:spacing w:line="216" w:lineRule="auto"/>
              <w:jc w:val="center"/>
              <w:rPr>
                <w:highlight w:val="yellow"/>
              </w:rPr>
            </w:pPr>
          </w:p>
        </w:tc>
        <w:tc>
          <w:tcPr>
            <w:tcW w:w="540" w:type="dxa"/>
            <w:shd w:val="clear" w:color="auto" w:fill="auto"/>
            <w:noWrap/>
            <w:vAlign w:val="center"/>
          </w:tcPr>
          <w:p w14:paraId="7FFA5F3F" w14:textId="77777777" w:rsidR="00AC1D50" w:rsidRPr="00031832" w:rsidRDefault="00AC1D50" w:rsidP="00AC1D50">
            <w:pPr>
              <w:spacing w:line="216" w:lineRule="auto"/>
              <w:jc w:val="center"/>
              <w:rPr>
                <w:highlight w:val="yellow"/>
              </w:rPr>
            </w:pPr>
          </w:p>
        </w:tc>
        <w:tc>
          <w:tcPr>
            <w:tcW w:w="446" w:type="dxa"/>
            <w:shd w:val="clear" w:color="auto" w:fill="auto"/>
            <w:noWrap/>
            <w:vAlign w:val="center"/>
          </w:tcPr>
          <w:p w14:paraId="4325027A" w14:textId="77777777" w:rsidR="00AC1D50" w:rsidRPr="00031832" w:rsidRDefault="00AC1D50" w:rsidP="00AC1D50">
            <w:pPr>
              <w:spacing w:line="216" w:lineRule="auto"/>
              <w:jc w:val="center"/>
              <w:rPr>
                <w:highlight w:val="yellow"/>
              </w:rPr>
            </w:pPr>
          </w:p>
        </w:tc>
        <w:tc>
          <w:tcPr>
            <w:tcW w:w="405" w:type="dxa"/>
            <w:shd w:val="clear" w:color="auto" w:fill="auto"/>
            <w:noWrap/>
            <w:vAlign w:val="center"/>
          </w:tcPr>
          <w:p w14:paraId="7DDCCF45" w14:textId="77777777" w:rsidR="00AC1D50" w:rsidRPr="00031832" w:rsidRDefault="00AC1D50" w:rsidP="00AC1D50">
            <w:pPr>
              <w:spacing w:line="216" w:lineRule="auto"/>
              <w:jc w:val="center"/>
              <w:rPr>
                <w:highlight w:val="yellow"/>
              </w:rPr>
            </w:pPr>
          </w:p>
        </w:tc>
        <w:tc>
          <w:tcPr>
            <w:tcW w:w="1889" w:type="dxa"/>
          </w:tcPr>
          <w:p w14:paraId="1B0878D0" w14:textId="77777777" w:rsidR="00AC1D50" w:rsidRPr="00C57388" w:rsidRDefault="00AC1D50" w:rsidP="00AC1D50">
            <w:pPr>
              <w:spacing w:line="216" w:lineRule="auto"/>
              <w:jc w:val="center"/>
              <w:rPr>
                <w:iCs/>
                <w:highlight w:val="yellow"/>
              </w:rPr>
            </w:pPr>
            <w:r w:rsidRPr="00C57388">
              <w:rPr>
                <w:iCs/>
              </w:rPr>
              <w:t>Адаптировано 1 медицинское учреждение в        п. Мандач.</w:t>
            </w:r>
          </w:p>
        </w:tc>
      </w:tr>
      <w:tr w:rsidR="00AC1D50" w:rsidRPr="00FB1BBA" w14:paraId="7EBA4326" w14:textId="77777777" w:rsidTr="00C57388">
        <w:trPr>
          <w:trHeight w:val="70"/>
          <w:jc w:val="center"/>
        </w:trPr>
        <w:tc>
          <w:tcPr>
            <w:tcW w:w="1112" w:type="dxa"/>
            <w:shd w:val="clear" w:color="auto" w:fill="auto"/>
          </w:tcPr>
          <w:p w14:paraId="02086D45" w14:textId="77777777" w:rsidR="00AC1D50" w:rsidRPr="00031832" w:rsidRDefault="00AC1D50" w:rsidP="00AC1D50">
            <w:pPr>
              <w:pStyle w:val="ConsPlusCell"/>
              <w:rPr>
                <w:rFonts w:ascii="Times New Roman" w:hAnsi="Times New Roman" w:cs="Times New Roman"/>
              </w:rPr>
            </w:pPr>
            <w:r w:rsidRPr="00031832">
              <w:rPr>
                <w:rFonts w:ascii="Times New Roman" w:hAnsi="Times New Roman" w:cs="Times New Roman"/>
              </w:rPr>
              <w:t>Мероприятие 4.1.3.1.</w:t>
            </w:r>
          </w:p>
        </w:tc>
        <w:tc>
          <w:tcPr>
            <w:tcW w:w="1680" w:type="dxa"/>
            <w:shd w:val="clear" w:color="auto" w:fill="auto"/>
          </w:tcPr>
          <w:p w14:paraId="1854AB7D" w14:textId="77777777" w:rsidR="00AC1D50" w:rsidRPr="00031832" w:rsidRDefault="00AC1D50" w:rsidP="00AC1D50">
            <w:pPr>
              <w:pStyle w:val="ConsPlusCell"/>
              <w:jc w:val="both"/>
              <w:rPr>
                <w:rFonts w:ascii="Times New Roman" w:hAnsi="Times New Roman" w:cs="Times New Roman"/>
                <w:color w:val="000000"/>
              </w:rPr>
            </w:pPr>
            <w:r w:rsidRPr="00031832">
              <w:rPr>
                <w:rFonts w:ascii="Times New Roman" w:hAnsi="Times New Roman" w:cs="Times New Roman"/>
                <w:color w:val="000000"/>
              </w:rPr>
              <w:t xml:space="preserve">Заключение 3-х стороннего соглашения между </w:t>
            </w:r>
            <w:r w:rsidRPr="00031832">
              <w:rPr>
                <w:rFonts w:ascii="Times New Roman" w:hAnsi="Times New Roman" w:cs="Times New Roman"/>
                <w:color w:val="000000"/>
              </w:rPr>
              <w:lastRenderedPageBreak/>
              <w:t>администрацией муниципального района, ГБУЗ РК «Сыктывдинская ЦРБ» и подрядной организацией на строительство пандуса в здании ФАП п. Мандач</w:t>
            </w:r>
          </w:p>
        </w:tc>
        <w:tc>
          <w:tcPr>
            <w:tcW w:w="1395" w:type="dxa"/>
            <w:shd w:val="clear" w:color="auto" w:fill="auto"/>
          </w:tcPr>
          <w:p w14:paraId="03438F77" w14:textId="77777777" w:rsidR="00AC1D50" w:rsidRPr="00031832" w:rsidRDefault="00AC1D50" w:rsidP="00AC1D50">
            <w:pPr>
              <w:spacing w:line="216" w:lineRule="auto"/>
              <w:jc w:val="both"/>
            </w:pPr>
            <w:r w:rsidRPr="00031832">
              <w:lastRenderedPageBreak/>
              <w:t xml:space="preserve">Заместитель руководителя администрации </w:t>
            </w:r>
            <w:r w:rsidRPr="00031832">
              <w:lastRenderedPageBreak/>
              <w:t>муниципального района Носов В.Ю.</w:t>
            </w:r>
          </w:p>
        </w:tc>
        <w:tc>
          <w:tcPr>
            <w:tcW w:w="1211" w:type="dxa"/>
            <w:shd w:val="clear" w:color="auto" w:fill="auto"/>
          </w:tcPr>
          <w:p w14:paraId="51E3836C" w14:textId="77777777" w:rsidR="00AC1D50" w:rsidRPr="00031832" w:rsidRDefault="00AC1D50" w:rsidP="00AC1D50">
            <w:pPr>
              <w:widowControl w:val="0"/>
              <w:autoSpaceDE w:val="0"/>
              <w:autoSpaceDN w:val="0"/>
              <w:adjustRightInd w:val="0"/>
              <w:spacing w:line="17" w:lineRule="atLeast"/>
            </w:pPr>
            <w:r w:rsidRPr="00031832">
              <w:lastRenderedPageBreak/>
              <w:t>управление капитального строительс</w:t>
            </w:r>
            <w:r w:rsidRPr="00031832">
              <w:lastRenderedPageBreak/>
              <w:t>тва, управление культуры, отдел по социальной работе</w:t>
            </w:r>
          </w:p>
        </w:tc>
        <w:tc>
          <w:tcPr>
            <w:tcW w:w="1872" w:type="dxa"/>
            <w:shd w:val="clear" w:color="auto" w:fill="auto"/>
          </w:tcPr>
          <w:p w14:paraId="2035B31C" w14:textId="77777777" w:rsidR="00AC1D50" w:rsidRPr="00031832" w:rsidRDefault="00AC1D50" w:rsidP="00AC1D50">
            <w:pPr>
              <w:spacing w:line="216" w:lineRule="auto"/>
              <w:jc w:val="both"/>
              <w:rPr>
                <w:color w:val="000000"/>
              </w:rPr>
            </w:pPr>
            <w:r w:rsidRPr="00031832">
              <w:lastRenderedPageBreak/>
              <w:t>Обеспечение доступа к объектам и у</w:t>
            </w:r>
            <w:r>
              <w:t xml:space="preserve">слугам </w:t>
            </w:r>
            <w:r>
              <w:lastRenderedPageBreak/>
              <w:t>учреждений сферы здравоохранения</w:t>
            </w:r>
          </w:p>
        </w:tc>
        <w:tc>
          <w:tcPr>
            <w:tcW w:w="815" w:type="dxa"/>
            <w:shd w:val="clear" w:color="auto" w:fill="auto"/>
            <w:vAlign w:val="center"/>
          </w:tcPr>
          <w:p w14:paraId="472500BA" w14:textId="77777777" w:rsidR="00AC1D50" w:rsidRPr="00031832" w:rsidRDefault="00AC1D50" w:rsidP="00AC1D50">
            <w:pPr>
              <w:widowControl w:val="0"/>
              <w:autoSpaceDE w:val="0"/>
              <w:autoSpaceDN w:val="0"/>
              <w:adjustRightInd w:val="0"/>
              <w:spacing w:line="216" w:lineRule="auto"/>
              <w:jc w:val="center"/>
            </w:pPr>
            <w:r w:rsidRPr="00031832">
              <w:lastRenderedPageBreak/>
              <w:t>01.01.2021</w:t>
            </w:r>
          </w:p>
        </w:tc>
        <w:tc>
          <w:tcPr>
            <w:tcW w:w="762" w:type="dxa"/>
            <w:shd w:val="clear" w:color="auto" w:fill="auto"/>
            <w:noWrap/>
            <w:vAlign w:val="center"/>
          </w:tcPr>
          <w:p w14:paraId="7199CB51" w14:textId="77777777" w:rsidR="00AC1D50" w:rsidRPr="00031832" w:rsidRDefault="00AC1D50" w:rsidP="00AC1D50">
            <w:pPr>
              <w:widowControl w:val="0"/>
              <w:autoSpaceDE w:val="0"/>
              <w:autoSpaceDN w:val="0"/>
              <w:adjustRightInd w:val="0"/>
              <w:spacing w:line="216" w:lineRule="auto"/>
              <w:jc w:val="center"/>
            </w:pPr>
            <w:r w:rsidRPr="00031832">
              <w:t>31.12.2021</w:t>
            </w:r>
          </w:p>
        </w:tc>
        <w:tc>
          <w:tcPr>
            <w:tcW w:w="823" w:type="dxa"/>
            <w:shd w:val="clear" w:color="auto" w:fill="auto"/>
            <w:noWrap/>
            <w:vAlign w:val="center"/>
          </w:tcPr>
          <w:p w14:paraId="3419C3E9" w14:textId="77777777" w:rsidR="00AC1D50" w:rsidRPr="00031832" w:rsidRDefault="00AC1D50" w:rsidP="00AC1D50">
            <w:pPr>
              <w:spacing w:line="216" w:lineRule="auto"/>
              <w:jc w:val="center"/>
            </w:pPr>
            <w:r w:rsidRPr="00031832">
              <w:t>48,0</w:t>
            </w:r>
          </w:p>
        </w:tc>
        <w:tc>
          <w:tcPr>
            <w:tcW w:w="833" w:type="dxa"/>
            <w:shd w:val="clear" w:color="auto" w:fill="auto"/>
            <w:noWrap/>
            <w:vAlign w:val="center"/>
          </w:tcPr>
          <w:p w14:paraId="5B7D8142" w14:textId="77777777" w:rsidR="00AC1D50" w:rsidRPr="00031832" w:rsidRDefault="00AC1D50" w:rsidP="00AC1D50">
            <w:pPr>
              <w:spacing w:line="216" w:lineRule="auto"/>
              <w:jc w:val="center"/>
            </w:pPr>
          </w:p>
        </w:tc>
        <w:tc>
          <w:tcPr>
            <w:tcW w:w="954" w:type="dxa"/>
            <w:shd w:val="clear" w:color="auto" w:fill="auto"/>
            <w:vAlign w:val="center"/>
          </w:tcPr>
          <w:p w14:paraId="78D4A2FB" w14:textId="77777777" w:rsidR="00AC1D50" w:rsidRPr="00031832" w:rsidRDefault="00AC1D50" w:rsidP="00AC1D50">
            <w:pPr>
              <w:spacing w:line="216" w:lineRule="auto"/>
              <w:jc w:val="center"/>
            </w:pPr>
          </w:p>
        </w:tc>
        <w:tc>
          <w:tcPr>
            <w:tcW w:w="820" w:type="dxa"/>
            <w:shd w:val="clear" w:color="auto" w:fill="auto"/>
            <w:vAlign w:val="center"/>
          </w:tcPr>
          <w:p w14:paraId="107D6781" w14:textId="77777777" w:rsidR="00AC1D50" w:rsidRPr="00031832" w:rsidRDefault="00AC1D50" w:rsidP="00AC1D50">
            <w:pPr>
              <w:spacing w:line="216" w:lineRule="auto"/>
              <w:jc w:val="center"/>
            </w:pPr>
            <w:r w:rsidRPr="00031832">
              <w:t>48,0</w:t>
            </w:r>
          </w:p>
        </w:tc>
        <w:tc>
          <w:tcPr>
            <w:tcW w:w="456" w:type="dxa"/>
            <w:shd w:val="clear" w:color="auto" w:fill="auto"/>
            <w:noWrap/>
            <w:vAlign w:val="center"/>
          </w:tcPr>
          <w:p w14:paraId="35F87E21" w14:textId="77777777" w:rsidR="00AC1D50" w:rsidRPr="00031832" w:rsidRDefault="00AC1D50" w:rsidP="00AC1D50">
            <w:pPr>
              <w:spacing w:line="216" w:lineRule="auto"/>
              <w:jc w:val="center"/>
              <w:rPr>
                <w:highlight w:val="yellow"/>
              </w:rPr>
            </w:pPr>
          </w:p>
        </w:tc>
        <w:tc>
          <w:tcPr>
            <w:tcW w:w="540" w:type="dxa"/>
            <w:shd w:val="clear" w:color="auto" w:fill="auto"/>
            <w:noWrap/>
            <w:vAlign w:val="center"/>
          </w:tcPr>
          <w:p w14:paraId="190B8FA8" w14:textId="77777777" w:rsidR="00AC1D50" w:rsidRPr="00031832" w:rsidRDefault="00AC1D50" w:rsidP="00AC1D50">
            <w:pPr>
              <w:spacing w:line="216" w:lineRule="auto"/>
              <w:jc w:val="center"/>
              <w:rPr>
                <w:highlight w:val="yellow"/>
              </w:rPr>
            </w:pPr>
          </w:p>
        </w:tc>
        <w:tc>
          <w:tcPr>
            <w:tcW w:w="446" w:type="dxa"/>
            <w:shd w:val="clear" w:color="auto" w:fill="auto"/>
            <w:noWrap/>
            <w:vAlign w:val="center"/>
          </w:tcPr>
          <w:p w14:paraId="6B92E770" w14:textId="77777777" w:rsidR="00AC1D50" w:rsidRPr="00031832" w:rsidRDefault="00AC1D50" w:rsidP="00AC1D50">
            <w:pPr>
              <w:spacing w:line="216" w:lineRule="auto"/>
              <w:jc w:val="center"/>
              <w:rPr>
                <w:highlight w:val="yellow"/>
              </w:rPr>
            </w:pPr>
          </w:p>
        </w:tc>
        <w:tc>
          <w:tcPr>
            <w:tcW w:w="405" w:type="dxa"/>
            <w:shd w:val="clear" w:color="auto" w:fill="auto"/>
            <w:noWrap/>
            <w:vAlign w:val="center"/>
          </w:tcPr>
          <w:p w14:paraId="7DC5917F" w14:textId="77777777" w:rsidR="00AC1D50" w:rsidRPr="00031832" w:rsidRDefault="00AC1D50" w:rsidP="00AC1D50">
            <w:pPr>
              <w:spacing w:line="216" w:lineRule="auto"/>
              <w:jc w:val="center"/>
              <w:rPr>
                <w:highlight w:val="yellow"/>
              </w:rPr>
            </w:pPr>
          </w:p>
        </w:tc>
        <w:tc>
          <w:tcPr>
            <w:tcW w:w="1889" w:type="dxa"/>
          </w:tcPr>
          <w:p w14:paraId="1F6B9EDD" w14:textId="77777777" w:rsidR="00AC1D50" w:rsidRPr="00C57388" w:rsidRDefault="00AC1D50" w:rsidP="00AC1D50">
            <w:pPr>
              <w:spacing w:line="216" w:lineRule="auto"/>
              <w:jc w:val="center"/>
              <w:rPr>
                <w:iCs/>
                <w:highlight w:val="yellow"/>
              </w:rPr>
            </w:pPr>
            <w:r w:rsidRPr="00C57388">
              <w:rPr>
                <w:iCs/>
              </w:rPr>
              <w:t>Строительство пандуса в здании ФАП Мандач.</w:t>
            </w:r>
          </w:p>
        </w:tc>
      </w:tr>
      <w:tr w:rsidR="00AC1D50" w:rsidRPr="00FB1BBA" w14:paraId="5A6F08F8" w14:textId="77777777" w:rsidTr="00C57388">
        <w:trPr>
          <w:trHeight w:val="70"/>
          <w:jc w:val="center"/>
        </w:trPr>
        <w:tc>
          <w:tcPr>
            <w:tcW w:w="14124" w:type="dxa"/>
            <w:gridSpan w:val="15"/>
            <w:shd w:val="clear" w:color="auto" w:fill="auto"/>
          </w:tcPr>
          <w:p w14:paraId="4AAEF1DB" w14:textId="77777777" w:rsidR="00AC1D50" w:rsidRPr="00FB1BBA" w:rsidRDefault="00AC1D50" w:rsidP="00AC1D50">
            <w:pPr>
              <w:spacing w:line="216" w:lineRule="auto"/>
              <w:jc w:val="both"/>
            </w:pPr>
            <w:r>
              <w:rPr>
                <w:b/>
                <w:color w:val="000000"/>
              </w:rPr>
              <w:t xml:space="preserve">Задача 2. </w:t>
            </w:r>
            <w:r>
              <w:rPr>
                <w:b/>
              </w:rPr>
              <w:t xml:space="preserve">Организовать работу по размещению информационных материалов о доступности объектов и услуг для </w:t>
            </w:r>
            <w:r w:rsidRPr="00262652">
              <w:rPr>
                <w:b/>
              </w:rPr>
              <w:t xml:space="preserve">граждан с инвалидностью и </w:t>
            </w:r>
            <w:r w:rsidRPr="00262652">
              <w:rPr>
                <w:b/>
                <w:shd w:val="clear" w:color="auto" w:fill="FFFFFF"/>
              </w:rPr>
              <w:t>иных маломобильных групп населения</w:t>
            </w:r>
          </w:p>
        </w:tc>
        <w:tc>
          <w:tcPr>
            <w:tcW w:w="1889" w:type="dxa"/>
          </w:tcPr>
          <w:p w14:paraId="34812B83" w14:textId="77777777" w:rsidR="00AC1D50" w:rsidRDefault="00AC1D50" w:rsidP="00AC1D50">
            <w:pPr>
              <w:spacing w:line="216" w:lineRule="auto"/>
              <w:jc w:val="both"/>
              <w:rPr>
                <w:b/>
                <w:color w:val="000000"/>
              </w:rPr>
            </w:pPr>
          </w:p>
        </w:tc>
      </w:tr>
      <w:tr w:rsidR="00AC1D50" w:rsidRPr="00FB1BBA" w14:paraId="78A222B8" w14:textId="77777777" w:rsidTr="00C57388">
        <w:trPr>
          <w:trHeight w:val="70"/>
          <w:jc w:val="center"/>
        </w:trPr>
        <w:tc>
          <w:tcPr>
            <w:tcW w:w="1112" w:type="dxa"/>
            <w:shd w:val="clear" w:color="auto" w:fill="auto"/>
          </w:tcPr>
          <w:p w14:paraId="70B7FDC3" w14:textId="77777777" w:rsidR="00AC1D50" w:rsidRPr="001C4C59" w:rsidRDefault="00AC1D50" w:rsidP="00AC1D50">
            <w:pPr>
              <w:pStyle w:val="ConsPlusCell"/>
              <w:rPr>
                <w:rFonts w:ascii="Times New Roman" w:hAnsi="Times New Roman" w:cs="Times New Roman"/>
                <w:b/>
              </w:rPr>
            </w:pPr>
            <w:r>
              <w:rPr>
                <w:rFonts w:ascii="Times New Roman" w:hAnsi="Times New Roman" w:cs="Times New Roman"/>
                <w:b/>
              </w:rPr>
              <w:t xml:space="preserve">Основное мероприятие </w:t>
            </w:r>
            <w:r w:rsidRPr="001C4C59">
              <w:rPr>
                <w:rFonts w:ascii="Times New Roman" w:hAnsi="Times New Roman" w:cs="Times New Roman"/>
                <w:b/>
              </w:rPr>
              <w:t>4.2.1.</w:t>
            </w:r>
          </w:p>
        </w:tc>
        <w:tc>
          <w:tcPr>
            <w:tcW w:w="1680" w:type="dxa"/>
            <w:shd w:val="clear" w:color="auto" w:fill="auto"/>
          </w:tcPr>
          <w:p w14:paraId="5D8F22B7" w14:textId="77777777" w:rsidR="00AC1D50" w:rsidRPr="001C4C59" w:rsidRDefault="00AC1D50" w:rsidP="00AC1D50">
            <w:pPr>
              <w:pStyle w:val="ConsPlusCell"/>
              <w:rPr>
                <w:rFonts w:ascii="Times New Roman" w:hAnsi="Times New Roman" w:cs="Times New Roman"/>
                <w:b/>
                <w:color w:val="000000"/>
              </w:rPr>
            </w:pPr>
            <w:r>
              <w:rPr>
                <w:rFonts w:ascii="Times New Roman" w:hAnsi="Times New Roman" w:cs="Times New Roman"/>
                <w:b/>
                <w:color w:val="000000"/>
              </w:rPr>
              <w:t>Организация работы по сопровождению граждан с инвалидностью и маломобильных групп населения для получения услуг на объекте</w:t>
            </w:r>
          </w:p>
        </w:tc>
        <w:tc>
          <w:tcPr>
            <w:tcW w:w="1395" w:type="dxa"/>
            <w:shd w:val="clear" w:color="auto" w:fill="auto"/>
          </w:tcPr>
          <w:p w14:paraId="5733B081" w14:textId="77777777" w:rsidR="00AC1D50" w:rsidRPr="00FB1BBA" w:rsidRDefault="00AC1D50" w:rsidP="00AC1D50">
            <w:pPr>
              <w:spacing w:line="216" w:lineRule="auto"/>
              <w:jc w:val="both"/>
            </w:pPr>
            <w:r w:rsidRPr="00FB1BBA">
              <w:t xml:space="preserve">Заместитель руководителя администрации муниципального района </w:t>
            </w:r>
            <w:r>
              <w:t>Носов В.Ю.</w:t>
            </w:r>
          </w:p>
        </w:tc>
        <w:tc>
          <w:tcPr>
            <w:tcW w:w="1211" w:type="dxa"/>
            <w:shd w:val="clear" w:color="auto" w:fill="auto"/>
          </w:tcPr>
          <w:p w14:paraId="75071F86" w14:textId="77777777" w:rsidR="00AC1D50" w:rsidRPr="00AF3E13" w:rsidRDefault="00AC1D50" w:rsidP="00AC1D50">
            <w:pPr>
              <w:widowControl w:val="0"/>
              <w:autoSpaceDE w:val="0"/>
              <w:autoSpaceDN w:val="0"/>
              <w:adjustRightInd w:val="0"/>
              <w:spacing w:line="17" w:lineRule="atLeast"/>
            </w:pPr>
            <w:r>
              <w:t>Управление культуры, отдел по социальной работе</w:t>
            </w:r>
          </w:p>
        </w:tc>
        <w:tc>
          <w:tcPr>
            <w:tcW w:w="1872" w:type="dxa"/>
            <w:shd w:val="clear" w:color="auto" w:fill="auto"/>
          </w:tcPr>
          <w:p w14:paraId="2D514FA4" w14:textId="77777777" w:rsidR="00AC1D50" w:rsidRPr="0032084A" w:rsidRDefault="00AC1D50" w:rsidP="00AC1D50">
            <w:pPr>
              <w:spacing w:line="216" w:lineRule="auto"/>
              <w:jc w:val="both"/>
            </w:pPr>
            <w:r w:rsidRPr="0032084A">
              <w:t xml:space="preserve">Социализация граждан с инвалидностью путем оказания  помощи в адаптации к современным условиям, </w:t>
            </w:r>
            <w:r w:rsidRPr="0032084A">
              <w:rPr>
                <w:color w:val="000000"/>
              </w:rPr>
              <w:t xml:space="preserve">создания условий для организации свободного времени, связанных с реализацией их потребностей и интересов, обладающих личностно-развивающим характером, социально-ценностной </w:t>
            </w:r>
            <w:r w:rsidRPr="0032084A">
              <w:rPr>
                <w:color w:val="000000"/>
              </w:rPr>
              <w:lastRenderedPageBreak/>
              <w:t>ориентацией и самореализацией.</w:t>
            </w:r>
          </w:p>
        </w:tc>
        <w:tc>
          <w:tcPr>
            <w:tcW w:w="815" w:type="dxa"/>
            <w:shd w:val="clear" w:color="auto" w:fill="auto"/>
            <w:vAlign w:val="center"/>
          </w:tcPr>
          <w:p w14:paraId="23691914" w14:textId="77777777" w:rsidR="00AC1D50" w:rsidRPr="00FB1BBA" w:rsidRDefault="00AC1D50" w:rsidP="00AC1D50">
            <w:pPr>
              <w:widowControl w:val="0"/>
              <w:autoSpaceDE w:val="0"/>
              <w:autoSpaceDN w:val="0"/>
              <w:adjustRightInd w:val="0"/>
              <w:spacing w:line="216" w:lineRule="auto"/>
              <w:jc w:val="center"/>
            </w:pPr>
            <w:r>
              <w:lastRenderedPageBreak/>
              <w:t>01.01.2021</w:t>
            </w:r>
          </w:p>
        </w:tc>
        <w:tc>
          <w:tcPr>
            <w:tcW w:w="762" w:type="dxa"/>
            <w:shd w:val="clear" w:color="auto" w:fill="auto"/>
            <w:noWrap/>
            <w:vAlign w:val="center"/>
          </w:tcPr>
          <w:p w14:paraId="11F3C738" w14:textId="77777777" w:rsidR="00AC1D50" w:rsidRPr="00FB1BBA" w:rsidRDefault="00AC1D50" w:rsidP="00AC1D50">
            <w:pPr>
              <w:widowControl w:val="0"/>
              <w:autoSpaceDE w:val="0"/>
              <w:autoSpaceDN w:val="0"/>
              <w:adjustRightInd w:val="0"/>
              <w:spacing w:line="216" w:lineRule="auto"/>
              <w:jc w:val="center"/>
            </w:pPr>
            <w:r>
              <w:t>31.12.2021</w:t>
            </w:r>
          </w:p>
        </w:tc>
        <w:tc>
          <w:tcPr>
            <w:tcW w:w="823" w:type="dxa"/>
            <w:shd w:val="clear" w:color="auto" w:fill="auto"/>
            <w:noWrap/>
            <w:vAlign w:val="center"/>
          </w:tcPr>
          <w:p w14:paraId="502E769A" w14:textId="77777777" w:rsidR="00AC1D50" w:rsidRPr="00FB1BBA" w:rsidRDefault="00AC1D50" w:rsidP="00AC1D50">
            <w:pPr>
              <w:spacing w:line="216" w:lineRule="auto"/>
              <w:jc w:val="center"/>
            </w:pPr>
            <w:r>
              <w:t>0</w:t>
            </w:r>
          </w:p>
        </w:tc>
        <w:tc>
          <w:tcPr>
            <w:tcW w:w="833" w:type="dxa"/>
            <w:shd w:val="clear" w:color="auto" w:fill="auto"/>
            <w:noWrap/>
            <w:vAlign w:val="center"/>
          </w:tcPr>
          <w:p w14:paraId="2188C1D2" w14:textId="77777777" w:rsidR="00AC1D50" w:rsidRPr="00FB1BBA" w:rsidRDefault="00AC1D50" w:rsidP="00AC1D50">
            <w:pPr>
              <w:spacing w:line="216" w:lineRule="auto"/>
              <w:jc w:val="center"/>
            </w:pPr>
          </w:p>
        </w:tc>
        <w:tc>
          <w:tcPr>
            <w:tcW w:w="954" w:type="dxa"/>
            <w:shd w:val="clear" w:color="auto" w:fill="auto"/>
            <w:vAlign w:val="center"/>
          </w:tcPr>
          <w:p w14:paraId="168060E5" w14:textId="77777777" w:rsidR="00AC1D50" w:rsidRPr="00FB1BBA" w:rsidRDefault="00AC1D50" w:rsidP="00AC1D50">
            <w:pPr>
              <w:spacing w:line="216" w:lineRule="auto"/>
              <w:jc w:val="center"/>
            </w:pPr>
          </w:p>
        </w:tc>
        <w:tc>
          <w:tcPr>
            <w:tcW w:w="820" w:type="dxa"/>
            <w:shd w:val="clear" w:color="auto" w:fill="auto"/>
            <w:vAlign w:val="center"/>
          </w:tcPr>
          <w:p w14:paraId="5611EF3B" w14:textId="77777777" w:rsidR="00AC1D50" w:rsidRPr="00FB1BBA" w:rsidRDefault="00AC1D50" w:rsidP="00AC1D50">
            <w:pPr>
              <w:spacing w:line="216" w:lineRule="auto"/>
              <w:jc w:val="center"/>
            </w:pPr>
            <w:r>
              <w:t>0</w:t>
            </w:r>
          </w:p>
        </w:tc>
        <w:tc>
          <w:tcPr>
            <w:tcW w:w="456" w:type="dxa"/>
            <w:shd w:val="clear" w:color="auto" w:fill="auto"/>
            <w:noWrap/>
            <w:vAlign w:val="center"/>
          </w:tcPr>
          <w:p w14:paraId="09139390" w14:textId="77777777" w:rsidR="00AC1D50" w:rsidRPr="00FB1BBA" w:rsidRDefault="00AC1D50" w:rsidP="00AC1D50">
            <w:pPr>
              <w:spacing w:line="216" w:lineRule="auto"/>
              <w:jc w:val="center"/>
            </w:pPr>
            <w:r w:rsidRPr="00FB1BBA">
              <w:t>Х</w:t>
            </w:r>
          </w:p>
        </w:tc>
        <w:tc>
          <w:tcPr>
            <w:tcW w:w="540" w:type="dxa"/>
            <w:shd w:val="clear" w:color="auto" w:fill="auto"/>
            <w:noWrap/>
            <w:vAlign w:val="center"/>
          </w:tcPr>
          <w:p w14:paraId="4F10A8B8" w14:textId="77777777" w:rsidR="00AC1D50" w:rsidRPr="00FB1BBA" w:rsidRDefault="00AC1D50" w:rsidP="00AC1D50">
            <w:pPr>
              <w:spacing w:line="216" w:lineRule="auto"/>
              <w:jc w:val="center"/>
            </w:pPr>
            <w:r w:rsidRPr="00FB1BBA">
              <w:t>Х</w:t>
            </w:r>
          </w:p>
        </w:tc>
        <w:tc>
          <w:tcPr>
            <w:tcW w:w="446" w:type="dxa"/>
            <w:shd w:val="clear" w:color="auto" w:fill="auto"/>
            <w:noWrap/>
            <w:vAlign w:val="center"/>
          </w:tcPr>
          <w:p w14:paraId="4D257788" w14:textId="77777777" w:rsidR="00AC1D50" w:rsidRPr="00FB1BBA" w:rsidRDefault="00AC1D50" w:rsidP="00AC1D50">
            <w:pPr>
              <w:spacing w:line="216" w:lineRule="auto"/>
              <w:jc w:val="center"/>
            </w:pPr>
            <w:r w:rsidRPr="00FB1BBA">
              <w:t>Х</w:t>
            </w:r>
          </w:p>
        </w:tc>
        <w:tc>
          <w:tcPr>
            <w:tcW w:w="405" w:type="dxa"/>
            <w:shd w:val="clear" w:color="auto" w:fill="auto"/>
            <w:noWrap/>
            <w:vAlign w:val="center"/>
          </w:tcPr>
          <w:p w14:paraId="31676A55" w14:textId="77777777" w:rsidR="00AC1D50" w:rsidRPr="00FB1BBA" w:rsidRDefault="00AC1D50" w:rsidP="00AC1D50">
            <w:pPr>
              <w:spacing w:line="216" w:lineRule="auto"/>
              <w:jc w:val="center"/>
            </w:pPr>
            <w:r w:rsidRPr="00FB1BBA">
              <w:t>Х</w:t>
            </w:r>
          </w:p>
        </w:tc>
        <w:tc>
          <w:tcPr>
            <w:tcW w:w="1889" w:type="dxa"/>
          </w:tcPr>
          <w:p w14:paraId="6767151F" w14:textId="77777777" w:rsidR="00AC1D50" w:rsidRPr="00C57388" w:rsidRDefault="00AC1D50" w:rsidP="00AC1D50">
            <w:pPr>
              <w:spacing w:line="216" w:lineRule="auto"/>
              <w:jc w:val="center"/>
              <w:rPr>
                <w:iCs/>
              </w:rPr>
            </w:pPr>
            <w:r w:rsidRPr="00C57388">
              <w:rPr>
                <w:iCs/>
              </w:rPr>
              <w:t>Размещено 4 информационных материала о доступности объектов и услуг</w:t>
            </w:r>
          </w:p>
        </w:tc>
      </w:tr>
      <w:tr w:rsidR="00AC1D50" w:rsidRPr="00FB1BBA" w14:paraId="4C6D9C11" w14:textId="77777777" w:rsidTr="00C57388">
        <w:trPr>
          <w:trHeight w:val="70"/>
          <w:jc w:val="center"/>
        </w:trPr>
        <w:tc>
          <w:tcPr>
            <w:tcW w:w="1112" w:type="dxa"/>
            <w:shd w:val="clear" w:color="auto" w:fill="auto"/>
          </w:tcPr>
          <w:p w14:paraId="7F1AF296" w14:textId="77777777" w:rsidR="00AC1D50" w:rsidRPr="001C4C59" w:rsidRDefault="00AC1D50" w:rsidP="00AC1D50">
            <w:pPr>
              <w:pStyle w:val="ConsPlusCell"/>
              <w:rPr>
                <w:rFonts w:ascii="Times New Roman" w:hAnsi="Times New Roman" w:cs="Times New Roman"/>
              </w:rPr>
            </w:pPr>
            <w:r>
              <w:rPr>
                <w:rFonts w:ascii="Times New Roman" w:hAnsi="Times New Roman" w:cs="Times New Roman"/>
              </w:rPr>
              <w:t xml:space="preserve">Мероприятие </w:t>
            </w:r>
            <w:r w:rsidRPr="001C4C59">
              <w:rPr>
                <w:rFonts w:ascii="Times New Roman" w:hAnsi="Times New Roman" w:cs="Times New Roman"/>
              </w:rPr>
              <w:t>4.2.1.1.</w:t>
            </w:r>
          </w:p>
        </w:tc>
        <w:tc>
          <w:tcPr>
            <w:tcW w:w="1680" w:type="dxa"/>
            <w:shd w:val="clear" w:color="auto" w:fill="auto"/>
          </w:tcPr>
          <w:p w14:paraId="47D96D89" w14:textId="77777777" w:rsidR="00AC1D50" w:rsidRPr="001C4C59" w:rsidRDefault="00AC1D50" w:rsidP="00AC1D50">
            <w:pPr>
              <w:pStyle w:val="ConsPlusCell"/>
              <w:rPr>
                <w:rFonts w:ascii="Times New Roman" w:hAnsi="Times New Roman" w:cs="Times New Roman"/>
                <w:color w:val="000000"/>
              </w:rPr>
            </w:pPr>
            <w:r>
              <w:rPr>
                <w:rFonts w:ascii="Times New Roman" w:hAnsi="Times New Roman" w:cs="Times New Roman"/>
                <w:color w:val="000000"/>
              </w:rPr>
              <w:t>Размещение на сайтах учреждений информаций о доступности объекта и получения оказываемых услуг</w:t>
            </w:r>
          </w:p>
        </w:tc>
        <w:tc>
          <w:tcPr>
            <w:tcW w:w="1395" w:type="dxa"/>
            <w:shd w:val="clear" w:color="auto" w:fill="auto"/>
          </w:tcPr>
          <w:p w14:paraId="7B4C0326" w14:textId="77777777" w:rsidR="00AC1D50" w:rsidRDefault="00AC1D50" w:rsidP="00AC1D50">
            <w:pPr>
              <w:spacing w:line="216" w:lineRule="auto"/>
              <w:jc w:val="both"/>
            </w:pPr>
            <w:r w:rsidRPr="00FB1BBA">
              <w:t xml:space="preserve">Заместитель руководителя администрации муниципального района </w:t>
            </w:r>
            <w:r>
              <w:t>Носов В.Ю.</w:t>
            </w:r>
          </w:p>
          <w:p w14:paraId="2E21B59A" w14:textId="77777777" w:rsidR="00AC1D50" w:rsidRPr="00FB1BBA" w:rsidRDefault="00AC1D50" w:rsidP="00AC1D50">
            <w:pPr>
              <w:spacing w:line="216" w:lineRule="auto"/>
              <w:jc w:val="both"/>
            </w:pPr>
          </w:p>
        </w:tc>
        <w:tc>
          <w:tcPr>
            <w:tcW w:w="1211" w:type="dxa"/>
            <w:shd w:val="clear" w:color="auto" w:fill="auto"/>
          </w:tcPr>
          <w:p w14:paraId="5E40A4E4" w14:textId="77777777" w:rsidR="00AC1D50" w:rsidRDefault="00AC1D50" w:rsidP="00AC1D50">
            <w:r w:rsidRPr="00777BB1">
              <w:t>Управление культуры, отдел по социальной работе</w:t>
            </w:r>
          </w:p>
        </w:tc>
        <w:tc>
          <w:tcPr>
            <w:tcW w:w="1872" w:type="dxa"/>
            <w:shd w:val="clear" w:color="auto" w:fill="auto"/>
          </w:tcPr>
          <w:p w14:paraId="7102B7C2" w14:textId="77777777" w:rsidR="00AC1D50" w:rsidRDefault="00AC1D50" w:rsidP="00AC1D50">
            <w:pPr>
              <w:spacing w:line="216" w:lineRule="auto"/>
              <w:jc w:val="center"/>
            </w:pPr>
            <w:r>
              <w:t>Х</w:t>
            </w:r>
          </w:p>
        </w:tc>
        <w:tc>
          <w:tcPr>
            <w:tcW w:w="815" w:type="dxa"/>
            <w:shd w:val="clear" w:color="auto" w:fill="auto"/>
            <w:vAlign w:val="center"/>
          </w:tcPr>
          <w:p w14:paraId="10509420" w14:textId="77777777" w:rsidR="00AC1D50" w:rsidRPr="00FB1BBA" w:rsidRDefault="00AC1D50" w:rsidP="00AC1D50">
            <w:pPr>
              <w:widowControl w:val="0"/>
              <w:autoSpaceDE w:val="0"/>
              <w:autoSpaceDN w:val="0"/>
              <w:adjustRightInd w:val="0"/>
              <w:spacing w:line="216" w:lineRule="auto"/>
              <w:jc w:val="center"/>
            </w:pPr>
            <w:r>
              <w:t>01.01.2021</w:t>
            </w:r>
          </w:p>
        </w:tc>
        <w:tc>
          <w:tcPr>
            <w:tcW w:w="762" w:type="dxa"/>
            <w:shd w:val="clear" w:color="auto" w:fill="auto"/>
            <w:noWrap/>
            <w:vAlign w:val="center"/>
          </w:tcPr>
          <w:p w14:paraId="7E4F52D5" w14:textId="77777777" w:rsidR="00AC1D50" w:rsidRPr="00FB1BBA" w:rsidRDefault="00AC1D50" w:rsidP="00AC1D50">
            <w:pPr>
              <w:widowControl w:val="0"/>
              <w:autoSpaceDE w:val="0"/>
              <w:autoSpaceDN w:val="0"/>
              <w:adjustRightInd w:val="0"/>
              <w:spacing w:line="216" w:lineRule="auto"/>
              <w:jc w:val="center"/>
            </w:pPr>
            <w:r>
              <w:t>31.12.2021</w:t>
            </w:r>
          </w:p>
        </w:tc>
        <w:tc>
          <w:tcPr>
            <w:tcW w:w="823" w:type="dxa"/>
            <w:shd w:val="clear" w:color="auto" w:fill="auto"/>
            <w:noWrap/>
            <w:vAlign w:val="center"/>
          </w:tcPr>
          <w:p w14:paraId="4429B2F5" w14:textId="77777777" w:rsidR="00AC1D50" w:rsidRPr="00FB1BBA" w:rsidRDefault="00AC1D50" w:rsidP="00AC1D50">
            <w:pPr>
              <w:spacing w:line="216" w:lineRule="auto"/>
              <w:jc w:val="center"/>
            </w:pPr>
            <w:r>
              <w:t>0</w:t>
            </w:r>
          </w:p>
        </w:tc>
        <w:tc>
          <w:tcPr>
            <w:tcW w:w="833" w:type="dxa"/>
            <w:shd w:val="clear" w:color="auto" w:fill="auto"/>
            <w:noWrap/>
            <w:vAlign w:val="center"/>
          </w:tcPr>
          <w:p w14:paraId="0EC34B55" w14:textId="77777777" w:rsidR="00AC1D50" w:rsidRPr="00FB1BBA" w:rsidRDefault="00AC1D50" w:rsidP="00AC1D50">
            <w:pPr>
              <w:spacing w:line="216" w:lineRule="auto"/>
              <w:jc w:val="center"/>
            </w:pPr>
          </w:p>
        </w:tc>
        <w:tc>
          <w:tcPr>
            <w:tcW w:w="954" w:type="dxa"/>
            <w:shd w:val="clear" w:color="auto" w:fill="auto"/>
            <w:vAlign w:val="center"/>
          </w:tcPr>
          <w:p w14:paraId="752DA5B0" w14:textId="77777777" w:rsidR="00AC1D50" w:rsidRPr="00FB1BBA" w:rsidRDefault="00AC1D50" w:rsidP="00AC1D50">
            <w:pPr>
              <w:spacing w:line="216" w:lineRule="auto"/>
              <w:jc w:val="center"/>
            </w:pPr>
          </w:p>
        </w:tc>
        <w:tc>
          <w:tcPr>
            <w:tcW w:w="820" w:type="dxa"/>
            <w:shd w:val="clear" w:color="auto" w:fill="auto"/>
            <w:vAlign w:val="center"/>
          </w:tcPr>
          <w:p w14:paraId="733A3869" w14:textId="77777777" w:rsidR="00AC1D50" w:rsidRPr="00FB1BBA" w:rsidRDefault="00AC1D50" w:rsidP="00AC1D50">
            <w:pPr>
              <w:spacing w:line="216" w:lineRule="auto"/>
              <w:jc w:val="center"/>
            </w:pPr>
            <w:r>
              <w:t>0</w:t>
            </w:r>
          </w:p>
        </w:tc>
        <w:tc>
          <w:tcPr>
            <w:tcW w:w="456" w:type="dxa"/>
            <w:shd w:val="clear" w:color="auto" w:fill="auto"/>
            <w:noWrap/>
            <w:vAlign w:val="center"/>
          </w:tcPr>
          <w:p w14:paraId="1B930E81" w14:textId="77777777" w:rsidR="00AC1D50" w:rsidRPr="00FB1BBA" w:rsidRDefault="00AC1D50" w:rsidP="00AC1D50">
            <w:pPr>
              <w:spacing w:line="216" w:lineRule="auto"/>
              <w:jc w:val="center"/>
            </w:pPr>
            <w:r w:rsidRPr="00FB1BBA">
              <w:t>Х</w:t>
            </w:r>
          </w:p>
        </w:tc>
        <w:tc>
          <w:tcPr>
            <w:tcW w:w="540" w:type="dxa"/>
            <w:shd w:val="clear" w:color="auto" w:fill="auto"/>
            <w:noWrap/>
            <w:vAlign w:val="center"/>
          </w:tcPr>
          <w:p w14:paraId="73A0362A" w14:textId="77777777" w:rsidR="00AC1D50" w:rsidRPr="00FB1BBA" w:rsidRDefault="00AC1D50" w:rsidP="00AC1D50">
            <w:pPr>
              <w:spacing w:line="216" w:lineRule="auto"/>
              <w:jc w:val="center"/>
            </w:pPr>
            <w:r w:rsidRPr="00FB1BBA">
              <w:t>Х</w:t>
            </w:r>
          </w:p>
        </w:tc>
        <w:tc>
          <w:tcPr>
            <w:tcW w:w="446" w:type="dxa"/>
            <w:shd w:val="clear" w:color="auto" w:fill="auto"/>
            <w:noWrap/>
            <w:vAlign w:val="center"/>
          </w:tcPr>
          <w:p w14:paraId="644AD826" w14:textId="77777777" w:rsidR="00AC1D50" w:rsidRPr="00FB1BBA" w:rsidRDefault="00AC1D50" w:rsidP="00AC1D50">
            <w:pPr>
              <w:spacing w:line="216" w:lineRule="auto"/>
              <w:jc w:val="center"/>
            </w:pPr>
            <w:r w:rsidRPr="00FB1BBA">
              <w:t>Х</w:t>
            </w:r>
          </w:p>
        </w:tc>
        <w:tc>
          <w:tcPr>
            <w:tcW w:w="405" w:type="dxa"/>
            <w:shd w:val="clear" w:color="auto" w:fill="auto"/>
            <w:noWrap/>
            <w:vAlign w:val="center"/>
          </w:tcPr>
          <w:p w14:paraId="2653236A" w14:textId="77777777" w:rsidR="00AC1D50" w:rsidRPr="00FB1BBA" w:rsidRDefault="00AC1D50" w:rsidP="00AC1D50">
            <w:pPr>
              <w:spacing w:line="216" w:lineRule="auto"/>
              <w:jc w:val="center"/>
            </w:pPr>
            <w:r w:rsidRPr="00FB1BBA">
              <w:t>Х</w:t>
            </w:r>
          </w:p>
        </w:tc>
        <w:tc>
          <w:tcPr>
            <w:tcW w:w="1889" w:type="dxa"/>
          </w:tcPr>
          <w:p w14:paraId="5E826BC7" w14:textId="77777777" w:rsidR="00AC1D50" w:rsidRPr="00C57388" w:rsidRDefault="00AC1D50" w:rsidP="00AC1D50">
            <w:pPr>
              <w:spacing w:line="216" w:lineRule="auto"/>
              <w:jc w:val="center"/>
              <w:rPr>
                <w:iCs/>
              </w:rPr>
            </w:pPr>
            <w:r w:rsidRPr="00C57388">
              <w:rPr>
                <w:iCs/>
              </w:rPr>
              <w:t>Информация размещена</w:t>
            </w:r>
          </w:p>
        </w:tc>
      </w:tr>
      <w:tr w:rsidR="00AC1D50" w:rsidRPr="00FB1BBA" w14:paraId="00DBC8E1" w14:textId="77777777" w:rsidTr="00C57388">
        <w:trPr>
          <w:trHeight w:val="70"/>
          <w:jc w:val="center"/>
        </w:trPr>
        <w:tc>
          <w:tcPr>
            <w:tcW w:w="1112" w:type="dxa"/>
            <w:shd w:val="clear" w:color="auto" w:fill="auto"/>
          </w:tcPr>
          <w:p w14:paraId="24090BCC" w14:textId="4A8731B5" w:rsidR="00AC1D50" w:rsidRDefault="00AC1D50" w:rsidP="00AC1D50">
            <w:pPr>
              <w:pStyle w:val="ac"/>
              <w:snapToGrid w:val="0"/>
              <w:spacing w:before="0" w:after="0"/>
              <w:jc w:val="both"/>
              <w:rPr>
                <w:bCs/>
                <w:i/>
                <w:sz w:val="20"/>
                <w:szCs w:val="20"/>
              </w:rPr>
            </w:pPr>
            <w:r>
              <w:rPr>
                <w:bCs/>
                <w:i/>
                <w:sz w:val="20"/>
                <w:szCs w:val="20"/>
              </w:rPr>
              <w:t>Контрольное событие 4</w:t>
            </w:r>
            <w:r w:rsidR="00D169C2">
              <w:rPr>
                <w:bCs/>
                <w:i/>
                <w:sz w:val="20"/>
                <w:szCs w:val="20"/>
              </w:rPr>
              <w:t>5</w:t>
            </w:r>
          </w:p>
          <w:p w14:paraId="0A165FDD" w14:textId="77777777" w:rsidR="00AC1D50" w:rsidRPr="001C4C59" w:rsidRDefault="00AC1D50" w:rsidP="00AC1D50">
            <w:pPr>
              <w:pStyle w:val="ConsPlusCell"/>
              <w:rPr>
                <w:rFonts w:ascii="Times New Roman" w:hAnsi="Times New Roman" w:cs="Times New Roman"/>
              </w:rPr>
            </w:pPr>
          </w:p>
        </w:tc>
        <w:tc>
          <w:tcPr>
            <w:tcW w:w="1680" w:type="dxa"/>
            <w:shd w:val="clear" w:color="auto" w:fill="auto"/>
          </w:tcPr>
          <w:p w14:paraId="17685118" w14:textId="77777777" w:rsidR="00AC1D50" w:rsidRPr="00D21098" w:rsidRDefault="00AC1D50" w:rsidP="00AC1D50">
            <w:pPr>
              <w:pStyle w:val="ac"/>
              <w:snapToGrid w:val="0"/>
              <w:spacing w:before="0" w:after="0"/>
              <w:jc w:val="both"/>
              <w:rPr>
                <w:bCs/>
                <w:sz w:val="20"/>
                <w:szCs w:val="20"/>
              </w:rPr>
            </w:pPr>
            <w:r>
              <w:rPr>
                <w:bCs/>
                <w:sz w:val="20"/>
                <w:szCs w:val="20"/>
              </w:rPr>
              <w:t>Привлечение граждан с инвалидностью в различные социально-значимые мероприятия</w:t>
            </w:r>
          </w:p>
        </w:tc>
        <w:tc>
          <w:tcPr>
            <w:tcW w:w="1395" w:type="dxa"/>
            <w:shd w:val="clear" w:color="auto" w:fill="auto"/>
          </w:tcPr>
          <w:p w14:paraId="17FBB4DA" w14:textId="77777777" w:rsidR="00AC1D50" w:rsidRPr="00FB1BBA" w:rsidRDefault="00AC1D50" w:rsidP="00AC1D50">
            <w:pPr>
              <w:spacing w:line="216" w:lineRule="auto"/>
              <w:jc w:val="both"/>
            </w:pPr>
            <w:r w:rsidRPr="00FB1BBA">
              <w:t xml:space="preserve">Заместитель руководителя администрации муниципального района </w:t>
            </w:r>
            <w:r>
              <w:t>Носов В.Ю.</w:t>
            </w:r>
          </w:p>
        </w:tc>
        <w:tc>
          <w:tcPr>
            <w:tcW w:w="1211" w:type="dxa"/>
            <w:shd w:val="clear" w:color="auto" w:fill="auto"/>
          </w:tcPr>
          <w:p w14:paraId="2E55CC57" w14:textId="77777777" w:rsidR="00AC1D50" w:rsidRDefault="00AC1D50" w:rsidP="00AC1D50">
            <w:r w:rsidRPr="00777BB1">
              <w:t>Управление культуры, отдел по социальной работе</w:t>
            </w:r>
          </w:p>
        </w:tc>
        <w:tc>
          <w:tcPr>
            <w:tcW w:w="1872" w:type="dxa"/>
            <w:shd w:val="clear" w:color="auto" w:fill="auto"/>
          </w:tcPr>
          <w:p w14:paraId="2C8CE17A" w14:textId="77777777" w:rsidR="00AC1D50" w:rsidRDefault="00AC1D50" w:rsidP="00AC1D50">
            <w:pPr>
              <w:spacing w:line="216" w:lineRule="auto"/>
              <w:jc w:val="both"/>
            </w:pPr>
            <w:r>
              <w:t>Проведение культурно-досуговых мероприятий с участием граждан с инвалидностью</w:t>
            </w:r>
          </w:p>
        </w:tc>
        <w:tc>
          <w:tcPr>
            <w:tcW w:w="815" w:type="dxa"/>
            <w:shd w:val="clear" w:color="auto" w:fill="auto"/>
            <w:vAlign w:val="center"/>
          </w:tcPr>
          <w:p w14:paraId="33B2BDD1" w14:textId="77777777" w:rsidR="00AC1D50" w:rsidRPr="00FB1BBA" w:rsidRDefault="00AC1D50" w:rsidP="00AC1D50">
            <w:pPr>
              <w:widowControl w:val="0"/>
              <w:autoSpaceDE w:val="0"/>
              <w:autoSpaceDN w:val="0"/>
              <w:adjustRightInd w:val="0"/>
              <w:spacing w:line="216" w:lineRule="auto"/>
              <w:jc w:val="center"/>
            </w:pPr>
            <w:r w:rsidRPr="00FB1BBA">
              <w:t>0</w:t>
            </w:r>
            <w:r>
              <w:t>1</w:t>
            </w:r>
            <w:r w:rsidRPr="00FB1BBA">
              <w:t>.</w:t>
            </w:r>
            <w:r>
              <w:t>01.2021</w:t>
            </w:r>
          </w:p>
        </w:tc>
        <w:tc>
          <w:tcPr>
            <w:tcW w:w="762" w:type="dxa"/>
            <w:shd w:val="clear" w:color="auto" w:fill="auto"/>
            <w:noWrap/>
            <w:vAlign w:val="center"/>
          </w:tcPr>
          <w:p w14:paraId="6B28D31D" w14:textId="77777777" w:rsidR="00AC1D50" w:rsidRPr="00FB1BBA" w:rsidRDefault="00AC1D50" w:rsidP="00AC1D50">
            <w:pPr>
              <w:widowControl w:val="0"/>
              <w:autoSpaceDE w:val="0"/>
              <w:autoSpaceDN w:val="0"/>
              <w:adjustRightInd w:val="0"/>
              <w:spacing w:line="216" w:lineRule="auto"/>
              <w:jc w:val="center"/>
            </w:pPr>
            <w:r>
              <w:t>31</w:t>
            </w:r>
            <w:r w:rsidRPr="00FB1BBA">
              <w:t>.</w:t>
            </w:r>
            <w:r>
              <w:t>12.2021</w:t>
            </w:r>
          </w:p>
        </w:tc>
        <w:tc>
          <w:tcPr>
            <w:tcW w:w="823" w:type="dxa"/>
            <w:shd w:val="clear" w:color="auto" w:fill="auto"/>
            <w:noWrap/>
            <w:vAlign w:val="center"/>
          </w:tcPr>
          <w:p w14:paraId="1837F7B9" w14:textId="77777777" w:rsidR="00AC1D50" w:rsidRPr="00596E24" w:rsidRDefault="00AC1D50" w:rsidP="00AC1D50">
            <w:pPr>
              <w:spacing w:line="216" w:lineRule="auto"/>
              <w:jc w:val="center"/>
            </w:pPr>
            <w:r>
              <w:t>0</w:t>
            </w:r>
          </w:p>
        </w:tc>
        <w:tc>
          <w:tcPr>
            <w:tcW w:w="833" w:type="dxa"/>
            <w:shd w:val="clear" w:color="auto" w:fill="auto"/>
            <w:noWrap/>
            <w:vAlign w:val="center"/>
          </w:tcPr>
          <w:p w14:paraId="3627352C" w14:textId="77777777" w:rsidR="00AC1D50" w:rsidRPr="00FB1BBA" w:rsidRDefault="00AC1D50" w:rsidP="00AC1D50">
            <w:pPr>
              <w:spacing w:line="216" w:lineRule="auto"/>
              <w:jc w:val="center"/>
            </w:pPr>
          </w:p>
        </w:tc>
        <w:tc>
          <w:tcPr>
            <w:tcW w:w="954" w:type="dxa"/>
            <w:shd w:val="clear" w:color="auto" w:fill="auto"/>
            <w:vAlign w:val="center"/>
          </w:tcPr>
          <w:p w14:paraId="192F9EF8" w14:textId="77777777" w:rsidR="00AC1D50" w:rsidRPr="00FB1BBA" w:rsidRDefault="00AC1D50" w:rsidP="00AC1D50">
            <w:pPr>
              <w:spacing w:line="216" w:lineRule="auto"/>
              <w:jc w:val="center"/>
            </w:pPr>
          </w:p>
        </w:tc>
        <w:tc>
          <w:tcPr>
            <w:tcW w:w="820" w:type="dxa"/>
            <w:shd w:val="clear" w:color="auto" w:fill="auto"/>
            <w:vAlign w:val="center"/>
          </w:tcPr>
          <w:p w14:paraId="52F25C98" w14:textId="77777777" w:rsidR="00AC1D50" w:rsidRPr="00951FE2" w:rsidRDefault="00AC1D50" w:rsidP="00AC1D50">
            <w:pPr>
              <w:spacing w:line="216" w:lineRule="auto"/>
              <w:jc w:val="center"/>
            </w:pPr>
            <w:r>
              <w:t>0</w:t>
            </w:r>
          </w:p>
        </w:tc>
        <w:tc>
          <w:tcPr>
            <w:tcW w:w="456" w:type="dxa"/>
            <w:shd w:val="clear" w:color="auto" w:fill="auto"/>
            <w:noWrap/>
            <w:vAlign w:val="center"/>
          </w:tcPr>
          <w:p w14:paraId="36D71E84" w14:textId="77777777" w:rsidR="00AC1D50" w:rsidRPr="00FB1BBA" w:rsidRDefault="00AC1D50" w:rsidP="00AC1D50">
            <w:pPr>
              <w:spacing w:line="216" w:lineRule="auto"/>
              <w:jc w:val="center"/>
            </w:pPr>
            <w:r>
              <w:t>Х</w:t>
            </w:r>
          </w:p>
        </w:tc>
        <w:tc>
          <w:tcPr>
            <w:tcW w:w="540" w:type="dxa"/>
            <w:shd w:val="clear" w:color="auto" w:fill="auto"/>
            <w:noWrap/>
            <w:vAlign w:val="center"/>
          </w:tcPr>
          <w:p w14:paraId="75BA8BFC" w14:textId="77777777" w:rsidR="00AC1D50" w:rsidRPr="00FB1BBA" w:rsidRDefault="00AC1D50" w:rsidP="00AC1D50">
            <w:pPr>
              <w:spacing w:line="216" w:lineRule="auto"/>
              <w:jc w:val="center"/>
            </w:pPr>
            <w:r w:rsidRPr="00FB1BBA">
              <w:t>Х</w:t>
            </w:r>
          </w:p>
        </w:tc>
        <w:tc>
          <w:tcPr>
            <w:tcW w:w="446" w:type="dxa"/>
            <w:shd w:val="clear" w:color="auto" w:fill="auto"/>
            <w:noWrap/>
            <w:vAlign w:val="center"/>
          </w:tcPr>
          <w:p w14:paraId="1099412E" w14:textId="77777777" w:rsidR="00AC1D50" w:rsidRPr="00FB1BBA" w:rsidRDefault="00AC1D50" w:rsidP="00AC1D50">
            <w:pPr>
              <w:spacing w:line="216" w:lineRule="auto"/>
              <w:jc w:val="center"/>
            </w:pPr>
            <w:r w:rsidRPr="00FB1BBA">
              <w:t>Х</w:t>
            </w:r>
          </w:p>
        </w:tc>
        <w:tc>
          <w:tcPr>
            <w:tcW w:w="405" w:type="dxa"/>
            <w:shd w:val="clear" w:color="auto" w:fill="auto"/>
            <w:noWrap/>
            <w:vAlign w:val="center"/>
          </w:tcPr>
          <w:p w14:paraId="62663449" w14:textId="77777777" w:rsidR="00AC1D50" w:rsidRPr="00FB1BBA" w:rsidRDefault="00AC1D50" w:rsidP="00AC1D50">
            <w:pPr>
              <w:spacing w:line="216" w:lineRule="auto"/>
              <w:jc w:val="center"/>
            </w:pPr>
            <w:r w:rsidRPr="00FB1BBA">
              <w:t>Х</w:t>
            </w:r>
          </w:p>
        </w:tc>
        <w:tc>
          <w:tcPr>
            <w:tcW w:w="1889" w:type="dxa"/>
          </w:tcPr>
          <w:p w14:paraId="05F0C5AA" w14:textId="77777777" w:rsidR="00AC1D50" w:rsidRPr="00C57388" w:rsidRDefault="00AC1D50" w:rsidP="00AC1D50">
            <w:pPr>
              <w:spacing w:line="216" w:lineRule="auto"/>
              <w:jc w:val="center"/>
              <w:rPr>
                <w:iCs/>
              </w:rPr>
            </w:pPr>
            <w:r w:rsidRPr="00C57388">
              <w:rPr>
                <w:iCs/>
              </w:rPr>
              <w:t>К Международному дню инвалидов 03.12.2021 года во всех сельских поселениях прошла акция «Поделись теплом»; праздничные поздравления.</w:t>
            </w:r>
          </w:p>
        </w:tc>
      </w:tr>
      <w:tr w:rsidR="00AC1D50" w:rsidRPr="00FB1BBA" w14:paraId="0B8BCA89" w14:textId="77777777" w:rsidTr="00C57388">
        <w:trPr>
          <w:trHeight w:val="70"/>
          <w:jc w:val="center"/>
        </w:trPr>
        <w:tc>
          <w:tcPr>
            <w:tcW w:w="1112" w:type="dxa"/>
            <w:shd w:val="clear" w:color="auto" w:fill="auto"/>
          </w:tcPr>
          <w:p w14:paraId="0AB6031C" w14:textId="47FA7D86" w:rsidR="00AC1D50" w:rsidRDefault="00AC1D50" w:rsidP="00AC1D50">
            <w:pPr>
              <w:pStyle w:val="ac"/>
              <w:snapToGrid w:val="0"/>
              <w:spacing w:before="0" w:after="0"/>
              <w:jc w:val="both"/>
              <w:rPr>
                <w:bCs/>
                <w:i/>
                <w:sz w:val="20"/>
                <w:szCs w:val="20"/>
              </w:rPr>
            </w:pPr>
            <w:r>
              <w:rPr>
                <w:bCs/>
                <w:i/>
                <w:sz w:val="20"/>
                <w:szCs w:val="20"/>
              </w:rPr>
              <w:t>Контрольное событие 4</w:t>
            </w:r>
            <w:r w:rsidR="00D169C2">
              <w:rPr>
                <w:bCs/>
                <w:i/>
                <w:sz w:val="20"/>
                <w:szCs w:val="20"/>
              </w:rPr>
              <w:t>6</w:t>
            </w:r>
          </w:p>
          <w:p w14:paraId="03A1F276" w14:textId="77777777" w:rsidR="00AC1D50" w:rsidRPr="001C4C59" w:rsidRDefault="00AC1D50" w:rsidP="00AC1D50">
            <w:pPr>
              <w:pStyle w:val="ConsPlusCell"/>
              <w:rPr>
                <w:rFonts w:ascii="Times New Roman" w:hAnsi="Times New Roman" w:cs="Times New Roman"/>
              </w:rPr>
            </w:pPr>
          </w:p>
        </w:tc>
        <w:tc>
          <w:tcPr>
            <w:tcW w:w="1680" w:type="dxa"/>
            <w:shd w:val="clear" w:color="auto" w:fill="auto"/>
          </w:tcPr>
          <w:p w14:paraId="76DF5B10" w14:textId="77777777" w:rsidR="00AC1D50" w:rsidRPr="00D21098" w:rsidRDefault="00AC1D50" w:rsidP="00AC1D50">
            <w:pPr>
              <w:pStyle w:val="ac"/>
              <w:snapToGrid w:val="0"/>
              <w:spacing w:before="0" w:after="0"/>
              <w:jc w:val="both"/>
              <w:rPr>
                <w:bCs/>
                <w:sz w:val="20"/>
                <w:szCs w:val="20"/>
              </w:rPr>
            </w:pPr>
            <w:r>
              <w:rPr>
                <w:bCs/>
                <w:sz w:val="20"/>
                <w:szCs w:val="20"/>
              </w:rPr>
              <w:t>Выявление творческих талантов граждан с инвалидностью через их участие в конкурсах, проектах и т.п.</w:t>
            </w:r>
          </w:p>
        </w:tc>
        <w:tc>
          <w:tcPr>
            <w:tcW w:w="1395" w:type="dxa"/>
            <w:shd w:val="clear" w:color="auto" w:fill="auto"/>
          </w:tcPr>
          <w:p w14:paraId="71B5743A" w14:textId="77777777" w:rsidR="00AC1D50" w:rsidRPr="00FB1BBA" w:rsidRDefault="00AC1D50" w:rsidP="00AC1D50">
            <w:pPr>
              <w:spacing w:line="216" w:lineRule="auto"/>
              <w:jc w:val="both"/>
            </w:pPr>
            <w:r w:rsidRPr="00FB1BBA">
              <w:t xml:space="preserve">Заместитель руководителя администрации муниципального района </w:t>
            </w:r>
            <w:r>
              <w:t>Носов В.Ю.</w:t>
            </w:r>
          </w:p>
        </w:tc>
        <w:tc>
          <w:tcPr>
            <w:tcW w:w="1211" w:type="dxa"/>
            <w:shd w:val="clear" w:color="auto" w:fill="auto"/>
          </w:tcPr>
          <w:p w14:paraId="5938BD98" w14:textId="77777777" w:rsidR="00AC1D50" w:rsidRDefault="00AC1D50" w:rsidP="00AC1D50">
            <w:r w:rsidRPr="00777BB1">
              <w:t>Управление культуры, отдел по социальной работе</w:t>
            </w:r>
          </w:p>
        </w:tc>
        <w:tc>
          <w:tcPr>
            <w:tcW w:w="1872" w:type="dxa"/>
            <w:shd w:val="clear" w:color="auto" w:fill="auto"/>
          </w:tcPr>
          <w:p w14:paraId="70CE590A" w14:textId="77777777" w:rsidR="00AC1D50" w:rsidRDefault="00AC1D50" w:rsidP="00AC1D50">
            <w:pPr>
              <w:spacing w:line="216" w:lineRule="auto"/>
              <w:jc w:val="both"/>
            </w:pPr>
            <w:r>
              <w:t>Увеличение охвата граждан с инвалидностью</w:t>
            </w:r>
          </w:p>
        </w:tc>
        <w:tc>
          <w:tcPr>
            <w:tcW w:w="815" w:type="dxa"/>
            <w:shd w:val="clear" w:color="auto" w:fill="auto"/>
            <w:vAlign w:val="center"/>
          </w:tcPr>
          <w:p w14:paraId="373AD942" w14:textId="77777777" w:rsidR="00AC1D50" w:rsidRPr="00FB1BBA" w:rsidRDefault="00AC1D50" w:rsidP="00AC1D50">
            <w:pPr>
              <w:widowControl w:val="0"/>
              <w:autoSpaceDE w:val="0"/>
              <w:autoSpaceDN w:val="0"/>
              <w:adjustRightInd w:val="0"/>
              <w:spacing w:line="216" w:lineRule="auto"/>
              <w:jc w:val="center"/>
            </w:pPr>
            <w:r w:rsidRPr="00FB1BBA">
              <w:t>0</w:t>
            </w:r>
            <w:r>
              <w:t>1</w:t>
            </w:r>
            <w:r w:rsidRPr="00FB1BBA">
              <w:t>.</w:t>
            </w:r>
            <w:r>
              <w:t>01.2021</w:t>
            </w:r>
          </w:p>
        </w:tc>
        <w:tc>
          <w:tcPr>
            <w:tcW w:w="762" w:type="dxa"/>
            <w:shd w:val="clear" w:color="auto" w:fill="auto"/>
            <w:noWrap/>
            <w:vAlign w:val="center"/>
          </w:tcPr>
          <w:p w14:paraId="67AD7FEE" w14:textId="77777777" w:rsidR="00AC1D50" w:rsidRPr="00FB1BBA" w:rsidRDefault="00AC1D50" w:rsidP="00AC1D50">
            <w:pPr>
              <w:widowControl w:val="0"/>
              <w:autoSpaceDE w:val="0"/>
              <w:autoSpaceDN w:val="0"/>
              <w:adjustRightInd w:val="0"/>
              <w:spacing w:line="216" w:lineRule="auto"/>
              <w:jc w:val="center"/>
            </w:pPr>
            <w:r>
              <w:t>31</w:t>
            </w:r>
            <w:r w:rsidRPr="00FB1BBA">
              <w:t>.</w:t>
            </w:r>
            <w:r>
              <w:t>12.2021</w:t>
            </w:r>
          </w:p>
        </w:tc>
        <w:tc>
          <w:tcPr>
            <w:tcW w:w="823" w:type="dxa"/>
            <w:shd w:val="clear" w:color="auto" w:fill="auto"/>
            <w:noWrap/>
            <w:vAlign w:val="center"/>
          </w:tcPr>
          <w:p w14:paraId="0611CE31" w14:textId="77777777" w:rsidR="00AC1D50" w:rsidRPr="00596E24" w:rsidRDefault="00AC1D50" w:rsidP="00AC1D50">
            <w:pPr>
              <w:spacing w:line="216" w:lineRule="auto"/>
              <w:jc w:val="center"/>
            </w:pPr>
            <w:r>
              <w:t>0</w:t>
            </w:r>
          </w:p>
        </w:tc>
        <w:tc>
          <w:tcPr>
            <w:tcW w:w="833" w:type="dxa"/>
            <w:shd w:val="clear" w:color="auto" w:fill="auto"/>
            <w:noWrap/>
            <w:vAlign w:val="center"/>
          </w:tcPr>
          <w:p w14:paraId="741FE386" w14:textId="77777777" w:rsidR="00AC1D50" w:rsidRPr="00FB1BBA" w:rsidRDefault="00AC1D50" w:rsidP="00AC1D50">
            <w:pPr>
              <w:spacing w:line="216" w:lineRule="auto"/>
              <w:jc w:val="center"/>
            </w:pPr>
          </w:p>
        </w:tc>
        <w:tc>
          <w:tcPr>
            <w:tcW w:w="954" w:type="dxa"/>
            <w:shd w:val="clear" w:color="auto" w:fill="auto"/>
            <w:vAlign w:val="center"/>
          </w:tcPr>
          <w:p w14:paraId="06686E97" w14:textId="77777777" w:rsidR="00AC1D50" w:rsidRPr="00FB1BBA" w:rsidRDefault="00AC1D50" w:rsidP="00AC1D50">
            <w:pPr>
              <w:spacing w:line="216" w:lineRule="auto"/>
              <w:jc w:val="center"/>
            </w:pPr>
          </w:p>
        </w:tc>
        <w:tc>
          <w:tcPr>
            <w:tcW w:w="820" w:type="dxa"/>
            <w:shd w:val="clear" w:color="auto" w:fill="auto"/>
            <w:vAlign w:val="center"/>
          </w:tcPr>
          <w:p w14:paraId="6F674156" w14:textId="77777777" w:rsidR="00AC1D50" w:rsidRPr="00951FE2" w:rsidRDefault="00AC1D50" w:rsidP="00AC1D50">
            <w:pPr>
              <w:spacing w:line="216" w:lineRule="auto"/>
              <w:jc w:val="center"/>
            </w:pPr>
            <w:r>
              <w:t>0</w:t>
            </w:r>
          </w:p>
        </w:tc>
        <w:tc>
          <w:tcPr>
            <w:tcW w:w="456" w:type="dxa"/>
            <w:shd w:val="clear" w:color="auto" w:fill="auto"/>
            <w:noWrap/>
            <w:vAlign w:val="center"/>
          </w:tcPr>
          <w:p w14:paraId="67428011" w14:textId="77777777" w:rsidR="00AC1D50" w:rsidRPr="00FB1BBA" w:rsidRDefault="00AC1D50" w:rsidP="00AC1D50">
            <w:pPr>
              <w:spacing w:line="216" w:lineRule="auto"/>
              <w:jc w:val="center"/>
            </w:pPr>
            <w:r>
              <w:t>Х</w:t>
            </w:r>
          </w:p>
        </w:tc>
        <w:tc>
          <w:tcPr>
            <w:tcW w:w="540" w:type="dxa"/>
            <w:shd w:val="clear" w:color="auto" w:fill="auto"/>
            <w:noWrap/>
            <w:vAlign w:val="center"/>
          </w:tcPr>
          <w:p w14:paraId="7D3807E1" w14:textId="77777777" w:rsidR="00AC1D50" w:rsidRPr="00FB1BBA" w:rsidRDefault="00AC1D50" w:rsidP="00AC1D50">
            <w:pPr>
              <w:spacing w:line="216" w:lineRule="auto"/>
              <w:jc w:val="center"/>
            </w:pPr>
            <w:r w:rsidRPr="00FB1BBA">
              <w:t>Х</w:t>
            </w:r>
          </w:p>
        </w:tc>
        <w:tc>
          <w:tcPr>
            <w:tcW w:w="446" w:type="dxa"/>
            <w:shd w:val="clear" w:color="auto" w:fill="auto"/>
            <w:noWrap/>
            <w:vAlign w:val="center"/>
          </w:tcPr>
          <w:p w14:paraId="69933EAB" w14:textId="77777777" w:rsidR="00AC1D50" w:rsidRPr="00FB1BBA" w:rsidRDefault="00AC1D50" w:rsidP="00AC1D50">
            <w:pPr>
              <w:spacing w:line="216" w:lineRule="auto"/>
              <w:jc w:val="center"/>
            </w:pPr>
            <w:r w:rsidRPr="00FB1BBA">
              <w:t>Х</w:t>
            </w:r>
          </w:p>
        </w:tc>
        <w:tc>
          <w:tcPr>
            <w:tcW w:w="405" w:type="dxa"/>
            <w:shd w:val="clear" w:color="auto" w:fill="auto"/>
            <w:noWrap/>
            <w:vAlign w:val="center"/>
          </w:tcPr>
          <w:p w14:paraId="50D810BE" w14:textId="77777777" w:rsidR="00AC1D50" w:rsidRPr="00FB1BBA" w:rsidRDefault="00AC1D50" w:rsidP="00AC1D50">
            <w:pPr>
              <w:spacing w:line="216" w:lineRule="auto"/>
              <w:jc w:val="center"/>
            </w:pPr>
            <w:r w:rsidRPr="00FB1BBA">
              <w:t>Х</w:t>
            </w:r>
          </w:p>
        </w:tc>
        <w:tc>
          <w:tcPr>
            <w:tcW w:w="1889" w:type="dxa"/>
          </w:tcPr>
          <w:p w14:paraId="0C073513" w14:textId="77777777" w:rsidR="00AC1D50" w:rsidRPr="00C57388" w:rsidRDefault="00AC1D50" w:rsidP="00AC1D50">
            <w:pPr>
              <w:spacing w:line="216" w:lineRule="auto"/>
              <w:jc w:val="center"/>
              <w:rPr>
                <w:iCs/>
              </w:rPr>
            </w:pPr>
            <w:r w:rsidRPr="00C57388">
              <w:rPr>
                <w:iCs/>
              </w:rPr>
              <w:t>Доля инвалидов, принявших участие в социокультурных мероприятиях – 18 %</w:t>
            </w:r>
          </w:p>
        </w:tc>
      </w:tr>
      <w:tr w:rsidR="00AC1D50" w:rsidRPr="00FB1BBA" w14:paraId="0744963B" w14:textId="77777777" w:rsidTr="00C57388">
        <w:trPr>
          <w:trHeight w:val="70"/>
          <w:jc w:val="center"/>
        </w:trPr>
        <w:tc>
          <w:tcPr>
            <w:tcW w:w="1112" w:type="dxa"/>
            <w:shd w:val="clear" w:color="auto" w:fill="auto"/>
          </w:tcPr>
          <w:p w14:paraId="0CE598D4" w14:textId="77777777" w:rsidR="00AC1D50" w:rsidRPr="001C4C59" w:rsidRDefault="00AC1D50" w:rsidP="00AC1D50">
            <w:pPr>
              <w:pStyle w:val="ConsPlusCell"/>
              <w:rPr>
                <w:rFonts w:ascii="Times New Roman" w:hAnsi="Times New Roman" w:cs="Times New Roman"/>
              </w:rPr>
            </w:pPr>
            <w:r>
              <w:rPr>
                <w:rFonts w:ascii="Times New Roman" w:hAnsi="Times New Roman" w:cs="Times New Roman"/>
              </w:rPr>
              <w:t>Мероприятие</w:t>
            </w:r>
            <w:r w:rsidRPr="001C4C59">
              <w:rPr>
                <w:rFonts w:ascii="Times New Roman" w:hAnsi="Times New Roman" w:cs="Times New Roman"/>
              </w:rPr>
              <w:t>4.2.1.2.</w:t>
            </w:r>
          </w:p>
        </w:tc>
        <w:tc>
          <w:tcPr>
            <w:tcW w:w="1680" w:type="dxa"/>
            <w:shd w:val="clear" w:color="auto" w:fill="auto"/>
          </w:tcPr>
          <w:p w14:paraId="5F24B330" w14:textId="77777777" w:rsidR="00AC1D50" w:rsidRPr="001C4C59" w:rsidRDefault="00AC1D50" w:rsidP="00AC1D50">
            <w:pPr>
              <w:pStyle w:val="ConsPlusCell"/>
              <w:rPr>
                <w:rFonts w:ascii="Times New Roman" w:hAnsi="Times New Roman" w:cs="Times New Roman"/>
                <w:color w:val="000000"/>
              </w:rPr>
            </w:pPr>
            <w:r w:rsidRPr="00F42BB0">
              <w:rPr>
                <w:rFonts w:ascii="Times New Roman" w:hAnsi="Times New Roman" w:cs="Times New Roman"/>
                <w:color w:val="000000"/>
              </w:rPr>
              <w:t xml:space="preserve">Закрепление ответственных лиц по </w:t>
            </w:r>
            <w:r w:rsidRPr="00F42BB0">
              <w:rPr>
                <w:rFonts w:ascii="Times New Roman" w:hAnsi="Times New Roman" w:cs="Times New Roman"/>
                <w:color w:val="000000"/>
              </w:rPr>
              <w:lastRenderedPageBreak/>
              <w:t>сопровождению граждан с инвалидностью и маломобильных групп населения для получения услуг на объекте</w:t>
            </w:r>
          </w:p>
        </w:tc>
        <w:tc>
          <w:tcPr>
            <w:tcW w:w="1395" w:type="dxa"/>
            <w:shd w:val="clear" w:color="auto" w:fill="auto"/>
          </w:tcPr>
          <w:p w14:paraId="1DFB1ECB" w14:textId="77777777" w:rsidR="00AC1D50" w:rsidRPr="00FB1BBA" w:rsidRDefault="00AC1D50" w:rsidP="00AC1D50">
            <w:pPr>
              <w:spacing w:line="216" w:lineRule="auto"/>
              <w:jc w:val="both"/>
            </w:pPr>
            <w:r w:rsidRPr="00FB1BBA">
              <w:lastRenderedPageBreak/>
              <w:t>Заместитель руководителя администрац</w:t>
            </w:r>
            <w:r w:rsidRPr="00FB1BBA">
              <w:lastRenderedPageBreak/>
              <w:t xml:space="preserve">ии муниципального района </w:t>
            </w:r>
            <w:r>
              <w:t>Носов В.Ю.</w:t>
            </w:r>
          </w:p>
        </w:tc>
        <w:tc>
          <w:tcPr>
            <w:tcW w:w="1211" w:type="dxa"/>
            <w:shd w:val="clear" w:color="auto" w:fill="auto"/>
          </w:tcPr>
          <w:p w14:paraId="45D909DE" w14:textId="77777777" w:rsidR="00AC1D50" w:rsidRDefault="00AC1D50" w:rsidP="00AC1D50">
            <w:r w:rsidRPr="00777BB1">
              <w:lastRenderedPageBreak/>
              <w:t xml:space="preserve">Управление культуры, </w:t>
            </w:r>
            <w:r w:rsidRPr="00777BB1">
              <w:lastRenderedPageBreak/>
              <w:t>отдел по социальной работе</w:t>
            </w:r>
          </w:p>
        </w:tc>
        <w:tc>
          <w:tcPr>
            <w:tcW w:w="1872" w:type="dxa"/>
            <w:shd w:val="clear" w:color="auto" w:fill="auto"/>
          </w:tcPr>
          <w:p w14:paraId="325C655D" w14:textId="77777777" w:rsidR="00AC1D50" w:rsidRDefault="00AC1D50" w:rsidP="00AC1D50">
            <w:pPr>
              <w:spacing w:line="216" w:lineRule="auto"/>
              <w:jc w:val="center"/>
            </w:pPr>
            <w:r>
              <w:lastRenderedPageBreak/>
              <w:t>Х</w:t>
            </w:r>
          </w:p>
        </w:tc>
        <w:tc>
          <w:tcPr>
            <w:tcW w:w="815" w:type="dxa"/>
            <w:shd w:val="clear" w:color="auto" w:fill="auto"/>
            <w:vAlign w:val="center"/>
          </w:tcPr>
          <w:p w14:paraId="1DA960DA" w14:textId="77777777" w:rsidR="00AC1D50" w:rsidRPr="00FB1BBA" w:rsidRDefault="00AC1D50" w:rsidP="00AC1D50">
            <w:pPr>
              <w:widowControl w:val="0"/>
              <w:autoSpaceDE w:val="0"/>
              <w:autoSpaceDN w:val="0"/>
              <w:adjustRightInd w:val="0"/>
              <w:spacing w:line="216" w:lineRule="auto"/>
              <w:jc w:val="center"/>
            </w:pPr>
            <w:r>
              <w:t>01.01.2021</w:t>
            </w:r>
          </w:p>
        </w:tc>
        <w:tc>
          <w:tcPr>
            <w:tcW w:w="762" w:type="dxa"/>
            <w:shd w:val="clear" w:color="auto" w:fill="auto"/>
            <w:noWrap/>
            <w:vAlign w:val="center"/>
          </w:tcPr>
          <w:p w14:paraId="05F54A4A" w14:textId="77777777" w:rsidR="00AC1D50" w:rsidRPr="00FB1BBA" w:rsidRDefault="00AC1D50" w:rsidP="00AC1D50">
            <w:pPr>
              <w:widowControl w:val="0"/>
              <w:autoSpaceDE w:val="0"/>
              <w:autoSpaceDN w:val="0"/>
              <w:adjustRightInd w:val="0"/>
              <w:spacing w:line="216" w:lineRule="auto"/>
              <w:jc w:val="center"/>
            </w:pPr>
            <w:r>
              <w:t>30.06.2021</w:t>
            </w:r>
          </w:p>
        </w:tc>
        <w:tc>
          <w:tcPr>
            <w:tcW w:w="823" w:type="dxa"/>
            <w:shd w:val="clear" w:color="auto" w:fill="auto"/>
            <w:noWrap/>
            <w:vAlign w:val="center"/>
          </w:tcPr>
          <w:p w14:paraId="2E2FAA1D" w14:textId="77777777" w:rsidR="00AC1D50" w:rsidRPr="00FB1BBA" w:rsidRDefault="00AC1D50" w:rsidP="00AC1D50">
            <w:pPr>
              <w:spacing w:line="216" w:lineRule="auto"/>
              <w:jc w:val="center"/>
            </w:pPr>
            <w:r>
              <w:t>0</w:t>
            </w:r>
          </w:p>
        </w:tc>
        <w:tc>
          <w:tcPr>
            <w:tcW w:w="833" w:type="dxa"/>
            <w:shd w:val="clear" w:color="auto" w:fill="auto"/>
            <w:noWrap/>
            <w:vAlign w:val="center"/>
          </w:tcPr>
          <w:p w14:paraId="759DDAF8" w14:textId="77777777" w:rsidR="00AC1D50" w:rsidRPr="00FB1BBA" w:rsidRDefault="00AC1D50" w:rsidP="00AC1D50">
            <w:pPr>
              <w:spacing w:line="216" w:lineRule="auto"/>
              <w:jc w:val="center"/>
            </w:pPr>
          </w:p>
        </w:tc>
        <w:tc>
          <w:tcPr>
            <w:tcW w:w="954" w:type="dxa"/>
            <w:shd w:val="clear" w:color="auto" w:fill="auto"/>
            <w:vAlign w:val="center"/>
          </w:tcPr>
          <w:p w14:paraId="43E66463" w14:textId="77777777" w:rsidR="00AC1D50" w:rsidRPr="00FB1BBA" w:rsidRDefault="00AC1D50" w:rsidP="00AC1D50">
            <w:pPr>
              <w:spacing w:line="216" w:lineRule="auto"/>
              <w:jc w:val="center"/>
            </w:pPr>
          </w:p>
        </w:tc>
        <w:tc>
          <w:tcPr>
            <w:tcW w:w="820" w:type="dxa"/>
            <w:shd w:val="clear" w:color="auto" w:fill="auto"/>
            <w:vAlign w:val="center"/>
          </w:tcPr>
          <w:p w14:paraId="78A61363" w14:textId="77777777" w:rsidR="00AC1D50" w:rsidRPr="00FB1BBA" w:rsidRDefault="00AC1D50" w:rsidP="00AC1D50">
            <w:pPr>
              <w:spacing w:line="216" w:lineRule="auto"/>
              <w:jc w:val="center"/>
            </w:pPr>
            <w:r>
              <w:t>0</w:t>
            </w:r>
          </w:p>
        </w:tc>
        <w:tc>
          <w:tcPr>
            <w:tcW w:w="456" w:type="dxa"/>
            <w:shd w:val="clear" w:color="auto" w:fill="auto"/>
            <w:noWrap/>
            <w:vAlign w:val="center"/>
          </w:tcPr>
          <w:p w14:paraId="1642AC9C" w14:textId="77777777" w:rsidR="00AC1D50" w:rsidRPr="00FB1BBA" w:rsidRDefault="00AC1D50" w:rsidP="00AC1D50">
            <w:pPr>
              <w:spacing w:line="216" w:lineRule="auto"/>
              <w:jc w:val="center"/>
            </w:pPr>
            <w:r w:rsidRPr="00FB1BBA">
              <w:t>Х</w:t>
            </w:r>
          </w:p>
        </w:tc>
        <w:tc>
          <w:tcPr>
            <w:tcW w:w="540" w:type="dxa"/>
            <w:shd w:val="clear" w:color="auto" w:fill="auto"/>
            <w:noWrap/>
            <w:vAlign w:val="center"/>
          </w:tcPr>
          <w:p w14:paraId="16E4A907" w14:textId="77777777" w:rsidR="00AC1D50" w:rsidRPr="00FB1BBA" w:rsidRDefault="00AC1D50" w:rsidP="00AC1D50">
            <w:pPr>
              <w:spacing w:line="216" w:lineRule="auto"/>
              <w:jc w:val="center"/>
            </w:pPr>
            <w:r w:rsidRPr="00FB1BBA">
              <w:t>Х</w:t>
            </w:r>
          </w:p>
        </w:tc>
        <w:tc>
          <w:tcPr>
            <w:tcW w:w="446" w:type="dxa"/>
            <w:shd w:val="clear" w:color="auto" w:fill="auto"/>
            <w:noWrap/>
            <w:vAlign w:val="center"/>
          </w:tcPr>
          <w:p w14:paraId="5D35288A" w14:textId="77777777" w:rsidR="00AC1D50" w:rsidRPr="00FB1BBA" w:rsidRDefault="00AC1D50" w:rsidP="00AC1D50">
            <w:pPr>
              <w:spacing w:line="216" w:lineRule="auto"/>
              <w:jc w:val="center"/>
            </w:pPr>
          </w:p>
        </w:tc>
        <w:tc>
          <w:tcPr>
            <w:tcW w:w="405" w:type="dxa"/>
            <w:shd w:val="clear" w:color="auto" w:fill="auto"/>
            <w:noWrap/>
            <w:vAlign w:val="center"/>
          </w:tcPr>
          <w:p w14:paraId="5B611C69" w14:textId="77777777" w:rsidR="00AC1D50" w:rsidRPr="00FB1BBA" w:rsidRDefault="00AC1D50" w:rsidP="00AC1D50">
            <w:pPr>
              <w:spacing w:line="216" w:lineRule="auto"/>
              <w:jc w:val="center"/>
            </w:pPr>
          </w:p>
        </w:tc>
        <w:tc>
          <w:tcPr>
            <w:tcW w:w="1889" w:type="dxa"/>
          </w:tcPr>
          <w:p w14:paraId="378BBFA9" w14:textId="77777777" w:rsidR="00AC1D50" w:rsidRPr="00C57388" w:rsidRDefault="00AC1D50" w:rsidP="00AC1D50">
            <w:pPr>
              <w:spacing w:line="216" w:lineRule="auto"/>
              <w:jc w:val="center"/>
              <w:rPr>
                <w:iCs/>
              </w:rPr>
            </w:pPr>
            <w:r w:rsidRPr="00C57388">
              <w:rPr>
                <w:iCs/>
                <w:color w:val="000000"/>
              </w:rPr>
              <w:t xml:space="preserve">Закреплены ответственные лица по </w:t>
            </w:r>
            <w:r w:rsidRPr="00C57388">
              <w:rPr>
                <w:iCs/>
                <w:color w:val="000000"/>
              </w:rPr>
              <w:lastRenderedPageBreak/>
              <w:t>сопровождению граждан с инвалидностью и маломобильных групп населения для получения услуг в учреждениях сферы образования и культуры.</w:t>
            </w:r>
          </w:p>
        </w:tc>
      </w:tr>
      <w:tr w:rsidR="00AC1D50" w:rsidRPr="00FB1BBA" w14:paraId="6335EB40" w14:textId="77777777" w:rsidTr="00C57388">
        <w:trPr>
          <w:trHeight w:val="70"/>
          <w:jc w:val="center"/>
        </w:trPr>
        <w:tc>
          <w:tcPr>
            <w:tcW w:w="1112" w:type="dxa"/>
            <w:shd w:val="clear" w:color="auto" w:fill="auto"/>
          </w:tcPr>
          <w:p w14:paraId="6D44151F" w14:textId="0D270917" w:rsidR="00AC1D50" w:rsidRDefault="00AC1D50" w:rsidP="00AC1D50">
            <w:pPr>
              <w:pStyle w:val="ac"/>
              <w:snapToGrid w:val="0"/>
              <w:spacing w:before="0" w:after="0"/>
              <w:jc w:val="both"/>
              <w:rPr>
                <w:bCs/>
                <w:i/>
                <w:sz w:val="20"/>
                <w:szCs w:val="20"/>
              </w:rPr>
            </w:pPr>
            <w:r>
              <w:rPr>
                <w:bCs/>
                <w:i/>
                <w:sz w:val="20"/>
                <w:szCs w:val="20"/>
              </w:rPr>
              <w:lastRenderedPageBreak/>
              <w:t>Контрольное событие 4</w:t>
            </w:r>
            <w:r w:rsidR="00D169C2">
              <w:rPr>
                <w:bCs/>
                <w:i/>
                <w:sz w:val="20"/>
                <w:szCs w:val="20"/>
              </w:rPr>
              <w:t>7</w:t>
            </w:r>
          </w:p>
          <w:p w14:paraId="67EB2F3C" w14:textId="77777777" w:rsidR="00AC1D50" w:rsidRPr="001C4C59" w:rsidRDefault="00AC1D50" w:rsidP="00AC1D50">
            <w:pPr>
              <w:pStyle w:val="ConsPlusCell"/>
              <w:rPr>
                <w:rFonts w:ascii="Times New Roman" w:hAnsi="Times New Roman" w:cs="Times New Roman"/>
              </w:rPr>
            </w:pPr>
          </w:p>
        </w:tc>
        <w:tc>
          <w:tcPr>
            <w:tcW w:w="1680" w:type="dxa"/>
            <w:shd w:val="clear" w:color="auto" w:fill="auto"/>
          </w:tcPr>
          <w:p w14:paraId="447FFD11" w14:textId="77777777" w:rsidR="00AC1D50" w:rsidRPr="00BE6A74" w:rsidRDefault="00AC1D50" w:rsidP="00AC1D50">
            <w:pPr>
              <w:pStyle w:val="ac"/>
              <w:snapToGrid w:val="0"/>
              <w:spacing w:before="0" w:after="0"/>
              <w:jc w:val="both"/>
              <w:rPr>
                <w:bCs/>
                <w:sz w:val="20"/>
                <w:szCs w:val="20"/>
              </w:rPr>
            </w:pPr>
            <w:r w:rsidRPr="00370E70">
              <w:rPr>
                <w:bCs/>
                <w:sz w:val="20"/>
                <w:szCs w:val="20"/>
              </w:rPr>
              <w:t>Размещение объявлений о социокультурных мероприятиях в СМИ</w:t>
            </w:r>
          </w:p>
        </w:tc>
        <w:tc>
          <w:tcPr>
            <w:tcW w:w="1395" w:type="dxa"/>
            <w:shd w:val="clear" w:color="auto" w:fill="auto"/>
          </w:tcPr>
          <w:p w14:paraId="7D1C6112" w14:textId="77777777" w:rsidR="00AC1D50" w:rsidRPr="00FB1BBA" w:rsidRDefault="00AC1D50" w:rsidP="00AC1D50">
            <w:pPr>
              <w:spacing w:line="216" w:lineRule="auto"/>
              <w:jc w:val="both"/>
            </w:pPr>
            <w:r w:rsidRPr="00FB1BBA">
              <w:t xml:space="preserve">Заместитель руководителя администрации муниципального района </w:t>
            </w:r>
            <w:r>
              <w:t>Носов В.Ю.</w:t>
            </w:r>
          </w:p>
        </w:tc>
        <w:tc>
          <w:tcPr>
            <w:tcW w:w="1211" w:type="dxa"/>
            <w:shd w:val="clear" w:color="auto" w:fill="auto"/>
          </w:tcPr>
          <w:p w14:paraId="44C4DEF5" w14:textId="77777777" w:rsidR="00AC1D50" w:rsidRDefault="00AC1D50" w:rsidP="00AC1D50">
            <w:r w:rsidRPr="00777BB1">
              <w:t>Управление культуры, отдел по социальной работе</w:t>
            </w:r>
          </w:p>
        </w:tc>
        <w:tc>
          <w:tcPr>
            <w:tcW w:w="1872" w:type="dxa"/>
            <w:shd w:val="clear" w:color="auto" w:fill="auto"/>
          </w:tcPr>
          <w:p w14:paraId="4FAA3ABD" w14:textId="77777777" w:rsidR="00AC1D50" w:rsidRPr="001C4C59" w:rsidRDefault="00AC1D50" w:rsidP="00AC1D50">
            <w:pPr>
              <w:spacing w:line="216" w:lineRule="auto"/>
              <w:jc w:val="both"/>
              <w:rPr>
                <w:color w:val="000000"/>
              </w:rPr>
            </w:pPr>
            <w:r>
              <w:rPr>
                <w:color w:val="000000"/>
              </w:rPr>
              <w:t>Информирование граждан о проведении мероприятий</w:t>
            </w:r>
          </w:p>
        </w:tc>
        <w:tc>
          <w:tcPr>
            <w:tcW w:w="815" w:type="dxa"/>
            <w:shd w:val="clear" w:color="auto" w:fill="auto"/>
            <w:vAlign w:val="center"/>
          </w:tcPr>
          <w:p w14:paraId="509C476A" w14:textId="77777777" w:rsidR="00AC1D50" w:rsidRPr="00FB1BBA" w:rsidRDefault="00AC1D50" w:rsidP="00AC1D50">
            <w:pPr>
              <w:widowControl w:val="0"/>
              <w:autoSpaceDE w:val="0"/>
              <w:autoSpaceDN w:val="0"/>
              <w:adjustRightInd w:val="0"/>
              <w:spacing w:line="216" w:lineRule="auto"/>
              <w:jc w:val="center"/>
            </w:pPr>
            <w:r w:rsidRPr="00FB1BBA">
              <w:t>0</w:t>
            </w:r>
            <w:r>
              <w:t>1</w:t>
            </w:r>
            <w:r w:rsidRPr="00FB1BBA">
              <w:t>.</w:t>
            </w:r>
            <w:r>
              <w:t>01.2021</w:t>
            </w:r>
          </w:p>
        </w:tc>
        <w:tc>
          <w:tcPr>
            <w:tcW w:w="762" w:type="dxa"/>
            <w:shd w:val="clear" w:color="auto" w:fill="auto"/>
            <w:noWrap/>
            <w:vAlign w:val="center"/>
          </w:tcPr>
          <w:p w14:paraId="166C96C9" w14:textId="77777777" w:rsidR="00AC1D50" w:rsidRPr="00FB1BBA" w:rsidRDefault="00AC1D50" w:rsidP="00AC1D50">
            <w:pPr>
              <w:widowControl w:val="0"/>
              <w:autoSpaceDE w:val="0"/>
              <w:autoSpaceDN w:val="0"/>
              <w:adjustRightInd w:val="0"/>
              <w:spacing w:line="216" w:lineRule="auto"/>
              <w:jc w:val="center"/>
            </w:pPr>
            <w:r>
              <w:t>31</w:t>
            </w:r>
            <w:r w:rsidRPr="00FB1BBA">
              <w:t>.</w:t>
            </w:r>
            <w:r>
              <w:t>12.2021</w:t>
            </w:r>
          </w:p>
        </w:tc>
        <w:tc>
          <w:tcPr>
            <w:tcW w:w="823" w:type="dxa"/>
            <w:shd w:val="clear" w:color="auto" w:fill="auto"/>
            <w:noWrap/>
            <w:vAlign w:val="center"/>
          </w:tcPr>
          <w:p w14:paraId="5EE1585C" w14:textId="77777777" w:rsidR="00AC1D50" w:rsidRPr="00596E24" w:rsidRDefault="00AC1D50" w:rsidP="00AC1D50">
            <w:pPr>
              <w:spacing w:line="216" w:lineRule="auto"/>
              <w:jc w:val="center"/>
            </w:pPr>
            <w:r>
              <w:t>0</w:t>
            </w:r>
          </w:p>
        </w:tc>
        <w:tc>
          <w:tcPr>
            <w:tcW w:w="833" w:type="dxa"/>
            <w:shd w:val="clear" w:color="auto" w:fill="auto"/>
            <w:noWrap/>
            <w:vAlign w:val="center"/>
          </w:tcPr>
          <w:p w14:paraId="0607BC3C" w14:textId="77777777" w:rsidR="00AC1D50" w:rsidRPr="00FB1BBA" w:rsidRDefault="00AC1D50" w:rsidP="00AC1D50">
            <w:pPr>
              <w:spacing w:line="216" w:lineRule="auto"/>
              <w:jc w:val="center"/>
            </w:pPr>
          </w:p>
        </w:tc>
        <w:tc>
          <w:tcPr>
            <w:tcW w:w="954" w:type="dxa"/>
            <w:shd w:val="clear" w:color="auto" w:fill="auto"/>
            <w:vAlign w:val="center"/>
          </w:tcPr>
          <w:p w14:paraId="71CCF21B" w14:textId="77777777" w:rsidR="00AC1D50" w:rsidRPr="00FB1BBA" w:rsidRDefault="00AC1D50" w:rsidP="00AC1D50">
            <w:pPr>
              <w:spacing w:line="216" w:lineRule="auto"/>
              <w:jc w:val="center"/>
            </w:pPr>
          </w:p>
        </w:tc>
        <w:tc>
          <w:tcPr>
            <w:tcW w:w="820" w:type="dxa"/>
            <w:shd w:val="clear" w:color="auto" w:fill="auto"/>
            <w:vAlign w:val="center"/>
          </w:tcPr>
          <w:p w14:paraId="5E70EB5F" w14:textId="77777777" w:rsidR="00AC1D50" w:rsidRPr="00951FE2" w:rsidRDefault="00AC1D50" w:rsidP="00AC1D50">
            <w:pPr>
              <w:spacing w:line="216" w:lineRule="auto"/>
              <w:jc w:val="center"/>
            </w:pPr>
            <w:r>
              <w:t>0</w:t>
            </w:r>
          </w:p>
        </w:tc>
        <w:tc>
          <w:tcPr>
            <w:tcW w:w="456" w:type="dxa"/>
            <w:shd w:val="clear" w:color="auto" w:fill="auto"/>
            <w:noWrap/>
            <w:vAlign w:val="center"/>
          </w:tcPr>
          <w:p w14:paraId="2D027534" w14:textId="77777777" w:rsidR="00AC1D50" w:rsidRPr="00FB1BBA" w:rsidRDefault="00AC1D50" w:rsidP="00AC1D50">
            <w:pPr>
              <w:spacing w:line="216" w:lineRule="auto"/>
              <w:jc w:val="center"/>
            </w:pPr>
            <w:r>
              <w:t>Х</w:t>
            </w:r>
          </w:p>
        </w:tc>
        <w:tc>
          <w:tcPr>
            <w:tcW w:w="540" w:type="dxa"/>
            <w:shd w:val="clear" w:color="auto" w:fill="auto"/>
            <w:noWrap/>
            <w:vAlign w:val="center"/>
          </w:tcPr>
          <w:p w14:paraId="52570FA0" w14:textId="77777777" w:rsidR="00AC1D50" w:rsidRPr="00FB1BBA" w:rsidRDefault="00AC1D50" w:rsidP="00AC1D50">
            <w:pPr>
              <w:spacing w:line="216" w:lineRule="auto"/>
              <w:jc w:val="center"/>
            </w:pPr>
            <w:r w:rsidRPr="00FB1BBA">
              <w:t>Х</w:t>
            </w:r>
          </w:p>
        </w:tc>
        <w:tc>
          <w:tcPr>
            <w:tcW w:w="446" w:type="dxa"/>
            <w:shd w:val="clear" w:color="auto" w:fill="auto"/>
            <w:noWrap/>
            <w:vAlign w:val="center"/>
          </w:tcPr>
          <w:p w14:paraId="70FF4EC1" w14:textId="77777777" w:rsidR="00AC1D50" w:rsidRPr="00FB1BBA" w:rsidRDefault="00AC1D50" w:rsidP="00AC1D50">
            <w:pPr>
              <w:spacing w:line="216" w:lineRule="auto"/>
              <w:jc w:val="center"/>
            </w:pPr>
            <w:r w:rsidRPr="00FB1BBA">
              <w:t>Х</w:t>
            </w:r>
          </w:p>
        </w:tc>
        <w:tc>
          <w:tcPr>
            <w:tcW w:w="405" w:type="dxa"/>
            <w:shd w:val="clear" w:color="auto" w:fill="auto"/>
            <w:noWrap/>
            <w:vAlign w:val="center"/>
          </w:tcPr>
          <w:p w14:paraId="0D7D35F5" w14:textId="77777777" w:rsidR="00AC1D50" w:rsidRPr="00FB1BBA" w:rsidRDefault="00AC1D50" w:rsidP="00AC1D50">
            <w:pPr>
              <w:spacing w:line="216" w:lineRule="auto"/>
              <w:jc w:val="center"/>
            </w:pPr>
            <w:r w:rsidRPr="00FB1BBA">
              <w:t>Х</w:t>
            </w:r>
          </w:p>
        </w:tc>
        <w:tc>
          <w:tcPr>
            <w:tcW w:w="1889" w:type="dxa"/>
          </w:tcPr>
          <w:p w14:paraId="178BA497" w14:textId="77777777" w:rsidR="00AC1D50" w:rsidRPr="00C57388" w:rsidRDefault="00AC1D50" w:rsidP="00AC1D50">
            <w:pPr>
              <w:spacing w:line="216" w:lineRule="auto"/>
              <w:jc w:val="center"/>
              <w:rPr>
                <w:iCs/>
              </w:rPr>
            </w:pPr>
            <w:r w:rsidRPr="00C57388">
              <w:rPr>
                <w:iCs/>
              </w:rPr>
              <w:t>Мероприятия прошли в онлайн-режиме.</w:t>
            </w:r>
          </w:p>
        </w:tc>
      </w:tr>
      <w:tr w:rsidR="00AC1D50" w:rsidRPr="00FB1BBA" w14:paraId="2713256B" w14:textId="77777777" w:rsidTr="00C57388">
        <w:trPr>
          <w:trHeight w:val="70"/>
          <w:jc w:val="center"/>
        </w:trPr>
        <w:tc>
          <w:tcPr>
            <w:tcW w:w="1112" w:type="dxa"/>
            <w:shd w:val="clear" w:color="auto" w:fill="auto"/>
          </w:tcPr>
          <w:p w14:paraId="268EF182" w14:textId="77777777" w:rsidR="00AC1D50" w:rsidRPr="001C4C59" w:rsidRDefault="00AC1D50" w:rsidP="00AC1D50">
            <w:pPr>
              <w:pStyle w:val="ConsPlusCell"/>
              <w:rPr>
                <w:rFonts w:ascii="Times New Roman" w:hAnsi="Times New Roman" w:cs="Times New Roman"/>
                <w:b/>
              </w:rPr>
            </w:pPr>
            <w:r>
              <w:rPr>
                <w:rFonts w:ascii="Times New Roman" w:hAnsi="Times New Roman" w:cs="Times New Roman"/>
                <w:b/>
              </w:rPr>
              <w:lastRenderedPageBreak/>
              <w:t xml:space="preserve">Основное мероприятие </w:t>
            </w:r>
            <w:r w:rsidRPr="001C4C59">
              <w:rPr>
                <w:rFonts w:ascii="Times New Roman" w:hAnsi="Times New Roman" w:cs="Times New Roman"/>
                <w:b/>
              </w:rPr>
              <w:t>4.2.2.</w:t>
            </w:r>
          </w:p>
        </w:tc>
        <w:tc>
          <w:tcPr>
            <w:tcW w:w="1680" w:type="dxa"/>
            <w:shd w:val="clear" w:color="auto" w:fill="auto"/>
          </w:tcPr>
          <w:p w14:paraId="54D3DA59" w14:textId="77777777" w:rsidR="00AC1D50" w:rsidRPr="001C4C59" w:rsidRDefault="00AC1D50" w:rsidP="00AC1D50">
            <w:pPr>
              <w:pStyle w:val="ConsPlusCell"/>
              <w:rPr>
                <w:rFonts w:ascii="Times New Roman" w:hAnsi="Times New Roman" w:cs="Times New Roman"/>
                <w:b/>
                <w:color w:val="000000"/>
              </w:rPr>
            </w:pPr>
            <w:r>
              <w:rPr>
                <w:rFonts w:ascii="Times New Roman" w:hAnsi="Times New Roman" w:cs="Times New Roman"/>
                <w:b/>
                <w:color w:val="000000"/>
              </w:rPr>
              <w:t xml:space="preserve">Опрос-анкетирование граждан с инвалидностью и маломобильных групп населения </w:t>
            </w:r>
            <w:r w:rsidRPr="00FB35B1">
              <w:rPr>
                <w:rFonts w:ascii="Times New Roman" w:hAnsi="Times New Roman" w:cs="Times New Roman"/>
                <w:b/>
                <w:color w:val="000000"/>
              </w:rPr>
              <w:t>о степени удовлетворенности доступностью объектов и получения услуг на официальных сайтах учреждений</w:t>
            </w:r>
          </w:p>
        </w:tc>
        <w:tc>
          <w:tcPr>
            <w:tcW w:w="1395" w:type="dxa"/>
            <w:shd w:val="clear" w:color="auto" w:fill="auto"/>
          </w:tcPr>
          <w:p w14:paraId="5E6C652B" w14:textId="77777777" w:rsidR="00AC1D50" w:rsidRPr="00FB1BBA" w:rsidRDefault="00AC1D50" w:rsidP="00AC1D50">
            <w:pPr>
              <w:spacing w:line="216" w:lineRule="auto"/>
              <w:jc w:val="both"/>
            </w:pPr>
            <w:r w:rsidRPr="00FB1BBA">
              <w:t xml:space="preserve">Заместитель руководителя администрации муниципального района </w:t>
            </w:r>
            <w:r>
              <w:t>Носов В.Ю.</w:t>
            </w:r>
          </w:p>
        </w:tc>
        <w:tc>
          <w:tcPr>
            <w:tcW w:w="1211" w:type="dxa"/>
            <w:shd w:val="clear" w:color="auto" w:fill="auto"/>
          </w:tcPr>
          <w:p w14:paraId="7F71FE7B" w14:textId="77777777" w:rsidR="00AC1D50" w:rsidRPr="00AF3E13" w:rsidRDefault="00AC1D50" w:rsidP="00AC1D50">
            <w:pPr>
              <w:widowControl w:val="0"/>
              <w:autoSpaceDE w:val="0"/>
              <w:autoSpaceDN w:val="0"/>
              <w:adjustRightInd w:val="0"/>
              <w:spacing w:line="17" w:lineRule="atLeast"/>
            </w:pPr>
            <w:r w:rsidRPr="0096364F">
              <w:t>ГБУЗ РК «Сыктывдинская ЦРБ»,</w:t>
            </w:r>
            <w:r>
              <w:t xml:space="preserve"> управление образования, у</w:t>
            </w:r>
            <w:r w:rsidRPr="00CB1030">
              <w:t xml:space="preserve">правление культуры, </w:t>
            </w:r>
            <w:r>
              <w:t xml:space="preserve">ГБУ РК «ЦСЗН Сыктывдинского района», </w:t>
            </w:r>
            <w:r w:rsidRPr="00CB1030">
              <w:t>отдел по социальной работе</w:t>
            </w:r>
            <w:r>
              <w:t xml:space="preserve"> </w:t>
            </w:r>
            <w:r w:rsidRPr="0096364F">
              <w:t>(по согласованию)</w:t>
            </w:r>
          </w:p>
        </w:tc>
        <w:tc>
          <w:tcPr>
            <w:tcW w:w="1872" w:type="dxa"/>
            <w:shd w:val="clear" w:color="auto" w:fill="auto"/>
          </w:tcPr>
          <w:p w14:paraId="533CA90C" w14:textId="77777777" w:rsidR="00AC1D50" w:rsidRPr="0032084A" w:rsidRDefault="00AC1D50" w:rsidP="00AC1D50">
            <w:pPr>
              <w:spacing w:line="216" w:lineRule="auto"/>
              <w:jc w:val="both"/>
            </w:pPr>
            <w:r w:rsidRPr="0032084A">
              <w:t xml:space="preserve">Информирование </w:t>
            </w:r>
            <w:r>
              <w:t xml:space="preserve">граждан с инвалидностью </w:t>
            </w:r>
            <w:r w:rsidRPr="0032084A">
              <w:t>о доступности объектов и услуг в приоритетных сферах их жизнедеятельности</w:t>
            </w:r>
          </w:p>
        </w:tc>
        <w:tc>
          <w:tcPr>
            <w:tcW w:w="815" w:type="dxa"/>
            <w:shd w:val="clear" w:color="auto" w:fill="auto"/>
            <w:vAlign w:val="center"/>
          </w:tcPr>
          <w:p w14:paraId="592E0EA5" w14:textId="77777777" w:rsidR="00AC1D50" w:rsidRPr="00FB1BBA" w:rsidRDefault="00AC1D50" w:rsidP="00AC1D50">
            <w:pPr>
              <w:widowControl w:val="0"/>
              <w:autoSpaceDE w:val="0"/>
              <w:autoSpaceDN w:val="0"/>
              <w:adjustRightInd w:val="0"/>
              <w:spacing w:line="216" w:lineRule="auto"/>
              <w:jc w:val="center"/>
            </w:pPr>
            <w:r>
              <w:t>01.01.2021</w:t>
            </w:r>
          </w:p>
        </w:tc>
        <w:tc>
          <w:tcPr>
            <w:tcW w:w="762" w:type="dxa"/>
            <w:shd w:val="clear" w:color="auto" w:fill="auto"/>
            <w:noWrap/>
            <w:vAlign w:val="center"/>
          </w:tcPr>
          <w:p w14:paraId="56F4AF40" w14:textId="77777777" w:rsidR="00AC1D50" w:rsidRPr="00FB1BBA" w:rsidRDefault="00AC1D50" w:rsidP="00AC1D50">
            <w:pPr>
              <w:widowControl w:val="0"/>
              <w:autoSpaceDE w:val="0"/>
              <w:autoSpaceDN w:val="0"/>
              <w:adjustRightInd w:val="0"/>
              <w:spacing w:line="216" w:lineRule="auto"/>
              <w:jc w:val="center"/>
            </w:pPr>
            <w:r>
              <w:t>31.12.2021</w:t>
            </w:r>
          </w:p>
        </w:tc>
        <w:tc>
          <w:tcPr>
            <w:tcW w:w="823" w:type="dxa"/>
            <w:shd w:val="clear" w:color="auto" w:fill="auto"/>
            <w:noWrap/>
            <w:vAlign w:val="center"/>
          </w:tcPr>
          <w:p w14:paraId="03F405E4" w14:textId="77777777" w:rsidR="00AC1D50" w:rsidRPr="00FB1BBA" w:rsidRDefault="00AC1D50" w:rsidP="00AC1D50">
            <w:pPr>
              <w:spacing w:line="216" w:lineRule="auto"/>
              <w:jc w:val="center"/>
            </w:pPr>
            <w:r>
              <w:t>0</w:t>
            </w:r>
          </w:p>
        </w:tc>
        <w:tc>
          <w:tcPr>
            <w:tcW w:w="833" w:type="dxa"/>
            <w:shd w:val="clear" w:color="auto" w:fill="auto"/>
            <w:noWrap/>
            <w:vAlign w:val="center"/>
          </w:tcPr>
          <w:p w14:paraId="4392B4EC" w14:textId="77777777" w:rsidR="00AC1D50" w:rsidRPr="00FB1BBA" w:rsidRDefault="00AC1D50" w:rsidP="00AC1D50">
            <w:pPr>
              <w:spacing w:line="216" w:lineRule="auto"/>
              <w:jc w:val="center"/>
            </w:pPr>
          </w:p>
        </w:tc>
        <w:tc>
          <w:tcPr>
            <w:tcW w:w="954" w:type="dxa"/>
            <w:shd w:val="clear" w:color="auto" w:fill="auto"/>
            <w:vAlign w:val="center"/>
          </w:tcPr>
          <w:p w14:paraId="6E33AB4E" w14:textId="77777777" w:rsidR="00AC1D50" w:rsidRPr="00FB1BBA" w:rsidRDefault="00AC1D50" w:rsidP="00AC1D50">
            <w:pPr>
              <w:spacing w:line="216" w:lineRule="auto"/>
              <w:jc w:val="center"/>
            </w:pPr>
          </w:p>
        </w:tc>
        <w:tc>
          <w:tcPr>
            <w:tcW w:w="820" w:type="dxa"/>
            <w:shd w:val="clear" w:color="auto" w:fill="auto"/>
            <w:vAlign w:val="center"/>
          </w:tcPr>
          <w:p w14:paraId="4F3FCCEA" w14:textId="77777777" w:rsidR="00AC1D50" w:rsidRPr="00FB1BBA" w:rsidRDefault="00AC1D50" w:rsidP="00AC1D50">
            <w:pPr>
              <w:spacing w:line="216" w:lineRule="auto"/>
              <w:jc w:val="center"/>
            </w:pPr>
            <w:r>
              <w:t>0</w:t>
            </w:r>
          </w:p>
        </w:tc>
        <w:tc>
          <w:tcPr>
            <w:tcW w:w="456" w:type="dxa"/>
            <w:shd w:val="clear" w:color="auto" w:fill="auto"/>
            <w:noWrap/>
            <w:vAlign w:val="center"/>
          </w:tcPr>
          <w:p w14:paraId="5DA51754" w14:textId="77777777" w:rsidR="00AC1D50" w:rsidRPr="00FB1BBA" w:rsidRDefault="00AC1D50" w:rsidP="00AC1D50">
            <w:pPr>
              <w:spacing w:line="216" w:lineRule="auto"/>
              <w:jc w:val="center"/>
            </w:pPr>
            <w:r w:rsidRPr="00FB1BBA">
              <w:t>Х</w:t>
            </w:r>
          </w:p>
        </w:tc>
        <w:tc>
          <w:tcPr>
            <w:tcW w:w="540" w:type="dxa"/>
            <w:shd w:val="clear" w:color="auto" w:fill="auto"/>
            <w:noWrap/>
            <w:vAlign w:val="center"/>
          </w:tcPr>
          <w:p w14:paraId="217CE80E" w14:textId="77777777" w:rsidR="00AC1D50" w:rsidRPr="00FB1BBA" w:rsidRDefault="00AC1D50" w:rsidP="00AC1D50">
            <w:pPr>
              <w:spacing w:line="216" w:lineRule="auto"/>
              <w:jc w:val="center"/>
            </w:pPr>
            <w:r w:rsidRPr="00FB1BBA">
              <w:t>Х</w:t>
            </w:r>
          </w:p>
        </w:tc>
        <w:tc>
          <w:tcPr>
            <w:tcW w:w="446" w:type="dxa"/>
            <w:shd w:val="clear" w:color="auto" w:fill="auto"/>
            <w:noWrap/>
            <w:vAlign w:val="center"/>
          </w:tcPr>
          <w:p w14:paraId="4FDF2233" w14:textId="77777777" w:rsidR="00AC1D50" w:rsidRPr="00FB1BBA" w:rsidRDefault="00AC1D50" w:rsidP="00AC1D50">
            <w:pPr>
              <w:spacing w:line="216" w:lineRule="auto"/>
              <w:jc w:val="center"/>
            </w:pPr>
            <w:r w:rsidRPr="00FB1BBA">
              <w:t>Х</w:t>
            </w:r>
          </w:p>
        </w:tc>
        <w:tc>
          <w:tcPr>
            <w:tcW w:w="405" w:type="dxa"/>
            <w:shd w:val="clear" w:color="auto" w:fill="auto"/>
            <w:noWrap/>
            <w:vAlign w:val="center"/>
          </w:tcPr>
          <w:p w14:paraId="3E2FD273" w14:textId="77777777" w:rsidR="00AC1D50" w:rsidRPr="00FB1BBA" w:rsidRDefault="00AC1D50" w:rsidP="00AC1D50">
            <w:pPr>
              <w:spacing w:line="216" w:lineRule="auto"/>
              <w:jc w:val="center"/>
            </w:pPr>
            <w:r w:rsidRPr="00FB1BBA">
              <w:t>Х</w:t>
            </w:r>
          </w:p>
        </w:tc>
        <w:tc>
          <w:tcPr>
            <w:tcW w:w="1889" w:type="dxa"/>
          </w:tcPr>
          <w:p w14:paraId="4BA94A09" w14:textId="77777777" w:rsidR="00AC1D50" w:rsidRPr="00C57388" w:rsidRDefault="00AC1D50" w:rsidP="00AC1D50">
            <w:pPr>
              <w:pStyle w:val="1"/>
              <w:shd w:val="clear" w:color="auto" w:fill="FFFFFF"/>
              <w:spacing w:before="0"/>
              <w:jc w:val="center"/>
              <w:rPr>
                <w:rFonts w:ascii="Times New Roman" w:hAnsi="Times New Roman"/>
                <w:b w:val="0"/>
                <w:bCs w:val="0"/>
                <w:iCs/>
                <w:color w:val="auto"/>
                <w:sz w:val="20"/>
                <w:szCs w:val="20"/>
                <w:lang w:val="ru-RU"/>
              </w:rPr>
            </w:pPr>
            <w:r w:rsidRPr="00C57388">
              <w:rPr>
                <w:rFonts w:ascii="Times New Roman" w:hAnsi="Times New Roman"/>
                <w:b w:val="0"/>
                <w:bCs w:val="0"/>
                <w:iCs/>
                <w:color w:val="auto"/>
                <w:sz w:val="20"/>
                <w:szCs w:val="20"/>
              </w:rPr>
              <w:t>Анкет</w:t>
            </w:r>
            <w:r w:rsidRPr="00C57388">
              <w:rPr>
                <w:rFonts w:ascii="Times New Roman" w:hAnsi="Times New Roman"/>
                <w:b w:val="0"/>
                <w:bCs w:val="0"/>
                <w:iCs/>
                <w:color w:val="auto"/>
                <w:sz w:val="20"/>
                <w:szCs w:val="20"/>
                <w:lang w:val="ru-RU"/>
              </w:rPr>
              <w:t>ы</w:t>
            </w:r>
            <w:r w:rsidRPr="00C57388">
              <w:rPr>
                <w:rFonts w:ascii="Times New Roman" w:hAnsi="Times New Roman"/>
                <w:b w:val="0"/>
                <w:bCs w:val="0"/>
                <w:iCs/>
                <w:color w:val="auto"/>
                <w:sz w:val="20"/>
                <w:szCs w:val="20"/>
              </w:rPr>
              <w:t xml:space="preserve"> по анализу удовлетворенности качеством оказания услуг</w:t>
            </w:r>
            <w:r w:rsidRPr="00C57388">
              <w:rPr>
                <w:rFonts w:ascii="Times New Roman" w:hAnsi="Times New Roman"/>
                <w:b w:val="0"/>
                <w:bCs w:val="0"/>
                <w:iCs/>
                <w:color w:val="auto"/>
                <w:sz w:val="20"/>
                <w:szCs w:val="20"/>
                <w:lang w:val="ru-RU"/>
              </w:rPr>
              <w:t xml:space="preserve"> размещены на официальных сайтах управления образования, культуры, </w:t>
            </w:r>
            <w:r w:rsidRPr="00C57388">
              <w:rPr>
                <w:rFonts w:ascii="Times New Roman" w:hAnsi="Times New Roman"/>
                <w:b w:val="0"/>
                <w:iCs/>
                <w:color w:val="auto"/>
                <w:sz w:val="20"/>
                <w:szCs w:val="20"/>
              </w:rPr>
              <w:t>ГБУ РК «ЦСЗН Сыктывдинского района</w:t>
            </w:r>
            <w:r w:rsidRPr="00C57388">
              <w:rPr>
                <w:rFonts w:ascii="Times New Roman" w:hAnsi="Times New Roman"/>
                <w:b w:val="0"/>
                <w:iCs/>
                <w:color w:val="auto"/>
                <w:sz w:val="20"/>
                <w:szCs w:val="20"/>
                <w:lang w:val="ru-RU"/>
              </w:rPr>
              <w:t xml:space="preserve">», </w:t>
            </w:r>
            <w:r w:rsidRPr="00C57388">
              <w:rPr>
                <w:rFonts w:ascii="Times New Roman" w:hAnsi="Times New Roman"/>
                <w:b w:val="0"/>
                <w:iCs/>
                <w:color w:val="auto"/>
                <w:sz w:val="20"/>
                <w:szCs w:val="20"/>
              </w:rPr>
              <w:t>ГБУЗ РК «Сыктывдинская ЦРБ»</w:t>
            </w:r>
            <w:r w:rsidRPr="00C57388">
              <w:rPr>
                <w:rFonts w:ascii="Times New Roman" w:hAnsi="Times New Roman"/>
                <w:b w:val="0"/>
                <w:iCs/>
                <w:color w:val="auto"/>
                <w:sz w:val="20"/>
                <w:szCs w:val="20"/>
                <w:lang w:val="ru-RU"/>
              </w:rPr>
              <w:t>, Центр занятости по Сыктывдинскому району.</w:t>
            </w:r>
          </w:p>
          <w:p w14:paraId="388A2751" w14:textId="77777777" w:rsidR="00AC1D50" w:rsidRPr="00204C19" w:rsidRDefault="00AC1D50" w:rsidP="00AC1D50">
            <w:pPr>
              <w:spacing w:line="216" w:lineRule="auto"/>
              <w:jc w:val="center"/>
              <w:rPr>
                <w:lang w:val="x-none"/>
              </w:rPr>
            </w:pPr>
          </w:p>
        </w:tc>
      </w:tr>
      <w:tr w:rsidR="00AC1D50" w:rsidRPr="00FB1BBA" w14:paraId="1ABB2E70" w14:textId="77777777" w:rsidTr="00C57388">
        <w:trPr>
          <w:trHeight w:val="70"/>
          <w:jc w:val="center"/>
        </w:trPr>
        <w:tc>
          <w:tcPr>
            <w:tcW w:w="1112" w:type="dxa"/>
            <w:shd w:val="clear" w:color="auto" w:fill="auto"/>
          </w:tcPr>
          <w:p w14:paraId="248F4F4B" w14:textId="77777777" w:rsidR="00AC1D50" w:rsidRPr="001C4C59" w:rsidRDefault="00AC1D50" w:rsidP="00AC1D50">
            <w:r>
              <w:t xml:space="preserve">Мероприятие </w:t>
            </w:r>
            <w:r w:rsidRPr="001C4C59">
              <w:t>4.2.2.1.</w:t>
            </w:r>
          </w:p>
        </w:tc>
        <w:tc>
          <w:tcPr>
            <w:tcW w:w="1680" w:type="dxa"/>
            <w:shd w:val="clear" w:color="auto" w:fill="auto"/>
          </w:tcPr>
          <w:p w14:paraId="28E1A66C" w14:textId="77777777" w:rsidR="00AC1D50" w:rsidRPr="001C4C59" w:rsidRDefault="00AC1D50" w:rsidP="00AC1D50">
            <w:pPr>
              <w:pStyle w:val="ConsPlusCell"/>
              <w:rPr>
                <w:rFonts w:ascii="Times New Roman" w:hAnsi="Times New Roman" w:cs="Times New Roman"/>
                <w:color w:val="000000"/>
              </w:rPr>
            </w:pPr>
            <w:r w:rsidRPr="006A0450">
              <w:rPr>
                <w:rFonts w:ascii="Times New Roman" w:hAnsi="Times New Roman" w:cs="Times New Roman"/>
              </w:rPr>
              <w:t xml:space="preserve">Создание системы информационного, консультативного обеспечения инвалидов и других маломобильных групп населения на основе современных </w:t>
            </w:r>
            <w:r w:rsidRPr="006A0450">
              <w:rPr>
                <w:rFonts w:ascii="Times New Roman" w:hAnsi="Times New Roman" w:cs="Times New Roman"/>
              </w:rPr>
              <w:lastRenderedPageBreak/>
              <w:t>информационно-коммуникационных технологий с учетом особых потребностей инвалидов</w:t>
            </w:r>
          </w:p>
        </w:tc>
        <w:tc>
          <w:tcPr>
            <w:tcW w:w="1395" w:type="dxa"/>
            <w:shd w:val="clear" w:color="auto" w:fill="auto"/>
          </w:tcPr>
          <w:p w14:paraId="73BA3D38" w14:textId="77777777" w:rsidR="00AC1D50" w:rsidRPr="00FB1BBA" w:rsidRDefault="00AC1D50" w:rsidP="00AC1D50">
            <w:pPr>
              <w:spacing w:line="216" w:lineRule="auto"/>
              <w:jc w:val="both"/>
            </w:pPr>
            <w:r w:rsidRPr="00FB1BBA">
              <w:lastRenderedPageBreak/>
              <w:t xml:space="preserve">Заместитель руководителя администрации муниципального района </w:t>
            </w:r>
            <w:r>
              <w:t>Носов В.Ю.</w:t>
            </w:r>
          </w:p>
        </w:tc>
        <w:tc>
          <w:tcPr>
            <w:tcW w:w="1211" w:type="dxa"/>
            <w:shd w:val="clear" w:color="auto" w:fill="auto"/>
          </w:tcPr>
          <w:p w14:paraId="4ACB9231" w14:textId="77777777" w:rsidR="00AC1D50" w:rsidRDefault="00AC1D50" w:rsidP="00AC1D50">
            <w:r w:rsidRPr="0096364F">
              <w:t>ГБУЗ РК «Сыктывдинская ЦРБ» (по согласованию),</w:t>
            </w:r>
            <w:r>
              <w:t xml:space="preserve"> управление образования, у</w:t>
            </w:r>
            <w:r w:rsidRPr="00CB1030">
              <w:t xml:space="preserve">правление культуры, </w:t>
            </w:r>
            <w:r>
              <w:t xml:space="preserve">ГБУ РК </w:t>
            </w:r>
            <w:r>
              <w:lastRenderedPageBreak/>
              <w:t xml:space="preserve">«ЦСЗН Сыктывдинского района», </w:t>
            </w:r>
            <w:r w:rsidRPr="00CB1030">
              <w:t>отдел по социальной работе</w:t>
            </w:r>
          </w:p>
        </w:tc>
        <w:tc>
          <w:tcPr>
            <w:tcW w:w="1872" w:type="dxa"/>
            <w:shd w:val="clear" w:color="auto" w:fill="auto"/>
          </w:tcPr>
          <w:p w14:paraId="7EB43D96" w14:textId="77777777" w:rsidR="00AC1D50" w:rsidRDefault="00AC1D50" w:rsidP="00AC1D50">
            <w:pPr>
              <w:spacing w:line="216" w:lineRule="auto"/>
              <w:jc w:val="both"/>
            </w:pPr>
            <w:r>
              <w:lastRenderedPageBreak/>
              <w:t>Размещение на сайтах муниципальных учреждений сведений о доступности объекта для граждан с инвалидностью</w:t>
            </w:r>
          </w:p>
        </w:tc>
        <w:tc>
          <w:tcPr>
            <w:tcW w:w="815" w:type="dxa"/>
            <w:shd w:val="clear" w:color="auto" w:fill="auto"/>
            <w:vAlign w:val="center"/>
          </w:tcPr>
          <w:p w14:paraId="63AB90E3" w14:textId="77777777" w:rsidR="00AC1D50" w:rsidRPr="00FB1BBA" w:rsidRDefault="00AC1D50" w:rsidP="00AC1D50">
            <w:pPr>
              <w:widowControl w:val="0"/>
              <w:autoSpaceDE w:val="0"/>
              <w:autoSpaceDN w:val="0"/>
              <w:adjustRightInd w:val="0"/>
              <w:spacing w:line="216" w:lineRule="auto"/>
              <w:jc w:val="center"/>
            </w:pPr>
            <w:r>
              <w:t>01.01.2021</w:t>
            </w:r>
          </w:p>
        </w:tc>
        <w:tc>
          <w:tcPr>
            <w:tcW w:w="762" w:type="dxa"/>
            <w:shd w:val="clear" w:color="auto" w:fill="auto"/>
            <w:noWrap/>
            <w:vAlign w:val="center"/>
          </w:tcPr>
          <w:p w14:paraId="47E235CC" w14:textId="77777777" w:rsidR="00AC1D50" w:rsidRPr="00FB1BBA" w:rsidRDefault="00AC1D50" w:rsidP="00AC1D50">
            <w:pPr>
              <w:widowControl w:val="0"/>
              <w:autoSpaceDE w:val="0"/>
              <w:autoSpaceDN w:val="0"/>
              <w:adjustRightInd w:val="0"/>
              <w:spacing w:line="216" w:lineRule="auto"/>
              <w:jc w:val="center"/>
            </w:pPr>
            <w:r>
              <w:t>31.12.2021</w:t>
            </w:r>
          </w:p>
        </w:tc>
        <w:tc>
          <w:tcPr>
            <w:tcW w:w="823" w:type="dxa"/>
            <w:shd w:val="clear" w:color="auto" w:fill="auto"/>
            <w:noWrap/>
            <w:vAlign w:val="center"/>
          </w:tcPr>
          <w:p w14:paraId="4C36AB13" w14:textId="77777777" w:rsidR="00AC1D50" w:rsidRPr="00FB1BBA" w:rsidRDefault="00AC1D50" w:rsidP="00AC1D50">
            <w:pPr>
              <w:spacing w:line="216" w:lineRule="auto"/>
              <w:jc w:val="center"/>
            </w:pPr>
            <w:r>
              <w:t>0</w:t>
            </w:r>
          </w:p>
        </w:tc>
        <w:tc>
          <w:tcPr>
            <w:tcW w:w="833" w:type="dxa"/>
            <w:shd w:val="clear" w:color="auto" w:fill="auto"/>
            <w:noWrap/>
            <w:vAlign w:val="center"/>
          </w:tcPr>
          <w:p w14:paraId="684DDB2E" w14:textId="77777777" w:rsidR="00AC1D50" w:rsidRPr="00FB1BBA" w:rsidRDefault="00AC1D50" w:rsidP="00AC1D50">
            <w:pPr>
              <w:spacing w:line="216" w:lineRule="auto"/>
              <w:jc w:val="center"/>
            </w:pPr>
          </w:p>
        </w:tc>
        <w:tc>
          <w:tcPr>
            <w:tcW w:w="954" w:type="dxa"/>
            <w:shd w:val="clear" w:color="auto" w:fill="auto"/>
            <w:vAlign w:val="center"/>
          </w:tcPr>
          <w:p w14:paraId="0DDE6767" w14:textId="77777777" w:rsidR="00AC1D50" w:rsidRPr="00FB1BBA" w:rsidRDefault="00AC1D50" w:rsidP="00AC1D50">
            <w:pPr>
              <w:spacing w:line="216" w:lineRule="auto"/>
              <w:jc w:val="center"/>
            </w:pPr>
          </w:p>
        </w:tc>
        <w:tc>
          <w:tcPr>
            <w:tcW w:w="820" w:type="dxa"/>
            <w:shd w:val="clear" w:color="auto" w:fill="auto"/>
            <w:vAlign w:val="center"/>
          </w:tcPr>
          <w:p w14:paraId="28319F47" w14:textId="77777777" w:rsidR="00AC1D50" w:rsidRPr="00FB1BBA" w:rsidRDefault="00AC1D50" w:rsidP="00AC1D50">
            <w:pPr>
              <w:spacing w:line="216" w:lineRule="auto"/>
              <w:jc w:val="center"/>
            </w:pPr>
            <w:r>
              <w:t>0</w:t>
            </w:r>
          </w:p>
        </w:tc>
        <w:tc>
          <w:tcPr>
            <w:tcW w:w="456" w:type="dxa"/>
            <w:shd w:val="clear" w:color="auto" w:fill="auto"/>
            <w:noWrap/>
            <w:vAlign w:val="center"/>
          </w:tcPr>
          <w:p w14:paraId="12B83DDD" w14:textId="77777777" w:rsidR="00AC1D50" w:rsidRPr="00FB1BBA" w:rsidRDefault="00AC1D50" w:rsidP="00AC1D50">
            <w:pPr>
              <w:spacing w:line="216" w:lineRule="auto"/>
              <w:jc w:val="center"/>
            </w:pPr>
            <w:r w:rsidRPr="00FB1BBA">
              <w:t>Х</w:t>
            </w:r>
          </w:p>
        </w:tc>
        <w:tc>
          <w:tcPr>
            <w:tcW w:w="540" w:type="dxa"/>
            <w:shd w:val="clear" w:color="auto" w:fill="auto"/>
            <w:noWrap/>
            <w:vAlign w:val="center"/>
          </w:tcPr>
          <w:p w14:paraId="4129FD4F" w14:textId="77777777" w:rsidR="00AC1D50" w:rsidRPr="00FB1BBA" w:rsidRDefault="00AC1D50" w:rsidP="00AC1D50">
            <w:pPr>
              <w:spacing w:line="216" w:lineRule="auto"/>
              <w:jc w:val="center"/>
            </w:pPr>
            <w:r w:rsidRPr="00FB1BBA">
              <w:t>Х</w:t>
            </w:r>
          </w:p>
        </w:tc>
        <w:tc>
          <w:tcPr>
            <w:tcW w:w="446" w:type="dxa"/>
            <w:shd w:val="clear" w:color="auto" w:fill="auto"/>
            <w:noWrap/>
            <w:vAlign w:val="center"/>
          </w:tcPr>
          <w:p w14:paraId="02E7981E" w14:textId="77777777" w:rsidR="00AC1D50" w:rsidRPr="00FB1BBA" w:rsidRDefault="00AC1D50" w:rsidP="00AC1D50">
            <w:pPr>
              <w:spacing w:line="216" w:lineRule="auto"/>
              <w:jc w:val="center"/>
            </w:pPr>
            <w:r w:rsidRPr="00FB1BBA">
              <w:t>Х</w:t>
            </w:r>
          </w:p>
        </w:tc>
        <w:tc>
          <w:tcPr>
            <w:tcW w:w="405" w:type="dxa"/>
            <w:shd w:val="clear" w:color="auto" w:fill="auto"/>
            <w:noWrap/>
            <w:vAlign w:val="center"/>
          </w:tcPr>
          <w:p w14:paraId="09C37744" w14:textId="77777777" w:rsidR="00AC1D50" w:rsidRPr="00FB1BBA" w:rsidRDefault="00AC1D50" w:rsidP="00AC1D50">
            <w:pPr>
              <w:spacing w:line="216" w:lineRule="auto"/>
              <w:jc w:val="center"/>
            </w:pPr>
            <w:r w:rsidRPr="00FB1BBA">
              <w:t>Х</w:t>
            </w:r>
          </w:p>
        </w:tc>
        <w:tc>
          <w:tcPr>
            <w:tcW w:w="1889" w:type="dxa"/>
          </w:tcPr>
          <w:p w14:paraId="2AC3204F" w14:textId="77777777" w:rsidR="00AC1D50" w:rsidRPr="00C57388" w:rsidRDefault="00AC1D50" w:rsidP="00AC1D50">
            <w:pPr>
              <w:spacing w:line="216" w:lineRule="auto"/>
              <w:jc w:val="center"/>
              <w:rPr>
                <w:iCs/>
              </w:rPr>
            </w:pPr>
            <w:r w:rsidRPr="00C57388">
              <w:rPr>
                <w:iCs/>
              </w:rPr>
              <w:t xml:space="preserve">Созданы и функционируют сайты учреждений, предоставляющие услуги инвалидам маломобильным групп населения. </w:t>
            </w:r>
          </w:p>
        </w:tc>
      </w:tr>
      <w:tr w:rsidR="00AC1D50" w:rsidRPr="00FB1BBA" w14:paraId="7FF72F30" w14:textId="77777777" w:rsidTr="00C57388">
        <w:trPr>
          <w:trHeight w:val="70"/>
          <w:jc w:val="center"/>
        </w:trPr>
        <w:tc>
          <w:tcPr>
            <w:tcW w:w="1112" w:type="dxa"/>
            <w:shd w:val="clear" w:color="auto" w:fill="auto"/>
          </w:tcPr>
          <w:p w14:paraId="19F14EAD" w14:textId="301892F8" w:rsidR="00AC1D50" w:rsidRDefault="00AC1D50" w:rsidP="00AC1D50">
            <w:pPr>
              <w:pStyle w:val="ac"/>
              <w:snapToGrid w:val="0"/>
              <w:spacing w:before="0" w:after="0"/>
              <w:jc w:val="both"/>
              <w:rPr>
                <w:bCs/>
                <w:i/>
                <w:sz w:val="20"/>
                <w:szCs w:val="20"/>
              </w:rPr>
            </w:pPr>
            <w:r>
              <w:rPr>
                <w:bCs/>
                <w:i/>
                <w:sz w:val="20"/>
                <w:szCs w:val="20"/>
              </w:rPr>
              <w:t>Контрольное событие 4</w:t>
            </w:r>
            <w:r w:rsidR="00D169C2">
              <w:rPr>
                <w:bCs/>
                <w:i/>
                <w:sz w:val="20"/>
                <w:szCs w:val="20"/>
              </w:rPr>
              <w:t>8</w:t>
            </w:r>
          </w:p>
          <w:p w14:paraId="596405B8" w14:textId="77777777" w:rsidR="00AC1D50" w:rsidRPr="001C4C59" w:rsidRDefault="00AC1D50" w:rsidP="00AC1D50"/>
        </w:tc>
        <w:tc>
          <w:tcPr>
            <w:tcW w:w="1680" w:type="dxa"/>
            <w:shd w:val="clear" w:color="auto" w:fill="auto"/>
          </w:tcPr>
          <w:p w14:paraId="6D3C553F" w14:textId="77777777" w:rsidR="00AC1D50" w:rsidRPr="00463ECC" w:rsidRDefault="00AC1D50" w:rsidP="00AC1D50">
            <w:pPr>
              <w:pStyle w:val="ac"/>
              <w:snapToGrid w:val="0"/>
              <w:spacing w:before="0" w:after="0"/>
              <w:jc w:val="both"/>
              <w:rPr>
                <w:bCs/>
                <w:sz w:val="20"/>
                <w:szCs w:val="20"/>
              </w:rPr>
            </w:pPr>
            <w:r w:rsidRPr="00370E70">
              <w:rPr>
                <w:sz w:val="20"/>
                <w:szCs w:val="20"/>
              </w:rPr>
              <w:t>Оформление паспортов доступности объектов, составление дорожных карт по повышению уровня доступности для инвалидов объектов и предоставляемых услуг</w:t>
            </w:r>
          </w:p>
        </w:tc>
        <w:tc>
          <w:tcPr>
            <w:tcW w:w="1395" w:type="dxa"/>
            <w:shd w:val="clear" w:color="auto" w:fill="auto"/>
          </w:tcPr>
          <w:p w14:paraId="3E9F3B89" w14:textId="77777777" w:rsidR="00AC1D50" w:rsidRPr="00FB1BBA" w:rsidRDefault="00AC1D50" w:rsidP="00AC1D50">
            <w:pPr>
              <w:spacing w:line="216" w:lineRule="auto"/>
              <w:jc w:val="both"/>
            </w:pPr>
            <w:r w:rsidRPr="00FB1BBA">
              <w:t xml:space="preserve">Заместитель руководителя администрации муниципального района </w:t>
            </w:r>
            <w:r>
              <w:t>Носов В.Ю.</w:t>
            </w:r>
          </w:p>
        </w:tc>
        <w:tc>
          <w:tcPr>
            <w:tcW w:w="1211" w:type="dxa"/>
            <w:shd w:val="clear" w:color="auto" w:fill="auto"/>
          </w:tcPr>
          <w:p w14:paraId="7DBBD51A" w14:textId="77777777" w:rsidR="00AC1D50" w:rsidRDefault="00AC1D50" w:rsidP="00AC1D50">
            <w:r w:rsidRPr="00BE6319">
              <w:t>«Сыктывдинская ЦРБ» (по согласованию), управление образования, управление культуры, ГБУ РК «ЦСЗН Сыктывдинского района», отдел по социальной работе</w:t>
            </w:r>
          </w:p>
          <w:p w14:paraId="29EB3A96" w14:textId="77777777" w:rsidR="00AC1D50" w:rsidRDefault="00AC1D50" w:rsidP="00AC1D50"/>
        </w:tc>
        <w:tc>
          <w:tcPr>
            <w:tcW w:w="1872" w:type="dxa"/>
            <w:shd w:val="clear" w:color="auto" w:fill="auto"/>
          </w:tcPr>
          <w:p w14:paraId="403354F3" w14:textId="77777777" w:rsidR="00AC1D50" w:rsidRDefault="00AC1D50" w:rsidP="00AC1D50">
            <w:pPr>
              <w:spacing w:line="216" w:lineRule="auto"/>
              <w:jc w:val="both"/>
            </w:pPr>
            <w:r>
              <w:t>Оформление паспортов доступности муниципальных учреждений</w:t>
            </w:r>
          </w:p>
        </w:tc>
        <w:tc>
          <w:tcPr>
            <w:tcW w:w="815" w:type="dxa"/>
            <w:shd w:val="clear" w:color="auto" w:fill="auto"/>
            <w:vAlign w:val="center"/>
          </w:tcPr>
          <w:p w14:paraId="0C4EBA8F" w14:textId="77777777" w:rsidR="00AC1D50" w:rsidRPr="00FB1BBA" w:rsidRDefault="00AC1D50" w:rsidP="00AC1D50">
            <w:pPr>
              <w:widowControl w:val="0"/>
              <w:autoSpaceDE w:val="0"/>
              <w:autoSpaceDN w:val="0"/>
              <w:adjustRightInd w:val="0"/>
              <w:spacing w:line="216" w:lineRule="auto"/>
              <w:jc w:val="center"/>
            </w:pPr>
            <w:r w:rsidRPr="00FB1BBA">
              <w:t>0</w:t>
            </w:r>
            <w:r>
              <w:t>1</w:t>
            </w:r>
            <w:r w:rsidRPr="00FB1BBA">
              <w:t>.</w:t>
            </w:r>
            <w:r>
              <w:t>01.2021</w:t>
            </w:r>
          </w:p>
        </w:tc>
        <w:tc>
          <w:tcPr>
            <w:tcW w:w="762" w:type="dxa"/>
            <w:shd w:val="clear" w:color="auto" w:fill="auto"/>
            <w:noWrap/>
            <w:vAlign w:val="center"/>
          </w:tcPr>
          <w:p w14:paraId="4357AFFA" w14:textId="77777777" w:rsidR="00AC1D50" w:rsidRPr="00FB1BBA" w:rsidRDefault="00AC1D50" w:rsidP="00AC1D50">
            <w:pPr>
              <w:widowControl w:val="0"/>
              <w:autoSpaceDE w:val="0"/>
              <w:autoSpaceDN w:val="0"/>
              <w:adjustRightInd w:val="0"/>
              <w:spacing w:line="216" w:lineRule="auto"/>
              <w:jc w:val="center"/>
            </w:pPr>
            <w:r>
              <w:t>31</w:t>
            </w:r>
            <w:r w:rsidRPr="00FB1BBA">
              <w:t>.</w:t>
            </w:r>
            <w:r>
              <w:t>12.2021</w:t>
            </w:r>
          </w:p>
        </w:tc>
        <w:tc>
          <w:tcPr>
            <w:tcW w:w="823" w:type="dxa"/>
            <w:shd w:val="clear" w:color="auto" w:fill="auto"/>
            <w:noWrap/>
            <w:vAlign w:val="center"/>
          </w:tcPr>
          <w:p w14:paraId="1606F439" w14:textId="77777777" w:rsidR="00AC1D50" w:rsidRPr="00596E24" w:rsidRDefault="00AC1D50" w:rsidP="00AC1D50">
            <w:pPr>
              <w:spacing w:line="216" w:lineRule="auto"/>
              <w:jc w:val="center"/>
            </w:pPr>
            <w:r>
              <w:t>0</w:t>
            </w:r>
          </w:p>
        </w:tc>
        <w:tc>
          <w:tcPr>
            <w:tcW w:w="833" w:type="dxa"/>
            <w:shd w:val="clear" w:color="auto" w:fill="auto"/>
            <w:noWrap/>
            <w:vAlign w:val="center"/>
          </w:tcPr>
          <w:p w14:paraId="23D3DF7D" w14:textId="77777777" w:rsidR="00AC1D50" w:rsidRPr="00FB1BBA" w:rsidRDefault="00AC1D50" w:rsidP="00AC1D50">
            <w:pPr>
              <w:spacing w:line="216" w:lineRule="auto"/>
              <w:jc w:val="center"/>
            </w:pPr>
          </w:p>
        </w:tc>
        <w:tc>
          <w:tcPr>
            <w:tcW w:w="954" w:type="dxa"/>
            <w:shd w:val="clear" w:color="auto" w:fill="auto"/>
            <w:vAlign w:val="center"/>
          </w:tcPr>
          <w:p w14:paraId="12317B68" w14:textId="77777777" w:rsidR="00AC1D50" w:rsidRPr="00FB1BBA" w:rsidRDefault="00AC1D50" w:rsidP="00AC1D50">
            <w:pPr>
              <w:spacing w:line="216" w:lineRule="auto"/>
              <w:jc w:val="center"/>
            </w:pPr>
          </w:p>
        </w:tc>
        <w:tc>
          <w:tcPr>
            <w:tcW w:w="820" w:type="dxa"/>
            <w:shd w:val="clear" w:color="auto" w:fill="auto"/>
            <w:vAlign w:val="center"/>
          </w:tcPr>
          <w:p w14:paraId="0F57F2B7" w14:textId="77777777" w:rsidR="00AC1D50" w:rsidRPr="00951FE2" w:rsidRDefault="00AC1D50" w:rsidP="00AC1D50">
            <w:pPr>
              <w:spacing w:line="216" w:lineRule="auto"/>
              <w:jc w:val="center"/>
            </w:pPr>
            <w:r>
              <w:t>0</w:t>
            </w:r>
          </w:p>
        </w:tc>
        <w:tc>
          <w:tcPr>
            <w:tcW w:w="456" w:type="dxa"/>
            <w:shd w:val="clear" w:color="auto" w:fill="auto"/>
            <w:noWrap/>
            <w:vAlign w:val="center"/>
          </w:tcPr>
          <w:p w14:paraId="3C071738" w14:textId="77777777" w:rsidR="00AC1D50" w:rsidRPr="00FB1BBA" w:rsidRDefault="00AC1D50" w:rsidP="00AC1D50">
            <w:pPr>
              <w:spacing w:line="216" w:lineRule="auto"/>
              <w:jc w:val="center"/>
            </w:pPr>
            <w:r>
              <w:t>Х</w:t>
            </w:r>
          </w:p>
        </w:tc>
        <w:tc>
          <w:tcPr>
            <w:tcW w:w="540" w:type="dxa"/>
            <w:shd w:val="clear" w:color="auto" w:fill="auto"/>
            <w:noWrap/>
            <w:vAlign w:val="center"/>
          </w:tcPr>
          <w:p w14:paraId="771296C8" w14:textId="77777777" w:rsidR="00AC1D50" w:rsidRPr="00FB1BBA" w:rsidRDefault="00AC1D50" w:rsidP="00AC1D50">
            <w:pPr>
              <w:spacing w:line="216" w:lineRule="auto"/>
              <w:jc w:val="center"/>
            </w:pPr>
            <w:r w:rsidRPr="00FB1BBA">
              <w:t>Х</w:t>
            </w:r>
          </w:p>
        </w:tc>
        <w:tc>
          <w:tcPr>
            <w:tcW w:w="446" w:type="dxa"/>
            <w:shd w:val="clear" w:color="auto" w:fill="auto"/>
            <w:noWrap/>
            <w:vAlign w:val="center"/>
          </w:tcPr>
          <w:p w14:paraId="1F2F75E3" w14:textId="77777777" w:rsidR="00AC1D50" w:rsidRPr="00FB1BBA" w:rsidRDefault="00AC1D50" w:rsidP="00AC1D50">
            <w:pPr>
              <w:spacing w:line="216" w:lineRule="auto"/>
              <w:jc w:val="center"/>
            </w:pPr>
            <w:r w:rsidRPr="00FB1BBA">
              <w:t>Х</w:t>
            </w:r>
          </w:p>
        </w:tc>
        <w:tc>
          <w:tcPr>
            <w:tcW w:w="405" w:type="dxa"/>
            <w:shd w:val="clear" w:color="auto" w:fill="auto"/>
            <w:noWrap/>
            <w:vAlign w:val="center"/>
          </w:tcPr>
          <w:p w14:paraId="7ACA496C" w14:textId="77777777" w:rsidR="00AC1D50" w:rsidRPr="00FB1BBA" w:rsidRDefault="00AC1D50" w:rsidP="00AC1D50">
            <w:pPr>
              <w:spacing w:line="216" w:lineRule="auto"/>
              <w:jc w:val="center"/>
            </w:pPr>
            <w:r w:rsidRPr="00FB1BBA">
              <w:t>Х</w:t>
            </w:r>
          </w:p>
        </w:tc>
        <w:tc>
          <w:tcPr>
            <w:tcW w:w="1889" w:type="dxa"/>
          </w:tcPr>
          <w:p w14:paraId="3D6FAAC5" w14:textId="77777777" w:rsidR="00AC1D50" w:rsidRPr="003E3545" w:rsidRDefault="00AC1D50" w:rsidP="00AC1D50">
            <w:pPr>
              <w:spacing w:line="216" w:lineRule="auto"/>
              <w:jc w:val="center"/>
              <w:rPr>
                <w:i/>
              </w:rPr>
            </w:pPr>
            <w:r w:rsidRPr="00AF20E0">
              <w:rPr>
                <w:i/>
              </w:rPr>
              <w:t>Паспорта доступности оформлены</w:t>
            </w:r>
            <w:r>
              <w:rPr>
                <w:i/>
              </w:rPr>
              <w:t xml:space="preserve"> в учреждения сферы образования и культуры, ежегодно обновляются.</w:t>
            </w:r>
          </w:p>
        </w:tc>
      </w:tr>
      <w:tr w:rsidR="00AC1D50" w:rsidRPr="00FB1BBA" w14:paraId="578C6382" w14:textId="77777777" w:rsidTr="00C57388">
        <w:trPr>
          <w:trHeight w:val="70"/>
          <w:jc w:val="center"/>
        </w:trPr>
        <w:tc>
          <w:tcPr>
            <w:tcW w:w="1112" w:type="dxa"/>
            <w:shd w:val="clear" w:color="auto" w:fill="auto"/>
          </w:tcPr>
          <w:p w14:paraId="48DA4CA8" w14:textId="77777777" w:rsidR="00AC1D50" w:rsidRPr="001C4C59" w:rsidRDefault="00AC1D50" w:rsidP="00AC1D50">
            <w:r>
              <w:t xml:space="preserve">Мероприятие </w:t>
            </w:r>
            <w:r w:rsidRPr="001C4C59">
              <w:t>4.2.2.2.</w:t>
            </w:r>
          </w:p>
        </w:tc>
        <w:tc>
          <w:tcPr>
            <w:tcW w:w="1680" w:type="dxa"/>
            <w:shd w:val="clear" w:color="auto" w:fill="auto"/>
          </w:tcPr>
          <w:p w14:paraId="79BBAB8F" w14:textId="77777777" w:rsidR="00AC1D50" w:rsidRPr="001C4C59" w:rsidRDefault="00AC1D50" w:rsidP="00AC1D50">
            <w:pPr>
              <w:pStyle w:val="ConsPlusCell"/>
              <w:rPr>
                <w:rFonts w:ascii="Times New Roman" w:hAnsi="Times New Roman" w:cs="Times New Roman"/>
                <w:color w:val="000000"/>
              </w:rPr>
            </w:pPr>
            <w:r w:rsidRPr="006A0450">
              <w:rPr>
                <w:rFonts w:ascii="Times New Roman" w:hAnsi="Times New Roman" w:cs="Times New Roman"/>
                <w:color w:val="000000"/>
              </w:rPr>
              <w:t xml:space="preserve">Размещение на официальных сайтах учреждений, информационных стендах, </w:t>
            </w:r>
            <w:r w:rsidRPr="006A0450">
              <w:rPr>
                <w:rFonts w:ascii="Times New Roman" w:hAnsi="Times New Roman" w:cs="Times New Roman"/>
                <w:bCs/>
              </w:rPr>
              <w:t xml:space="preserve">в </w:t>
            </w:r>
            <w:r w:rsidRPr="006A0450">
              <w:rPr>
                <w:rFonts w:ascii="Times New Roman" w:hAnsi="Times New Roman" w:cs="Times New Roman"/>
                <w:bCs/>
              </w:rPr>
              <w:lastRenderedPageBreak/>
              <w:t>соцсетях, районной газете «Наша жизнь»</w:t>
            </w:r>
            <w:r w:rsidRPr="006A0450">
              <w:rPr>
                <w:rFonts w:ascii="Times New Roman" w:hAnsi="Times New Roman" w:cs="Times New Roman"/>
                <w:color w:val="000000"/>
              </w:rPr>
              <w:t xml:space="preserve"> сведений о доступности получения услуг</w:t>
            </w:r>
          </w:p>
        </w:tc>
        <w:tc>
          <w:tcPr>
            <w:tcW w:w="1395" w:type="dxa"/>
            <w:shd w:val="clear" w:color="auto" w:fill="auto"/>
          </w:tcPr>
          <w:p w14:paraId="2FB187AF" w14:textId="77777777" w:rsidR="00AC1D50" w:rsidRPr="00FB1BBA" w:rsidRDefault="00AC1D50" w:rsidP="00AC1D50">
            <w:pPr>
              <w:spacing w:line="216" w:lineRule="auto"/>
              <w:jc w:val="both"/>
            </w:pPr>
            <w:r w:rsidRPr="00FB1BBA">
              <w:lastRenderedPageBreak/>
              <w:t xml:space="preserve">Заместитель руководителя администрации муниципального района </w:t>
            </w:r>
            <w:r>
              <w:t>Носов В.Ю.</w:t>
            </w:r>
          </w:p>
        </w:tc>
        <w:tc>
          <w:tcPr>
            <w:tcW w:w="1211" w:type="dxa"/>
            <w:shd w:val="clear" w:color="auto" w:fill="auto"/>
          </w:tcPr>
          <w:p w14:paraId="48AF0C6E" w14:textId="77777777" w:rsidR="00AC1D50" w:rsidRDefault="00AC1D50" w:rsidP="00AC1D50">
            <w:r w:rsidRPr="00CB1030">
              <w:t>Управление культуры, отдел по социальной работе</w:t>
            </w:r>
          </w:p>
        </w:tc>
        <w:tc>
          <w:tcPr>
            <w:tcW w:w="1872" w:type="dxa"/>
            <w:shd w:val="clear" w:color="auto" w:fill="auto"/>
          </w:tcPr>
          <w:p w14:paraId="7E7CB937" w14:textId="77777777" w:rsidR="00AC1D50" w:rsidRDefault="00AC1D50" w:rsidP="00AC1D50">
            <w:pPr>
              <w:spacing w:line="216" w:lineRule="auto"/>
              <w:jc w:val="both"/>
            </w:pPr>
            <w:r>
              <w:t>Информирование граждан через СМИ</w:t>
            </w:r>
          </w:p>
        </w:tc>
        <w:tc>
          <w:tcPr>
            <w:tcW w:w="815" w:type="dxa"/>
            <w:shd w:val="clear" w:color="auto" w:fill="auto"/>
            <w:vAlign w:val="center"/>
          </w:tcPr>
          <w:p w14:paraId="11DA6A58" w14:textId="77777777" w:rsidR="00AC1D50" w:rsidRPr="00FB1BBA" w:rsidRDefault="00AC1D50" w:rsidP="00AC1D50">
            <w:pPr>
              <w:widowControl w:val="0"/>
              <w:autoSpaceDE w:val="0"/>
              <w:autoSpaceDN w:val="0"/>
              <w:adjustRightInd w:val="0"/>
              <w:spacing w:line="216" w:lineRule="auto"/>
              <w:jc w:val="center"/>
            </w:pPr>
            <w:r>
              <w:t>01.01.2021</w:t>
            </w:r>
          </w:p>
        </w:tc>
        <w:tc>
          <w:tcPr>
            <w:tcW w:w="762" w:type="dxa"/>
            <w:shd w:val="clear" w:color="auto" w:fill="auto"/>
            <w:noWrap/>
            <w:vAlign w:val="center"/>
          </w:tcPr>
          <w:p w14:paraId="032E7316" w14:textId="77777777" w:rsidR="00AC1D50" w:rsidRPr="00FB1BBA" w:rsidRDefault="00AC1D50" w:rsidP="00AC1D50">
            <w:pPr>
              <w:widowControl w:val="0"/>
              <w:autoSpaceDE w:val="0"/>
              <w:autoSpaceDN w:val="0"/>
              <w:adjustRightInd w:val="0"/>
              <w:spacing w:line="216" w:lineRule="auto"/>
              <w:jc w:val="center"/>
            </w:pPr>
            <w:r>
              <w:t>31.12.2021</w:t>
            </w:r>
          </w:p>
        </w:tc>
        <w:tc>
          <w:tcPr>
            <w:tcW w:w="823" w:type="dxa"/>
            <w:shd w:val="clear" w:color="auto" w:fill="auto"/>
            <w:noWrap/>
            <w:vAlign w:val="center"/>
          </w:tcPr>
          <w:p w14:paraId="2801C08D" w14:textId="77777777" w:rsidR="00AC1D50" w:rsidRPr="00FB1BBA" w:rsidRDefault="00AC1D50" w:rsidP="00AC1D50">
            <w:pPr>
              <w:spacing w:line="216" w:lineRule="auto"/>
              <w:jc w:val="center"/>
            </w:pPr>
            <w:r>
              <w:t>0</w:t>
            </w:r>
          </w:p>
        </w:tc>
        <w:tc>
          <w:tcPr>
            <w:tcW w:w="833" w:type="dxa"/>
            <w:shd w:val="clear" w:color="auto" w:fill="auto"/>
            <w:noWrap/>
            <w:vAlign w:val="center"/>
          </w:tcPr>
          <w:p w14:paraId="6644A57C" w14:textId="77777777" w:rsidR="00AC1D50" w:rsidRPr="00FB1BBA" w:rsidRDefault="00AC1D50" w:rsidP="00AC1D50">
            <w:pPr>
              <w:spacing w:line="216" w:lineRule="auto"/>
              <w:jc w:val="center"/>
            </w:pPr>
          </w:p>
        </w:tc>
        <w:tc>
          <w:tcPr>
            <w:tcW w:w="954" w:type="dxa"/>
            <w:shd w:val="clear" w:color="auto" w:fill="auto"/>
            <w:vAlign w:val="center"/>
          </w:tcPr>
          <w:p w14:paraId="728D62BB" w14:textId="77777777" w:rsidR="00AC1D50" w:rsidRPr="00FB1BBA" w:rsidRDefault="00AC1D50" w:rsidP="00AC1D50">
            <w:pPr>
              <w:spacing w:line="216" w:lineRule="auto"/>
              <w:jc w:val="center"/>
            </w:pPr>
          </w:p>
        </w:tc>
        <w:tc>
          <w:tcPr>
            <w:tcW w:w="820" w:type="dxa"/>
            <w:shd w:val="clear" w:color="auto" w:fill="auto"/>
            <w:vAlign w:val="center"/>
          </w:tcPr>
          <w:p w14:paraId="35119439" w14:textId="77777777" w:rsidR="00AC1D50" w:rsidRPr="00FB1BBA" w:rsidRDefault="00AC1D50" w:rsidP="00AC1D50">
            <w:pPr>
              <w:spacing w:line="216" w:lineRule="auto"/>
              <w:jc w:val="center"/>
            </w:pPr>
            <w:r>
              <w:t>0</w:t>
            </w:r>
          </w:p>
        </w:tc>
        <w:tc>
          <w:tcPr>
            <w:tcW w:w="456" w:type="dxa"/>
            <w:shd w:val="clear" w:color="auto" w:fill="auto"/>
            <w:noWrap/>
            <w:vAlign w:val="center"/>
          </w:tcPr>
          <w:p w14:paraId="7E7024F2" w14:textId="77777777" w:rsidR="00AC1D50" w:rsidRPr="00FB1BBA" w:rsidRDefault="00AC1D50" w:rsidP="00AC1D50">
            <w:pPr>
              <w:spacing w:line="216" w:lineRule="auto"/>
              <w:jc w:val="center"/>
            </w:pPr>
            <w:r w:rsidRPr="00FB1BBA">
              <w:t>Х</w:t>
            </w:r>
          </w:p>
        </w:tc>
        <w:tc>
          <w:tcPr>
            <w:tcW w:w="540" w:type="dxa"/>
            <w:shd w:val="clear" w:color="auto" w:fill="auto"/>
            <w:noWrap/>
            <w:vAlign w:val="center"/>
          </w:tcPr>
          <w:p w14:paraId="2F465ABD" w14:textId="77777777" w:rsidR="00AC1D50" w:rsidRPr="00FB1BBA" w:rsidRDefault="00AC1D50" w:rsidP="00AC1D50">
            <w:pPr>
              <w:spacing w:line="216" w:lineRule="auto"/>
              <w:jc w:val="center"/>
            </w:pPr>
            <w:r w:rsidRPr="00FB1BBA">
              <w:t>Х</w:t>
            </w:r>
          </w:p>
        </w:tc>
        <w:tc>
          <w:tcPr>
            <w:tcW w:w="446" w:type="dxa"/>
            <w:shd w:val="clear" w:color="auto" w:fill="auto"/>
            <w:noWrap/>
            <w:vAlign w:val="center"/>
          </w:tcPr>
          <w:p w14:paraId="3913E432" w14:textId="77777777" w:rsidR="00AC1D50" w:rsidRPr="00FB1BBA" w:rsidRDefault="00AC1D50" w:rsidP="00AC1D50">
            <w:pPr>
              <w:spacing w:line="216" w:lineRule="auto"/>
              <w:jc w:val="center"/>
            </w:pPr>
            <w:r w:rsidRPr="00FB1BBA">
              <w:t>Х</w:t>
            </w:r>
          </w:p>
        </w:tc>
        <w:tc>
          <w:tcPr>
            <w:tcW w:w="405" w:type="dxa"/>
            <w:shd w:val="clear" w:color="auto" w:fill="auto"/>
            <w:noWrap/>
            <w:vAlign w:val="center"/>
          </w:tcPr>
          <w:p w14:paraId="4B261C58" w14:textId="77777777" w:rsidR="00AC1D50" w:rsidRPr="00FB1BBA" w:rsidRDefault="00AC1D50" w:rsidP="00AC1D50">
            <w:pPr>
              <w:spacing w:line="216" w:lineRule="auto"/>
              <w:jc w:val="center"/>
            </w:pPr>
            <w:r w:rsidRPr="00FB1BBA">
              <w:t>Х</w:t>
            </w:r>
          </w:p>
        </w:tc>
        <w:tc>
          <w:tcPr>
            <w:tcW w:w="1889" w:type="dxa"/>
          </w:tcPr>
          <w:p w14:paraId="101A2F11" w14:textId="77777777" w:rsidR="00AC1D50" w:rsidRPr="00C57388" w:rsidRDefault="00AC1D50" w:rsidP="00AC1D50">
            <w:pPr>
              <w:spacing w:line="216" w:lineRule="auto"/>
              <w:jc w:val="center"/>
              <w:rPr>
                <w:iCs/>
              </w:rPr>
            </w:pPr>
            <w:r w:rsidRPr="00C57388">
              <w:rPr>
                <w:iCs/>
                <w:color w:val="000000"/>
              </w:rPr>
              <w:t xml:space="preserve">Сведения о доступности получения услуг размещена на официальных сайтах учреждений, </w:t>
            </w:r>
            <w:r w:rsidRPr="00C57388">
              <w:rPr>
                <w:iCs/>
                <w:color w:val="000000"/>
              </w:rPr>
              <w:lastRenderedPageBreak/>
              <w:t xml:space="preserve">информационных стендах, </w:t>
            </w:r>
            <w:r w:rsidRPr="00C57388">
              <w:rPr>
                <w:bCs/>
                <w:iCs/>
              </w:rPr>
              <w:t>в соцсетях, районной газете «Наша жизнь»</w:t>
            </w:r>
          </w:p>
        </w:tc>
      </w:tr>
      <w:tr w:rsidR="00AC1D50" w:rsidRPr="00FB1BBA" w14:paraId="213B134E" w14:textId="77777777" w:rsidTr="00C57388">
        <w:trPr>
          <w:trHeight w:val="70"/>
          <w:jc w:val="center"/>
        </w:trPr>
        <w:tc>
          <w:tcPr>
            <w:tcW w:w="1112" w:type="dxa"/>
            <w:shd w:val="clear" w:color="auto" w:fill="auto"/>
          </w:tcPr>
          <w:p w14:paraId="3FD2653E" w14:textId="3B307A89" w:rsidR="00AC1D50" w:rsidRDefault="00AC1D50" w:rsidP="00AC1D50">
            <w:pPr>
              <w:pStyle w:val="ac"/>
              <w:snapToGrid w:val="0"/>
              <w:spacing w:before="0" w:after="0"/>
              <w:jc w:val="both"/>
              <w:rPr>
                <w:bCs/>
                <w:i/>
                <w:sz w:val="20"/>
                <w:szCs w:val="20"/>
              </w:rPr>
            </w:pPr>
            <w:r>
              <w:rPr>
                <w:bCs/>
                <w:i/>
                <w:sz w:val="20"/>
                <w:szCs w:val="20"/>
              </w:rPr>
              <w:lastRenderedPageBreak/>
              <w:t>Контрольное событие 4</w:t>
            </w:r>
            <w:r w:rsidR="00D169C2">
              <w:rPr>
                <w:bCs/>
                <w:i/>
                <w:sz w:val="20"/>
                <w:szCs w:val="20"/>
              </w:rPr>
              <w:t>9</w:t>
            </w:r>
          </w:p>
          <w:p w14:paraId="0582CE66" w14:textId="77777777" w:rsidR="00AC1D50" w:rsidRPr="001C4C59" w:rsidRDefault="00AC1D50" w:rsidP="00AC1D50"/>
        </w:tc>
        <w:tc>
          <w:tcPr>
            <w:tcW w:w="1680" w:type="dxa"/>
            <w:shd w:val="clear" w:color="auto" w:fill="auto"/>
          </w:tcPr>
          <w:p w14:paraId="0634CE7D" w14:textId="77777777" w:rsidR="00AC1D50" w:rsidRPr="00463ECC" w:rsidRDefault="00AC1D50" w:rsidP="00AC1D50">
            <w:pPr>
              <w:pStyle w:val="ac"/>
              <w:snapToGrid w:val="0"/>
              <w:spacing w:before="0" w:after="0"/>
              <w:jc w:val="both"/>
              <w:rPr>
                <w:bCs/>
                <w:sz w:val="20"/>
                <w:szCs w:val="20"/>
              </w:rPr>
            </w:pPr>
            <w:r w:rsidRPr="00463ECC">
              <w:rPr>
                <w:bCs/>
                <w:sz w:val="20"/>
                <w:szCs w:val="20"/>
              </w:rPr>
              <w:t>Освещение сведений о доступности получения услуг</w:t>
            </w:r>
            <w:r>
              <w:rPr>
                <w:bCs/>
                <w:sz w:val="20"/>
                <w:szCs w:val="20"/>
              </w:rPr>
              <w:t xml:space="preserve"> в СМИ</w:t>
            </w:r>
          </w:p>
        </w:tc>
        <w:tc>
          <w:tcPr>
            <w:tcW w:w="1395" w:type="dxa"/>
            <w:shd w:val="clear" w:color="auto" w:fill="auto"/>
          </w:tcPr>
          <w:p w14:paraId="32E24410" w14:textId="77777777" w:rsidR="00AC1D50" w:rsidRPr="00FB1BBA" w:rsidRDefault="00AC1D50" w:rsidP="00AC1D50">
            <w:pPr>
              <w:spacing w:line="216" w:lineRule="auto"/>
              <w:jc w:val="both"/>
            </w:pPr>
            <w:r w:rsidRPr="00FB1BBA">
              <w:t xml:space="preserve">Заместитель руководителя администрации муниципального района </w:t>
            </w:r>
            <w:r>
              <w:t>Носов В.Ю.</w:t>
            </w:r>
          </w:p>
        </w:tc>
        <w:tc>
          <w:tcPr>
            <w:tcW w:w="1211" w:type="dxa"/>
            <w:shd w:val="clear" w:color="auto" w:fill="auto"/>
          </w:tcPr>
          <w:p w14:paraId="2D59EB90" w14:textId="77777777" w:rsidR="00AC1D50" w:rsidRDefault="00AC1D50" w:rsidP="00AC1D50">
            <w:r w:rsidRPr="00777BB1">
              <w:t>Управление культуры, отдел по социальной работе</w:t>
            </w:r>
          </w:p>
        </w:tc>
        <w:tc>
          <w:tcPr>
            <w:tcW w:w="1872" w:type="dxa"/>
            <w:shd w:val="clear" w:color="auto" w:fill="auto"/>
          </w:tcPr>
          <w:p w14:paraId="6DAEAD4E" w14:textId="77777777" w:rsidR="00AC1D50" w:rsidRDefault="00AC1D50" w:rsidP="00AC1D50">
            <w:pPr>
              <w:spacing w:line="216" w:lineRule="auto"/>
              <w:jc w:val="both"/>
            </w:pPr>
            <w:r>
              <w:t>Обеспечение информированности граждан</w:t>
            </w:r>
          </w:p>
        </w:tc>
        <w:tc>
          <w:tcPr>
            <w:tcW w:w="815" w:type="dxa"/>
            <w:shd w:val="clear" w:color="auto" w:fill="auto"/>
            <w:vAlign w:val="center"/>
          </w:tcPr>
          <w:p w14:paraId="613B79CD" w14:textId="77777777" w:rsidR="00AC1D50" w:rsidRPr="00FB1BBA" w:rsidRDefault="00AC1D50" w:rsidP="00AC1D50">
            <w:pPr>
              <w:widowControl w:val="0"/>
              <w:autoSpaceDE w:val="0"/>
              <w:autoSpaceDN w:val="0"/>
              <w:adjustRightInd w:val="0"/>
              <w:spacing w:line="216" w:lineRule="auto"/>
              <w:jc w:val="center"/>
            </w:pPr>
            <w:r w:rsidRPr="00FB1BBA">
              <w:t>0</w:t>
            </w:r>
            <w:r>
              <w:t>1</w:t>
            </w:r>
            <w:r w:rsidRPr="00FB1BBA">
              <w:t>.</w:t>
            </w:r>
            <w:r>
              <w:t>01.2021</w:t>
            </w:r>
          </w:p>
        </w:tc>
        <w:tc>
          <w:tcPr>
            <w:tcW w:w="762" w:type="dxa"/>
            <w:shd w:val="clear" w:color="auto" w:fill="auto"/>
            <w:noWrap/>
            <w:vAlign w:val="center"/>
          </w:tcPr>
          <w:p w14:paraId="41BCA00A" w14:textId="77777777" w:rsidR="00AC1D50" w:rsidRPr="00FB1BBA" w:rsidRDefault="00AC1D50" w:rsidP="00AC1D50">
            <w:pPr>
              <w:widowControl w:val="0"/>
              <w:autoSpaceDE w:val="0"/>
              <w:autoSpaceDN w:val="0"/>
              <w:adjustRightInd w:val="0"/>
              <w:spacing w:line="216" w:lineRule="auto"/>
              <w:jc w:val="center"/>
            </w:pPr>
            <w:r>
              <w:t>31</w:t>
            </w:r>
            <w:r w:rsidRPr="00FB1BBA">
              <w:t>.</w:t>
            </w:r>
            <w:r>
              <w:t>12.2021</w:t>
            </w:r>
          </w:p>
        </w:tc>
        <w:tc>
          <w:tcPr>
            <w:tcW w:w="823" w:type="dxa"/>
            <w:shd w:val="clear" w:color="auto" w:fill="auto"/>
            <w:noWrap/>
            <w:vAlign w:val="center"/>
          </w:tcPr>
          <w:p w14:paraId="7C546F0E" w14:textId="77777777" w:rsidR="00AC1D50" w:rsidRPr="00596E24" w:rsidRDefault="00AC1D50" w:rsidP="00AC1D50">
            <w:pPr>
              <w:spacing w:line="216" w:lineRule="auto"/>
              <w:jc w:val="center"/>
            </w:pPr>
            <w:r>
              <w:t>0</w:t>
            </w:r>
          </w:p>
        </w:tc>
        <w:tc>
          <w:tcPr>
            <w:tcW w:w="833" w:type="dxa"/>
            <w:shd w:val="clear" w:color="auto" w:fill="auto"/>
            <w:noWrap/>
            <w:vAlign w:val="center"/>
          </w:tcPr>
          <w:p w14:paraId="4E355A9B" w14:textId="77777777" w:rsidR="00AC1D50" w:rsidRPr="00FB1BBA" w:rsidRDefault="00AC1D50" w:rsidP="00AC1D50">
            <w:pPr>
              <w:spacing w:line="216" w:lineRule="auto"/>
              <w:jc w:val="center"/>
            </w:pPr>
          </w:p>
        </w:tc>
        <w:tc>
          <w:tcPr>
            <w:tcW w:w="954" w:type="dxa"/>
            <w:shd w:val="clear" w:color="auto" w:fill="auto"/>
            <w:vAlign w:val="center"/>
          </w:tcPr>
          <w:p w14:paraId="6FE1C326" w14:textId="77777777" w:rsidR="00AC1D50" w:rsidRPr="00FB1BBA" w:rsidRDefault="00AC1D50" w:rsidP="00AC1D50">
            <w:pPr>
              <w:spacing w:line="216" w:lineRule="auto"/>
              <w:jc w:val="center"/>
            </w:pPr>
          </w:p>
        </w:tc>
        <w:tc>
          <w:tcPr>
            <w:tcW w:w="820" w:type="dxa"/>
            <w:shd w:val="clear" w:color="auto" w:fill="auto"/>
            <w:vAlign w:val="center"/>
          </w:tcPr>
          <w:p w14:paraId="430876A6" w14:textId="77777777" w:rsidR="00AC1D50" w:rsidRPr="00951FE2" w:rsidRDefault="00AC1D50" w:rsidP="00AC1D50">
            <w:pPr>
              <w:spacing w:line="216" w:lineRule="auto"/>
              <w:jc w:val="center"/>
            </w:pPr>
            <w:r>
              <w:t>0</w:t>
            </w:r>
          </w:p>
        </w:tc>
        <w:tc>
          <w:tcPr>
            <w:tcW w:w="456" w:type="dxa"/>
            <w:shd w:val="clear" w:color="auto" w:fill="auto"/>
            <w:noWrap/>
            <w:vAlign w:val="center"/>
          </w:tcPr>
          <w:p w14:paraId="36BCA33C" w14:textId="77777777" w:rsidR="00AC1D50" w:rsidRPr="00FB1BBA" w:rsidRDefault="00AC1D50" w:rsidP="00AC1D50">
            <w:pPr>
              <w:spacing w:line="216" w:lineRule="auto"/>
              <w:jc w:val="center"/>
            </w:pPr>
            <w:r>
              <w:t>Х</w:t>
            </w:r>
          </w:p>
        </w:tc>
        <w:tc>
          <w:tcPr>
            <w:tcW w:w="540" w:type="dxa"/>
            <w:shd w:val="clear" w:color="auto" w:fill="auto"/>
            <w:noWrap/>
            <w:vAlign w:val="center"/>
          </w:tcPr>
          <w:p w14:paraId="7DCF01F8" w14:textId="77777777" w:rsidR="00AC1D50" w:rsidRPr="00FB1BBA" w:rsidRDefault="00AC1D50" w:rsidP="00AC1D50">
            <w:pPr>
              <w:spacing w:line="216" w:lineRule="auto"/>
              <w:jc w:val="center"/>
            </w:pPr>
            <w:r w:rsidRPr="00FB1BBA">
              <w:t>Х</w:t>
            </w:r>
          </w:p>
        </w:tc>
        <w:tc>
          <w:tcPr>
            <w:tcW w:w="446" w:type="dxa"/>
            <w:shd w:val="clear" w:color="auto" w:fill="auto"/>
            <w:noWrap/>
            <w:vAlign w:val="center"/>
          </w:tcPr>
          <w:p w14:paraId="098B8ABF" w14:textId="77777777" w:rsidR="00AC1D50" w:rsidRPr="00FB1BBA" w:rsidRDefault="00AC1D50" w:rsidP="00AC1D50">
            <w:pPr>
              <w:spacing w:line="216" w:lineRule="auto"/>
              <w:jc w:val="center"/>
            </w:pPr>
            <w:r w:rsidRPr="00FB1BBA">
              <w:t>Х</w:t>
            </w:r>
          </w:p>
        </w:tc>
        <w:tc>
          <w:tcPr>
            <w:tcW w:w="405" w:type="dxa"/>
            <w:shd w:val="clear" w:color="auto" w:fill="auto"/>
            <w:noWrap/>
            <w:vAlign w:val="center"/>
          </w:tcPr>
          <w:p w14:paraId="49567A68" w14:textId="77777777" w:rsidR="00AC1D50" w:rsidRPr="00FB1BBA" w:rsidRDefault="00AC1D50" w:rsidP="00AC1D50">
            <w:pPr>
              <w:spacing w:line="216" w:lineRule="auto"/>
              <w:jc w:val="center"/>
            </w:pPr>
            <w:r w:rsidRPr="00FB1BBA">
              <w:t>Х</w:t>
            </w:r>
          </w:p>
        </w:tc>
        <w:tc>
          <w:tcPr>
            <w:tcW w:w="1889" w:type="dxa"/>
          </w:tcPr>
          <w:p w14:paraId="15A2CA64" w14:textId="77777777" w:rsidR="00AC1D50" w:rsidRPr="00C57388" w:rsidRDefault="00AC1D50" w:rsidP="00AC1D50">
            <w:pPr>
              <w:spacing w:line="216" w:lineRule="auto"/>
              <w:jc w:val="center"/>
              <w:rPr>
                <w:iCs/>
              </w:rPr>
            </w:pPr>
            <w:r w:rsidRPr="00C57388">
              <w:rPr>
                <w:iCs/>
              </w:rPr>
              <w:t xml:space="preserve">Доля граждан с инвалидностью </w:t>
            </w:r>
            <w:r w:rsidRPr="00C57388">
              <w:rPr>
                <w:iCs/>
                <w:shd w:val="clear" w:color="auto" w:fill="FFFFFF"/>
              </w:rPr>
              <w:t>и иных маломобильных групп населения</w:t>
            </w:r>
            <w:r w:rsidRPr="00C57388">
              <w:rPr>
                <w:iCs/>
              </w:rPr>
              <w:t xml:space="preserve"> удовлетворенных</w:t>
            </w:r>
            <w:r w:rsidRPr="00C57388">
              <w:rPr>
                <w:iCs/>
                <w:sz w:val="24"/>
                <w:szCs w:val="24"/>
              </w:rPr>
              <w:t xml:space="preserve"> </w:t>
            </w:r>
            <w:r w:rsidRPr="00C57388">
              <w:rPr>
                <w:iCs/>
              </w:rPr>
              <w:t>качеством предоставления</w:t>
            </w:r>
            <w:r w:rsidRPr="00C57388">
              <w:rPr>
                <w:iCs/>
                <w:color w:val="000000"/>
              </w:rPr>
              <w:t xml:space="preserve"> услуг составило 56%</w:t>
            </w:r>
          </w:p>
        </w:tc>
      </w:tr>
      <w:tr w:rsidR="00AC1D50" w:rsidRPr="000735B9" w14:paraId="682B9FDF" w14:textId="77777777" w:rsidTr="00C57388">
        <w:trPr>
          <w:trHeight w:val="70"/>
          <w:jc w:val="center"/>
        </w:trPr>
        <w:tc>
          <w:tcPr>
            <w:tcW w:w="1112" w:type="dxa"/>
            <w:shd w:val="clear" w:color="auto" w:fill="auto"/>
          </w:tcPr>
          <w:p w14:paraId="72605AEB" w14:textId="77777777" w:rsidR="00AC1D50" w:rsidRPr="000735B9" w:rsidRDefault="00AC1D50" w:rsidP="00AC1D50">
            <w:pPr>
              <w:pStyle w:val="ac"/>
              <w:snapToGrid w:val="0"/>
              <w:spacing w:before="0" w:after="0"/>
              <w:jc w:val="both"/>
              <w:rPr>
                <w:b/>
                <w:bCs/>
                <w:sz w:val="20"/>
                <w:szCs w:val="20"/>
              </w:rPr>
            </w:pPr>
          </w:p>
        </w:tc>
        <w:tc>
          <w:tcPr>
            <w:tcW w:w="1680" w:type="dxa"/>
            <w:shd w:val="clear" w:color="auto" w:fill="auto"/>
          </w:tcPr>
          <w:p w14:paraId="758CE36D" w14:textId="77777777" w:rsidR="00AC1D50" w:rsidRDefault="00AC1D50" w:rsidP="00AC1D50">
            <w:pPr>
              <w:pStyle w:val="ac"/>
              <w:snapToGrid w:val="0"/>
              <w:spacing w:before="0" w:after="0"/>
              <w:jc w:val="center"/>
              <w:rPr>
                <w:b/>
                <w:bCs/>
                <w:sz w:val="20"/>
                <w:szCs w:val="20"/>
              </w:rPr>
            </w:pPr>
            <w:r>
              <w:rPr>
                <w:b/>
                <w:bCs/>
                <w:sz w:val="20"/>
                <w:szCs w:val="20"/>
              </w:rPr>
              <w:t>Итоги</w:t>
            </w:r>
          </w:p>
          <w:p w14:paraId="38FDC8C1" w14:textId="77777777" w:rsidR="00AC1D50" w:rsidRPr="000735B9" w:rsidRDefault="00AC1D50" w:rsidP="00AC1D50">
            <w:pPr>
              <w:pStyle w:val="ac"/>
              <w:snapToGrid w:val="0"/>
              <w:spacing w:before="0" w:after="0"/>
              <w:jc w:val="center"/>
              <w:rPr>
                <w:b/>
                <w:bCs/>
                <w:sz w:val="20"/>
                <w:szCs w:val="20"/>
              </w:rPr>
            </w:pPr>
            <w:r>
              <w:rPr>
                <w:b/>
                <w:bCs/>
                <w:sz w:val="20"/>
                <w:szCs w:val="20"/>
              </w:rPr>
              <w:t>по программе 4</w:t>
            </w:r>
          </w:p>
        </w:tc>
        <w:tc>
          <w:tcPr>
            <w:tcW w:w="1395" w:type="dxa"/>
            <w:shd w:val="clear" w:color="auto" w:fill="auto"/>
            <w:vAlign w:val="center"/>
          </w:tcPr>
          <w:p w14:paraId="7B0B6D33" w14:textId="77777777" w:rsidR="00AC1D50" w:rsidRPr="000735B9" w:rsidRDefault="00AC1D50" w:rsidP="00AC1D50">
            <w:pPr>
              <w:spacing w:line="216" w:lineRule="auto"/>
              <w:jc w:val="center"/>
              <w:rPr>
                <w:b/>
              </w:rPr>
            </w:pPr>
            <w:r>
              <w:rPr>
                <w:b/>
              </w:rPr>
              <w:t>Х</w:t>
            </w:r>
          </w:p>
        </w:tc>
        <w:tc>
          <w:tcPr>
            <w:tcW w:w="1211" w:type="dxa"/>
            <w:shd w:val="clear" w:color="auto" w:fill="auto"/>
            <w:vAlign w:val="center"/>
          </w:tcPr>
          <w:p w14:paraId="00693C9C" w14:textId="77777777" w:rsidR="00AC1D50" w:rsidRPr="000735B9" w:rsidRDefault="00AC1D50" w:rsidP="00AC1D50">
            <w:pPr>
              <w:jc w:val="center"/>
              <w:rPr>
                <w:b/>
              </w:rPr>
            </w:pPr>
            <w:r>
              <w:rPr>
                <w:b/>
              </w:rPr>
              <w:t>Х</w:t>
            </w:r>
          </w:p>
        </w:tc>
        <w:tc>
          <w:tcPr>
            <w:tcW w:w="1872" w:type="dxa"/>
            <w:shd w:val="clear" w:color="auto" w:fill="auto"/>
            <w:vAlign w:val="center"/>
          </w:tcPr>
          <w:p w14:paraId="6046E28B" w14:textId="77777777" w:rsidR="00AC1D50" w:rsidRPr="000735B9" w:rsidRDefault="00AC1D50" w:rsidP="00AC1D50">
            <w:pPr>
              <w:spacing w:line="216" w:lineRule="auto"/>
              <w:jc w:val="center"/>
              <w:rPr>
                <w:b/>
              </w:rPr>
            </w:pPr>
            <w:r>
              <w:rPr>
                <w:b/>
              </w:rPr>
              <w:t>Х</w:t>
            </w:r>
          </w:p>
        </w:tc>
        <w:tc>
          <w:tcPr>
            <w:tcW w:w="815" w:type="dxa"/>
            <w:shd w:val="clear" w:color="auto" w:fill="auto"/>
            <w:vAlign w:val="center"/>
          </w:tcPr>
          <w:p w14:paraId="1A6DDF58" w14:textId="77777777" w:rsidR="00AC1D50" w:rsidRPr="000735B9" w:rsidRDefault="00AC1D50" w:rsidP="00AC1D50">
            <w:pPr>
              <w:widowControl w:val="0"/>
              <w:autoSpaceDE w:val="0"/>
              <w:autoSpaceDN w:val="0"/>
              <w:adjustRightInd w:val="0"/>
              <w:spacing w:line="216" w:lineRule="auto"/>
              <w:jc w:val="center"/>
              <w:rPr>
                <w:b/>
              </w:rPr>
            </w:pPr>
            <w:r>
              <w:rPr>
                <w:b/>
              </w:rPr>
              <w:t>Х</w:t>
            </w:r>
          </w:p>
        </w:tc>
        <w:tc>
          <w:tcPr>
            <w:tcW w:w="762" w:type="dxa"/>
            <w:shd w:val="clear" w:color="auto" w:fill="auto"/>
            <w:noWrap/>
            <w:vAlign w:val="center"/>
          </w:tcPr>
          <w:p w14:paraId="041DE39A" w14:textId="77777777" w:rsidR="00AC1D50" w:rsidRPr="000735B9" w:rsidRDefault="00AC1D50" w:rsidP="00AC1D50">
            <w:pPr>
              <w:widowControl w:val="0"/>
              <w:autoSpaceDE w:val="0"/>
              <w:autoSpaceDN w:val="0"/>
              <w:adjustRightInd w:val="0"/>
              <w:spacing w:line="216" w:lineRule="auto"/>
              <w:jc w:val="center"/>
              <w:rPr>
                <w:b/>
              </w:rPr>
            </w:pPr>
            <w:r>
              <w:rPr>
                <w:b/>
              </w:rPr>
              <w:t>Х</w:t>
            </w:r>
          </w:p>
        </w:tc>
        <w:tc>
          <w:tcPr>
            <w:tcW w:w="823" w:type="dxa"/>
            <w:shd w:val="clear" w:color="auto" w:fill="auto"/>
            <w:noWrap/>
            <w:vAlign w:val="center"/>
          </w:tcPr>
          <w:p w14:paraId="09B13A01" w14:textId="77777777" w:rsidR="00AC1D50" w:rsidRPr="000735B9" w:rsidRDefault="00AC1D50" w:rsidP="00AC1D50">
            <w:pPr>
              <w:spacing w:line="216" w:lineRule="auto"/>
              <w:jc w:val="center"/>
              <w:rPr>
                <w:b/>
              </w:rPr>
            </w:pPr>
            <w:r>
              <w:rPr>
                <w:b/>
              </w:rPr>
              <w:t>0</w:t>
            </w:r>
          </w:p>
        </w:tc>
        <w:tc>
          <w:tcPr>
            <w:tcW w:w="833" w:type="dxa"/>
            <w:shd w:val="clear" w:color="auto" w:fill="auto"/>
            <w:noWrap/>
            <w:vAlign w:val="center"/>
          </w:tcPr>
          <w:p w14:paraId="6F0AEE89" w14:textId="77777777" w:rsidR="00AC1D50" w:rsidRPr="000735B9" w:rsidRDefault="00AC1D50" w:rsidP="00AC1D50">
            <w:pPr>
              <w:spacing w:line="216" w:lineRule="auto"/>
              <w:jc w:val="center"/>
              <w:rPr>
                <w:b/>
              </w:rPr>
            </w:pPr>
          </w:p>
        </w:tc>
        <w:tc>
          <w:tcPr>
            <w:tcW w:w="954" w:type="dxa"/>
            <w:shd w:val="clear" w:color="auto" w:fill="auto"/>
            <w:vAlign w:val="center"/>
          </w:tcPr>
          <w:p w14:paraId="116DE420" w14:textId="77777777" w:rsidR="00AC1D50" w:rsidRPr="000735B9" w:rsidRDefault="00AC1D50" w:rsidP="00AC1D50">
            <w:pPr>
              <w:spacing w:line="216" w:lineRule="auto"/>
              <w:jc w:val="center"/>
              <w:rPr>
                <w:b/>
              </w:rPr>
            </w:pPr>
          </w:p>
        </w:tc>
        <w:tc>
          <w:tcPr>
            <w:tcW w:w="820" w:type="dxa"/>
            <w:shd w:val="clear" w:color="auto" w:fill="auto"/>
            <w:vAlign w:val="center"/>
          </w:tcPr>
          <w:p w14:paraId="3FD557E6" w14:textId="77777777" w:rsidR="00AC1D50" w:rsidRPr="000735B9" w:rsidRDefault="00AC1D50" w:rsidP="00AC1D50">
            <w:pPr>
              <w:spacing w:line="216" w:lineRule="auto"/>
              <w:jc w:val="center"/>
              <w:rPr>
                <w:b/>
              </w:rPr>
            </w:pPr>
            <w:r>
              <w:rPr>
                <w:b/>
              </w:rPr>
              <w:t>0</w:t>
            </w:r>
          </w:p>
        </w:tc>
        <w:tc>
          <w:tcPr>
            <w:tcW w:w="456" w:type="dxa"/>
            <w:shd w:val="clear" w:color="auto" w:fill="auto"/>
            <w:noWrap/>
            <w:vAlign w:val="center"/>
          </w:tcPr>
          <w:p w14:paraId="7699D5D6" w14:textId="77777777" w:rsidR="00AC1D50" w:rsidRPr="000735B9" w:rsidRDefault="00AC1D50" w:rsidP="00AC1D50">
            <w:pPr>
              <w:spacing w:line="216" w:lineRule="auto"/>
              <w:jc w:val="center"/>
              <w:rPr>
                <w:b/>
              </w:rPr>
            </w:pPr>
          </w:p>
        </w:tc>
        <w:tc>
          <w:tcPr>
            <w:tcW w:w="540" w:type="dxa"/>
            <w:shd w:val="clear" w:color="auto" w:fill="auto"/>
            <w:noWrap/>
            <w:vAlign w:val="center"/>
          </w:tcPr>
          <w:p w14:paraId="06AD774B" w14:textId="77777777" w:rsidR="00AC1D50" w:rsidRPr="000735B9" w:rsidRDefault="00AC1D50" w:rsidP="00AC1D50">
            <w:pPr>
              <w:spacing w:line="216" w:lineRule="auto"/>
              <w:jc w:val="center"/>
              <w:rPr>
                <w:b/>
              </w:rPr>
            </w:pPr>
          </w:p>
        </w:tc>
        <w:tc>
          <w:tcPr>
            <w:tcW w:w="446" w:type="dxa"/>
            <w:shd w:val="clear" w:color="auto" w:fill="auto"/>
            <w:noWrap/>
            <w:vAlign w:val="center"/>
          </w:tcPr>
          <w:p w14:paraId="47C63829" w14:textId="77777777" w:rsidR="00AC1D50" w:rsidRPr="000735B9" w:rsidRDefault="00AC1D50" w:rsidP="00AC1D50">
            <w:pPr>
              <w:spacing w:line="216" w:lineRule="auto"/>
              <w:jc w:val="center"/>
              <w:rPr>
                <w:b/>
              </w:rPr>
            </w:pPr>
          </w:p>
        </w:tc>
        <w:tc>
          <w:tcPr>
            <w:tcW w:w="405" w:type="dxa"/>
            <w:shd w:val="clear" w:color="auto" w:fill="auto"/>
            <w:noWrap/>
            <w:vAlign w:val="center"/>
          </w:tcPr>
          <w:p w14:paraId="1A65546A" w14:textId="77777777" w:rsidR="00AC1D50" w:rsidRPr="000735B9" w:rsidRDefault="00AC1D50" w:rsidP="00AC1D50">
            <w:pPr>
              <w:spacing w:line="216" w:lineRule="auto"/>
              <w:jc w:val="center"/>
              <w:rPr>
                <w:b/>
              </w:rPr>
            </w:pPr>
          </w:p>
        </w:tc>
        <w:tc>
          <w:tcPr>
            <w:tcW w:w="1889" w:type="dxa"/>
          </w:tcPr>
          <w:p w14:paraId="3C641FFA" w14:textId="77777777" w:rsidR="00AC1D50" w:rsidRPr="000735B9" w:rsidRDefault="00AC1D50" w:rsidP="00AC1D50">
            <w:pPr>
              <w:spacing w:line="216" w:lineRule="auto"/>
              <w:jc w:val="center"/>
              <w:rPr>
                <w:b/>
              </w:rPr>
            </w:pPr>
          </w:p>
        </w:tc>
      </w:tr>
      <w:tr w:rsidR="00AC1D50" w:rsidRPr="0004477D" w14:paraId="244536F4" w14:textId="77777777" w:rsidTr="00C57388">
        <w:trPr>
          <w:trHeight w:val="236"/>
          <w:jc w:val="center"/>
        </w:trPr>
        <w:tc>
          <w:tcPr>
            <w:tcW w:w="14124" w:type="dxa"/>
            <w:gridSpan w:val="15"/>
            <w:shd w:val="clear" w:color="auto" w:fill="auto"/>
            <w:noWrap/>
          </w:tcPr>
          <w:p w14:paraId="6CA116FC" w14:textId="77777777" w:rsidR="00AC1D50" w:rsidRPr="0025246E" w:rsidRDefault="00AC1D50" w:rsidP="00AC1D50">
            <w:pPr>
              <w:rPr>
                <w:b/>
              </w:rPr>
            </w:pPr>
            <w:r w:rsidRPr="0025246E">
              <w:rPr>
                <w:b/>
              </w:rPr>
              <w:t>Подпрограмма 5. «Старшее поколение»</w:t>
            </w:r>
          </w:p>
        </w:tc>
        <w:tc>
          <w:tcPr>
            <w:tcW w:w="1889" w:type="dxa"/>
          </w:tcPr>
          <w:p w14:paraId="7AFBADBD" w14:textId="77777777" w:rsidR="00AC1D50" w:rsidRPr="0025246E" w:rsidRDefault="00AC1D50" w:rsidP="00AC1D50">
            <w:pPr>
              <w:rPr>
                <w:b/>
              </w:rPr>
            </w:pPr>
          </w:p>
        </w:tc>
      </w:tr>
      <w:tr w:rsidR="00AC1D50" w:rsidRPr="00563F51" w14:paraId="6F5786D0" w14:textId="77777777" w:rsidTr="00C57388">
        <w:trPr>
          <w:trHeight w:val="84"/>
          <w:jc w:val="center"/>
        </w:trPr>
        <w:tc>
          <w:tcPr>
            <w:tcW w:w="14124" w:type="dxa"/>
            <w:gridSpan w:val="15"/>
            <w:shd w:val="clear" w:color="auto" w:fill="auto"/>
            <w:noWrap/>
            <w:vAlign w:val="center"/>
            <w:hideMark/>
          </w:tcPr>
          <w:p w14:paraId="0E59FBE5" w14:textId="77777777" w:rsidR="00AC1D50" w:rsidRPr="0025246E" w:rsidRDefault="00AC1D50" w:rsidP="00AC1D50">
            <w:pPr>
              <w:rPr>
                <w:b/>
                <w:bCs/>
              </w:rPr>
            </w:pPr>
            <w:r>
              <w:rPr>
                <w:b/>
                <w:bCs/>
              </w:rPr>
              <w:t>Цель подпрограммы</w:t>
            </w:r>
            <w:r w:rsidRPr="0025246E">
              <w:rPr>
                <w:b/>
                <w:bCs/>
              </w:rPr>
              <w:t>: Осуществление комплекса мер по улучшению качества жизни граждан пожилого возраста</w:t>
            </w:r>
          </w:p>
        </w:tc>
        <w:tc>
          <w:tcPr>
            <w:tcW w:w="1889" w:type="dxa"/>
          </w:tcPr>
          <w:p w14:paraId="2D213E15" w14:textId="77777777" w:rsidR="00AC1D50" w:rsidRDefault="00AC1D50" w:rsidP="00AC1D50">
            <w:pPr>
              <w:rPr>
                <w:b/>
                <w:bCs/>
              </w:rPr>
            </w:pPr>
          </w:p>
        </w:tc>
      </w:tr>
      <w:tr w:rsidR="00AC1D50" w:rsidRPr="00E2310C" w14:paraId="406E3A98" w14:textId="77777777" w:rsidTr="00C57388">
        <w:trPr>
          <w:trHeight w:val="88"/>
          <w:jc w:val="center"/>
        </w:trPr>
        <w:tc>
          <w:tcPr>
            <w:tcW w:w="14124" w:type="dxa"/>
            <w:gridSpan w:val="15"/>
            <w:shd w:val="clear" w:color="auto" w:fill="auto"/>
            <w:noWrap/>
            <w:vAlign w:val="center"/>
            <w:hideMark/>
          </w:tcPr>
          <w:p w14:paraId="0BDBDBF1" w14:textId="77777777" w:rsidR="00AC1D50" w:rsidRPr="0025246E" w:rsidRDefault="00AC1D50" w:rsidP="00AC1D50">
            <w:pPr>
              <w:ind w:firstLineChars="15" w:firstLine="30"/>
              <w:rPr>
                <w:b/>
              </w:rPr>
            </w:pPr>
            <w:r w:rsidRPr="0025246E">
              <w:rPr>
                <w:b/>
                <w:bCs/>
              </w:rPr>
              <w:t xml:space="preserve">Задача 1. </w:t>
            </w:r>
            <w:r w:rsidRPr="00EF76A1">
              <w:rPr>
                <w:b/>
              </w:rPr>
              <w:t>Повысить вовлеченность граждан пожилого возраста в культурно-досуговую деятельность для р</w:t>
            </w:r>
            <w:r w:rsidRPr="00EF76A1">
              <w:rPr>
                <w:rFonts w:eastAsia="Calibri"/>
                <w:b/>
                <w:lang w:eastAsia="en-US"/>
              </w:rPr>
              <w:t>азвития их активности и самореализации</w:t>
            </w:r>
          </w:p>
        </w:tc>
        <w:tc>
          <w:tcPr>
            <w:tcW w:w="1889" w:type="dxa"/>
          </w:tcPr>
          <w:p w14:paraId="0C916221" w14:textId="77777777" w:rsidR="00AC1D50" w:rsidRPr="0025246E" w:rsidRDefault="00AC1D50" w:rsidP="00AC1D50">
            <w:pPr>
              <w:ind w:firstLineChars="15" w:firstLine="30"/>
              <w:rPr>
                <w:b/>
                <w:bCs/>
              </w:rPr>
            </w:pPr>
          </w:p>
        </w:tc>
      </w:tr>
      <w:tr w:rsidR="00AC1D50" w:rsidRPr="00FB1BBA" w14:paraId="6E31DB17" w14:textId="77777777" w:rsidTr="00C57388">
        <w:trPr>
          <w:trHeight w:val="278"/>
          <w:jc w:val="center"/>
        </w:trPr>
        <w:tc>
          <w:tcPr>
            <w:tcW w:w="1112" w:type="dxa"/>
            <w:shd w:val="clear" w:color="auto" w:fill="auto"/>
          </w:tcPr>
          <w:p w14:paraId="5FCAB24F" w14:textId="77777777" w:rsidR="00AC1D50" w:rsidRPr="0079194F" w:rsidRDefault="00AC1D50" w:rsidP="00AC1D50">
            <w:pPr>
              <w:pStyle w:val="ConsPlusCell"/>
              <w:rPr>
                <w:rFonts w:ascii="Times New Roman" w:hAnsi="Times New Roman" w:cs="Times New Roman"/>
                <w:b/>
              </w:rPr>
            </w:pPr>
            <w:r>
              <w:rPr>
                <w:rFonts w:ascii="Times New Roman" w:hAnsi="Times New Roman" w:cs="Times New Roman"/>
                <w:b/>
              </w:rPr>
              <w:t>Основное мероприятие</w:t>
            </w:r>
            <w:r w:rsidRPr="0079194F">
              <w:rPr>
                <w:rFonts w:ascii="Times New Roman" w:hAnsi="Times New Roman" w:cs="Times New Roman"/>
                <w:b/>
              </w:rPr>
              <w:t>5.1.1.</w:t>
            </w:r>
          </w:p>
        </w:tc>
        <w:tc>
          <w:tcPr>
            <w:tcW w:w="1680" w:type="dxa"/>
            <w:shd w:val="clear" w:color="auto" w:fill="auto"/>
          </w:tcPr>
          <w:p w14:paraId="7E275969" w14:textId="77777777" w:rsidR="00AC1D50" w:rsidRPr="0079194F" w:rsidRDefault="00AC1D50" w:rsidP="00AC1D50">
            <w:pPr>
              <w:pStyle w:val="ConsPlusCell"/>
              <w:rPr>
                <w:rFonts w:ascii="Times New Roman" w:hAnsi="Times New Roman" w:cs="Times New Roman"/>
                <w:b/>
              </w:rPr>
            </w:pPr>
            <w:r>
              <w:rPr>
                <w:rFonts w:ascii="Times New Roman" w:hAnsi="Times New Roman" w:cs="Times New Roman"/>
                <w:b/>
              </w:rPr>
              <w:t>Проведение спортивного</w:t>
            </w:r>
            <w:r w:rsidRPr="0079194F">
              <w:rPr>
                <w:rFonts w:ascii="Times New Roman" w:hAnsi="Times New Roman" w:cs="Times New Roman"/>
                <w:b/>
              </w:rPr>
              <w:t xml:space="preserve"> праздник</w:t>
            </w:r>
            <w:r>
              <w:rPr>
                <w:rFonts w:ascii="Times New Roman" w:hAnsi="Times New Roman" w:cs="Times New Roman"/>
                <w:b/>
              </w:rPr>
              <w:t>а</w:t>
            </w:r>
            <w:r w:rsidRPr="0079194F">
              <w:rPr>
                <w:rFonts w:ascii="Times New Roman" w:hAnsi="Times New Roman" w:cs="Times New Roman"/>
                <w:b/>
              </w:rPr>
              <w:t xml:space="preserve"> среди ветеранов</w:t>
            </w:r>
          </w:p>
        </w:tc>
        <w:tc>
          <w:tcPr>
            <w:tcW w:w="1395" w:type="dxa"/>
            <w:shd w:val="clear" w:color="auto" w:fill="auto"/>
          </w:tcPr>
          <w:p w14:paraId="469E13BF" w14:textId="77777777" w:rsidR="00AC1D50" w:rsidRPr="00FB1BBA" w:rsidRDefault="00AC1D50" w:rsidP="00AC1D50">
            <w:pPr>
              <w:spacing w:line="216" w:lineRule="auto"/>
              <w:jc w:val="both"/>
              <w:rPr>
                <w:highlight w:val="yellow"/>
              </w:rPr>
            </w:pPr>
            <w:r w:rsidRPr="00FB1BBA">
              <w:t xml:space="preserve">Заместитель руководителя администрации муниципального района </w:t>
            </w:r>
            <w:r>
              <w:t>Носов В.Ю.</w:t>
            </w:r>
          </w:p>
        </w:tc>
        <w:tc>
          <w:tcPr>
            <w:tcW w:w="1211" w:type="dxa"/>
            <w:shd w:val="clear" w:color="auto" w:fill="auto"/>
          </w:tcPr>
          <w:p w14:paraId="396850F1" w14:textId="77777777" w:rsidR="00AC1D50" w:rsidRPr="00AF3E13" w:rsidRDefault="00AC1D50" w:rsidP="00AC1D50">
            <w:pPr>
              <w:widowControl w:val="0"/>
              <w:autoSpaceDE w:val="0"/>
              <w:autoSpaceDN w:val="0"/>
              <w:adjustRightInd w:val="0"/>
              <w:spacing w:line="17" w:lineRule="atLeast"/>
            </w:pPr>
            <w:r>
              <w:t>Отдел по социальной работе, управление культуры</w:t>
            </w:r>
          </w:p>
        </w:tc>
        <w:tc>
          <w:tcPr>
            <w:tcW w:w="1872" w:type="dxa"/>
            <w:shd w:val="clear" w:color="auto" w:fill="auto"/>
          </w:tcPr>
          <w:p w14:paraId="71F5FD1F" w14:textId="77777777" w:rsidR="00AC1D50" w:rsidRPr="00051DDE" w:rsidRDefault="00AC1D50" w:rsidP="00AC1D50">
            <w:r w:rsidRPr="00051DDE">
              <w:rPr>
                <w:rFonts w:eastAsia="Arial"/>
              </w:rPr>
              <w:t>Увеличение количества граждан пожилого возраста, ведущих активный образ жизни</w:t>
            </w:r>
          </w:p>
        </w:tc>
        <w:tc>
          <w:tcPr>
            <w:tcW w:w="815" w:type="dxa"/>
            <w:shd w:val="clear" w:color="auto" w:fill="auto"/>
            <w:vAlign w:val="center"/>
          </w:tcPr>
          <w:p w14:paraId="04FC8AB9" w14:textId="77777777" w:rsidR="00AC1D50" w:rsidRPr="006614AF" w:rsidRDefault="00AC1D50" w:rsidP="00AC1D50">
            <w:pPr>
              <w:widowControl w:val="0"/>
              <w:autoSpaceDE w:val="0"/>
              <w:autoSpaceDN w:val="0"/>
              <w:adjustRightInd w:val="0"/>
              <w:spacing w:line="216" w:lineRule="auto"/>
              <w:jc w:val="center"/>
            </w:pPr>
            <w:r>
              <w:t>10.</w:t>
            </w:r>
          </w:p>
          <w:p w14:paraId="67628371" w14:textId="77777777" w:rsidR="00AC1D50" w:rsidRPr="006614AF" w:rsidRDefault="00AC1D50" w:rsidP="00AC1D50">
            <w:pPr>
              <w:widowControl w:val="0"/>
              <w:autoSpaceDE w:val="0"/>
              <w:autoSpaceDN w:val="0"/>
              <w:adjustRightInd w:val="0"/>
              <w:spacing w:line="216" w:lineRule="auto"/>
              <w:jc w:val="center"/>
            </w:pPr>
            <w:r w:rsidRPr="006614AF">
              <w:t>202</w:t>
            </w:r>
            <w:r>
              <w:t>1</w:t>
            </w:r>
          </w:p>
        </w:tc>
        <w:tc>
          <w:tcPr>
            <w:tcW w:w="762" w:type="dxa"/>
            <w:shd w:val="clear" w:color="auto" w:fill="auto"/>
            <w:noWrap/>
            <w:vAlign w:val="center"/>
          </w:tcPr>
          <w:p w14:paraId="495974A5" w14:textId="77777777" w:rsidR="00AC1D50" w:rsidRPr="006614AF" w:rsidRDefault="00AC1D50" w:rsidP="00AC1D50">
            <w:pPr>
              <w:widowControl w:val="0"/>
              <w:autoSpaceDE w:val="0"/>
              <w:autoSpaceDN w:val="0"/>
              <w:adjustRightInd w:val="0"/>
              <w:spacing w:line="216" w:lineRule="auto"/>
              <w:jc w:val="center"/>
            </w:pPr>
            <w:r>
              <w:t>11.</w:t>
            </w:r>
          </w:p>
          <w:p w14:paraId="07DCBBAE" w14:textId="77777777" w:rsidR="00AC1D50" w:rsidRPr="006614AF" w:rsidRDefault="00AC1D50" w:rsidP="00AC1D50">
            <w:pPr>
              <w:widowControl w:val="0"/>
              <w:autoSpaceDE w:val="0"/>
              <w:autoSpaceDN w:val="0"/>
              <w:adjustRightInd w:val="0"/>
              <w:spacing w:line="216" w:lineRule="auto"/>
              <w:jc w:val="center"/>
            </w:pPr>
            <w:r w:rsidRPr="006614AF">
              <w:t>202</w:t>
            </w:r>
            <w:r>
              <w:t>1</w:t>
            </w:r>
          </w:p>
        </w:tc>
        <w:tc>
          <w:tcPr>
            <w:tcW w:w="823" w:type="dxa"/>
            <w:shd w:val="clear" w:color="auto" w:fill="auto"/>
            <w:noWrap/>
            <w:vAlign w:val="center"/>
          </w:tcPr>
          <w:p w14:paraId="3A18BE9B" w14:textId="77777777" w:rsidR="00AC1D50" w:rsidRPr="00FB1BBA" w:rsidRDefault="00AC1D50" w:rsidP="00AC1D50">
            <w:pPr>
              <w:spacing w:line="216" w:lineRule="auto"/>
              <w:jc w:val="center"/>
            </w:pPr>
            <w:r>
              <w:t>90,0</w:t>
            </w:r>
          </w:p>
        </w:tc>
        <w:tc>
          <w:tcPr>
            <w:tcW w:w="833" w:type="dxa"/>
            <w:shd w:val="clear" w:color="auto" w:fill="auto"/>
            <w:noWrap/>
            <w:vAlign w:val="center"/>
          </w:tcPr>
          <w:p w14:paraId="62550338" w14:textId="77777777" w:rsidR="00AC1D50" w:rsidRPr="00FB1BBA" w:rsidRDefault="00AC1D50" w:rsidP="00AC1D50">
            <w:pPr>
              <w:spacing w:line="216" w:lineRule="auto"/>
              <w:jc w:val="center"/>
            </w:pPr>
          </w:p>
        </w:tc>
        <w:tc>
          <w:tcPr>
            <w:tcW w:w="954" w:type="dxa"/>
            <w:shd w:val="clear" w:color="auto" w:fill="auto"/>
            <w:vAlign w:val="center"/>
          </w:tcPr>
          <w:p w14:paraId="72695D0C" w14:textId="77777777" w:rsidR="00AC1D50" w:rsidRPr="00FB1BBA" w:rsidRDefault="00AC1D50" w:rsidP="00AC1D50">
            <w:pPr>
              <w:spacing w:line="216" w:lineRule="auto"/>
              <w:jc w:val="center"/>
            </w:pPr>
          </w:p>
        </w:tc>
        <w:tc>
          <w:tcPr>
            <w:tcW w:w="820" w:type="dxa"/>
            <w:shd w:val="clear" w:color="auto" w:fill="auto"/>
            <w:vAlign w:val="center"/>
          </w:tcPr>
          <w:p w14:paraId="4F23902B" w14:textId="77777777" w:rsidR="00AC1D50" w:rsidRPr="00FB1BBA" w:rsidRDefault="00AC1D50" w:rsidP="00AC1D50">
            <w:pPr>
              <w:spacing w:line="216" w:lineRule="auto"/>
              <w:jc w:val="center"/>
            </w:pPr>
            <w:r>
              <w:t>90,0</w:t>
            </w:r>
          </w:p>
        </w:tc>
        <w:tc>
          <w:tcPr>
            <w:tcW w:w="456" w:type="dxa"/>
            <w:shd w:val="clear" w:color="auto" w:fill="auto"/>
            <w:noWrap/>
            <w:vAlign w:val="center"/>
          </w:tcPr>
          <w:p w14:paraId="225E905F" w14:textId="77777777" w:rsidR="00AC1D50" w:rsidRPr="00FB1BBA" w:rsidRDefault="00AC1D50" w:rsidP="00AC1D50">
            <w:pPr>
              <w:spacing w:line="216" w:lineRule="auto"/>
              <w:jc w:val="center"/>
            </w:pPr>
          </w:p>
        </w:tc>
        <w:tc>
          <w:tcPr>
            <w:tcW w:w="540" w:type="dxa"/>
            <w:shd w:val="clear" w:color="auto" w:fill="auto"/>
            <w:noWrap/>
            <w:vAlign w:val="center"/>
          </w:tcPr>
          <w:p w14:paraId="20D562AE" w14:textId="77777777" w:rsidR="00AC1D50" w:rsidRPr="00FB1BBA" w:rsidRDefault="00AC1D50" w:rsidP="00AC1D50">
            <w:pPr>
              <w:spacing w:line="216" w:lineRule="auto"/>
              <w:jc w:val="center"/>
            </w:pPr>
          </w:p>
        </w:tc>
        <w:tc>
          <w:tcPr>
            <w:tcW w:w="446" w:type="dxa"/>
            <w:shd w:val="clear" w:color="auto" w:fill="auto"/>
            <w:noWrap/>
            <w:vAlign w:val="center"/>
          </w:tcPr>
          <w:p w14:paraId="353782B5" w14:textId="77777777" w:rsidR="00AC1D50" w:rsidRPr="00FB1BBA" w:rsidRDefault="00AC1D50" w:rsidP="00AC1D50">
            <w:pPr>
              <w:spacing w:line="216" w:lineRule="auto"/>
              <w:jc w:val="center"/>
            </w:pPr>
          </w:p>
        </w:tc>
        <w:tc>
          <w:tcPr>
            <w:tcW w:w="405" w:type="dxa"/>
            <w:shd w:val="clear" w:color="auto" w:fill="auto"/>
            <w:noWrap/>
            <w:vAlign w:val="center"/>
          </w:tcPr>
          <w:p w14:paraId="2D9E16E6" w14:textId="77777777" w:rsidR="00AC1D50" w:rsidRPr="00FB1BBA" w:rsidRDefault="00AC1D50" w:rsidP="00AC1D50">
            <w:pPr>
              <w:spacing w:line="216" w:lineRule="auto"/>
              <w:jc w:val="center"/>
            </w:pPr>
            <w:r w:rsidRPr="00FB1BBA">
              <w:t>Х</w:t>
            </w:r>
          </w:p>
        </w:tc>
        <w:tc>
          <w:tcPr>
            <w:tcW w:w="1889" w:type="dxa"/>
          </w:tcPr>
          <w:p w14:paraId="24E1316D" w14:textId="77777777" w:rsidR="00AC1D50" w:rsidRPr="00FB1BBA" w:rsidRDefault="00AC1D50" w:rsidP="00AC1D50">
            <w:pPr>
              <w:spacing w:line="216" w:lineRule="auto"/>
              <w:jc w:val="center"/>
            </w:pPr>
            <w:r>
              <w:t>отменено</w:t>
            </w:r>
          </w:p>
        </w:tc>
      </w:tr>
      <w:tr w:rsidR="00AC1D50" w:rsidRPr="00FB1BBA" w14:paraId="2CDA4090" w14:textId="77777777" w:rsidTr="00C57388">
        <w:trPr>
          <w:trHeight w:val="278"/>
          <w:jc w:val="center"/>
        </w:trPr>
        <w:tc>
          <w:tcPr>
            <w:tcW w:w="1112" w:type="dxa"/>
            <w:shd w:val="clear" w:color="auto" w:fill="auto"/>
          </w:tcPr>
          <w:p w14:paraId="09AEFFEA" w14:textId="77777777" w:rsidR="00AC1D50" w:rsidRPr="0079194F" w:rsidRDefault="00AC1D50" w:rsidP="00AC1D50">
            <w:pPr>
              <w:pStyle w:val="ConsPlusCell"/>
              <w:rPr>
                <w:rFonts w:ascii="Times New Roman" w:hAnsi="Times New Roman" w:cs="Times New Roman"/>
              </w:rPr>
            </w:pPr>
            <w:r>
              <w:rPr>
                <w:rFonts w:ascii="Times New Roman" w:hAnsi="Times New Roman" w:cs="Times New Roman"/>
              </w:rPr>
              <w:t xml:space="preserve">Мероприятие </w:t>
            </w:r>
            <w:r w:rsidRPr="0079194F">
              <w:rPr>
                <w:rFonts w:ascii="Times New Roman" w:hAnsi="Times New Roman" w:cs="Times New Roman"/>
              </w:rPr>
              <w:t>5.1.1.1.</w:t>
            </w:r>
          </w:p>
        </w:tc>
        <w:tc>
          <w:tcPr>
            <w:tcW w:w="1680" w:type="dxa"/>
            <w:shd w:val="clear" w:color="auto" w:fill="auto"/>
          </w:tcPr>
          <w:p w14:paraId="199C5F8B" w14:textId="77777777" w:rsidR="00AC1D50" w:rsidRPr="0079194F" w:rsidRDefault="00AC1D50" w:rsidP="00AC1D50">
            <w:pPr>
              <w:pStyle w:val="ConsPlusCell"/>
              <w:rPr>
                <w:rFonts w:ascii="Times New Roman" w:hAnsi="Times New Roman" w:cs="Times New Roman"/>
              </w:rPr>
            </w:pPr>
            <w:r w:rsidRPr="00FC708D">
              <w:rPr>
                <w:rFonts w:ascii="Times New Roman" w:hAnsi="Times New Roman" w:cs="Times New Roman"/>
              </w:rPr>
              <w:t xml:space="preserve">Заключение договоров на предоставление площадки для </w:t>
            </w:r>
            <w:r w:rsidRPr="00FC708D">
              <w:rPr>
                <w:rFonts w:ascii="Times New Roman" w:hAnsi="Times New Roman" w:cs="Times New Roman"/>
              </w:rPr>
              <w:lastRenderedPageBreak/>
              <w:t>проведения спортивного праздника, приобретение призов</w:t>
            </w:r>
          </w:p>
        </w:tc>
        <w:tc>
          <w:tcPr>
            <w:tcW w:w="1395" w:type="dxa"/>
            <w:shd w:val="clear" w:color="auto" w:fill="auto"/>
          </w:tcPr>
          <w:p w14:paraId="1F0A1F6E" w14:textId="77777777" w:rsidR="00AC1D50" w:rsidRPr="00FB1BBA" w:rsidRDefault="00AC1D50" w:rsidP="00AC1D50">
            <w:pPr>
              <w:spacing w:line="216" w:lineRule="auto"/>
              <w:jc w:val="both"/>
              <w:rPr>
                <w:highlight w:val="yellow"/>
              </w:rPr>
            </w:pPr>
            <w:r w:rsidRPr="00FB1BBA">
              <w:lastRenderedPageBreak/>
              <w:t>Заместитель руководителя администрации муниципальн</w:t>
            </w:r>
            <w:r w:rsidRPr="00FB1BBA">
              <w:lastRenderedPageBreak/>
              <w:t xml:space="preserve">ого района </w:t>
            </w:r>
            <w:r>
              <w:t>Носов В.Ю.</w:t>
            </w:r>
          </w:p>
        </w:tc>
        <w:tc>
          <w:tcPr>
            <w:tcW w:w="1211" w:type="dxa"/>
            <w:shd w:val="clear" w:color="auto" w:fill="auto"/>
          </w:tcPr>
          <w:p w14:paraId="626480D2" w14:textId="77777777" w:rsidR="00AC1D50" w:rsidRPr="00AF3E13" w:rsidRDefault="00AC1D50" w:rsidP="00AC1D50">
            <w:pPr>
              <w:widowControl w:val="0"/>
              <w:autoSpaceDE w:val="0"/>
              <w:autoSpaceDN w:val="0"/>
              <w:adjustRightInd w:val="0"/>
              <w:spacing w:line="17" w:lineRule="atLeast"/>
            </w:pPr>
            <w:r>
              <w:lastRenderedPageBreak/>
              <w:t xml:space="preserve">Отдел по социальной работе, управление </w:t>
            </w:r>
            <w:r>
              <w:lastRenderedPageBreak/>
              <w:t>культуры</w:t>
            </w:r>
          </w:p>
        </w:tc>
        <w:tc>
          <w:tcPr>
            <w:tcW w:w="1872" w:type="dxa"/>
            <w:shd w:val="clear" w:color="auto" w:fill="auto"/>
          </w:tcPr>
          <w:p w14:paraId="44AEEB87" w14:textId="77777777" w:rsidR="00AC1D50" w:rsidRPr="00710E53" w:rsidRDefault="00AC1D50" w:rsidP="00AC1D50">
            <w:r>
              <w:lastRenderedPageBreak/>
              <w:t>Заключение договоров, приобретение призов</w:t>
            </w:r>
          </w:p>
        </w:tc>
        <w:tc>
          <w:tcPr>
            <w:tcW w:w="815" w:type="dxa"/>
            <w:shd w:val="clear" w:color="auto" w:fill="auto"/>
            <w:vAlign w:val="center"/>
          </w:tcPr>
          <w:p w14:paraId="058E81D3" w14:textId="77777777" w:rsidR="00AC1D50" w:rsidRPr="006614AF" w:rsidRDefault="00AC1D50" w:rsidP="00AC1D50">
            <w:pPr>
              <w:widowControl w:val="0"/>
              <w:autoSpaceDE w:val="0"/>
              <w:autoSpaceDN w:val="0"/>
              <w:adjustRightInd w:val="0"/>
              <w:spacing w:line="216" w:lineRule="auto"/>
              <w:jc w:val="center"/>
            </w:pPr>
            <w:r>
              <w:t>1</w:t>
            </w:r>
            <w:r w:rsidRPr="006614AF">
              <w:t>0.</w:t>
            </w:r>
          </w:p>
          <w:p w14:paraId="47171EB8" w14:textId="77777777" w:rsidR="00AC1D50" w:rsidRPr="006614AF" w:rsidRDefault="00AC1D50" w:rsidP="00AC1D50">
            <w:pPr>
              <w:widowControl w:val="0"/>
              <w:autoSpaceDE w:val="0"/>
              <w:autoSpaceDN w:val="0"/>
              <w:adjustRightInd w:val="0"/>
              <w:spacing w:line="216" w:lineRule="auto"/>
              <w:jc w:val="center"/>
            </w:pPr>
            <w:r w:rsidRPr="006614AF">
              <w:t>202</w:t>
            </w:r>
            <w:r>
              <w:t>1</w:t>
            </w:r>
          </w:p>
        </w:tc>
        <w:tc>
          <w:tcPr>
            <w:tcW w:w="762" w:type="dxa"/>
            <w:shd w:val="clear" w:color="auto" w:fill="auto"/>
            <w:noWrap/>
            <w:vAlign w:val="center"/>
          </w:tcPr>
          <w:p w14:paraId="5D0252FB" w14:textId="77777777" w:rsidR="00AC1D50" w:rsidRPr="006614AF" w:rsidRDefault="00AC1D50" w:rsidP="00AC1D50">
            <w:pPr>
              <w:widowControl w:val="0"/>
              <w:autoSpaceDE w:val="0"/>
              <w:autoSpaceDN w:val="0"/>
              <w:adjustRightInd w:val="0"/>
              <w:spacing w:line="216" w:lineRule="auto"/>
              <w:jc w:val="center"/>
            </w:pPr>
            <w:r>
              <w:t>11</w:t>
            </w:r>
            <w:r w:rsidRPr="006614AF">
              <w:t>.</w:t>
            </w:r>
          </w:p>
          <w:p w14:paraId="3D3654BB" w14:textId="77777777" w:rsidR="00AC1D50" w:rsidRPr="006614AF" w:rsidRDefault="00AC1D50" w:rsidP="00AC1D50">
            <w:pPr>
              <w:widowControl w:val="0"/>
              <w:autoSpaceDE w:val="0"/>
              <w:autoSpaceDN w:val="0"/>
              <w:adjustRightInd w:val="0"/>
              <w:spacing w:line="216" w:lineRule="auto"/>
              <w:jc w:val="center"/>
            </w:pPr>
            <w:r w:rsidRPr="006614AF">
              <w:t>202</w:t>
            </w:r>
            <w:r>
              <w:t>1</w:t>
            </w:r>
          </w:p>
        </w:tc>
        <w:tc>
          <w:tcPr>
            <w:tcW w:w="823" w:type="dxa"/>
            <w:shd w:val="clear" w:color="auto" w:fill="auto"/>
            <w:noWrap/>
            <w:vAlign w:val="center"/>
          </w:tcPr>
          <w:p w14:paraId="685D52D6" w14:textId="77777777" w:rsidR="00AC1D50" w:rsidRPr="00FB1BBA" w:rsidRDefault="00AC1D50" w:rsidP="00AC1D50">
            <w:pPr>
              <w:spacing w:line="216" w:lineRule="auto"/>
              <w:jc w:val="center"/>
            </w:pPr>
            <w:r>
              <w:t>0</w:t>
            </w:r>
          </w:p>
        </w:tc>
        <w:tc>
          <w:tcPr>
            <w:tcW w:w="833" w:type="dxa"/>
            <w:shd w:val="clear" w:color="auto" w:fill="auto"/>
            <w:noWrap/>
            <w:vAlign w:val="center"/>
          </w:tcPr>
          <w:p w14:paraId="5F3FD1D4" w14:textId="77777777" w:rsidR="00AC1D50" w:rsidRPr="00FB1BBA" w:rsidRDefault="00AC1D50" w:rsidP="00AC1D50">
            <w:pPr>
              <w:spacing w:line="216" w:lineRule="auto"/>
              <w:jc w:val="center"/>
            </w:pPr>
          </w:p>
        </w:tc>
        <w:tc>
          <w:tcPr>
            <w:tcW w:w="954" w:type="dxa"/>
            <w:shd w:val="clear" w:color="auto" w:fill="auto"/>
            <w:vAlign w:val="center"/>
          </w:tcPr>
          <w:p w14:paraId="2E61960C" w14:textId="77777777" w:rsidR="00AC1D50" w:rsidRPr="00FB1BBA" w:rsidRDefault="00AC1D50" w:rsidP="00AC1D50">
            <w:pPr>
              <w:spacing w:line="216" w:lineRule="auto"/>
              <w:jc w:val="center"/>
            </w:pPr>
          </w:p>
        </w:tc>
        <w:tc>
          <w:tcPr>
            <w:tcW w:w="820" w:type="dxa"/>
            <w:shd w:val="clear" w:color="auto" w:fill="auto"/>
            <w:vAlign w:val="center"/>
          </w:tcPr>
          <w:p w14:paraId="70C610A4" w14:textId="77777777" w:rsidR="00AC1D50" w:rsidRPr="00FB1BBA" w:rsidRDefault="00AC1D50" w:rsidP="00AC1D50">
            <w:pPr>
              <w:spacing w:line="216" w:lineRule="auto"/>
              <w:jc w:val="center"/>
            </w:pPr>
            <w:r>
              <w:t>0</w:t>
            </w:r>
          </w:p>
        </w:tc>
        <w:tc>
          <w:tcPr>
            <w:tcW w:w="456" w:type="dxa"/>
            <w:shd w:val="clear" w:color="auto" w:fill="auto"/>
            <w:noWrap/>
            <w:vAlign w:val="center"/>
          </w:tcPr>
          <w:p w14:paraId="79794BF3" w14:textId="77777777" w:rsidR="00AC1D50" w:rsidRPr="00FB1BBA" w:rsidRDefault="00AC1D50" w:rsidP="00AC1D50">
            <w:pPr>
              <w:spacing w:line="216" w:lineRule="auto"/>
              <w:jc w:val="center"/>
            </w:pPr>
          </w:p>
        </w:tc>
        <w:tc>
          <w:tcPr>
            <w:tcW w:w="540" w:type="dxa"/>
            <w:shd w:val="clear" w:color="auto" w:fill="auto"/>
            <w:noWrap/>
            <w:vAlign w:val="center"/>
          </w:tcPr>
          <w:p w14:paraId="3D63AA87" w14:textId="77777777" w:rsidR="00AC1D50" w:rsidRPr="00FB1BBA" w:rsidRDefault="00AC1D50" w:rsidP="00AC1D50">
            <w:pPr>
              <w:spacing w:line="216" w:lineRule="auto"/>
              <w:jc w:val="center"/>
            </w:pPr>
          </w:p>
        </w:tc>
        <w:tc>
          <w:tcPr>
            <w:tcW w:w="446" w:type="dxa"/>
            <w:shd w:val="clear" w:color="auto" w:fill="auto"/>
            <w:noWrap/>
            <w:vAlign w:val="center"/>
          </w:tcPr>
          <w:p w14:paraId="3391E39F" w14:textId="77777777" w:rsidR="00AC1D50" w:rsidRPr="00FB1BBA" w:rsidRDefault="00AC1D50" w:rsidP="00AC1D50">
            <w:pPr>
              <w:spacing w:line="216" w:lineRule="auto"/>
              <w:jc w:val="center"/>
            </w:pPr>
          </w:p>
        </w:tc>
        <w:tc>
          <w:tcPr>
            <w:tcW w:w="405" w:type="dxa"/>
            <w:shd w:val="clear" w:color="auto" w:fill="auto"/>
            <w:noWrap/>
            <w:vAlign w:val="center"/>
          </w:tcPr>
          <w:p w14:paraId="7ED617C9" w14:textId="77777777" w:rsidR="00AC1D50" w:rsidRPr="00FB1BBA" w:rsidRDefault="00AC1D50" w:rsidP="00AC1D50">
            <w:pPr>
              <w:spacing w:line="216" w:lineRule="auto"/>
              <w:jc w:val="center"/>
            </w:pPr>
            <w:r w:rsidRPr="00FB1BBA">
              <w:t>Х</w:t>
            </w:r>
          </w:p>
        </w:tc>
        <w:tc>
          <w:tcPr>
            <w:tcW w:w="1889" w:type="dxa"/>
          </w:tcPr>
          <w:p w14:paraId="765B6FBB" w14:textId="77777777" w:rsidR="00AC1D50" w:rsidRPr="00FB1BBA" w:rsidRDefault="00AC1D50" w:rsidP="00AC1D50">
            <w:pPr>
              <w:spacing w:line="216" w:lineRule="auto"/>
              <w:jc w:val="center"/>
            </w:pPr>
            <w:r>
              <w:t>отменено</w:t>
            </w:r>
          </w:p>
        </w:tc>
      </w:tr>
      <w:tr w:rsidR="00AC1D50" w:rsidRPr="00FB1BBA" w14:paraId="63B059F8" w14:textId="77777777" w:rsidTr="00C57388">
        <w:trPr>
          <w:trHeight w:val="278"/>
          <w:jc w:val="center"/>
        </w:trPr>
        <w:tc>
          <w:tcPr>
            <w:tcW w:w="1112" w:type="dxa"/>
            <w:shd w:val="clear" w:color="auto" w:fill="auto"/>
          </w:tcPr>
          <w:p w14:paraId="4BEB8FE1" w14:textId="4426A5B8" w:rsidR="00AC1D50" w:rsidRDefault="00AC1D50" w:rsidP="00AC1D50">
            <w:pPr>
              <w:pStyle w:val="ac"/>
              <w:snapToGrid w:val="0"/>
              <w:spacing w:before="0" w:after="0"/>
              <w:jc w:val="both"/>
              <w:rPr>
                <w:bCs/>
                <w:i/>
                <w:sz w:val="20"/>
                <w:szCs w:val="20"/>
              </w:rPr>
            </w:pPr>
            <w:r w:rsidRPr="0079194F">
              <w:rPr>
                <w:bCs/>
                <w:i/>
                <w:sz w:val="20"/>
                <w:szCs w:val="20"/>
              </w:rPr>
              <w:t xml:space="preserve">Контрольное событие </w:t>
            </w:r>
            <w:r w:rsidR="00D169C2">
              <w:rPr>
                <w:bCs/>
                <w:i/>
                <w:sz w:val="20"/>
                <w:szCs w:val="20"/>
              </w:rPr>
              <w:t>50</w:t>
            </w:r>
          </w:p>
          <w:p w14:paraId="26FB9417" w14:textId="77777777" w:rsidR="00AC1D50" w:rsidRPr="00AF6F0C" w:rsidRDefault="00AC1D50" w:rsidP="00AC1D50">
            <w:pPr>
              <w:pStyle w:val="ConsPlusCell"/>
              <w:rPr>
                <w:rFonts w:ascii="Times New Roman" w:hAnsi="Times New Roman" w:cs="Times New Roman"/>
                <w:highlight w:val="yellow"/>
              </w:rPr>
            </w:pPr>
          </w:p>
        </w:tc>
        <w:tc>
          <w:tcPr>
            <w:tcW w:w="1680" w:type="dxa"/>
            <w:shd w:val="clear" w:color="auto" w:fill="auto"/>
          </w:tcPr>
          <w:p w14:paraId="1C6CF8AB" w14:textId="77777777" w:rsidR="00AC1D50" w:rsidRPr="0074243F" w:rsidRDefault="00AC1D50" w:rsidP="00AC1D50">
            <w:pPr>
              <w:pStyle w:val="ac"/>
              <w:snapToGrid w:val="0"/>
              <w:spacing w:before="0" w:after="0"/>
              <w:jc w:val="both"/>
              <w:rPr>
                <w:bCs/>
                <w:sz w:val="20"/>
                <w:szCs w:val="20"/>
              </w:rPr>
            </w:pPr>
            <w:r w:rsidRPr="0074243F">
              <w:rPr>
                <w:bCs/>
                <w:sz w:val="20"/>
                <w:szCs w:val="20"/>
              </w:rPr>
              <w:t>Создание организационного комитета по проведению спортивн</w:t>
            </w:r>
            <w:r>
              <w:rPr>
                <w:bCs/>
                <w:sz w:val="20"/>
                <w:szCs w:val="20"/>
              </w:rPr>
              <w:t>ого</w:t>
            </w:r>
            <w:r w:rsidRPr="0074243F">
              <w:rPr>
                <w:bCs/>
                <w:sz w:val="20"/>
                <w:szCs w:val="20"/>
              </w:rPr>
              <w:t xml:space="preserve"> праздник</w:t>
            </w:r>
            <w:r>
              <w:rPr>
                <w:bCs/>
                <w:sz w:val="20"/>
                <w:szCs w:val="20"/>
              </w:rPr>
              <w:t>а</w:t>
            </w:r>
          </w:p>
          <w:p w14:paraId="1B8C8872" w14:textId="77777777" w:rsidR="00AC1D50" w:rsidRPr="001301C6" w:rsidRDefault="00AC1D50" w:rsidP="00AC1D50">
            <w:pPr>
              <w:pStyle w:val="ac"/>
              <w:snapToGrid w:val="0"/>
              <w:spacing w:before="0" w:after="0"/>
              <w:jc w:val="both"/>
              <w:rPr>
                <w:bCs/>
                <w:sz w:val="20"/>
                <w:szCs w:val="20"/>
              </w:rPr>
            </w:pPr>
          </w:p>
        </w:tc>
        <w:tc>
          <w:tcPr>
            <w:tcW w:w="1395" w:type="dxa"/>
            <w:shd w:val="clear" w:color="auto" w:fill="auto"/>
          </w:tcPr>
          <w:p w14:paraId="795B4C76" w14:textId="77777777" w:rsidR="00AC1D50" w:rsidRPr="00FB1BBA" w:rsidRDefault="00AC1D50" w:rsidP="00AC1D50">
            <w:pPr>
              <w:spacing w:line="216" w:lineRule="auto"/>
              <w:jc w:val="both"/>
            </w:pPr>
            <w:r w:rsidRPr="00FB1BBA">
              <w:t xml:space="preserve">Заместитель руководителя администрации муниципального района </w:t>
            </w:r>
            <w:r>
              <w:t>Носов В.Ю.</w:t>
            </w:r>
          </w:p>
        </w:tc>
        <w:tc>
          <w:tcPr>
            <w:tcW w:w="1211" w:type="dxa"/>
            <w:shd w:val="clear" w:color="auto" w:fill="auto"/>
          </w:tcPr>
          <w:p w14:paraId="3E913CE9" w14:textId="77777777" w:rsidR="00AC1D50" w:rsidRDefault="00AC1D50" w:rsidP="00AC1D50">
            <w:r w:rsidRPr="00777BB1">
              <w:t>Управление культуры, отдел по социальной работе</w:t>
            </w:r>
          </w:p>
        </w:tc>
        <w:tc>
          <w:tcPr>
            <w:tcW w:w="1872" w:type="dxa"/>
            <w:shd w:val="clear" w:color="auto" w:fill="auto"/>
          </w:tcPr>
          <w:p w14:paraId="64DA7BCD" w14:textId="77777777" w:rsidR="00AC1D50" w:rsidRDefault="00AC1D50" w:rsidP="00AC1D50">
            <w:pPr>
              <w:jc w:val="both"/>
            </w:pPr>
            <w:r>
              <w:t>Включение в состав оргкомитета представителей учреждений и организаций Сыктывдинского района</w:t>
            </w:r>
          </w:p>
          <w:p w14:paraId="2CCC5A6A" w14:textId="77777777" w:rsidR="00AC1D50" w:rsidRDefault="00AC1D50" w:rsidP="00AC1D50">
            <w:pPr>
              <w:jc w:val="both"/>
            </w:pPr>
          </w:p>
        </w:tc>
        <w:tc>
          <w:tcPr>
            <w:tcW w:w="815" w:type="dxa"/>
            <w:shd w:val="clear" w:color="auto" w:fill="auto"/>
            <w:vAlign w:val="center"/>
          </w:tcPr>
          <w:p w14:paraId="36B56069" w14:textId="77777777" w:rsidR="00AC1D50" w:rsidRDefault="00AC1D50" w:rsidP="00AC1D50">
            <w:pPr>
              <w:widowControl w:val="0"/>
              <w:autoSpaceDE w:val="0"/>
              <w:autoSpaceDN w:val="0"/>
              <w:adjustRightInd w:val="0"/>
              <w:spacing w:line="216" w:lineRule="auto"/>
              <w:jc w:val="center"/>
            </w:pPr>
            <w:r>
              <w:t>01.09.</w:t>
            </w:r>
          </w:p>
          <w:p w14:paraId="6740760E" w14:textId="77777777" w:rsidR="00AC1D50" w:rsidRDefault="00AC1D50" w:rsidP="00AC1D50">
            <w:pPr>
              <w:widowControl w:val="0"/>
              <w:autoSpaceDE w:val="0"/>
              <w:autoSpaceDN w:val="0"/>
              <w:adjustRightInd w:val="0"/>
              <w:spacing w:line="216" w:lineRule="auto"/>
              <w:jc w:val="center"/>
            </w:pPr>
            <w:r>
              <w:t>2021</w:t>
            </w:r>
          </w:p>
        </w:tc>
        <w:tc>
          <w:tcPr>
            <w:tcW w:w="762" w:type="dxa"/>
            <w:shd w:val="clear" w:color="auto" w:fill="auto"/>
            <w:noWrap/>
            <w:vAlign w:val="center"/>
          </w:tcPr>
          <w:p w14:paraId="2EFDF617" w14:textId="77777777" w:rsidR="00AC1D50" w:rsidRDefault="00AC1D50" w:rsidP="00AC1D50">
            <w:pPr>
              <w:widowControl w:val="0"/>
              <w:autoSpaceDE w:val="0"/>
              <w:autoSpaceDN w:val="0"/>
              <w:adjustRightInd w:val="0"/>
              <w:spacing w:line="216" w:lineRule="auto"/>
              <w:jc w:val="center"/>
            </w:pPr>
            <w:r>
              <w:t>01.10</w:t>
            </w:r>
          </w:p>
          <w:p w14:paraId="5FD6A59F" w14:textId="77777777" w:rsidR="00AC1D50" w:rsidRDefault="00AC1D50" w:rsidP="00AC1D50">
            <w:pPr>
              <w:widowControl w:val="0"/>
              <w:autoSpaceDE w:val="0"/>
              <w:autoSpaceDN w:val="0"/>
              <w:adjustRightInd w:val="0"/>
              <w:spacing w:line="216" w:lineRule="auto"/>
              <w:jc w:val="center"/>
            </w:pPr>
            <w:r>
              <w:t>2021</w:t>
            </w:r>
          </w:p>
        </w:tc>
        <w:tc>
          <w:tcPr>
            <w:tcW w:w="823" w:type="dxa"/>
            <w:shd w:val="clear" w:color="auto" w:fill="auto"/>
            <w:noWrap/>
            <w:vAlign w:val="center"/>
          </w:tcPr>
          <w:p w14:paraId="489CB9B9" w14:textId="77777777" w:rsidR="00AC1D50" w:rsidRPr="00FB1BBA" w:rsidRDefault="00AC1D50" w:rsidP="00AC1D50">
            <w:pPr>
              <w:spacing w:line="216" w:lineRule="auto"/>
              <w:jc w:val="center"/>
            </w:pPr>
            <w:r>
              <w:t>0</w:t>
            </w:r>
          </w:p>
        </w:tc>
        <w:tc>
          <w:tcPr>
            <w:tcW w:w="833" w:type="dxa"/>
            <w:shd w:val="clear" w:color="auto" w:fill="auto"/>
            <w:noWrap/>
            <w:vAlign w:val="center"/>
          </w:tcPr>
          <w:p w14:paraId="3F8DDCCD" w14:textId="77777777" w:rsidR="00AC1D50" w:rsidRPr="00FB1BBA" w:rsidRDefault="00AC1D50" w:rsidP="00AC1D50">
            <w:pPr>
              <w:spacing w:line="216" w:lineRule="auto"/>
              <w:jc w:val="center"/>
            </w:pPr>
          </w:p>
        </w:tc>
        <w:tc>
          <w:tcPr>
            <w:tcW w:w="954" w:type="dxa"/>
            <w:shd w:val="clear" w:color="auto" w:fill="auto"/>
            <w:vAlign w:val="center"/>
          </w:tcPr>
          <w:p w14:paraId="405C8235" w14:textId="77777777" w:rsidR="00AC1D50" w:rsidRPr="00FB1BBA" w:rsidRDefault="00AC1D50" w:rsidP="00AC1D50">
            <w:pPr>
              <w:spacing w:line="216" w:lineRule="auto"/>
              <w:jc w:val="center"/>
            </w:pPr>
          </w:p>
        </w:tc>
        <w:tc>
          <w:tcPr>
            <w:tcW w:w="820" w:type="dxa"/>
            <w:shd w:val="clear" w:color="auto" w:fill="auto"/>
            <w:vAlign w:val="center"/>
          </w:tcPr>
          <w:p w14:paraId="37FC0E03" w14:textId="77777777" w:rsidR="00AC1D50" w:rsidRPr="00FB1BBA" w:rsidRDefault="00AC1D50" w:rsidP="00AC1D50">
            <w:pPr>
              <w:spacing w:line="216" w:lineRule="auto"/>
              <w:jc w:val="center"/>
            </w:pPr>
            <w:r>
              <w:t>0</w:t>
            </w:r>
          </w:p>
        </w:tc>
        <w:tc>
          <w:tcPr>
            <w:tcW w:w="456" w:type="dxa"/>
            <w:shd w:val="clear" w:color="auto" w:fill="auto"/>
            <w:noWrap/>
            <w:vAlign w:val="center"/>
          </w:tcPr>
          <w:p w14:paraId="5BB24C00" w14:textId="77777777" w:rsidR="00AC1D50" w:rsidRPr="00FB1BBA" w:rsidRDefault="00AC1D50" w:rsidP="00AC1D50">
            <w:pPr>
              <w:spacing w:line="216" w:lineRule="auto"/>
              <w:jc w:val="center"/>
            </w:pPr>
          </w:p>
        </w:tc>
        <w:tc>
          <w:tcPr>
            <w:tcW w:w="540" w:type="dxa"/>
            <w:shd w:val="clear" w:color="auto" w:fill="auto"/>
            <w:noWrap/>
            <w:vAlign w:val="center"/>
          </w:tcPr>
          <w:p w14:paraId="621A7DB4" w14:textId="77777777" w:rsidR="00AC1D50" w:rsidRPr="00FB1BBA" w:rsidRDefault="00AC1D50" w:rsidP="00AC1D50">
            <w:pPr>
              <w:spacing w:line="216" w:lineRule="auto"/>
              <w:jc w:val="center"/>
            </w:pPr>
          </w:p>
        </w:tc>
        <w:tc>
          <w:tcPr>
            <w:tcW w:w="446" w:type="dxa"/>
            <w:shd w:val="clear" w:color="auto" w:fill="auto"/>
            <w:noWrap/>
            <w:vAlign w:val="center"/>
          </w:tcPr>
          <w:p w14:paraId="2D555D33" w14:textId="77777777" w:rsidR="00AC1D50" w:rsidRPr="00FB1BBA" w:rsidRDefault="00AC1D50" w:rsidP="00AC1D50">
            <w:pPr>
              <w:spacing w:line="216" w:lineRule="auto"/>
              <w:jc w:val="center"/>
            </w:pPr>
          </w:p>
        </w:tc>
        <w:tc>
          <w:tcPr>
            <w:tcW w:w="405" w:type="dxa"/>
            <w:shd w:val="clear" w:color="auto" w:fill="auto"/>
            <w:noWrap/>
            <w:vAlign w:val="center"/>
          </w:tcPr>
          <w:p w14:paraId="3EE53C34" w14:textId="77777777" w:rsidR="00AC1D50" w:rsidRPr="00FB1BBA" w:rsidRDefault="00AC1D50" w:rsidP="00AC1D50">
            <w:pPr>
              <w:spacing w:line="216" w:lineRule="auto"/>
              <w:jc w:val="center"/>
            </w:pPr>
            <w:r w:rsidRPr="00FB1BBA">
              <w:t>Х</w:t>
            </w:r>
          </w:p>
        </w:tc>
        <w:tc>
          <w:tcPr>
            <w:tcW w:w="1889" w:type="dxa"/>
          </w:tcPr>
          <w:p w14:paraId="7B436616" w14:textId="77777777" w:rsidR="00AC1D50" w:rsidRPr="00FB1BBA" w:rsidRDefault="00AC1D50" w:rsidP="00AC1D50">
            <w:pPr>
              <w:spacing w:line="216" w:lineRule="auto"/>
              <w:jc w:val="center"/>
            </w:pPr>
            <w:r>
              <w:t>отменено</w:t>
            </w:r>
          </w:p>
        </w:tc>
      </w:tr>
      <w:tr w:rsidR="00AC1D50" w:rsidRPr="00FB1BBA" w14:paraId="79520723" w14:textId="77777777" w:rsidTr="00C57388">
        <w:trPr>
          <w:trHeight w:val="278"/>
          <w:jc w:val="center"/>
        </w:trPr>
        <w:tc>
          <w:tcPr>
            <w:tcW w:w="1112" w:type="dxa"/>
            <w:shd w:val="clear" w:color="auto" w:fill="auto"/>
          </w:tcPr>
          <w:p w14:paraId="7F786238" w14:textId="407BD84C" w:rsidR="00AC1D50" w:rsidRDefault="00AC1D50" w:rsidP="00AC1D50">
            <w:pPr>
              <w:pStyle w:val="ac"/>
              <w:snapToGrid w:val="0"/>
              <w:spacing w:before="0" w:after="0"/>
              <w:jc w:val="both"/>
              <w:rPr>
                <w:bCs/>
                <w:i/>
                <w:sz w:val="20"/>
                <w:szCs w:val="20"/>
              </w:rPr>
            </w:pPr>
            <w:r>
              <w:rPr>
                <w:bCs/>
                <w:i/>
                <w:sz w:val="20"/>
                <w:szCs w:val="20"/>
              </w:rPr>
              <w:t xml:space="preserve">Контрольное событие </w:t>
            </w:r>
            <w:r w:rsidR="003507F9">
              <w:rPr>
                <w:bCs/>
                <w:i/>
                <w:sz w:val="20"/>
                <w:szCs w:val="20"/>
              </w:rPr>
              <w:t>51</w:t>
            </w:r>
          </w:p>
          <w:p w14:paraId="485D0A76" w14:textId="77777777" w:rsidR="00AC1D50" w:rsidRPr="0025246E" w:rsidRDefault="00AC1D50" w:rsidP="00AC1D50">
            <w:pPr>
              <w:pStyle w:val="ConsPlusCell"/>
              <w:rPr>
                <w:rFonts w:ascii="Times New Roman" w:hAnsi="Times New Roman" w:cs="Times New Roman"/>
              </w:rPr>
            </w:pPr>
          </w:p>
        </w:tc>
        <w:tc>
          <w:tcPr>
            <w:tcW w:w="1680" w:type="dxa"/>
            <w:shd w:val="clear" w:color="auto" w:fill="auto"/>
          </w:tcPr>
          <w:p w14:paraId="34671E1F" w14:textId="77777777" w:rsidR="00AC1D50" w:rsidRPr="00B220FE" w:rsidRDefault="00AC1D50" w:rsidP="00AC1D50">
            <w:pPr>
              <w:pStyle w:val="ac"/>
              <w:snapToGrid w:val="0"/>
              <w:spacing w:before="0" w:after="0"/>
              <w:jc w:val="both"/>
              <w:rPr>
                <w:bCs/>
                <w:i/>
                <w:sz w:val="20"/>
                <w:szCs w:val="20"/>
              </w:rPr>
            </w:pPr>
            <w:r w:rsidRPr="00B220FE">
              <w:rPr>
                <w:sz w:val="20"/>
                <w:szCs w:val="20"/>
              </w:rPr>
              <w:t>Анонсирование мероприятий в СМИ, в т.ч. на официальном сайте района, сайте управления культуры</w:t>
            </w:r>
          </w:p>
        </w:tc>
        <w:tc>
          <w:tcPr>
            <w:tcW w:w="1395" w:type="dxa"/>
            <w:shd w:val="clear" w:color="auto" w:fill="auto"/>
          </w:tcPr>
          <w:p w14:paraId="72FB4926" w14:textId="77777777" w:rsidR="00AC1D50" w:rsidRPr="00FB1BBA" w:rsidRDefault="00AC1D50" w:rsidP="00AC1D50">
            <w:pPr>
              <w:spacing w:line="216" w:lineRule="auto"/>
              <w:jc w:val="both"/>
            </w:pPr>
            <w:r w:rsidRPr="00FB1BBA">
              <w:t xml:space="preserve">Заместитель руководителя администрации муниципального района </w:t>
            </w:r>
            <w:r>
              <w:t>Носов В.Ю.</w:t>
            </w:r>
          </w:p>
        </w:tc>
        <w:tc>
          <w:tcPr>
            <w:tcW w:w="1211" w:type="dxa"/>
            <w:shd w:val="clear" w:color="auto" w:fill="auto"/>
          </w:tcPr>
          <w:p w14:paraId="2D32385B" w14:textId="77777777" w:rsidR="00AC1D50" w:rsidRDefault="00AC1D50" w:rsidP="00AC1D50">
            <w:r w:rsidRPr="00777BB1">
              <w:t>Управление культуры, отдел по социальной работе</w:t>
            </w:r>
          </w:p>
        </w:tc>
        <w:tc>
          <w:tcPr>
            <w:tcW w:w="1872" w:type="dxa"/>
            <w:shd w:val="clear" w:color="auto" w:fill="auto"/>
          </w:tcPr>
          <w:p w14:paraId="7AA8D724" w14:textId="77777777" w:rsidR="00AC1D50" w:rsidRDefault="00AC1D50" w:rsidP="00AC1D50">
            <w:r>
              <w:t>Информирование граждан через СМИ о датах проведения мероприятий</w:t>
            </w:r>
          </w:p>
        </w:tc>
        <w:tc>
          <w:tcPr>
            <w:tcW w:w="815" w:type="dxa"/>
            <w:shd w:val="clear" w:color="auto" w:fill="auto"/>
            <w:vAlign w:val="center"/>
          </w:tcPr>
          <w:p w14:paraId="3A528959" w14:textId="77777777" w:rsidR="00AC1D50" w:rsidRDefault="00AC1D50" w:rsidP="00AC1D50">
            <w:pPr>
              <w:widowControl w:val="0"/>
              <w:autoSpaceDE w:val="0"/>
              <w:autoSpaceDN w:val="0"/>
              <w:adjustRightInd w:val="0"/>
              <w:spacing w:line="216" w:lineRule="auto"/>
              <w:jc w:val="center"/>
            </w:pPr>
            <w:r>
              <w:t>01.09.</w:t>
            </w:r>
          </w:p>
          <w:p w14:paraId="0B6BEC2F" w14:textId="77777777" w:rsidR="00AC1D50" w:rsidRDefault="00AC1D50" w:rsidP="00AC1D50">
            <w:pPr>
              <w:widowControl w:val="0"/>
              <w:autoSpaceDE w:val="0"/>
              <w:autoSpaceDN w:val="0"/>
              <w:adjustRightInd w:val="0"/>
              <w:spacing w:line="216" w:lineRule="auto"/>
              <w:jc w:val="center"/>
            </w:pPr>
            <w:r>
              <w:t>2021</w:t>
            </w:r>
          </w:p>
        </w:tc>
        <w:tc>
          <w:tcPr>
            <w:tcW w:w="762" w:type="dxa"/>
            <w:shd w:val="clear" w:color="auto" w:fill="auto"/>
            <w:noWrap/>
            <w:vAlign w:val="center"/>
          </w:tcPr>
          <w:p w14:paraId="46507A2D" w14:textId="77777777" w:rsidR="00AC1D50" w:rsidRDefault="00AC1D50" w:rsidP="00AC1D50">
            <w:pPr>
              <w:widowControl w:val="0"/>
              <w:autoSpaceDE w:val="0"/>
              <w:autoSpaceDN w:val="0"/>
              <w:adjustRightInd w:val="0"/>
              <w:spacing w:line="216" w:lineRule="auto"/>
              <w:jc w:val="center"/>
            </w:pPr>
            <w:r>
              <w:t>01.10.</w:t>
            </w:r>
          </w:p>
          <w:p w14:paraId="186BE58B" w14:textId="77777777" w:rsidR="00AC1D50" w:rsidRDefault="00AC1D50" w:rsidP="00AC1D50">
            <w:pPr>
              <w:widowControl w:val="0"/>
              <w:autoSpaceDE w:val="0"/>
              <w:autoSpaceDN w:val="0"/>
              <w:adjustRightInd w:val="0"/>
              <w:spacing w:line="216" w:lineRule="auto"/>
              <w:jc w:val="center"/>
            </w:pPr>
            <w:r>
              <w:t>2021</w:t>
            </w:r>
          </w:p>
        </w:tc>
        <w:tc>
          <w:tcPr>
            <w:tcW w:w="823" w:type="dxa"/>
            <w:shd w:val="clear" w:color="auto" w:fill="auto"/>
            <w:noWrap/>
            <w:vAlign w:val="center"/>
          </w:tcPr>
          <w:p w14:paraId="7E51CD20" w14:textId="77777777" w:rsidR="00AC1D50" w:rsidRPr="00FB1BBA" w:rsidRDefault="00AC1D50" w:rsidP="00AC1D50">
            <w:pPr>
              <w:spacing w:line="216" w:lineRule="auto"/>
              <w:jc w:val="center"/>
            </w:pPr>
            <w:r>
              <w:t>0</w:t>
            </w:r>
          </w:p>
        </w:tc>
        <w:tc>
          <w:tcPr>
            <w:tcW w:w="833" w:type="dxa"/>
            <w:shd w:val="clear" w:color="auto" w:fill="auto"/>
            <w:noWrap/>
            <w:vAlign w:val="center"/>
          </w:tcPr>
          <w:p w14:paraId="23373758" w14:textId="77777777" w:rsidR="00AC1D50" w:rsidRPr="00FB1BBA" w:rsidRDefault="00AC1D50" w:rsidP="00AC1D50">
            <w:pPr>
              <w:spacing w:line="216" w:lineRule="auto"/>
              <w:jc w:val="center"/>
            </w:pPr>
          </w:p>
        </w:tc>
        <w:tc>
          <w:tcPr>
            <w:tcW w:w="954" w:type="dxa"/>
            <w:shd w:val="clear" w:color="auto" w:fill="auto"/>
            <w:vAlign w:val="center"/>
          </w:tcPr>
          <w:p w14:paraId="1852E20B" w14:textId="77777777" w:rsidR="00AC1D50" w:rsidRPr="00FB1BBA" w:rsidRDefault="00AC1D50" w:rsidP="00AC1D50">
            <w:pPr>
              <w:spacing w:line="216" w:lineRule="auto"/>
              <w:jc w:val="center"/>
            </w:pPr>
          </w:p>
        </w:tc>
        <w:tc>
          <w:tcPr>
            <w:tcW w:w="820" w:type="dxa"/>
            <w:shd w:val="clear" w:color="auto" w:fill="auto"/>
            <w:vAlign w:val="center"/>
          </w:tcPr>
          <w:p w14:paraId="3EB686E1" w14:textId="77777777" w:rsidR="00AC1D50" w:rsidRPr="00FB1BBA" w:rsidRDefault="00AC1D50" w:rsidP="00AC1D50">
            <w:pPr>
              <w:spacing w:line="216" w:lineRule="auto"/>
              <w:jc w:val="center"/>
            </w:pPr>
            <w:r>
              <w:t>0</w:t>
            </w:r>
          </w:p>
        </w:tc>
        <w:tc>
          <w:tcPr>
            <w:tcW w:w="456" w:type="dxa"/>
            <w:shd w:val="clear" w:color="auto" w:fill="auto"/>
            <w:noWrap/>
            <w:vAlign w:val="center"/>
          </w:tcPr>
          <w:p w14:paraId="7B613921" w14:textId="77777777" w:rsidR="00AC1D50" w:rsidRPr="00FB1BBA" w:rsidRDefault="00AC1D50" w:rsidP="00AC1D50">
            <w:pPr>
              <w:spacing w:line="216" w:lineRule="auto"/>
              <w:jc w:val="center"/>
            </w:pPr>
          </w:p>
        </w:tc>
        <w:tc>
          <w:tcPr>
            <w:tcW w:w="540" w:type="dxa"/>
            <w:shd w:val="clear" w:color="auto" w:fill="auto"/>
            <w:noWrap/>
            <w:vAlign w:val="center"/>
          </w:tcPr>
          <w:p w14:paraId="5BD9AD8F" w14:textId="77777777" w:rsidR="00AC1D50" w:rsidRPr="00FB1BBA" w:rsidRDefault="00AC1D50" w:rsidP="00AC1D50">
            <w:pPr>
              <w:spacing w:line="216" w:lineRule="auto"/>
              <w:jc w:val="center"/>
            </w:pPr>
          </w:p>
        </w:tc>
        <w:tc>
          <w:tcPr>
            <w:tcW w:w="446" w:type="dxa"/>
            <w:shd w:val="clear" w:color="auto" w:fill="auto"/>
            <w:noWrap/>
            <w:vAlign w:val="center"/>
          </w:tcPr>
          <w:p w14:paraId="48E4297B" w14:textId="77777777" w:rsidR="00AC1D50" w:rsidRPr="00FB1BBA" w:rsidRDefault="00AC1D50" w:rsidP="00AC1D50">
            <w:pPr>
              <w:spacing w:line="216" w:lineRule="auto"/>
              <w:jc w:val="center"/>
            </w:pPr>
          </w:p>
        </w:tc>
        <w:tc>
          <w:tcPr>
            <w:tcW w:w="405" w:type="dxa"/>
            <w:shd w:val="clear" w:color="auto" w:fill="auto"/>
            <w:noWrap/>
            <w:vAlign w:val="center"/>
          </w:tcPr>
          <w:p w14:paraId="7418280D" w14:textId="77777777" w:rsidR="00AC1D50" w:rsidRPr="00FB1BBA" w:rsidRDefault="00AC1D50" w:rsidP="00AC1D50">
            <w:pPr>
              <w:spacing w:line="216" w:lineRule="auto"/>
              <w:jc w:val="center"/>
            </w:pPr>
            <w:r>
              <w:t>Х</w:t>
            </w:r>
          </w:p>
        </w:tc>
        <w:tc>
          <w:tcPr>
            <w:tcW w:w="1889" w:type="dxa"/>
          </w:tcPr>
          <w:p w14:paraId="5DC568CA" w14:textId="77777777" w:rsidR="00AC1D50" w:rsidRDefault="00AC1D50" w:rsidP="00AC1D50">
            <w:pPr>
              <w:spacing w:line="216" w:lineRule="auto"/>
              <w:jc w:val="center"/>
            </w:pPr>
            <w:r>
              <w:t>отменено</w:t>
            </w:r>
          </w:p>
        </w:tc>
      </w:tr>
      <w:tr w:rsidR="00AC1D50" w:rsidRPr="00FB1BBA" w14:paraId="2ACE8FD6" w14:textId="77777777" w:rsidTr="00C57388">
        <w:trPr>
          <w:trHeight w:val="278"/>
          <w:jc w:val="center"/>
        </w:trPr>
        <w:tc>
          <w:tcPr>
            <w:tcW w:w="1112" w:type="dxa"/>
            <w:shd w:val="clear" w:color="auto" w:fill="auto"/>
          </w:tcPr>
          <w:p w14:paraId="5AE8D049" w14:textId="77777777" w:rsidR="00AC1D50" w:rsidRPr="003558B7" w:rsidRDefault="00AC1D50" w:rsidP="00AC1D50">
            <w:pPr>
              <w:pStyle w:val="ConsPlusCell"/>
              <w:rPr>
                <w:rFonts w:ascii="Times New Roman" w:hAnsi="Times New Roman" w:cs="Times New Roman"/>
              </w:rPr>
            </w:pPr>
            <w:r w:rsidRPr="003558B7">
              <w:rPr>
                <w:rFonts w:ascii="Times New Roman" w:hAnsi="Times New Roman" w:cs="Times New Roman"/>
              </w:rPr>
              <w:t>Мероприятие</w:t>
            </w:r>
            <w:r>
              <w:rPr>
                <w:rFonts w:ascii="Times New Roman" w:hAnsi="Times New Roman" w:cs="Times New Roman"/>
              </w:rPr>
              <w:t xml:space="preserve"> </w:t>
            </w:r>
            <w:r w:rsidRPr="003558B7">
              <w:rPr>
                <w:rFonts w:ascii="Times New Roman" w:hAnsi="Times New Roman" w:cs="Times New Roman"/>
              </w:rPr>
              <w:t>5.1.1.2.</w:t>
            </w:r>
          </w:p>
        </w:tc>
        <w:tc>
          <w:tcPr>
            <w:tcW w:w="1680" w:type="dxa"/>
            <w:shd w:val="clear" w:color="auto" w:fill="auto"/>
          </w:tcPr>
          <w:p w14:paraId="308B630D" w14:textId="77777777" w:rsidR="00AC1D50" w:rsidRPr="003558B7" w:rsidRDefault="00AC1D50" w:rsidP="00AC1D50">
            <w:pPr>
              <w:pStyle w:val="ConsPlusCell"/>
              <w:rPr>
                <w:rFonts w:ascii="Times New Roman" w:hAnsi="Times New Roman" w:cs="Times New Roman"/>
              </w:rPr>
            </w:pPr>
            <w:r w:rsidRPr="003558B7">
              <w:rPr>
                <w:rFonts w:ascii="Times New Roman" w:hAnsi="Times New Roman" w:cs="Times New Roman"/>
              </w:rPr>
              <w:t>Проведение спортивного праздника</w:t>
            </w:r>
          </w:p>
        </w:tc>
        <w:tc>
          <w:tcPr>
            <w:tcW w:w="1395" w:type="dxa"/>
            <w:shd w:val="clear" w:color="auto" w:fill="auto"/>
          </w:tcPr>
          <w:p w14:paraId="6E63BE17" w14:textId="77777777" w:rsidR="00AC1D50" w:rsidRPr="00FB1BBA" w:rsidRDefault="00AC1D50" w:rsidP="00AC1D50">
            <w:pPr>
              <w:spacing w:line="216" w:lineRule="auto"/>
              <w:jc w:val="both"/>
            </w:pPr>
            <w:r w:rsidRPr="00FB1BBA">
              <w:t xml:space="preserve">Заместитель руководителя администрации муниципального района </w:t>
            </w:r>
            <w:r>
              <w:t>Носов В.Ю.</w:t>
            </w:r>
          </w:p>
        </w:tc>
        <w:tc>
          <w:tcPr>
            <w:tcW w:w="1211" w:type="dxa"/>
            <w:shd w:val="clear" w:color="auto" w:fill="auto"/>
          </w:tcPr>
          <w:p w14:paraId="0380666E" w14:textId="77777777" w:rsidR="00AC1D50" w:rsidRPr="00AF3E13" w:rsidRDefault="00AC1D50" w:rsidP="00AC1D50">
            <w:pPr>
              <w:widowControl w:val="0"/>
              <w:autoSpaceDE w:val="0"/>
              <w:autoSpaceDN w:val="0"/>
              <w:adjustRightInd w:val="0"/>
              <w:spacing w:line="17" w:lineRule="atLeast"/>
            </w:pPr>
            <w:r>
              <w:t>Отдел по социальной работе, управление культуры</w:t>
            </w:r>
          </w:p>
        </w:tc>
        <w:tc>
          <w:tcPr>
            <w:tcW w:w="1872" w:type="dxa"/>
            <w:shd w:val="clear" w:color="auto" w:fill="auto"/>
          </w:tcPr>
          <w:p w14:paraId="6FE636FE" w14:textId="77777777" w:rsidR="00AC1D50" w:rsidRDefault="00AC1D50" w:rsidP="00AC1D50">
            <w:r w:rsidRPr="00051DDE">
              <w:rPr>
                <w:rFonts w:eastAsia="Calibri"/>
              </w:rPr>
              <w:t>Ежегодное участие не менее 100 граждан пожилого возраста в спортивном празднике среди ветеранов</w:t>
            </w:r>
          </w:p>
        </w:tc>
        <w:tc>
          <w:tcPr>
            <w:tcW w:w="815" w:type="dxa"/>
            <w:shd w:val="clear" w:color="auto" w:fill="auto"/>
            <w:vAlign w:val="center"/>
          </w:tcPr>
          <w:p w14:paraId="6DD88E7B" w14:textId="77777777" w:rsidR="00AC1D50" w:rsidRDefault="00AC1D50" w:rsidP="00AC1D50">
            <w:pPr>
              <w:widowControl w:val="0"/>
              <w:autoSpaceDE w:val="0"/>
              <w:autoSpaceDN w:val="0"/>
              <w:adjustRightInd w:val="0"/>
              <w:spacing w:line="216" w:lineRule="auto"/>
              <w:jc w:val="center"/>
            </w:pPr>
            <w:r>
              <w:t>01.10.</w:t>
            </w:r>
          </w:p>
          <w:p w14:paraId="27DEE737" w14:textId="77777777" w:rsidR="00AC1D50" w:rsidRDefault="00AC1D50" w:rsidP="00AC1D50">
            <w:pPr>
              <w:widowControl w:val="0"/>
              <w:autoSpaceDE w:val="0"/>
              <w:autoSpaceDN w:val="0"/>
              <w:adjustRightInd w:val="0"/>
              <w:spacing w:line="216" w:lineRule="auto"/>
              <w:jc w:val="center"/>
            </w:pPr>
            <w:r>
              <w:t>2021</w:t>
            </w:r>
          </w:p>
        </w:tc>
        <w:tc>
          <w:tcPr>
            <w:tcW w:w="762" w:type="dxa"/>
            <w:shd w:val="clear" w:color="auto" w:fill="auto"/>
            <w:noWrap/>
            <w:vAlign w:val="center"/>
          </w:tcPr>
          <w:p w14:paraId="2D58FD6D" w14:textId="77777777" w:rsidR="00AC1D50" w:rsidRDefault="00AC1D50" w:rsidP="00AC1D50">
            <w:pPr>
              <w:widowControl w:val="0"/>
              <w:autoSpaceDE w:val="0"/>
              <w:autoSpaceDN w:val="0"/>
              <w:adjustRightInd w:val="0"/>
              <w:spacing w:line="216" w:lineRule="auto"/>
              <w:jc w:val="center"/>
            </w:pPr>
            <w:r>
              <w:t>30.11.</w:t>
            </w:r>
          </w:p>
          <w:p w14:paraId="49FF0D46" w14:textId="77777777" w:rsidR="00AC1D50" w:rsidRDefault="00AC1D50" w:rsidP="00AC1D50">
            <w:pPr>
              <w:widowControl w:val="0"/>
              <w:autoSpaceDE w:val="0"/>
              <w:autoSpaceDN w:val="0"/>
              <w:adjustRightInd w:val="0"/>
              <w:spacing w:line="216" w:lineRule="auto"/>
              <w:jc w:val="center"/>
            </w:pPr>
            <w:r>
              <w:t>2021</w:t>
            </w:r>
          </w:p>
        </w:tc>
        <w:tc>
          <w:tcPr>
            <w:tcW w:w="823" w:type="dxa"/>
            <w:shd w:val="clear" w:color="auto" w:fill="auto"/>
            <w:noWrap/>
            <w:vAlign w:val="center"/>
          </w:tcPr>
          <w:p w14:paraId="58AD05A1" w14:textId="77777777" w:rsidR="00AC1D50" w:rsidRPr="00FB1BBA" w:rsidRDefault="00AC1D50" w:rsidP="00AC1D50">
            <w:pPr>
              <w:spacing w:line="216" w:lineRule="auto"/>
              <w:jc w:val="center"/>
            </w:pPr>
            <w:r>
              <w:t>0</w:t>
            </w:r>
          </w:p>
        </w:tc>
        <w:tc>
          <w:tcPr>
            <w:tcW w:w="833" w:type="dxa"/>
            <w:shd w:val="clear" w:color="auto" w:fill="auto"/>
            <w:noWrap/>
            <w:vAlign w:val="center"/>
          </w:tcPr>
          <w:p w14:paraId="00BDCB1B" w14:textId="77777777" w:rsidR="00AC1D50" w:rsidRPr="00FB1BBA" w:rsidRDefault="00AC1D50" w:rsidP="00AC1D50">
            <w:pPr>
              <w:spacing w:line="216" w:lineRule="auto"/>
              <w:jc w:val="center"/>
            </w:pPr>
          </w:p>
        </w:tc>
        <w:tc>
          <w:tcPr>
            <w:tcW w:w="954" w:type="dxa"/>
            <w:shd w:val="clear" w:color="auto" w:fill="auto"/>
            <w:vAlign w:val="center"/>
          </w:tcPr>
          <w:p w14:paraId="0C258794" w14:textId="77777777" w:rsidR="00AC1D50" w:rsidRPr="00FB1BBA" w:rsidRDefault="00AC1D50" w:rsidP="00AC1D50">
            <w:pPr>
              <w:spacing w:line="216" w:lineRule="auto"/>
              <w:jc w:val="center"/>
            </w:pPr>
          </w:p>
        </w:tc>
        <w:tc>
          <w:tcPr>
            <w:tcW w:w="820" w:type="dxa"/>
            <w:shd w:val="clear" w:color="auto" w:fill="auto"/>
            <w:vAlign w:val="center"/>
          </w:tcPr>
          <w:p w14:paraId="16CEF829" w14:textId="77777777" w:rsidR="00AC1D50" w:rsidRPr="00FB1BBA" w:rsidRDefault="00AC1D50" w:rsidP="00AC1D50">
            <w:pPr>
              <w:spacing w:line="216" w:lineRule="auto"/>
              <w:jc w:val="center"/>
            </w:pPr>
            <w:r>
              <w:t>0</w:t>
            </w:r>
          </w:p>
        </w:tc>
        <w:tc>
          <w:tcPr>
            <w:tcW w:w="456" w:type="dxa"/>
            <w:shd w:val="clear" w:color="auto" w:fill="auto"/>
            <w:noWrap/>
            <w:vAlign w:val="center"/>
          </w:tcPr>
          <w:p w14:paraId="1D12EF23" w14:textId="77777777" w:rsidR="00AC1D50" w:rsidRPr="00FB1BBA" w:rsidRDefault="00AC1D50" w:rsidP="00AC1D50">
            <w:pPr>
              <w:spacing w:line="216" w:lineRule="auto"/>
              <w:jc w:val="center"/>
            </w:pPr>
          </w:p>
        </w:tc>
        <w:tc>
          <w:tcPr>
            <w:tcW w:w="540" w:type="dxa"/>
            <w:shd w:val="clear" w:color="auto" w:fill="auto"/>
            <w:noWrap/>
            <w:vAlign w:val="center"/>
          </w:tcPr>
          <w:p w14:paraId="7A6CD050" w14:textId="77777777" w:rsidR="00AC1D50" w:rsidRPr="00FB1BBA" w:rsidRDefault="00AC1D50" w:rsidP="00AC1D50">
            <w:pPr>
              <w:spacing w:line="216" w:lineRule="auto"/>
              <w:jc w:val="center"/>
            </w:pPr>
          </w:p>
        </w:tc>
        <w:tc>
          <w:tcPr>
            <w:tcW w:w="446" w:type="dxa"/>
            <w:shd w:val="clear" w:color="auto" w:fill="auto"/>
            <w:noWrap/>
            <w:vAlign w:val="center"/>
          </w:tcPr>
          <w:p w14:paraId="3B809745" w14:textId="77777777" w:rsidR="00AC1D50" w:rsidRPr="00FB1BBA" w:rsidRDefault="00AC1D50" w:rsidP="00AC1D50">
            <w:pPr>
              <w:spacing w:line="216" w:lineRule="auto"/>
              <w:jc w:val="center"/>
            </w:pPr>
          </w:p>
        </w:tc>
        <w:tc>
          <w:tcPr>
            <w:tcW w:w="405" w:type="dxa"/>
            <w:shd w:val="clear" w:color="auto" w:fill="auto"/>
            <w:noWrap/>
            <w:vAlign w:val="center"/>
          </w:tcPr>
          <w:p w14:paraId="4F37FA39" w14:textId="77777777" w:rsidR="00AC1D50" w:rsidRPr="00FB1BBA" w:rsidRDefault="00AC1D50" w:rsidP="00AC1D50">
            <w:pPr>
              <w:spacing w:line="216" w:lineRule="auto"/>
              <w:jc w:val="center"/>
            </w:pPr>
            <w:r w:rsidRPr="00FB1BBA">
              <w:t>Х</w:t>
            </w:r>
          </w:p>
        </w:tc>
        <w:tc>
          <w:tcPr>
            <w:tcW w:w="1889" w:type="dxa"/>
          </w:tcPr>
          <w:p w14:paraId="3187337A" w14:textId="77777777" w:rsidR="00AC1D50" w:rsidRPr="00FB1BBA" w:rsidRDefault="00AC1D50" w:rsidP="00AC1D50">
            <w:pPr>
              <w:spacing w:line="216" w:lineRule="auto"/>
              <w:jc w:val="center"/>
            </w:pPr>
            <w:r>
              <w:t>отменено</w:t>
            </w:r>
          </w:p>
        </w:tc>
      </w:tr>
      <w:tr w:rsidR="00AC1D50" w:rsidRPr="00FB1BBA" w14:paraId="4213CD63" w14:textId="77777777" w:rsidTr="00C57388">
        <w:trPr>
          <w:trHeight w:val="278"/>
          <w:jc w:val="center"/>
        </w:trPr>
        <w:tc>
          <w:tcPr>
            <w:tcW w:w="1112" w:type="dxa"/>
            <w:shd w:val="clear" w:color="auto" w:fill="auto"/>
          </w:tcPr>
          <w:p w14:paraId="5170C747" w14:textId="085AB9A2" w:rsidR="00AC1D50" w:rsidRPr="00F136B1" w:rsidRDefault="00AC1D50" w:rsidP="00AC1D50">
            <w:pPr>
              <w:pStyle w:val="ConsPlusCell"/>
              <w:rPr>
                <w:rFonts w:ascii="Times New Roman" w:hAnsi="Times New Roman" w:cs="Times New Roman"/>
                <w:i/>
              </w:rPr>
            </w:pPr>
            <w:r w:rsidRPr="00F136B1">
              <w:rPr>
                <w:rFonts w:ascii="Times New Roman" w:hAnsi="Times New Roman" w:cs="Times New Roman"/>
                <w:i/>
              </w:rPr>
              <w:t xml:space="preserve">Контрольное событие </w:t>
            </w:r>
            <w:r w:rsidR="003507F9">
              <w:rPr>
                <w:rFonts w:ascii="Times New Roman" w:hAnsi="Times New Roman" w:cs="Times New Roman"/>
                <w:i/>
              </w:rPr>
              <w:t>52</w:t>
            </w:r>
          </w:p>
        </w:tc>
        <w:tc>
          <w:tcPr>
            <w:tcW w:w="1680" w:type="dxa"/>
            <w:shd w:val="clear" w:color="auto" w:fill="auto"/>
          </w:tcPr>
          <w:p w14:paraId="6E99D405" w14:textId="77777777" w:rsidR="00AC1D50" w:rsidRPr="00FC708D" w:rsidRDefault="00AC1D50" w:rsidP="00AC1D50">
            <w:pPr>
              <w:pStyle w:val="ConsPlusCell"/>
              <w:tabs>
                <w:tab w:val="left" w:pos="351"/>
              </w:tabs>
              <w:rPr>
                <w:rFonts w:ascii="Times New Roman" w:hAnsi="Times New Roman" w:cs="Times New Roman"/>
              </w:rPr>
            </w:pPr>
            <w:r w:rsidRPr="005C15B6">
              <w:rPr>
                <w:rFonts w:ascii="Times New Roman" w:hAnsi="Times New Roman" w:cs="Times New Roman"/>
              </w:rPr>
              <w:t xml:space="preserve">Выделение денежных средств на </w:t>
            </w:r>
            <w:r>
              <w:rPr>
                <w:rFonts w:ascii="Times New Roman" w:hAnsi="Times New Roman" w:cs="Times New Roman"/>
              </w:rPr>
              <w:t xml:space="preserve">организацию </w:t>
            </w:r>
            <w:r>
              <w:rPr>
                <w:rFonts w:ascii="Times New Roman" w:hAnsi="Times New Roman" w:cs="Times New Roman"/>
              </w:rPr>
              <w:lastRenderedPageBreak/>
              <w:t>спортивного праздника</w:t>
            </w:r>
          </w:p>
        </w:tc>
        <w:tc>
          <w:tcPr>
            <w:tcW w:w="1395" w:type="dxa"/>
            <w:shd w:val="clear" w:color="auto" w:fill="auto"/>
          </w:tcPr>
          <w:p w14:paraId="1E67ACDE" w14:textId="77777777" w:rsidR="00AC1D50" w:rsidRPr="00FB1BBA" w:rsidRDefault="00AC1D50" w:rsidP="00AC1D50">
            <w:pPr>
              <w:spacing w:line="216" w:lineRule="auto"/>
              <w:jc w:val="both"/>
            </w:pPr>
            <w:r w:rsidRPr="00FB1BBA">
              <w:lastRenderedPageBreak/>
              <w:t xml:space="preserve">Заместитель руководителя администрации </w:t>
            </w:r>
            <w:r w:rsidRPr="00FB1BBA">
              <w:lastRenderedPageBreak/>
              <w:t xml:space="preserve">муниципального района </w:t>
            </w:r>
            <w:r>
              <w:t>Носов В.Ю.</w:t>
            </w:r>
          </w:p>
        </w:tc>
        <w:tc>
          <w:tcPr>
            <w:tcW w:w="1211" w:type="dxa"/>
            <w:shd w:val="clear" w:color="auto" w:fill="auto"/>
          </w:tcPr>
          <w:p w14:paraId="0A5F8D9A" w14:textId="77777777" w:rsidR="00AC1D50" w:rsidRPr="00AF3E13" w:rsidRDefault="00AC1D50" w:rsidP="00AC1D50">
            <w:pPr>
              <w:widowControl w:val="0"/>
              <w:autoSpaceDE w:val="0"/>
              <w:autoSpaceDN w:val="0"/>
              <w:adjustRightInd w:val="0"/>
              <w:spacing w:line="17" w:lineRule="atLeast"/>
            </w:pPr>
            <w:r>
              <w:lastRenderedPageBreak/>
              <w:t xml:space="preserve">Отдел по социальной работе, управление </w:t>
            </w:r>
            <w:r>
              <w:lastRenderedPageBreak/>
              <w:t>культуры</w:t>
            </w:r>
          </w:p>
        </w:tc>
        <w:tc>
          <w:tcPr>
            <w:tcW w:w="1872" w:type="dxa"/>
            <w:shd w:val="clear" w:color="auto" w:fill="auto"/>
          </w:tcPr>
          <w:p w14:paraId="0EC81554" w14:textId="77777777" w:rsidR="00AC1D50" w:rsidRDefault="00AC1D50" w:rsidP="00AC1D50">
            <w:pPr>
              <w:jc w:val="both"/>
            </w:pPr>
            <w:r>
              <w:lastRenderedPageBreak/>
              <w:t>Учет расходов, введение отчетности документов</w:t>
            </w:r>
          </w:p>
        </w:tc>
        <w:tc>
          <w:tcPr>
            <w:tcW w:w="815" w:type="dxa"/>
            <w:shd w:val="clear" w:color="auto" w:fill="auto"/>
            <w:vAlign w:val="center"/>
          </w:tcPr>
          <w:p w14:paraId="2CE6FCD3" w14:textId="77777777" w:rsidR="00AC1D50" w:rsidRDefault="00AC1D50" w:rsidP="00AC1D50">
            <w:pPr>
              <w:widowControl w:val="0"/>
              <w:autoSpaceDE w:val="0"/>
              <w:autoSpaceDN w:val="0"/>
              <w:adjustRightInd w:val="0"/>
              <w:spacing w:line="216" w:lineRule="auto"/>
              <w:jc w:val="center"/>
            </w:pPr>
            <w:r>
              <w:t>01.09.</w:t>
            </w:r>
          </w:p>
          <w:p w14:paraId="347E052B" w14:textId="77777777" w:rsidR="00AC1D50" w:rsidRDefault="00AC1D50" w:rsidP="00AC1D50">
            <w:pPr>
              <w:widowControl w:val="0"/>
              <w:autoSpaceDE w:val="0"/>
              <w:autoSpaceDN w:val="0"/>
              <w:adjustRightInd w:val="0"/>
              <w:spacing w:line="216" w:lineRule="auto"/>
              <w:jc w:val="center"/>
            </w:pPr>
            <w:r>
              <w:t>2021</w:t>
            </w:r>
          </w:p>
        </w:tc>
        <w:tc>
          <w:tcPr>
            <w:tcW w:w="762" w:type="dxa"/>
            <w:shd w:val="clear" w:color="auto" w:fill="auto"/>
            <w:noWrap/>
            <w:vAlign w:val="center"/>
          </w:tcPr>
          <w:p w14:paraId="61990648" w14:textId="77777777" w:rsidR="00AC1D50" w:rsidRDefault="00AC1D50" w:rsidP="00AC1D50">
            <w:pPr>
              <w:widowControl w:val="0"/>
              <w:autoSpaceDE w:val="0"/>
              <w:autoSpaceDN w:val="0"/>
              <w:adjustRightInd w:val="0"/>
              <w:spacing w:line="216" w:lineRule="auto"/>
              <w:jc w:val="center"/>
            </w:pPr>
            <w:r>
              <w:t>01.10.</w:t>
            </w:r>
          </w:p>
          <w:p w14:paraId="4692D2D2" w14:textId="77777777" w:rsidR="00AC1D50" w:rsidRDefault="00AC1D50" w:rsidP="00AC1D50">
            <w:pPr>
              <w:widowControl w:val="0"/>
              <w:autoSpaceDE w:val="0"/>
              <w:autoSpaceDN w:val="0"/>
              <w:adjustRightInd w:val="0"/>
              <w:spacing w:line="216" w:lineRule="auto"/>
              <w:jc w:val="center"/>
            </w:pPr>
            <w:r>
              <w:t>2021</w:t>
            </w:r>
          </w:p>
        </w:tc>
        <w:tc>
          <w:tcPr>
            <w:tcW w:w="823" w:type="dxa"/>
            <w:shd w:val="clear" w:color="auto" w:fill="auto"/>
            <w:noWrap/>
            <w:vAlign w:val="center"/>
          </w:tcPr>
          <w:p w14:paraId="09AE93E4" w14:textId="77777777" w:rsidR="00AC1D50" w:rsidRPr="00FB1BBA" w:rsidRDefault="00AC1D50" w:rsidP="00AC1D50">
            <w:pPr>
              <w:spacing w:line="216" w:lineRule="auto"/>
              <w:jc w:val="center"/>
            </w:pPr>
            <w:r>
              <w:t>90,0</w:t>
            </w:r>
          </w:p>
        </w:tc>
        <w:tc>
          <w:tcPr>
            <w:tcW w:w="833" w:type="dxa"/>
            <w:shd w:val="clear" w:color="auto" w:fill="auto"/>
            <w:noWrap/>
            <w:vAlign w:val="center"/>
          </w:tcPr>
          <w:p w14:paraId="096C3DE4" w14:textId="77777777" w:rsidR="00AC1D50" w:rsidRPr="00FB1BBA" w:rsidRDefault="00AC1D50" w:rsidP="00AC1D50">
            <w:pPr>
              <w:spacing w:line="216" w:lineRule="auto"/>
              <w:jc w:val="center"/>
            </w:pPr>
          </w:p>
        </w:tc>
        <w:tc>
          <w:tcPr>
            <w:tcW w:w="954" w:type="dxa"/>
            <w:shd w:val="clear" w:color="auto" w:fill="auto"/>
            <w:vAlign w:val="center"/>
          </w:tcPr>
          <w:p w14:paraId="188EFFD0" w14:textId="77777777" w:rsidR="00AC1D50" w:rsidRPr="00FB1BBA" w:rsidRDefault="00AC1D50" w:rsidP="00AC1D50">
            <w:pPr>
              <w:spacing w:line="216" w:lineRule="auto"/>
              <w:jc w:val="center"/>
            </w:pPr>
          </w:p>
        </w:tc>
        <w:tc>
          <w:tcPr>
            <w:tcW w:w="820" w:type="dxa"/>
            <w:shd w:val="clear" w:color="auto" w:fill="auto"/>
            <w:vAlign w:val="center"/>
          </w:tcPr>
          <w:p w14:paraId="40F899F1" w14:textId="77777777" w:rsidR="00AC1D50" w:rsidRPr="00FB1BBA" w:rsidRDefault="00AC1D50" w:rsidP="00AC1D50">
            <w:pPr>
              <w:spacing w:line="216" w:lineRule="auto"/>
              <w:jc w:val="center"/>
            </w:pPr>
            <w:r>
              <w:t>90,0</w:t>
            </w:r>
          </w:p>
        </w:tc>
        <w:tc>
          <w:tcPr>
            <w:tcW w:w="456" w:type="dxa"/>
            <w:shd w:val="clear" w:color="auto" w:fill="auto"/>
            <w:noWrap/>
            <w:vAlign w:val="center"/>
          </w:tcPr>
          <w:p w14:paraId="1C36820D" w14:textId="77777777" w:rsidR="00AC1D50" w:rsidRPr="00FB1BBA" w:rsidRDefault="00AC1D50" w:rsidP="00AC1D50">
            <w:pPr>
              <w:spacing w:line="216" w:lineRule="auto"/>
              <w:jc w:val="center"/>
            </w:pPr>
          </w:p>
        </w:tc>
        <w:tc>
          <w:tcPr>
            <w:tcW w:w="540" w:type="dxa"/>
            <w:shd w:val="clear" w:color="auto" w:fill="auto"/>
            <w:noWrap/>
            <w:vAlign w:val="center"/>
          </w:tcPr>
          <w:p w14:paraId="7227FBD8" w14:textId="77777777" w:rsidR="00AC1D50" w:rsidRPr="00FB1BBA" w:rsidRDefault="00AC1D50" w:rsidP="00AC1D50">
            <w:pPr>
              <w:spacing w:line="216" w:lineRule="auto"/>
              <w:jc w:val="center"/>
            </w:pPr>
          </w:p>
        </w:tc>
        <w:tc>
          <w:tcPr>
            <w:tcW w:w="446" w:type="dxa"/>
            <w:shd w:val="clear" w:color="auto" w:fill="auto"/>
            <w:noWrap/>
            <w:vAlign w:val="center"/>
          </w:tcPr>
          <w:p w14:paraId="02F5867B" w14:textId="77777777" w:rsidR="00AC1D50" w:rsidRPr="00FB1BBA" w:rsidRDefault="00AC1D50" w:rsidP="00AC1D50">
            <w:pPr>
              <w:spacing w:line="216" w:lineRule="auto"/>
              <w:jc w:val="center"/>
            </w:pPr>
          </w:p>
        </w:tc>
        <w:tc>
          <w:tcPr>
            <w:tcW w:w="405" w:type="dxa"/>
            <w:shd w:val="clear" w:color="auto" w:fill="auto"/>
            <w:noWrap/>
            <w:vAlign w:val="center"/>
          </w:tcPr>
          <w:p w14:paraId="2034DDA6" w14:textId="77777777" w:rsidR="00AC1D50" w:rsidRPr="00FB1BBA" w:rsidRDefault="00AC1D50" w:rsidP="00AC1D50">
            <w:pPr>
              <w:spacing w:line="216" w:lineRule="auto"/>
              <w:jc w:val="center"/>
            </w:pPr>
            <w:r w:rsidRPr="00FB1BBA">
              <w:t>Х</w:t>
            </w:r>
          </w:p>
        </w:tc>
        <w:tc>
          <w:tcPr>
            <w:tcW w:w="1889" w:type="dxa"/>
          </w:tcPr>
          <w:p w14:paraId="2727EF4B" w14:textId="77777777" w:rsidR="00AC1D50" w:rsidRPr="00FB1BBA" w:rsidRDefault="00AC1D50" w:rsidP="00AC1D50">
            <w:pPr>
              <w:spacing w:line="216" w:lineRule="auto"/>
              <w:jc w:val="center"/>
            </w:pPr>
            <w:r>
              <w:t>-</w:t>
            </w:r>
          </w:p>
        </w:tc>
      </w:tr>
      <w:tr w:rsidR="00AC1D50" w:rsidRPr="00FB1BBA" w14:paraId="5C60A5F1" w14:textId="77777777" w:rsidTr="00C57388">
        <w:trPr>
          <w:trHeight w:val="278"/>
          <w:jc w:val="center"/>
        </w:trPr>
        <w:tc>
          <w:tcPr>
            <w:tcW w:w="1112" w:type="dxa"/>
            <w:shd w:val="clear" w:color="auto" w:fill="auto"/>
          </w:tcPr>
          <w:p w14:paraId="0CBB3133" w14:textId="77777777" w:rsidR="00AC1D50" w:rsidRPr="0025246E" w:rsidRDefault="00AC1D50" w:rsidP="00AC1D50">
            <w:pPr>
              <w:pStyle w:val="ConsPlusCell"/>
              <w:rPr>
                <w:rFonts w:ascii="Times New Roman" w:hAnsi="Times New Roman" w:cs="Times New Roman"/>
              </w:rPr>
            </w:pPr>
            <w:r>
              <w:rPr>
                <w:rFonts w:ascii="Times New Roman" w:hAnsi="Times New Roman" w:cs="Times New Roman"/>
              </w:rPr>
              <w:t>Мероприятие</w:t>
            </w:r>
            <w:r w:rsidRPr="0025246E">
              <w:rPr>
                <w:rFonts w:ascii="Times New Roman" w:hAnsi="Times New Roman" w:cs="Times New Roman"/>
              </w:rPr>
              <w:t>5.1.1.3.</w:t>
            </w:r>
          </w:p>
        </w:tc>
        <w:tc>
          <w:tcPr>
            <w:tcW w:w="1680" w:type="dxa"/>
            <w:shd w:val="clear" w:color="auto" w:fill="auto"/>
          </w:tcPr>
          <w:p w14:paraId="045B2A07" w14:textId="77777777" w:rsidR="00AC1D50" w:rsidRPr="0025246E" w:rsidRDefault="00AC1D50" w:rsidP="00AC1D50">
            <w:pPr>
              <w:pStyle w:val="ConsPlusCell"/>
              <w:tabs>
                <w:tab w:val="left" w:pos="351"/>
              </w:tabs>
              <w:rPr>
                <w:rFonts w:ascii="Times New Roman" w:hAnsi="Times New Roman" w:cs="Times New Roman"/>
              </w:rPr>
            </w:pPr>
            <w:r w:rsidRPr="00FC708D">
              <w:rPr>
                <w:rFonts w:ascii="Times New Roman" w:hAnsi="Times New Roman" w:cs="Times New Roman"/>
              </w:rPr>
              <w:t>Размещение информации о проведении спор</w:t>
            </w:r>
            <w:r>
              <w:rPr>
                <w:rFonts w:ascii="Times New Roman" w:hAnsi="Times New Roman" w:cs="Times New Roman"/>
              </w:rPr>
              <w:t>тивного праздника  для граждан пожилого возраста</w:t>
            </w:r>
            <w:r w:rsidRPr="00FC708D">
              <w:rPr>
                <w:rFonts w:ascii="Times New Roman" w:hAnsi="Times New Roman" w:cs="Times New Roman"/>
              </w:rPr>
              <w:t xml:space="preserve"> на официальном сайте АМР, соцсетя</w:t>
            </w:r>
            <w:r>
              <w:rPr>
                <w:rFonts w:ascii="Times New Roman" w:hAnsi="Times New Roman" w:cs="Times New Roman"/>
              </w:rPr>
              <w:t>х, районной газете «Наша жизнь»</w:t>
            </w:r>
          </w:p>
        </w:tc>
        <w:tc>
          <w:tcPr>
            <w:tcW w:w="1395" w:type="dxa"/>
            <w:shd w:val="clear" w:color="auto" w:fill="auto"/>
          </w:tcPr>
          <w:p w14:paraId="3868005F" w14:textId="77777777" w:rsidR="00AC1D50" w:rsidRPr="00FB1BBA" w:rsidRDefault="00AC1D50" w:rsidP="00AC1D50">
            <w:pPr>
              <w:spacing w:line="216" w:lineRule="auto"/>
              <w:jc w:val="both"/>
              <w:rPr>
                <w:highlight w:val="yellow"/>
              </w:rPr>
            </w:pPr>
            <w:r w:rsidRPr="00FB1BBA">
              <w:t xml:space="preserve">Заместитель руководителя администрации муниципального района </w:t>
            </w:r>
            <w:r>
              <w:t>Носов В.Ю.</w:t>
            </w:r>
          </w:p>
        </w:tc>
        <w:tc>
          <w:tcPr>
            <w:tcW w:w="1211" w:type="dxa"/>
            <w:shd w:val="clear" w:color="auto" w:fill="auto"/>
          </w:tcPr>
          <w:p w14:paraId="08E30E56" w14:textId="77777777" w:rsidR="00AC1D50" w:rsidRPr="00AF3E13" w:rsidRDefault="00AC1D50" w:rsidP="00AC1D50">
            <w:pPr>
              <w:widowControl w:val="0"/>
              <w:autoSpaceDE w:val="0"/>
              <w:autoSpaceDN w:val="0"/>
              <w:adjustRightInd w:val="0"/>
              <w:spacing w:line="17" w:lineRule="atLeast"/>
            </w:pPr>
            <w:r>
              <w:t>Отдел по социальной работе, управление культуры</w:t>
            </w:r>
          </w:p>
        </w:tc>
        <w:tc>
          <w:tcPr>
            <w:tcW w:w="1872" w:type="dxa"/>
            <w:shd w:val="clear" w:color="auto" w:fill="auto"/>
          </w:tcPr>
          <w:p w14:paraId="09A9BA35" w14:textId="77777777" w:rsidR="00AC1D50" w:rsidRPr="00710E53" w:rsidRDefault="00AC1D50" w:rsidP="00AC1D50">
            <w:pPr>
              <w:jc w:val="center"/>
            </w:pPr>
            <w:r>
              <w:t>Х</w:t>
            </w:r>
          </w:p>
        </w:tc>
        <w:tc>
          <w:tcPr>
            <w:tcW w:w="815" w:type="dxa"/>
            <w:shd w:val="clear" w:color="auto" w:fill="auto"/>
            <w:vAlign w:val="center"/>
          </w:tcPr>
          <w:p w14:paraId="4F59493C" w14:textId="77777777" w:rsidR="00AC1D50" w:rsidRDefault="00AC1D50" w:rsidP="00AC1D50">
            <w:pPr>
              <w:widowControl w:val="0"/>
              <w:autoSpaceDE w:val="0"/>
              <w:autoSpaceDN w:val="0"/>
              <w:adjustRightInd w:val="0"/>
              <w:spacing w:line="216" w:lineRule="auto"/>
              <w:jc w:val="center"/>
            </w:pPr>
            <w:r>
              <w:t>01.09.</w:t>
            </w:r>
          </w:p>
          <w:p w14:paraId="2F5B75AA" w14:textId="77777777" w:rsidR="00AC1D50" w:rsidRDefault="00AC1D50" w:rsidP="00AC1D50">
            <w:pPr>
              <w:widowControl w:val="0"/>
              <w:autoSpaceDE w:val="0"/>
              <w:autoSpaceDN w:val="0"/>
              <w:adjustRightInd w:val="0"/>
              <w:spacing w:line="216" w:lineRule="auto"/>
              <w:jc w:val="center"/>
            </w:pPr>
            <w:r>
              <w:t>2021</w:t>
            </w:r>
          </w:p>
        </w:tc>
        <w:tc>
          <w:tcPr>
            <w:tcW w:w="762" w:type="dxa"/>
            <w:shd w:val="clear" w:color="auto" w:fill="auto"/>
            <w:noWrap/>
            <w:vAlign w:val="center"/>
          </w:tcPr>
          <w:p w14:paraId="62BDBFB1" w14:textId="77777777" w:rsidR="00AC1D50" w:rsidRDefault="00AC1D50" w:rsidP="00AC1D50">
            <w:pPr>
              <w:widowControl w:val="0"/>
              <w:autoSpaceDE w:val="0"/>
              <w:autoSpaceDN w:val="0"/>
              <w:adjustRightInd w:val="0"/>
              <w:spacing w:line="216" w:lineRule="auto"/>
              <w:jc w:val="center"/>
            </w:pPr>
            <w:r>
              <w:t>01.10.</w:t>
            </w:r>
          </w:p>
          <w:p w14:paraId="246FC756" w14:textId="77777777" w:rsidR="00AC1D50" w:rsidRDefault="00AC1D50" w:rsidP="00AC1D50">
            <w:pPr>
              <w:widowControl w:val="0"/>
              <w:autoSpaceDE w:val="0"/>
              <w:autoSpaceDN w:val="0"/>
              <w:adjustRightInd w:val="0"/>
              <w:spacing w:line="216" w:lineRule="auto"/>
              <w:jc w:val="center"/>
            </w:pPr>
            <w:r>
              <w:t>2021</w:t>
            </w:r>
          </w:p>
        </w:tc>
        <w:tc>
          <w:tcPr>
            <w:tcW w:w="823" w:type="dxa"/>
            <w:shd w:val="clear" w:color="auto" w:fill="auto"/>
            <w:noWrap/>
            <w:vAlign w:val="center"/>
          </w:tcPr>
          <w:p w14:paraId="6F3F0681" w14:textId="77777777" w:rsidR="00AC1D50" w:rsidRPr="00FB1BBA" w:rsidRDefault="00AC1D50" w:rsidP="00AC1D50">
            <w:pPr>
              <w:spacing w:line="216" w:lineRule="auto"/>
              <w:jc w:val="center"/>
            </w:pPr>
            <w:r>
              <w:t>0</w:t>
            </w:r>
          </w:p>
        </w:tc>
        <w:tc>
          <w:tcPr>
            <w:tcW w:w="833" w:type="dxa"/>
            <w:shd w:val="clear" w:color="auto" w:fill="auto"/>
            <w:noWrap/>
            <w:vAlign w:val="center"/>
          </w:tcPr>
          <w:p w14:paraId="5FE98204" w14:textId="77777777" w:rsidR="00AC1D50" w:rsidRPr="00FB1BBA" w:rsidRDefault="00AC1D50" w:rsidP="00AC1D50">
            <w:pPr>
              <w:spacing w:line="216" w:lineRule="auto"/>
              <w:jc w:val="center"/>
            </w:pPr>
          </w:p>
        </w:tc>
        <w:tc>
          <w:tcPr>
            <w:tcW w:w="954" w:type="dxa"/>
            <w:shd w:val="clear" w:color="auto" w:fill="auto"/>
            <w:vAlign w:val="center"/>
          </w:tcPr>
          <w:p w14:paraId="1C2DB6BC" w14:textId="77777777" w:rsidR="00AC1D50" w:rsidRPr="00FB1BBA" w:rsidRDefault="00AC1D50" w:rsidP="00AC1D50">
            <w:pPr>
              <w:spacing w:line="216" w:lineRule="auto"/>
              <w:jc w:val="center"/>
            </w:pPr>
          </w:p>
        </w:tc>
        <w:tc>
          <w:tcPr>
            <w:tcW w:w="820" w:type="dxa"/>
            <w:shd w:val="clear" w:color="auto" w:fill="auto"/>
            <w:vAlign w:val="center"/>
          </w:tcPr>
          <w:p w14:paraId="20C817A0" w14:textId="77777777" w:rsidR="00AC1D50" w:rsidRPr="00FB1BBA" w:rsidRDefault="00AC1D50" w:rsidP="00AC1D50">
            <w:pPr>
              <w:spacing w:line="216" w:lineRule="auto"/>
              <w:jc w:val="center"/>
            </w:pPr>
            <w:r>
              <w:t>0</w:t>
            </w:r>
          </w:p>
        </w:tc>
        <w:tc>
          <w:tcPr>
            <w:tcW w:w="456" w:type="dxa"/>
            <w:shd w:val="clear" w:color="auto" w:fill="auto"/>
            <w:noWrap/>
            <w:vAlign w:val="center"/>
          </w:tcPr>
          <w:p w14:paraId="373F19FC" w14:textId="77777777" w:rsidR="00AC1D50" w:rsidRPr="00FB1BBA" w:rsidRDefault="00AC1D50" w:rsidP="00AC1D50">
            <w:pPr>
              <w:spacing w:line="216" w:lineRule="auto"/>
              <w:jc w:val="center"/>
            </w:pPr>
          </w:p>
        </w:tc>
        <w:tc>
          <w:tcPr>
            <w:tcW w:w="540" w:type="dxa"/>
            <w:shd w:val="clear" w:color="auto" w:fill="auto"/>
            <w:noWrap/>
            <w:vAlign w:val="center"/>
          </w:tcPr>
          <w:p w14:paraId="0AD4AF9E" w14:textId="77777777" w:rsidR="00AC1D50" w:rsidRPr="00FB1BBA" w:rsidRDefault="00AC1D50" w:rsidP="00AC1D50">
            <w:pPr>
              <w:spacing w:line="216" w:lineRule="auto"/>
              <w:jc w:val="center"/>
            </w:pPr>
          </w:p>
        </w:tc>
        <w:tc>
          <w:tcPr>
            <w:tcW w:w="446" w:type="dxa"/>
            <w:shd w:val="clear" w:color="auto" w:fill="auto"/>
            <w:noWrap/>
            <w:vAlign w:val="center"/>
          </w:tcPr>
          <w:p w14:paraId="1C61F66D" w14:textId="77777777" w:rsidR="00AC1D50" w:rsidRPr="00FB1BBA" w:rsidRDefault="00AC1D50" w:rsidP="00AC1D50">
            <w:pPr>
              <w:spacing w:line="216" w:lineRule="auto"/>
              <w:jc w:val="center"/>
            </w:pPr>
          </w:p>
        </w:tc>
        <w:tc>
          <w:tcPr>
            <w:tcW w:w="405" w:type="dxa"/>
            <w:shd w:val="clear" w:color="auto" w:fill="auto"/>
            <w:noWrap/>
            <w:vAlign w:val="center"/>
          </w:tcPr>
          <w:p w14:paraId="753765A6" w14:textId="77777777" w:rsidR="00AC1D50" w:rsidRPr="00FB1BBA" w:rsidRDefault="00AC1D50" w:rsidP="00AC1D50">
            <w:pPr>
              <w:spacing w:line="216" w:lineRule="auto"/>
              <w:jc w:val="center"/>
            </w:pPr>
            <w:r>
              <w:t>Х</w:t>
            </w:r>
          </w:p>
        </w:tc>
        <w:tc>
          <w:tcPr>
            <w:tcW w:w="1889" w:type="dxa"/>
          </w:tcPr>
          <w:p w14:paraId="69437807" w14:textId="77777777" w:rsidR="00AC1D50" w:rsidRDefault="00AC1D50" w:rsidP="00AC1D50">
            <w:pPr>
              <w:spacing w:line="216" w:lineRule="auto"/>
              <w:jc w:val="center"/>
            </w:pPr>
            <w:r>
              <w:t>-</w:t>
            </w:r>
          </w:p>
        </w:tc>
      </w:tr>
      <w:tr w:rsidR="00AC1D50" w:rsidRPr="00FB1BBA" w14:paraId="5015A93E" w14:textId="77777777" w:rsidTr="00C57388">
        <w:trPr>
          <w:trHeight w:val="278"/>
          <w:jc w:val="center"/>
        </w:trPr>
        <w:tc>
          <w:tcPr>
            <w:tcW w:w="1112" w:type="dxa"/>
            <w:shd w:val="clear" w:color="auto" w:fill="auto"/>
          </w:tcPr>
          <w:p w14:paraId="02CB02FE" w14:textId="06F889BB" w:rsidR="00AC1D50" w:rsidRPr="0025246E" w:rsidRDefault="00AC1D50" w:rsidP="00AC1D50">
            <w:pPr>
              <w:pStyle w:val="ConsPlusCell"/>
              <w:rPr>
                <w:rFonts w:ascii="Times New Roman" w:hAnsi="Times New Roman" w:cs="Times New Roman"/>
              </w:rPr>
            </w:pPr>
            <w:r>
              <w:rPr>
                <w:rFonts w:ascii="Times New Roman" w:hAnsi="Times New Roman" w:cs="Times New Roman"/>
                <w:i/>
              </w:rPr>
              <w:t>Контрольное событие 5</w:t>
            </w:r>
            <w:r w:rsidR="003507F9">
              <w:rPr>
                <w:rFonts w:ascii="Times New Roman" w:hAnsi="Times New Roman" w:cs="Times New Roman"/>
                <w:i/>
              </w:rPr>
              <w:t>3</w:t>
            </w:r>
          </w:p>
        </w:tc>
        <w:tc>
          <w:tcPr>
            <w:tcW w:w="1680" w:type="dxa"/>
            <w:shd w:val="clear" w:color="auto" w:fill="auto"/>
          </w:tcPr>
          <w:p w14:paraId="413E8817" w14:textId="77777777" w:rsidR="00AC1D50" w:rsidRPr="00051DDE" w:rsidRDefault="00AC1D50" w:rsidP="00AC1D50">
            <w:pPr>
              <w:pStyle w:val="ac"/>
              <w:snapToGrid w:val="0"/>
              <w:spacing w:before="0" w:after="0"/>
              <w:jc w:val="both"/>
              <w:rPr>
                <w:bCs/>
                <w:i/>
                <w:sz w:val="20"/>
                <w:szCs w:val="20"/>
              </w:rPr>
            </w:pPr>
            <w:r w:rsidRPr="00051DDE">
              <w:rPr>
                <w:sz w:val="20"/>
                <w:szCs w:val="20"/>
              </w:rPr>
              <w:t>Освещение мероприятий на официальном сайте района и социальных сетях</w:t>
            </w:r>
          </w:p>
        </w:tc>
        <w:tc>
          <w:tcPr>
            <w:tcW w:w="1395" w:type="dxa"/>
            <w:shd w:val="clear" w:color="auto" w:fill="auto"/>
          </w:tcPr>
          <w:p w14:paraId="16F7AE94" w14:textId="77777777" w:rsidR="00AC1D50" w:rsidRPr="00FB1BBA" w:rsidRDefault="00AC1D50" w:rsidP="00AC1D50">
            <w:pPr>
              <w:spacing w:line="216" w:lineRule="auto"/>
              <w:jc w:val="both"/>
              <w:rPr>
                <w:highlight w:val="yellow"/>
              </w:rPr>
            </w:pPr>
            <w:r w:rsidRPr="00FB1BBA">
              <w:t xml:space="preserve">Заместитель руководителя администрации муниципального района </w:t>
            </w:r>
            <w:r>
              <w:t>Носов В.Ю.</w:t>
            </w:r>
          </w:p>
        </w:tc>
        <w:tc>
          <w:tcPr>
            <w:tcW w:w="1211" w:type="dxa"/>
            <w:shd w:val="clear" w:color="auto" w:fill="auto"/>
          </w:tcPr>
          <w:p w14:paraId="36F1348A" w14:textId="77777777" w:rsidR="00AC1D50" w:rsidRPr="00AF3E13" w:rsidRDefault="00AC1D50" w:rsidP="00AC1D50">
            <w:pPr>
              <w:widowControl w:val="0"/>
              <w:autoSpaceDE w:val="0"/>
              <w:autoSpaceDN w:val="0"/>
              <w:adjustRightInd w:val="0"/>
              <w:spacing w:line="17" w:lineRule="atLeast"/>
            </w:pPr>
            <w:r>
              <w:t>Отдел по социальной работе, управление культуры</w:t>
            </w:r>
          </w:p>
        </w:tc>
        <w:tc>
          <w:tcPr>
            <w:tcW w:w="1872" w:type="dxa"/>
            <w:shd w:val="clear" w:color="auto" w:fill="auto"/>
          </w:tcPr>
          <w:p w14:paraId="5E7964A1" w14:textId="77777777" w:rsidR="00AC1D50" w:rsidRDefault="00AC1D50" w:rsidP="00AC1D50">
            <w:r>
              <w:t xml:space="preserve">Размещение информации на официальном сайте АМР, </w:t>
            </w:r>
            <w:r w:rsidRPr="00FC708D">
              <w:t>соцсетя</w:t>
            </w:r>
            <w:r>
              <w:t>х, районной газете «Наша жизнь»</w:t>
            </w:r>
          </w:p>
        </w:tc>
        <w:tc>
          <w:tcPr>
            <w:tcW w:w="815" w:type="dxa"/>
            <w:shd w:val="clear" w:color="auto" w:fill="auto"/>
            <w:vAlign w:val="center"/>
          </w:tcPr>
          <w:p w14:paraId="72164DCD" w14:textId="77777777" w:rsidR="00AC1D50" w:rsidRDefault="00AC1D50" w:rsidP="00AC1D50">
            <w:pPr>
              <w:widowControl w:val="0"/>
              <w:autoSpaceDE w:val="0"/>
              <w:autoSpaceDN w:val="0"/>
              <w:adjustRightInd w:val="0"/>
              <w:spacing w:line="216" w:lineRule="auto"/>
              <w:jc w:val="center"/>
            </w:pPr>
            <w:r>
              <w:t>01.10.</w:t>
            </w:r>
          </w:p>
          <w:p w14:paraId="5CB39F17" w14:textId="77777777" w:rsidR="00AC1D50" w:rsidRDefault="00AC1D50" w:rsidP="00AC1D50">
            <w:pPr>
              <w:widowControl w:val="0"/>
              <w:autoSpaceDE w:val="0"/>
              <w:autoSpaceDN w:val="0"/>
              <w:adjustRightInd w:val="0"/>
              <w:spacing w:line="216" w:lineRule="auto"/>
              <w:jc w:val="center"/>
            </w:pPr>
            <w:r>
              <w:t>2021</w:t>
            </w:r>
          </w:p>
        </w:tc>
        <w:tc>
          <w:tcPr>
            <w:tcW w:w="762" w:type="dxa"/>
            <w:shd w:val="clear" w:color="auto" w:fill="auto"/>
            <w:noWrap/>
            <w:vAlign w:val="center"/>
          </w:tcPr>
          <w:p w14:paraId="71EB2BAA" w14:textId="77777777" w:rsidR="00AC1D50" w:rsidRDefault="00AC1D50" w:rsidP="00AC1D50">
            <w:pPr>
              <w:widowControl w:val="0"/>
              <w:autoSpaceDE w:val="0"/>
              <w:autoSpaceDN w:val="0"/>
              <w:adjustRightInd w:val="0"/>
              <w:spacing w:line="216" w:lineRule="auto"/>
              <w:jc w:val="center"/>
            </w:pPr>
            <w:r>
              <w:t>30.11.</w:t>
            </w:r>
          </w:p>
          <w:p w14:paraId="65F711B1" w14:textId="77777777" w:rsidR="00AC1D50" w:rsidRDefault="00AC1D50" w:rsidP="00AC1D50">
            <w:pPr>
              <w:widowControl w:val="0"/>
              <w:autoSpaceDE w:val="0"/>
              <w:autoSpaceDN w:val="0"/>
              <w:adjustRightInd w:val="0"/>
              <w:spacing w:line="216" w:lineRule="auto"/>
              <w:jc w:val="center"/>
            </w:pPr>
            <w:r>
              <w:t>2021</w:t>
            </w:r>
          </w:p>
        </w:tc>
        <w:tc>
          <w:tcPr>
            <w:tcW w:w="823" w:type="dxa"/>
            <w:shd w:val="clear" w:color="auto" w:fill="auto"/>
            <w:noWrap/>
            <w:vAlign w:val="center"/>
          </w:tcPr>
          <w:p w14:paraId="526E93BC" w14:textId="77777777" w:rsidR="00AC1D50" w:rsidRPr="00FB1BBA" w:rsidRDefault="00AC1D50" w:rsidP="00AC1D50">
            <w:pPr>
              <w:spacing w:line="216" w:lineRule="auto"/>
              <w:jc w:val="center"/>
            </w:pPr>
            <w:r>
              <w:t>0</w:t>
            </w:r>
          </w:p>
        </w:tc>
        <w:tc>
          <w:tcPr>
            <w:tcW w:w="833" w:type="dxa"/>
            <w:shd w:val="clear" w:color="auto" w:fill="auto"/>
            <w:noWrap/>
            <w:vAlign w:val="center"/>
          </w:tcPr>
          <w:p w14:paraId="7726645E" w14:textId="77777777" w:rsidR="00AC1D50" w:rsidRPr="00FB1BBA" w:rsidRDefault="00AC1D50" w:rsidP="00AC1D50">
            <w:pPr>
              <w:spacing w:line="216" w:lineRule="auto"/>
              <w:jc w:val="center"/>
            </w:pPr>
          </w:p>
        </w:tc>
        <w:tc>
          <w:tcPr>
            <w:tcW w:w="954" w:type="dxa"/>
            <w:shd w:val="clear" w:color="auto" w:fill="auto"/>
            <w:vAlign w:val="center"/>
          </w:tcPr>
          <w:p w14:paraId="16E55885" w14:textId="77777777" w:rsidR="00AC1D50" w:rsidRPr="00FB1BBA" w:rsidRDefault="00AC1D50" w:rsidP="00AC1D50">
            <w:pPr>
              <w:spacing w:line="216" w:lineRule="auto"/>
              <w:jc w:val="center"/>
            </w:pPr>
          </w:p>
        </w:tc>
        <w:tc>
          <w:tcPr>
            <w:tcW w:w="820" w:type="dxa"/>
            <w:shd w:val="clear" w:color="auto" w:fill="auto"/>
            <w:vAlign w:val="center"/>
          </w:tcPr>
          <w:p w14:paraId="7781AF38" w14:textId="77777777" w:rsidR="00AC1D50" w:rsidRPr="00FB1BBA" w:rsidRDefault="00AC1D50" w:rsidP="00AC1D50">
            <w:pPr>
              <w:spacing w:line="216" w:lineRule="auto"/>
              <w:jc w:val="center"/>
            </w:pPr>
            <w:r>
              <w:t>0</w:t>
            </w:r>
          </w:p>
        </w:tc>
        <w:tc>
          <w:tcPr>
            <w:tcW w:w="456" w:type="dxa"/>
            <w:shd w:val="clear" w:color="auto" w:fill="auto"/>
            <w:noWrap/>
            <w:vAlign w:val="center"/>
          </w:tcPr>
          <w:p w14:paraId="452BED6E" w14:textId="77777777" w:rsidR="00AC1D50" w:rsidRPr="00FB1BBA" w:rsidRDefault="00AC1D50" w:rsidP="00AC1D50">
            <w:pPr>
              <w:spacing w:line="216" w:lineRule="auto"/>
              <w:jc w:val="center"/>
            </w:pPr>
          </w:p>
        </w:tc>
        <w:tc>
          <w:tcPr>
            <w:tcW w:w="540" w:type="dxa"/>
            <w:shd w:val="clear" w:color="auto" w:fill="auto"/>
            <w:noWrap/>
            <w:vAlign w:val="center"/>
          </w:tcPr>
          <w:p w14:paraId="414078FE" w14:textId="77777777" w:rsidR="00AC1D50" w:rsidRPr="00FB1BBA" w:rsidRDefault="00AC1D50" w:rsidP="00AC1D50">
            <w:pPr>
              <w:spacing w:line="216" w:lineRule="auto"/>
              <w:jc w:val="center"/>
            </w:pPr>
          </w:p>
        </w:tc>
        <w:tc>
          <w:tcPr>
            <w:tcW w:w="446" w:type="dxa"/>
            <w:shd w:val="clear" w:color="auto" w:fill="auto"/>
            <w:noWrap/>
            <w:vAlign w:val="center"/>
          </w:tcPr>
          <w:p w14:paraId="616E6E8E" w14:textId="77777777" w:rsidR="00AC1D50" w:rsidRPr="00FB1BBA" w:rsidRDefault="00AC1D50" w:rsidP="00AC1D50">
            <w:pPr>
              <w:spacing w:line="216" w:lineRule="auto"/>
              <w:jc w:val="center"/>
            </w:pPr>
          </w:p>
        </w:tc>
        <w:tc>
          <w:tcPr>
            <w:tcW w:w="405" w:type="dxa"/>
            <w:shd w:val="clear" w:color="auto" w:fill="auto"/>
            <w:noWrap/>
            <w:vAlign w:val="center"/>
          </w:tcPr>
          <w:p w14:paraId="649425F6" w14:textId="77777777" w:rsidR="00AC1D50" w:rsidRPr="00FB1BBA" w:rsidRDefault="00AC1D50" w:rsidP="00AC1D50">
            <w:pPr>
              <w:spacing w:line="216" w:lineRule="auto"/>
              <w:jc w:val="center"/>
            </w:pPr>
            <w:r>
              <w:t>Х</w:t>
            </w:r>
          </w:p>
        </w:tc>
        <w:tc>
          <w:tcPr>
            <w:tcW w:w="1889" w:type="dxa"/>
          </w:tcPr>
          <w:p w14:paraId="2281292F" w14:textId="77777777" w:rsidR="00AC1D50" w:rsidRDefault="00AC1D50" w:rsidP="00AC1D50">
            <w:pPr>
              <w:spacing w:line="216" w:lineRule="auto"/>
              <w:jc w:val="center"/>
            </w:pPr>
            <w:r>
              <w:t>-</w:t>
            </w:r>
          </w:p>
        </w:tc>
      </w:tr>
      <w:tr w:rsidR="00AC1D50" w:rsidRPr="00FB1BBA" w14:paraId="7BD5DD9C" w14:textId="77777777" w:rsidTr="00C57388">
        <w:trPr>
          <w:trHeight w:val="278"/>
          <w:jc w:val="center"/>
        </w:trPr>
        <w:tc>
          <w:tcPr>
            <w:tcW w:w="1112" w:type="dxa"/>
            <w:tcBorders>
              <w:top w:val="single" w:sz="4" w:space="0" w:color="auto"/>
              <w:left w:val="single" w:sz="4" w:space="0" w:color="auto"/>
              <w:bottom w:val="single" w:sz="4" w:space="0" w:color="auto"/>
              <w:right w:val="single" w:sz="4" w:space="0" w:color="auto"/>
            </w:tcBorders>
            <w:shd w:val="clear" w:color="auto" w:fill="auto"/>
          </w:tcPr>
          <w:p w14:paraId="6A0AA010" w14:textId="77777777" w:rsidR="00AC1D50" w:rsidRPr="0025246E" w:rsidRDefault="00AC1D50" w:rsidP="00AC1D50">
            <w:pPr>
              <w:pStyle w:val="ConsPlusCell"/>
              <w:rPr>
                <w:rFonts w:ascii="Times New Roman" w:hAnsi="Times New Roman" w:cs="Times New Roman"/>
                <w:b/>
              </w:rPr>
            </w:pPr>
            <w:r>
              <w:rPr>
                <w:rFonts w:ascii="Times New Roman" w:hAnsi="Times New Roman" w:cs="Times New Roman"/>
                <w:b/>
              </w:rPr>
              <w:t xml:space="preserve">Основное мероприятие </w:t>
            </w:r>
            <w:r w:rsidRPr="0025246E">
              <w:rPr>
                <w:rFonts w:ascii="Times New Roman" w:hAnsi="Times New Roman" w:cs="Times New Roman"/>
                <w:b/>
              </w:rPr>
              <w:t>5.1.2.</w:t>
            </w:r>
          </w:p>
        </w:tc>
        <w:tc>
          <w:tcPr>
            <w:tcW w:w="1680" w:type="dxa"/>
            <w:tcBorders>
              <w:top w:val="single" w:sz="4" w:space="0" w:color="auto"/>
              <w:left w:val="single" w:sz="4" w:space="0" w:color="auto"/>
              <w:bottom w:val="single" w:sz="4" w:space="0" w:color="auto"/>
              <w:right w:val="single" w:sz="4" w:space="0" w:color="auto"/>
            </w:tcBorders>
            <w:shd w:val="clear" w:color="auto" w:fill="auto"/>
          </w:tcPr>
          <w:p w14:paraId="34AB7F46" w14:textId="77777777" w:rsidR="00AC1D50" w:rsidRPr="0025246E" w:rsidRDefault="00AC1D50" w:rsidP="00AC1D50">
            <w:pPr>
              <w:pStyle w:val="ConsPlusCell"/>
              <w:tabs>
                <w:tab w:val="left" w:pos="351"/>
              </w:tabs>
              <w:rPr>
                <w:rFonts w:ascii="Times New Roman" w:hAnsi="Times New Roman" w:cs="Times New Roman"/>
                <w:b/>
              </w:rPr>
            </w:pPr>
            <w:r w:rsidRPr="00FC708D">
              <w:rPr>
                <w:rFonts w:ascii="Times New Roman" w:hAnsi="Times New Roman" w:cs="Times New Roman"/>
                <w:b/>
              </w:rPr>
              <w:t xml:space="preserve">Организация и проведение районного форума «Забота», посвященного Международному Дню пожилых </w:t>
            </w:r>
            <w:r w:rsidRPr="00FC708D">
              <w:rPr>
                <w:rFonts w:ascii="Times New Roman" w:hAnsi="Times New Roman" w:cs="Times New Roman"/>
                <w:b/>
              </w:rPr>
              <w:lastRenderedPageBreak/>
              <w:t>людей</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323E64C4" w14:textId="77777777" w:rsidR="00AC1D50" w:rsidRPr="00B92C56" w:rsidRDefault="00AC1D50" w:rsidP="00AC1D50">
            <w:pPr>
              <w:spacing w:line="216" w:lineRule="auto"/>
              <w:jc w:val="both"/>
            </w:pPr>
            <w:r w:rsidRPr="00FB1BBA">
              <w:lastRenderedPageBreak/>
              <w:t xml:space="preserve">Заместитель руководителя администрации муниципального района </w:t>
            </w:r>
            <w:r>
              <w:t>Носов В.Ю.</w:t>
            </w:r>
          </w:p>
        </w:tc>
        <w:tc>
          <w:tcPr>
            <w:tcW w:w="1211" w:type="dxa"/>
            <w:tcBorders>
              <w:top w:val="single" w:sz="4" w:space="0" w:color="auto"/>
              <w:left w:val="single" w:sz="4" w:space="0" w:color="auto"/>
              <w:bottom w:val="single" w:sz="4" w:space="0" w:color="auto"/>
              <w:right w:val="single" w:sz="4" w:space="0" w:color="auto"/>
            </w:tcBorders>
            <w:shd w:val="clear" w:color="auto" w:fill="auto"/>
          </w:tcPr>
          <w:p w14:paraId="1EAC7FDB" w14:textId="77777777" w:rsidR="00AC1D50" w:rsidRPr="00AF3E13" w:rsidRDefault="00AC1D50" w:rsidP="00AC1D50">
            <w:pPr>
              <w:widowControl w:val="0"/>
              <w:autoSpaceDE w:val="0"/>
              <w:autoSpaceDN w:val="0"/>
              <w:adjustRightInd w:val="0"/>
              <w:spacing w:line="17" w:lineRule="atLeast"/>
            </w:pPr>
            <w:r>
              <w:t>Отдел по социальной работе, управление культуры</w:t>
            </w:r>
          </w:p>
        </w:tc>
        <w:tc>
          <w:tcPr>
            <w:tcW w:w="1872" w:type="dxa"/>
            <w:tcBorders>
              <w:top w:val="single" w:sz="4" w:space="0" w:color="auto"/>
              <w:left w:val="single" w:sz="4" w:space="0" w:color="auto"/>
              <w:bottom w:val="single" w:sz="4" w:space="0" w:color="auto"/>
              <w:right w:val="single" w:sz="4" w:space="0" w:color="auto"/>
            </w:tcBorders>
            <w:shd w:val="clear" w:color="auto" w:fill="auto"/>
          </w:tcPr>
          <w:p w14:paraId="5AB1C76E" w14:textId="77777777" w:rsidR="00AC1D50" w:rsidRPr="00710E53" w:rsidRDefault="00AC1D50" w:rsidP="00AC1D50">
            <w:pPr>
              <w:spacing w:line="216" w:lineRule="auto"/>
              <w:jc w:val="center"/>
            </w:pPr>
            <w:r>
              <w:t>Х</w:t>
            </w: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14:paraId="713C9CC0" w14:textId="77777777" w:rsidR="00AC1D50" w:rsidRDefault="00AC1D50" w:rsidP="00AC1D50">
            <w:pPr>
              <w:widowControl w:val="0"/>
              <w:autoSpaceDE w:val="0"/>
              <w:autoSpaceDN w:val="0"/>
              <w:adjustRightInd w:val="0"/>
              <w:spacing w:line="216" w:lineRule="auto"/>
              <w:jc w:val="center"/>
            </w:pPr>
            <w:r>
              <w:t>01.07</w:t>
            </w:r>
            <w:r w:rsidRPr="00FB1BBA">
              <w:t>.</w:t>
            </w:r>
          </w:p>
          <w:p w14:paraId="3D567121" w14:textId="77777777" w:rsidR="00AC1D50" w:rsidRPr="00FB1BBA" w:rsidRDefault="00AC1D50" w:rsidP="00AC1D50">
            <w:pPr>
              <w:widowControl w:val="0"/>
              <w:autoSpaceDE w:val="0"/>
              <w:autoSpaceDN w:val="0"/>
              <w:adjustRightInd w:val="0"/>
              <w:spacing w:line="216" w:lineRule="auto"/>
              <w:jc w:val="center"/>
            </w:pPr>
            <w:r>
              <w:t>2021</w:t>
            </w:r>
          </w:p>
        </w:tc>
        <w:tc>
          <w:tcPr>
            <w:tcW w:w="7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3ED0BC" w14:textId="77777777" w:rsidR="00AC1D50" w:rsidRDefault="00AC1D50" w:rsidP="00AC1D50">
            <w:pPr>
              <w:widowControl w:val="0"/>
              <w:autoSpaceDE w:val="0"/>
              <w:autoSpaceDN w:val="0"/>
              <w:adjustRightInd w:val="0"/>
              <w:spacing w:line="216" w:lineRule="auto"/>
              <w:jc w:val="center"/>
            </w:pPr>
            <w:r>
              <w:t>10.10</w:t>
            </w:r>
            <w:r w:rsidRPr="00FB1BBA">
              <w:t>.</w:t>
            </w:r>
          </w:p>
          <w:p w14:paraId="5CDA9CA7" w14:textId="77777777" w:rsidR="00AC1D50" w:rsidRPr="00FB1BBA" w:rsidRDefault="00AC1D50" w:rsidP="00AC1D50">
            <w:pPr>
              <w:widowControl w:val="0"/>
              <w:autoSpaceDE w:val="0"/>
              <w:autoSpaceDN w:val="0"/>
              <w:adjustRightInd w:val="0"/>
              <w:spacing w:line="216" w:lineRule="auto"/>
              <w:jc w:val="center"/>
            </w:pPr>
            <w:r>
              <w:t>2021</w:t>
            </w:r>
          </w:p>
        </w:tc>
        <w:tc>
          <w:tcPr>
            <w:tcW w:w="8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B8A323" w14:textId="77777777" w:rsidR="00AC1D50" w:rsidRPr="00FB1BBA" w:rsidRDefault="00AC1D50" w:rsidP="00AC1D50">
            <w:pPr>
              <w:spacing w:line="216" w:lineRule="auto"/>
              <w:jc w:val="center"/>
            </w:pPr>
            <w:r>
              <w:t>0</w:t>
            </w:r>
          </w:p>
        </w:tc>
        <w:tc>
          <w:tcPr>
            <w:tcW w:w="8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5741D7" w14:textId="77777777" w:rsidR="00AC1D50" w:rsidRPr="00FB1BBA" w:rsidRDefault="00AC1D50" w:rsidP="00AC1D50">
            <w:pPr>
              <w:spacing w:line="216" w:lineRule="auto"/>
              <w:jc w:val="center"/>
            </w:pPr>
          </w:p>
        </w:tc>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14:paraId="6D85C3EC" w14:textId="77777777" w:rsidR="00AC1D50" w:rsidRPr="00FB1BBA" w:rsidRDefault="00AC1D50" w:rsidP="00AC1D50">
            <w:pPr>
              <w:spacing w:line="216" w:lineRule="auto"/>
              <w:jc w:val="center"/>
            </w:pPr>
          </w:p>
        </w:tc>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3FBA2760" w14:textId="77777777" w:rsidR="00AC1D50" w:rsidRPr="00FB1BBA" w:rsidRDefault="00AC1D50" w:rsidP="00AC1D50">
            <w:pPr>
              <w:spacing w:line="216" w:lineRule="auto"/>
              <w:jc w:val="center"/>
            </w:pPr>
            <w:r>
              <w:t>0</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85646A" w14:textId="77777777" w:rsidR="00AC1D50" w:rsidRPr="00FB1BBA" w:rsidRDefault="00AC1D50" w:rsidP="00AC1D50">
            <w:pPr>
              <w:spacing w:line="216" w:lineRule="auto"/>
              <w:jc w:val="center"/>
            </w:pP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6A2ED9" w14:textId="77777777" w:rsidR="00AC1D50" w:rsidRPr="00FB1BBA" w:rsidRDefault="00AC1D50" w:rsidP="00AC1D50">
            <w:pPr>
              <w:spacing w:line="216" w:lineRule="auto"/>
              <w:jc w:val="center"/>
            </w:pPr>
          </w:p>
        </w:tc>
        <w:tc>
          <w:tcPr>
            <w:tcW w:w="4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93E35D" w14:textId="77777777" w:rsidR="00AC1D50" w:rsidRPr="00FB1BBA" w:rsidRDefault="00AC1D50" w:rsidP="00AC1D50">
            <w:pPr>
              <w:spacing w:line="216" w:lineRule="auto"/>
              <w:jc w:val="center"/>
            </w:pPr>
            <w:r>
              <w:t>Х</w:t>
            </w:r>
          </w:p>
        </w:tc>
        <w:tc>
          <w:tcPr>
            <w:tcW w:w="4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867140" w14:textId="77777777" w:rsidR="00AC1D50" w:rsidRPr="00C57388" w:rsidRDefault="00AC1D50" w:rsidP="00AC1D50">
            <w:pPr>
              <w:spacing w:line="216" w:lineRule="auto"/>
              <w:jc w:val="center"/>
            </w:pPr>
            <w:r w:rsidRPr="00C57388">
              <w:t>Х</w:t>
            </w:r>
          </w:p>
        </w:tc>
        <w:tc>
          <w:tcPr>
            <w:tcW w:w="1889" w:type="dxa"/>
            <w:tcBorders>
              <w:top w:val="single" w:sz="4" w:space="0" w:color="auto"/>
              <w:left w:val="single" w:sz="4" w:space="0" w:color="auto"/>
              <w:bottom w:val="single" w:sz="4" w:space="0" w:color="auto"/>
              <w:right w:val="single" w:sz="4" w:space="0" w:color="auto"/>
            </w:tcBorders>
          </w:tcPr>
          <w:p w14:paraId="63B397DD" w14:textId="77777777" w:rsidR="00AC1D50" w:rsidRPr="00C57388" w:rsidRDefault="00AC1D50" w:rsidP="00AC1D50">
            <w:pPr>
              <w:spacing w:line="216" w:lineRule="auto"/>
              <w:jc w:val="center"/>
            </w:pPr>
            <w:r w:rsidRPr="00C57388">
              <w:t>Мероприятие проведено в онлайн-формате.</w:t>
            </w:r>
          </w:p>
        </w:tc>
      </w:tr>
      <w:tr w:rsidR="00AC1D50" w:rsidRPr="00FB1BBA" w14:paraId="6DC7BEB6" w14:textId="77777777" w:rsidTr="00C57388">
        <w:trPr>
          <w:trHeight w:val="278"/>
          <w:jc w:val="center"/>
        </w:trPr>
        <w:tc>
          <w:tcPr>
            <w:tcW w:w="1112" w:type="dxa"/>
            <w:tcBorders>
              <w:top w:val="single" w:sz="4" w:space="0" w:color="auto"/>
              <w:left w:val="single" w:sz="4" w:space="0" w:color="auto"/>
              <w:bottom w:val="single" w:sz="4" w:space="0" w:color="auto"/>
              <w:right w:val="single" w:sz="4" w:space="0" w:color="auto"/>
            </w:tcBorders>
            <w:shd w:val="clear" w:color="auto" w:fill="auto"/>
          </w:tcPr>
          <w:p w14:paraId="56A3B231" w14:textId="77777777" w:rsidR="00AC1D50" w:rsidRPr="0025246E" w:rsidRDefault="00AC1D50" w:rsidP="00AC1D50">
            <w:pPr>
              <w:pStyle w:val="ConsPlusCell"/>
              <w:rPr>
                <w:rFonts w:ascii="Times New Roman" w:hAnsi="Times New Roman" w:cs="Times New Roman"/>
              </w:rPr>
            </w:pPr>
            <w:r>
              <w:rPr>
                <w:rFonts w:ascii="Times New Roman" w:hAnsi="Times New Roman" w:cs="Times New Roman"/>
              </w:rPr>
              <w:t>Мероприятие</w:t>
            </w:r>
            <w:r w:rsidRPr="0025246E">
              <w:rPr>
                <w:rFonts w:ascii="Times New Roman" w:hAnsi="Times New Roman" w:cs="Times New Roman"/>
              </w:rPr>
              <w:t>5.1.2.1.</w:t>
            </w:r>
          </w:p>
        </w:tc>
        <w:tc>
          <w:tcPr>
            <w:tcW w:w="1680" w:type="dxa"/>
            <w:tcBorders>
              <w:top w:val="single" w:sz="4" w:space="0" w:color="auto"/>
              <w:left w:val="single" w:sz="4" w:space="0" w:color="auto"/>
              <w:bottom w:val="single" w:sz="4" w:space="0" w:color="auto"/>
              <w:right w:val="single" w:sz="4" w:space="0" w:color="auto"/>
            </w:tcBorders>
            <w:shd w:val="clear" w:color="auto" w:fill="auto"/>
          </w:tcPr>
          <w:p w14:paraId="60F7D9D7" w14:textId="77777777" w:rsidR="00AC1D50" w:rsidRPr="0025246E" w:rsidRDefault="00AC1D50" w:rsidP="00AC1D50">
            <w:pPr>
              <w:pStyle w:val="ConsPlusCell"/>
              <w:rPr>
                <w:rFonts w:ascii="Times New Roman" w:hAnsi="Times New Roman" w:cs="Times New Roman"/>
              </w:rPr>
            </w:pPr>
            <w:r w:rsidRPr="0025246E">
              <w:rPr>
                <w:rFonts w:ascii="Times New Roman" w:hAnsi="Times New Roman" w:cs="Times New Roman"/>
              </w:rPr>
              <w:t>Организация заседаний организационного комитета «Забота»</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1F6CF75B" w14:textId="77777777" w:rsidR="00AC1D50" w:rsidRPr="00B92C56" w:rsidRDefault="00AC1D50" w:rsidP="00AC1D50">
            <w:pPr>
              <w:spacing w:line="216" w:lineRule="auto"/>
              <w:jc w:val="both"/>
            </w:pPr>
            <w:r w:rsidRPr="00FB1BBA">
              <w:t xml:space="preserve">Заместитель руководителя администрации муниципального района </w:t>
            </w:r>
            <w:r>
              <w:t>Носов В.Ю.</w:t>
            </w:r>
          </w:p>
        </w:tc>
        <w:tc>
          <w:tcPr>
            <w:tcW w:w="1211" w:type="dxa"/>
            <w:tcBorders>
              <w:top w:val="single" w:sz="4" w:space="0" w:color="auto"/>
              <w:left w:val="single" w:sz="4" w:space="0" w:color="auto"/>
              <w:bottom w:val="single" w:sz="4" w:space="0" w:color="auto"/>
              <w:right w:val="single" w:sz="4" w:space="0" w:color="auto"/>
            </w:tcBorders>
            <w:shd w:val="clear" w:color="auto" w:fill="auto"/>
          </w:tcPr>
          <w:p w14:paraId="325A2744" w14:textId="77777777" w:rsidR="00AC1D50" w:rsidRPr="00AF3E13" w:rsidRDefault="00AC1D50" w:rsidP="00AC1D50">
            <w:pPr>
              <w:widowControl w:val="0"/>
              <w:autoSpaceDE w:val="0"/>
              <w:autoSpaceDN w:val="0"/>
              <w:adjustRightInd w:val="0"/>
              <w:spacing w:line="17" w:lineRule="atLeast"/>
            </w:pPr>
            <w:r>
              <w:t>Отдел по социальной работе, управление культуры</w:t>
            </w:r>
          </w:p>
        </w:tc>
        <w:tc>
          <w:tcPr>
            <w:tcW w:w="1872" w:type="dxa"/>
            <w:tcBorders>
              <w:top w:val="single" w:sz="4" w:space="0" w:color="auto"/>
              <w:left w:val="single" w:sz="4" w:space="0" w:color="auto"/>
              <w:bottom w:val="single" w:sz="4" w:space="0" w:color="auto"/>
              <w:right w:val="single" w:sz="4" w:space="0" w:color="auto"/>
            </w:tcBorders>
            <w:shd w:val="clear" w:color="auto" w:fill="auto"/>
          </w:tcPr>
          <w:p w14:paraId="47A120F0" w14:textId="77777777" w:rsidR="00AC1D50" w:rsidRDefault="00AC1D50" w:rsidP="00AC1D50">
            <w:pPr>
              <w:spacing w:line="216" w:lineRule="auto"/>
            </w:pPr>
            <w:r>
              <w:t>Проведение заседаний оргкомитета с участием представителей учреждений и организаций Сыктывдинского района</w:t>
            </w:r>
          </w:p>
          <w:p w14:paraId="0B796ABC" w14:textId="77777777" w:rsidR="00AC1D50" w:rsidRPr="00710E53" w:rsidRDefault="00AC1D50" w:rsidP="00AC1D50">
            <w:pPr>
              <w:spacing w:line="216" w:lineRule="auto"/>
            </w:pP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14:paraId="4C007614" w14:textId="77777777" w:rsidR="00AC1D50" w:rsidRDefault="00AC1D50" w:rsidP="00AC1D50">
            <w:pPr>
              <w:widowControl w:val="0"/>
              <w:autoSpaceDE w:val="0"/>
              <w:autoSpaceDN w:val="0"/>
              <w:adjustRightInd w:val="0"/>
              <w:spacing w:line="216" w:lineRule="auto"/>
              <w:jc w:val="center"/>
            </w:pPr>
            <w:r>
              <w:t>01.07</w:t>
            </w:r>
            <w:r w:rsidRPr="00FB1BBA">
              <w:t>.</w:t>
            </w:r>
          </w:p>
          <w:p w14:paraId="48BEB78E" w14:textId="77777777" w:rsidR="00AC1D50" w:rsidRPr="00FB1BBA" w:rsidRDefault="00AC1D50" w:rsidP="00AC1D50">
            <w:pPr>
              <w:widowControl w:val="0"/>
              <w:autoSpaceDE w:val="0"/>
              <w:autoSpaceDN w:val="0"/>
              <w:adjustRightInd w:val="0"/>
              <w:spacing w:line="216" w:lineRule="auto"/>
              <w:jc w:val="center"/>
            </w:pPr>
            <w:r>
              <w:t>2021</w:t>
            </w:r>
          </w:p>
        </w:tc>
        <w:tc>
          <w:tcPr>
            <w:tcW w:w="7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9497B4" w14:textId="77777777" w:rsidR="00AC1D50" w:rsidRDefault="00AC1D50" w:rsidP="00AC1D50">
            <w:pPr>
              <w:widowControl w:val="0"/>
              <w:autoSpaceDE w:val="0"/>
              <w:autoSpaceDN w:val="0"/>
              <w:adjustRightInd w:val="0"/>
              <w:spacing w:line="216" w:lineRule="auto"/>
              <w:jc w:val="center"/>
            </w:pPr>
            <w:r>
              <w:t>10.10</w:t>
            </w:r>
            <w:r w:rsidRPr="00FB1BBA">
              <w:t>.</w:t>
            </w:r>
          </w:p>
          <w:p w14:paraId="7A8CBB6A" w14:textId="77777777" w:rsidR="00AC1D50" w:rsidRPr="00FB1BBA" w:rsidRDefault="00AC1D50" w:rsidP="00AC1D50">
            <w:pPr>
              <w:widowControl w:val="0"/>
              <w:autoSpaceDE w:val="0"/>
              <w:autoSpaceDN w:val="0"/>
              <w:adjustRightInd w:val="0"/>
              <w:spacing w:line="216" w:lineRule="auto"/>
              <w:jc w:val="center"/>
            </w:pPr>
            <w:r>
              <w:t>2021</w:t>
            </w:r>
          </w:p>
        </w:tc>
        <w:tc>
          <w:tcPr>
            <w:tcW w:w="8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FEC859" w14:textId="77777777" w:rsidR="00AC1D50" w:rsidRPr="00FB1BBA" w:rsidRDefault="00AC1D50" w:rsidP="00AC1D50">
            <w:pPr>
              <w:spacing w:line="216" w:lineRule="auto"/>
              <w:jc w:val="center"/>
            </w:pPr>
            <w:r>
              <w:t>0</w:t>
            </w:r>
          </w:p>
        </w:tc>
        <w:tc>
          <w:tcPr>
            <w:tcW w:w="8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58B51A" w14:textId="77777777" w:rsidR="00AC1D50" w:rsidRPr="00FB1BBA" w:rsidRDefault="00AC1D50" w:rsidP="00AC1D50">
            <w:pPr>
              <w:spacing w:line="216" w:lineRule="auto"/>
              <w:jc w:val="center"/>
            </w:pPr>
          </w:p>
        </w:tc>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14:paraId="46289E2E" w14:textId="77777777" w:rsidR="00AC1D50" w:rsidRPr="00FB1BBA" w:rsidRDefault="00AC1D50" w:rsidP="00AC1D50">
            <w:pPr>
              <w:spacing w:line="216" w:lineRule="auto"/>
              <w:jc w:val="center"/>
            </w:pPr>
          </w:p>
        </w:tc>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1F492E98" w14:textId="77777777" w:rsidR="00AC1D50" w:rsidRPr="00FB1BBA" w:rsidRDefault="00AC1D50" w:rsidP="00AC1D50">
            <w:pPr>
              <w:spacing w:line="216" w:lineRule="auto"/>
              <w:jc w:val="center"/>
            </w:pPr>
            <w:r>
              <w:t>0</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8D3590" w14:textId="77777777" w:rsidR="00AC1D50" w:rsidRPr="00FB1BBA" w:rsidRDefault="00AC1D50" w:rsidP="00AC1D50">
            <w:pPr>
              <w:spacing w:line="216" w:lineRule="auto"/>
              <w:jc w:val="center"/>
            </w:pP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4CC5EF" w14:textId="77777777" w:rsidR="00AC1D50" w:rsidRPr="00FB1BBA" w:rsidRDefault="00AC1D50" w:rsidP="00AC1D50">
            <w:pPr>
              <w:spacing w:line="216" w:lineRule="auto"/>
              <w:jc w:val="center"/>
            </w:pPr>
          </w:p>
        </w:tc>
        <w:tc>
          <w:tcPr>
            <w:tcW w:w="4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521587" w14:textId="77777777" w:rsidR="00AC1D50" w:rsidRPr="00FB1BBA" w:rsidRDefault="00AC1D50" w:rsidP="00AC1D50">
            <w:pPr>
              <w:spacing w:line="216" w:lineRule="auto"/>
              <w:jc w:val="center"/>
            </w:pPr>
            <w:r>
              <w:t>Х</w:t>
            </w:r>
          </w:p>
        </w:tc>
        <w:tc>
          <w:tcPr>
            <w:tcW w:w="4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109C42" w14:textId="77777777" w:rsidR="00AC1D50" w:rsidRPr="00FB1BBA" w:rsidRDefault="00AC1D50" w:rsidP="00AC1D50">
            <w:pPr>
              <w:spacing w:line="216" w:lineRule="auto"/>
              <w:jc w:val="center"/>
            </w:pPr>
            <w:r>
              <w:t>Х</w:t>
            </w:r>
          </w:p>
        </w:tc>
        <w:tc>
          <w:tcPr>
            <w:tcW w:w="1889" w:type="dxa"/>
            <w:tcBorders>
              <w:top w:val="single" w:sz="4" w:space="0" w:color="auto"/>
              <w:left w:val="single" w:sz="4" w:space="0" w:color="auto"/>
              <w:bottom w:val="single" w:sz="4" w:space="0" w:color="auto"/>
              <w:right w:val="single" w:sz="4" w:space="0" w:color="auto"/>
            </w:tcBorders>
          </w:tcPr>
          <w:p w14:paraId="15475D01" w14:textId="77777777" w:rsidR="00AC1D50" w:rsidRDefault="00AC1D50" w:rsidP="00AC1D50">
            <w:pPr>
              <w:spacing w:line="216" w:lineRule="auto"/>
              <w:jc w:val="center"/>
            </w:pPr>
            <w:r>
              <w:t>Х</w:t>
            </w:r>
          </w:p>
        </w:tc>
      </w:tr>
      <w:tr w:rsidR="00AC1D50" w:rsidRPr="00FB1BBA" w14:paraId="66727D3F" w14:textId="77777777" w:rsidTr="00C57388">
        <w:trPr>
          <w:trHeight w:val="278"/>
          <w:jc w:val="center"/>
        </w:trPr>
        <w:tc>
          <w:tcPr>
            <w:tcW w:w="1112" w:type="dxa"/>
            <w:tcBorders>
              <w:top w:val="single" w:sz="4" w:space="0" w:color="auto"/>
              <w:left w:val="single" w:sz="4" w:space="0" w:color="auto"/>
              <w:bottom w:val="single" w:sz="4" w:space="0" w:color="auto"/>
              <w:right w:val="single" w:sz="4" w:space="0" w:color="auto"/>
            </w:tcBorders>
            <w:shd w:val="clear" w:color="auto" w:fill="auto"/>
          </w:tcPr>
          <w:p w14:paraId="22EC33AC" w14:textId="3472139E" w:rsidR="00AC1D50" w:rsidRDefault="00AC1D50" w:rsidP="003507F9">
            <w:pPr>
              <w:pStyle w:val="ac"/>
              <w:snapToGrid w:val="0"/>
              <w:jc w:val="both"/>
              <w:rPr>
                <w:bCs/>
                <w:i/>
                <w:sz w:val="20"/>
                <w:szCs w:val="20"/>
              </w:rPr>
            </w:pPr>
            <w:r>
              <w:rPr>
                <w:bCs/>
                <w:i/>
                <w:sz w:val="20"/>
                <w:szCs w:val="20"/>
              </w:rPr>
              <w:t>Контрольное событие 5</w:t>
            </w:r>
            <w:r w:rsidR="003507F9">
              <w:rPr>
                <w:bCs/>
                <w:i/>
                <w:sz w:val="20"/>
                <w:szCs w:val="20"/>
              </w:rPr>
              <w:t>4</w:t>
            </w:r>
          </w:p>
          <w:p w14:paraId="5A870228" w14:textId="77777777" w:rsidR="00AC1D50" w:rsidRPr="0025246E" w:rsidRDefault="00AC1D50" w:rsidP="00AC1D50">
            <w:pPr>
              <w:pStyle w:val="ConsPlusCell"/>
              <w:rPr>
                <w:rFonts w:ascii="Times New Roman" w:hAnsi="Times New Roman" w:cs="Times New Roman"/>
              </w:rPr>
            </w:pPr>
          </w:p>
        </w:tc>
        <w:tc>
          <w:tcPr>
            <w:tcW w:w="1680" w:type="dxa"/>
            <w:tcBorders>
              <w:top w:val="single" w:sz="4" w:space="0" w:color="auto"/>
              <w:left w:val="single" w:sz="4" w:space="0" w:color="auto"/>
              <w:bottom w:val="single" w:sz="4" w:space="0" w:color="auto"/>
              <w:right w:val="single" w:sz="4" w:space="0" w:color="auto"/>
            </w:tcBorders>
            <w:shd w:val="clear" w:color="auto" w:fill="auto"/>
          </w:tcPr>
          <w:p w14:paraId="086AACF9" w14:textId="77777777" w:rsidR="00AC1D50" w:rsidRPr="0091559A" w:rsidRDefault="00AC1D50" w:rsidP="00AC1D50">
            <w:pPr>
              <w:pStyle w:val="ac"/>
              <w:snapToGrid w:val="0"/>
              <w:spacing w:before="0" w:after="0"/>
              <w:jc w:val="both"/>
              <w:rPr>
                <w:bCs/>
                <w:i/>
                <w:sz w:val="20"/>
                <w:szCs w:val="20"/>
              </w:rPr>
            </w:pPr>
            <w:r w:rsidRPr="0091559A">
              <w:rPr>
                <w:sz w:val="20"/>
                <w:szCs w:val="20"/>
              </w:rPr>
              <w:t>Заключение договоров на предоставление помещения для проведения мероприятия</w:t>
            </w:r>
            <w:r>
              <w:rPr>
                <w:sz w:val="20"/>
                <w:szCs w:val="20"/>
              </w:rPr>
              <w:t xml:space="preserve">, приобретение призов </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7F7A8A45" w14:textId="77777777" w:rsidR="00AC1D50" w:rsidRPr="00FB1BBA" w:rsidRDefault="00AC1D50" w:rsidP="00AC1D50">
            <w:pPr>
              <w:spacing w:line="216" w:lineRule="auto"/>
              <w:jc w:val="both"/>
            </w:pPr>
            <w:r w:rsidRPr="00FB1BBA">
              <w:t xml:space="preserve">Заместитель руководителя администрации муниципального района </w:t>
            </w:r>
            <w:r>
              <w:t>Носов В.Ю.</w:t>
            </w:r>
          </w:p>
        </w:tc>
        <w:tc>
          <w:tcPr>
            <w:tcW w:w="1211" w:type="dxa"/>
            <w:tcBorders>
              <w:top w:val="single" w:sz="4" w:space="0" w:color="auto"/>
              <w:left w:val="single" w:sz="4" w:space="0" w:color="auto"/>
              <w:bottom w:val="single" w:sz="4" w:space="0" w:color="auto"/>
              <w:right w:val="single" w:sz="4" w:space="0" w:color="auto"/>
            </w:tcBorders>
            <w:shd w:val="clear" w:color="auto" w:fill="auto"/>
          </w:tcPr>
          <w:p w14:paraId="1B1773A7" w14:textId="77777777" w:rsidR="00AC1D50" w:rsidRDefault="00AC1D50" w:rsidP="00AC1D50">
            <w:r w:rsidRPr="00777BB1">
              <w:t>Управление культуры, отдел по социальной работе</w:t>
            </w:r>
          </w:p>
        </w:tc>
        <w:tc>
          <w:tcPr>
            <w:tcW w:w="1872" w:type="dxa"/>
            <w:tcBorders>
              <w:top w:val="single" w:sz="4" w:space="0" w:color="auto"/>
              <w:left w:val="single" w:sz="4" w:space="0" w:color="auto"/>
              <w:bottom w:val="single" w:sz="4" w:space="0" w:color="auto"/>
              <w:right w:val="single" w:sz="4" w:space="0" w:color="auto"/>
            </w:tcBorders>
            <w:shd w:val="clear" w:color="auto" w:fill="auto"/>
          </w:tcPr>
          <w:p w14:paraId="6DBC876F" w14:textId="77777777" w:rsidR="00AC1D50" w:rsidRDefault="00AC1D50" w:rsidP="00AC1D50">
            <w:pPr>
              <w:spacing w:line="216" w:lineRule="auto"/>
            </w:pPr>
            <w:r>
              <w:t>Заключение договоров, приобретение призов</w:t>
            </w: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14:paraId="74A4AF3F" w14:textId="77777777" w:rsidR="00AC1D50" w:rsidRDefault="00AC1D50" w:rsidP="00AC1D50">
            <w:pPr>
              <w:widowControl w:val="0"/>
              <w:autoSpaceDE w:val="0"/>
              <w:autoSpaceDN w:val="0"/>
              <w:adjustRightInd w:val="0"/>
              <w:spacing w:line="216" w:lineRule="auto"/>
              <w:jc w:val="center"/>
            </w:pPr>
            <w:r>
              <w:t>01.07</w:t>
            </w:r>
            <w:r w:rsidRPr="00FB1BBA">
              <w:t>.</w:t>
            </w:r>
          </w:p>
          <w:p w14:paraId="6CE402E3" w14:textId="77777777" w:rsidR="00AC1D50" w:rsidRPr="00FB1BBA" w:rsidRDefault="00AC1D50" w:rsidP="00AC1D50">
            <w:pPr>
              <w:widowControl w:val="0"/>
              <w:autoSpaceDE w:val="0"/>
              <w:autoSpaceDN w:val="0"/>
              <w:adjustRightInd w:val="0"/>
              <w:spacing w:line="216" w:lineRule="auto"/>
              <w:jc w:val="center"/>
            </w:pPr>
            <w:r>
              <w:t>2021</w:t>
            </w:r>
          </w:p>
        </w:tc>
        <w:tc>
          <w:tcPr>
            <w:tcW w:w="7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4FBA2D" w14:textId="77777777" w:rsidR="00AC1D50" w:rsidRDefault="00AC1D50" w:rsidP="00AC1D50">
            <w:pPr>
              <w:widowControl w:val="0"/>
              <w:autoSpaceDE w:val="0"/>
              <w:autoSpaceDN w:val="0"/>
              <w:adjustRightInd w:val="0"/>
              <w:spacing w:line="216" w:lineRule="auto"/>
              <w:jc w:val="center"/>
            </w:pPr>
            <w:r>
              <w:t>30.09</w:t>
            </w:r>
            <w:r w:rsidRPr="00FB1BBA">
              <w:t>.</w:t>
            </w:r>
          </w:p>
          <w:p w14:paraId="47A5FFA1" w14:textId="77777777" w:rsidR="00AC1D50" w:rsidRPr="00FB1BBA" w:rsidRDefault="00AC1D50" w:rsidP="00AC1D50">
            <w:pPr>
              <w:widowControl w:val="0"/>
              <w:autoSpaceDE w:val="0"/>
              <w:autoSpaceDN w:val="0"/>
              <w:adjustRightInd w:val="0"/>
              <w:spacing w:line="216" w:lineRule="auto"/>
              <w:jc w:val="center"/>
            </w:pPr>
            <w:r>
              <w:t>2021</w:t>
            </w:r>
          </w:p>
        </w:tc>
        <w:tc>
          <w:tcPr>
            <w:tcW w:w="8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4C8E92" w14:textId="77777777" w:rsidR="00AC1D50" w:rsidRPr="00FB1BBA" w:rsidRDefault="00AC1D50" w:rsidP="00AC1D50">
            <w:pPr>
              <w:spacing w:line="216" w:lineRule="auto"/>
              <w:jc w:val="center"/>
            </w:pPr>
            <w:r>
              <w:t>0</w:t>
            </w:r>
          </w:p>
        </w:tc>
        <w:tc>
          <w:tcPr>
            <w:tcW w:w="8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0641AC" w14:textId="77777777" w:rsidR="00AC1D50" w:rsidRPr="00FB1BBA" w:rsidRDefault="00AC1D50" w:rsidP="00AC1D50">
            <w:pPr>
              <w:spacing w:line="216" w:lineRule="auto"/>
              <w:jc w:val="center"/>
            </w:pPr>
          </w:p>
        </w:tc>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14:paraId="451213AA" w14:textId="77777777" w:rsidR="00AC1D50" w:rsidRPr="00FB1BBA" w:rsidRDefault="00AC1D50" w:rsidP="00AC1D50">
            <w:pPr>
              <w:spacing w:line="216" w:lineRule="auto"/>
              <w:jc w:val="center"/>
            </w:pPr>
          </w:p>
        </w:tc>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618932BB" w14:textId="77777777" w:rsidR="00AC1D50" w:rsidRPr="00FB1BBA" w:rsidRDefault="00AC1D50" w:rsidP="00AC1D50">
            <w:pPr>
              <w:spacing w:line="216" w:lineRule="auto"/>
              <w:jc w:val="center"/>
            </w:pPr>
            <w:r>
              <w:t>0</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6C15D6" w14:textId="77777777" w:rsidR="00AC1D50" w:rsidRPr="00FB1BBA" w:rsidRDefault="00AC1D50" w:rsidP="00AC1D50">
            <w:pPr>
              <w:spacing w:line="216" w:lineRule="auto"/>
              <w:jc w:val="center"/>
            </w:pP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8E8DC8" w14:textId="77777777" w:rsidR="00AC1D50" w:rsidRPr="00FB1BBA" w:rsidRDefault="00AC1D50" w:rsidP="00AC1D50">
            <w:pPr>
              <w:spacing w:line="216" w:lineRule="auto"/>
              <w:jc w:val="center"/>
            </w:pPr>
          </w:p>
        </w:tc>
        <w:tc>
          <w:tcPr>
            <w:tcW w:w="4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E1FFBB" w14:textId="77777777" w:rsidR="00AC1D50" w:rsidRPr="00FB1BBA" w:rsidRDefault="00AC1D50" w:rsidP="00AC1D50">
            <w:pPr>
              <w:spacing w:line="216" w:lineRule="auto"/>
              <w:jc w:val="center"/>
            </w:pPr>
            <w:r>
              <w:t>Х</w:t>
            </w:r>
          </w:p>
        </w:tc>
        <w:tc>
          <w:tcPr>
            <w:tcW w:w="4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1C8D1D" w14:textId="77777777" w:rsidR="00AC1D50" w:rsidRPr="00FB1BBA" w:rsidRDefault="00AC1D50" w:rsidP="00AC1D50">
            <w:pPr>
              <w:spacing w:line="216" w:lineRule="auto"/>
              <w:jc w:val="center"/>
            </w:pPr>
          </w:p>
        </w:tc>
        <w:tc>
          <w:tcPr>
            <w:tcW w:w="1889" w:type="dxa"/>
            <w:tcBorders>
              <w:top w:val="single" w:sz="4" w:space="0" w:color="auto"/>
              <w:left w:val="single" w:sz="4" w:space="0" w:color="auto"/>
              <w:bottom w:val="single" w:sz="4" w:space="0" w:color="auto"/>
              <w:right w:val="single" w:sz="4" w:space="0" w:color="auto"/>
            </w:tcBorders>
          </w:tcPr>
          <w:p w14:paraId="5E5E65C1" w14:textId="77777777" w:rsidR="00AC1D50" w:rsidRPr="00FB1BBA" w:rsidRDefault="00AC1D50" w:rsidP="00AC1D50">
            <w:pPr>
              <w:spacing w:line="216" w:lineRule="auto"/>
              <w:jc w:val="center"/>
            </w:pPr>
            <w:r>
              <w:t>Х</w:t>
            </w:r>
          </w:p>
        </w:tc>
      </w:tr>
      <w:tr w:rsidR="00AC1D50" w:rsidRPr="00FB1BBA" w14:paraId="79EE83BB" w14:textId="77777777" w:rsidTr="00C57388">
        <w:trPr>
          <w:trHeight w:val="278"/>
          <w:jc w:val="center"/>
        </w:trPr>
        <w:tc>
          <w:tcPr>
            <w:tcW w:w="1112" w:type="dxa"/>
            <w:tcBorders>
              <w:top w:val="single" w:sz="4" w:space="0" w:color="auto"/>
              <w:left w:val="single" w:sz="4" w:space="0" w:color="auto"/>
              <w:bottom w:val="single" w:sz="4" w:space="0" w:color="auto"/>
              <w:right w:val="single" w:sz="4" w:space="0" w:color="auto"/>
            </w:tcBorders>
            <w:shd w:val="clear" w:color="auto" w:fill="auto"/>
          </w:tcPr>
          <w:p w14:paraId="513BB573" w14:textId="77777777" w:rsidR="00AC1D50" w:rsidRPr="0025246E" w:rsidRDefault="00AC1D50" w:rsidP="00AC1D50">
            <w:pPr>
              <w:pStyle w:val="ConsPlusCell"/>
              <w:rPr>
                <w:rFonts w:ascii="Times New Roman" w:hAnsi="Times New Roman" w:cs="Times New Roman"/>
              </w:rPr>
            </w:pPr>
            <w:r>
              <w:rPr>
                <w:rFonts w:ascii="Times New Roman" w:hAnsi="Times New Roman" w:cs="Times New Roman"/>
              </w:rPr>
              <w:t>Мероприятие</w:t>
            </w:r>
            <w:r w:rsidRPr="0025246E">
              <w:rPr>
                <w:rFonts w:ascii="Times New Roman" w:hAnsi="Times New Roman" w:cs="Times New Roman"/>
              </w:rPr>
              <w:t>5.1.2.2.</w:t>
            </w:r>
          </w:p>
        </w:tc>
        <w:tc>
          <w:tcPr>
            <w:tcW w:w="1680" w:type="dxa"/>
            <w:tcBorders>
              <w:top w:val="single" w:sz="4" w:space="0" w:color="auto"/>
              <w:left w:val="single" w:sz="4" w:space="0" w:color="auto"/>
              <w:bottom w:val="single" w:sz="4" w:space="0" w:color="auto"/>
              <w:right w:val="single" w:sz="4" w:space="0" w:color="auto"/>
            </w:tcBorders>
            <w:shd w:val="clear" w:color="auto" w:fill="auto"/>
          </w:tcPr>
          <w:p w14:paraId="7AACD544" w14:textId="77777777" w:rsidR="00AC1D50" w:rsidRPr="0025246E" w:rsidRDefault="00AC1D50" w:rsidP="00AC1D50">
            <w:pPr>
              <w:pStyle w:val="ConsPlusCell"/>
              <w:rPr>
                <w:rFonts w:ascii="Times New Roman" w:hAnsi="Times New Roman" w:cs="Times New Roman"/>
              </w:rPr>
            </w:pPr>
            <w:r w:rsidRPr="0025246E">
              <w:rPr>
                <w:rFonts w:ascii="Times New Roman" w:hAnsi="Times New Roman" w:cs="Times New Roman"/>
              </w:rPr>
              <w:t>Анонсирование мероприятия в СМИ</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537E7F66" w14:textId="77777777" w:rsidR="00AC1D50" w:rsidRPr="00B92C56" w:rsidRDefault="00AC1D50" w:rsidP="00AC1D50">
            <w:pPr>
              <w:spacing w:line="216" w:lineRule="auto"/>
              <w:jc w:val="both"/>
            </w:pPr>
            <w:r w:rsidRPr="00FB1BBA">
              <w:t xml:space="preserve">Заместитель руководителя администрации муниципального района </w:t>
            </w:r>
            <w:r>
              <w:t>Носов В.Ю.</w:t>
            </w:r>
          </w:p>
        </w:tc>
        <w:tc>
          <w:tcPr>
            <w:tcW w:w="1211" w:type="dxa"/>
            <w:tcBorders>
              <w:top w:val="single" w:sz="4" w:space="0" w:color="auto"/>
              <w:left w:val="single" w:sz="4" w:space="0" w:color="auto"/>
              <w:bottom w:val="single" w:sz="4" w:space="0" w:color="auto"/>
              <w:right w:val="single" w:sz="4" w:space="0" w:color="auto"/>
            </w:tcBorders>
            <w:shd w:val="clear" w:color="auto" w:fill="auto"/>
          </w:tcPr>
          <w:p w14:paraId="36EA42E6" w14:textId="77777777" w:rsidR="00AC1D50" w:rsidRPr="00AF3E13" w:rsidRDefault="00AC1D50" w:rsidP="00AC1D50">
            <w:pPr>
              <w:widowControl w:val="0"/>
              <w:autoSpaceDE w:val="0"/>
              <w:autoSpaceDN w:val="0"/>
              <w:adjustRightInd w:val="0"/>
              <w:spacing w:line="17" w:lineRule="atLeast"/>
            </w:pPr>
            <w:r>
              <w:t>Отдел по социальной работе, управление культуры</w:t>
            </w:r>
          </w:p>
        </w:tc>
        <w:tc>
          <w:tcPr>
            <w:tcW w:w="1872" w:type="dxa"/>
            <w:tcBorders>
              <w:top w:val="single" w:sz="4" w:space="0" w:color="auto"/>
              <w:left w:val="single" w:sz="4" w:space="0" w:color="auto"/>
              <w:bottom w:val="single" w:sz="4" w:space="0" w:color="auto"/>
              <w:right w:val="single" w:sz="4" w:space="0" w:color="auto"/>
            </w:tcBorders>
            <w:shd w:val="clear" w:color="auto" w:fill="auto"/>
          </w:tcPr>
          <w:p w14:paraId="54153909" w14:textId="77777777" w:rsidR="00AC1D50" w:rsidRDefault="00AC1D50" w:rsidP="00AC1D50">
            <w:pPr>
              <w:spacing w:line="216" w:lineRule="auto"/>
              <w:jc w:val="center"/>
            </w:pPr>
            <w:r>
              <w:t>Х</w:t>
            </w:r>
          </w:p>
          <w:p w14:paraId="4D39F30C" w14:textId="77777777" w:rsidR="00AC1D50" w:rsidRDefault="00AC1D50" w:rsidP="00AC1D50">
            <w:pPr>
              <w:spacing w:line="216" w:lineRule="auto"/>
            </w:pPr>
          </w:p>
          <w:p w14:paraId="432DF8F6" w14:textId="77777777" w:rsidR="00AC1D50" w:rsidRDefault="00AC1D50" w:rsidP="00AC1D50">
            <w:pPr>
              <w:spacing w:line="216" w:lineRule="auto"/>
            </w:pP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14:paraId="55B4DAE5" w14:textId="77777777" w:rsidR="00AC1D50" w:rsidRDefault="00AC1D50" w:rsidP="00AC1D50">
            <w:pPr>
              <w:widowControl w:val="0"/>
              <w:autoSpaceDE w:val="0"/>
              <w:autoSpaceDN w:val="0"/>
              <w:adjustRightInd w:val="0"/>
              <w:spacing w:line="216" w:lineRule="auto"/>
              <w:jc w:val="center"/>
            </w:pPr>
            <w:r>
              <w:t>01.07</w:t>
            </w:r>
            <w:r w:rsidRPr="00FB1BBA">
              <w:t>.</w:t>
            </w:r>
          </w:p>
          <w:p w14:paraId="163E61C1" w14:textId="77777777" w:rsidR="00AC1D50" w:rsidRPr="00FB1BBA" w:rsidRDefault="00AC1D50" w:rsidP="00AC1D50">
            <w:pPr>
              <w:widowControl w:val="0"/>
              <w:autoSpaceDE w:val="0"/>
              <w:autoSpaceDN w:val="0"/>
              <w:adjustRightInd w:val="0"/>
              <w:spacing w:line="216" w:lineRule="auto"/>
              <w:jc w:val="center"/>
            </w:pPr>
            <w:r>
              <w:t>2021</w:t>
            </w:r>
          </w:p>
        </w:tc>
        <w:tc>
          <w:tcPr>
            <w:tcW w:w="7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38E56E" w14:textId="77777777" w:rsidR="00AC1D50" w:rsidRDefault="00AC1D50" w:rsidP="00AC1D50">
            <w:pPr>
              <w:widowControl w:val="0"/>
              <w:autoSpaceDE w:val="0"/>
              <w:autoSpaceDN w:val="0"/>
              <w:adjustRightInd w:val="0"/>
              <w:spacing w:line="216" w:lineRule="auto"/>
              <w:jc w:val="center"/>
            </w:pPr>
            <w:r>
              <w:t>30.09</w:t>
            </w:r>
            <w:r w:rsidRPr="00FB1BBA">
              <w:t>.</w:t>
            </w:r>
          </w:p>
          <w:p w14:paraId="0BC68F45" w14:textId="77777777" w:rsidR="00AC1D50" w:rsidRPr="00FB1BBA" w:rsidRDefault="00AC1D50" w:rsidP="00AC1D50">
            <w:pPr>
              <w:widowControl w:val="0"/>
              <w:autoSpaceDE w:val="0"/>
              <w:autoSpaceDN w:val="0"/>
              <w:adjustRightInd w:val="0"/>
              <w:spacing w:line="216" w:lineRule="auto"/>
              <w:jc w:val="center"/>
            </w:pPr>
            <w:r>
              <w:t>2021</w:t>
            </w:r>
          </w:p>
        </w:tc>
        <w:tc>
          <w:tcPr>
            <w:tcW w:w="8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730988" w14:textId="77777777" w:rsidR="00AC1D50" w:rsidRPr="00FB1BBA" w:rsidRDefault="00AC1D50" w:rsidP="00AC1D50">
            <w:pPr>
              <w:spacing w:line="216" w:lineRule="auto"/>
              <w:jc w:val="center"/>
            </w:pPr>
            <w:r>
              <w:t>0</w:t>
            </w:r>
          </w:p>
        </w:tc>
        <w:tc>
          <w:tcPr>
            <w:tcW w:w="8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417A79" w14:textId="77777777" w:rsidR="00AC1D50" w:rsidRPr="00FB1BBA" w:rsidRDefault="00AC1D50" w:rsidP="00AC1D50">
            <w:pPr>
              <w:spacing w:line="216" w:lineRule="auto"/>
              <w:jc w:val="center"/>
            </w:pPr>
          </w:p>
        </w:tc>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14:paraId="56046C84" w14:textId="77777777" w:rsidR="00AC1D50" w:rsidRPr="00FB1BBA" w:rsidRDefault="00AC1D50" w:rsidP="00AC1D50">
            <w:pPr>
              <w:spacing w:line="216" w:lineRule="auto"/>
              <w:jc w:val="center"/>
            </w:pPr>
          </w:p>
        </w:tc>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02C3E7C3" w14:textId="77777777" w:rsidR="00AC1D50" w:rsidRPr="00FB1BBA" w:rsidRDefault="00AC1D50" w:rsidP="00AC1D50">
            <w:pPr>
              <w:spacing w:line="216" w:lineRule="auto"/>
              <w:jc w:val="center"/>
            </w:pPr>
            <w:r>
              <w:t>0</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9ED538" w14:textId="77777777" w:rsidR="00AC1D50" w:rsidRPr="00FB1BBA" w:rsidRDefault="00AC1D50" w:rsidP="00AC1D50">
            <w:pPr>
              <w:spacing w:line="216" w:lineRule="auto"/>
              <w:jc w:val="center"/>
            </w:pP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6693B8" w14:textId="77777777" w:rsidR="00AC1D50" w:rsidRPr="00FB1BBA" w:rsidRDefault="00AC1D50" w:rsidP="00AC1D50">
            <w:pPr>
              <w:spacing w:line="216" w:lineRule="auto"/>
              <w:jc w:val="center"/>
            </w:pPr>
          </w:p>
        </w:tc>
        <w:tc>
          <w:tcPr>
            <w:tcW w:w="4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3DEA88" w14:textId="77777777" w:rsidR="00AC1D50" w:rsidRPr="00FB1BBA" w:rsidRDefault="00AC1D50" w:rsidP="00AC1D50">
            <w:pPr>
              <w:spacing w:line="216" w:lineRule="auto"/>
              <w:jc w:val="center"/>
            </w:pPr>
            <w:r>
              <w:t>Х</w:t>
            </w:r>
          </w:p>
        </w:tc>
        <w:tc>
          <w:tcPr>
            <w:tcW w:w="4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5B6ACD" w14:textId="77777777" w:rsidR="00AC1D50" w:rsidRPr="00FB1BBA" w:rsidRDefault="00AC1D50" w:rsidP="00AC1D50">
            <w:pPr>
              <w:spacing w:line="216" w:lineRule="auto"/>
              <w:jc w:val="center"/>
            </w:pPr>
          </w:p>
        </w:tc>
        <w:tc>
          <w:tcPr>
            <w:tcW w:w="1889" w:type="dxa"/>
            <w:tcBorders>
              <w:top w:val="single" w:sz="4" w:space="0" w:color="auto"/>
              <w:left w:val="single" w:sz="4" w:space="0" w:color="auto"/>
              <w:bottom w:val="single" w:sz="4" w:space="0" w:color="auto"/>
              <w:right w:val="single" w:sz="4" w:space="0" w:color="auto"/>
            </w:tcBorders>
          </w:tcPr>
          <w:p w14:paraId="6A1D1D00" w14:textId="77777777" w:rsidR="00AC1D50" w:rsidRPr="00FB1BBA" w:rsidRDefault="00AC1D50" w:rsidP="00AC1D50">
            <w:pPr>
              <w:spacing w:line="216" w:lineRule="auto"/>
              <w:jc w:val="center"/>
            </w:pPr>
            <w:r>
              <w:t>Х</w:t>
            </w:r>
          </w:p>
        </w:tc>
      </w:tr>
      <w:tr w:rsidR="00AC1D50" w:rsidRPr="00FB1BBA" w14:paraId="06A928BF" w14:textId="77777777" w:rsidTr="00C57388">
        <w:trPr>
          <w:trHeight w:val="278"/>
          <w:jc w:val="center"/>
        </w:trPr>
        <w:tc>
          <w:tcPr>
            <w:tcW w:w="1112" w:type="dxa"/>
            <w:tcBorders>
              <w:top w:val="single" w:sz="4" w:space="0" w:color="auto"/>
              <w:left w:val="single" w:sz="4" w:space="0" w:color="auto"/>
              <w:bottom w:val="single" w:sz="4" w:space="0" w:color="auto"/>
              <w:right w:val="single" w:sz="4" w:space="0" w:color="auto"/>
            </w:tcBorders>
            <w:shd w:val="clear" w:color="auto" w:fill="auto"/>
          </w:tcPr>
          <w:p w14:paraId="4E408B01" w14:textId="719EBE23" w:rsidR="00AC1D50" w:rsidRDefault="00AC1D50" w:rsidP="00AC1D50">
            <w:pPr>
              <w:pStyle w:val="ac"/>
              <w:snapToGrid w:val="0"/>
              <w:spacing w:before="0" w:after="0"/>
              <w:jc w:val="both"/>
              <w:rPr>
                <w:bCs/>
                <w:i/>
                <w:sz w:val="20"/>
                <w:szCs w:val="20"/>
              </w:rPr>
            </w:pPr>
            <w:r>
              <w:rPr>
                <w:bCs/>
                <w:i/>
                <w:sz w:val="20"/>
                <w:szCs w:val="20"/>
              </w:rPr>
              <w:t>Контрольное событие 5</w:t>
            </w:r>
            <w:r w:rsidR="003507F9">
              <w:rPr>
                <w:bCs/>
                <w:i/>
                <w:sz w:val="20"/>
                <w:szCs w:val="20"/>
              </w:rPr>
              <w:t>5</w:t>
            </w:r>
          </w:p>
          <w:p w14:paraId="1D2178C3" w14:textId="77777777" w:rsidR="00AC1D50" w:rsidRPr="0025246E" w:rsidRDefault="00AC1D50" w:rsidP="00AC1D50">
            <w:pPr>
              <w:pStyle w:val="ConsPlusCell"/>
              <w:rPr>
                <w:rFonts w:ascii="Times New Roman" w:hAnsi="Times New Roman" w:cs="Times New Roman"/>
              </w:rPr>
            </w:pPr>
          </w:p>
        </w:tc>
        <w:tc>
          <w:tcPr>
            <w:tcW w:w="1680" w:type="dxa"/>
            <w:tcBorders>
              <w:top w:val="single" w:sz="4" w:space="0" w:color="auto"/>
              <w:left w:val="single" w:sz="4" w:space="0" w:color="auto"/>
              <w:bottom w:val="single" w:sz="4" w:space="0" w:color="auto"/>
              <w:right w:val="single" w:sz="4" w:space="0" w:color="auto"/>
            </w:tcBorders>
            <w:shd w:val="clear" w:color="auto" w:fill="auto"/>
          </w:tcPr>
          <w:p w14:paraId="28228AB0" w14:textId="77777777" w:rsidR="00AC1D50" w:rsidRPr="00B220FE" w:rsidRDefault="00AC1D50" w:rsidP="00AC1D50">
            <w:pPr>
              <w:spacing w:line="216" w:lineRule="auto"/>
            </w:pPr>
            <w:r>
              <w:t>Анонсирование мероприятий в СМИ, в т.ч. на официальном сайте района, сайте управления культуры</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502F3E1B" w14:textId="77777777" w:rsidR="00AC1D50" w:rsidRPr="00FB1BBA" w:rsidRDefault="00AC1D50" w:rsidP="00AC1D50">
            <w:pPr>
              <w:spacing w:line="216" w:lineRule="auto"/>
              <w:jc w:val="both"/>
            </w:pPr>
            <w:r w:rsidRPr="00FB1BBA">
              <w:t xml:space="preserve">Заместитель руководителя администрации муниципального района </w:t>
            </w:r>
            <w:r>
              <w:t>Носов В.Ю.</w:t>
            </w:r>
          </w:p>
        </w:tc>
        <w:tc>
          <w:tcPr>
            <w:tcW w:w="1211" w:type="dxa"/>
            <w:tcBorders>
              <w:top w:val="single" w:sz="4" w:space="0" w:color="auto"/>
              <w:left w:val="single" w:sz="4" w:space="0" w:color="auto"/>
              <w:bottom w:val="single" w:sz="4" w:space="0" w:color="auto"/>
              <w:right w:val="single" w:sz="4" w:space="0" w:color="auto"/>
            </w:tcBorders>
            <w:shd w:val="clear" w:color="auto" w:fill="auto"/>
          </w:tcPr>
          <w:p w14:paraId="3F6E662E" w14:textId="77777777" w:rsidR="00AC1D50" w:rsidRDefault="00AC1D50" w:rsidP="00AC1D50">
            <w:r w:rsidRPr="00777BB1">
              <w:t>Управление культуры, отдел по социальной работе</w:t>
            </w:r>
          </w:p>
        </w:tc>
        <w:tc>
          <w:tcPr>
            <w:tcW w:w="1872" w:type="dxa"/>
            <w:tcBorders>
              <w:top w:val="single" w:sz="4" w:space="0" w:color="auto"/>
              <w:left w:val="single" w:sz="4" w:space="0" w:color="auto"/>
              <w:bottom w:val="single" w:sz="4" w:space="0" w:color="auto"/>
              <w:right w:val="single" w:sz="4" w:space="0" w:color="auto"/>
            </w:tcBorders>
            <w:shd w:val="clear" w:color="auto" w:fill="auto"/>
          </w:tcPr>
          <w:p w14:paraId="0952BA6C" w14:textId="77777777" w:rsidR="00AC1D50" w:rsidRDefault="00AC1D50" w:rsidP="00AC1D50">
            <w:pPr>
              <w:spacing w:line="216" w:lineRule="auto"/>
            </w:pPr>
            <w:r>
              <w:t>Информирование граждан через СМИ о датах проведения мероприятий</w:t>
            </w: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14:paraId="45C66E31" w14:textId="77777777" w:rsidR="00AC1D50" w:rsidRDefault="00AC1D50" w:rsidP="00AC1D50">
            <w:pPr>
              <w:widowControl w:val="0"/>
              <w:autoSpaceDE w:val="0"/>
              <w:autoSpaceDN w:val="0"/>
              <w:adjustRightInd w:val="0"/>
              <w:spacing w:line="216" w:lineRule="auto"/>
              <w:jc w:val="center"/>
            </w:pPr>
            <w:r>
              <w:t>01.07</w:t>
            </w:r>
            <w:r w:rsidRPr="00FB1BBA">
              <w:t>.</w:t>
            </w:r>
          </w:p>
          <w:p w14:paraId="687E270A" w14:textId="77777777" w:rsidR="00AC1D50" w:rsidRPr="00FB1BBA" w:rsidRDefault="00AC1D50" w:rsidP="00AC1D50">
            <w:pPr>
              <w:widowControl w:val="0"/>
              <w:autoSpaceDE w:val="0"/>
              <w:autoSpaceDN w:val="0"/>
              <w:adjustRightInd w:val="0"/>
              <w:spacing w:line="216" w:lineRule="auto"/>
              <w:jc w:val="center"/>
            </w:pPr>
            <w:r>
              <w:t>2021</w:t>
            </w:r>
          </w:p>
        </w:tc>
        <w:tc>
          <w:tcPr>
            <w:tcW w:w="7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AC9149" w14:textId="77777777" w:rsidR="00AC1D50" w:rsidRDefault="00AC1D50" w:rsidP="00AC1D50">
            <w:pPr>
              <w:widowControl w:val="0"/>
              <w:autoSpaceDE w:val="0"/>
              <w:autoSpaceDN w:val="0"/>
              <w:adjustRightInd w:val="0"/>
              <w:spacing w:line="216" w:lineRule="auto"/>
              <w:jc w:val="center"/>
            </w:pPr>
            <w:r>
              <w:t>30.09</w:t>
            </w:r>
            <w:r w:rsidRPr="00FB1BBA">
              <w:t>.</w:t>
            </w:r>
          </w:p>
          <w:p w14:paraId="594E7183" w14:textId="77777777" w:rsidR="00AC1D50" w:rsidRPr="00FB1BBA" w:rsidRDefault="00AC1D50" w:rsidP="00AC1D50">
            <w:pPr>
              <w:widowControl w:val="0"/>
              <w:autoSpaceDE w:val="0"/>
              <w:autoSpaceDN w:val="0"/>
              <w:adjustRightInd w:val="0"/>
              <w:spacing w:line="216" w:lineRule="auto"/>
              <w:jc w:val="center"/>
            </w:pPr>
            <w:r>
              <w:t>2021</w:t>
            </w:r>
          </w:p>
        </w:tc>
        <w:tc>
          <w:tcPr>
            <w:tcW w:w="8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65A02F" w14:textId="77777777" w:rsidR="00AC1D50" w:rsidRPr="00FB1BBA" w:rsidRDefault="00AC1D50" w:rsidP="00AC1D50">
            <w:pPr>
              <w:spacing w:line="216" w:lineRule="auto"/>
              <w:jc w:val="center"/>
            </w:pPr>
            <w:r>
              <w:t>0</w:t>
            </w:r>
          </w:p>
        </w:tc>
        <w:tc>
          <w:tcPr>
            <w:tcW w:w="8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BEECA3" w14:textId="77777777" w:rsidR="00AC1D50" w:rsidRPr="00FB1BBA" w:rsidRDefault="00AC1D50" w:rsidP="00AC1D50">
            <w:pPr>
              <w:spacing w:line="216" w:lineRule="auto"/>
              <w:jc w:val="center"/>
            </w:pPr>
          </w:p>
        </w:tc>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14:paraId="11890096" w14:textId="77777777" w:rsidR="00AC1D50" w:rsidRPr="00FB1BBA" w:rsidRDefault="00AC1D50" w:rsidP="00AC1D50">
            <w:pPr>
              <w:spacing w:line="216" w:lineRule="auto"/>
              <w:jc w:val="center"/>
            </w:pPr>
          </w:p>
        </w:tc>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4FE82606" w14:textId="77777777" w:rsidR="00AC1D50" w:rsidRPr="00FB1BBA" w:rsidRDefault="00AC1D50" w:rsidP="00AC1D50">
            <w:pPr>
              <w:spacing w:line="216" w:lineRule="auto"/>
              <w:jc w:val="center"/>
            </w:pPr>
            <w:r>
              <w:t>0</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07A27A" w14:textId="77777777" w:rsidR="00AC1D50" w:rsidRPr="00FB1BBA" w:rsidRDefault="00AC1D50" w:rsidP="00AC1D50">
            <w:pPr>
              <w:spacing w:line="216" w:lineRule="auto"/>
              <w:jc w:val="center"/>
            </w:pP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F0E42E" w14:textId="77777777" w:rsidR="00AC1D50" w:rsidRPr="00FB1BBA" w:rsidRDefault="00AC1D50" w:rsidP="00AC1D50">
            <w:pPr>
              <w:spacing w:line="216" w:lineRule="auto"/>
              <w:jc w:val="center"/>
            </w:pPr>
          </w:p>
        </w:tc>
        <w:tc>
          <w:tcPr>
            <w:tcW w:w="4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6EABF3" w14:textId="77777777" w:rsidR="00AC1D50" w:rsidRPr="00FB1BBA" w:rsidRDefault="00AC1D50" w:rsidP="00AC1D50">
            <w:pPr>
              <w:spacing w:line="216" w:lineRule="auto"/>
              <w:jc w:val="center"/>
            </w:pPr>
            <w:r>
              <w:t>Х</w:t>
            </w:r>
          </w:p>
        </w:tc>
        <w:tc>
          <w:tcPr>
            <w:tcW w:w="4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C77135" w14:textId="77777777" w:rsidR="00AC1D50" w:rsidRPr="00FB1BBA" w:rsidRDefault="00AC1D50" w:rsidP="00AC1D50">
            <w:pPr>
              <w:spacing w:line="216" w:lineRule="auto"/>
              <w:jc w:val="center"/>
            </w:pPr>
          </w:p>
        </w:tc>
        <w:tc>
          <w:tcPr>
            <w:tcW w:w="1889" w:type="dxa"/>
            <w:tcBorders>
              <w:top w:val="single" w:sz="4" w:space="0" w:color="auto"/>
              <w:left w:val="single" w:sz="4" w:space="0" w:color="auto"/>
              <w:bottom w:val="single" w:sz="4" w:space="0" w:color="auto"/>
              <w:right w:val="single" w:sz="4" w:space="0" w:color="auto"/>
            </w:tcBorders>
          </w:tcPr>
          <w:p w14:paraId="154EAF56" w14:textId="77777777" w:rsidR="00AC1D50" w:rsidRPr="00FB1BBA" w:rsidRDefault="00AC1D50" w:rsidP="00AC1D50">
            <w:pPr>
              <w:spacing w:line="216" w:lineRule="auto"/>
              <w:jc w:val="center"/>
            </w:pPr>
            <w:r>
              <w:t>Х</w:t>
            </w:r>
          </w:p>
        </w:tc>
      </w:tr>
      <w:tr w:rsidR="00AC1D50" w:rsidRPr="00FB1BBA" w14:paraId="1B4BFEF4" w14:textId="77777777" w:rsidTr="00C57388">
        <w:trPr>
          <w:trHeight w:val="278"/>
          <w:jc w:val="center"/>
        </w:trPr>
        <w:tc>
          <w:tcPr>
            <w:tcW w:w="1112" w:type="dxa"/>
            <w:tcBorders>
              <w:top w:val="single" w:sz="4" w:space="0" w:color="auto"/>
              <w:left w:val="single" w:sz="4" w:space="0" w:color="auto"/>
              <w:bottom w:val="single" w:sz="4" w:space="0" w:color="auto"/>
              <w:right w:val="single" w:sz="4" w:space="0" w:color="auto"/>
            </w:tcBorders>
            <w:shd w:val="clear" w:color="auto" w:fill="auto"/>
          </w:tcPr>
          <w:p w14:paraId="228CEB33" w14:textId="77777777" w:rsidR="00AC1D50" w:rsidRPr="00EF7222" w:rsidRDefault="00AC1D50" w:rsidP="00AC1D50">
            <w:pPr>
              <w:pStyle w:val="ConsPlusCell"/>
              <w:rPr>
                <w:rFonts w:ascii="Times New Roman" w:hAnsi="Times New Roman" w:cs="Times New Roman"/>
              </w:rPr>
            </w:pPr>
            <w:r w:rsidRPr="00EF7222">
              <w:rPr>
                <w:rFonts w:ascii="Times New Roman" w:hAnsi="Times New Roman" w:cs="Times New Roman"/>
              </w:rPr>
              <w:lastRenderedPageBreak/>
              <w:t>5.1.2.3.</w:t>
            </w:r>
          </w:p>
        </w:tc>
        <w:tc>
          <w:tcPr>
            <w:tcW w:w="1680" w:type="dxa"/>
            <w:tcBorders>
              <w:top w:val="single" w:sz="4" w:space="0" w:color="auto"/>
              <w:left w:val="single" w:sz="4" w:space="0" w:color="auto"/>
              <w:bottom w:val="single" w:sz="4" w:space="0" w:color="auto"/>
              <w:right w:val="single" w:sz="4" w:space="0" w:color="auto"/>
            </w:tcBorders>
            <w:shd w:val="clear" w:color="auto" w:fill="auto"/>
          </w:tcPr>
          <w:p w14:paraId="1327C5C4" w14:textId="77777777" w:rsidR="00AC1D50" w:rsidRPr="00EF7222" w:rsidRDefault="00AC1D50" w:rsidP="00AC1D50">
            <w:pPr>
              <w:pStyle w:val="ConsPlusCell"/>
              <w:rPr>
                <w:rFonts w:ascii="Times New Roman" w:hAnsi="Times New Roman" w:cs="Times New Roman"/>
              </w:rPr>
            </w:pPr>
            <w:r w:rsidRPr="00EF7222">
              <w:rPr>
                <w:rFonts w:ascii="Times New Roman" w:hAnsi="Times New Roman" w:cs="Times New Roman"/>
              </w:rPr>
              <w:t>Проведение районного форума «Забота»</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77DAB98E" w14:textId="77777777" w:rsidR="00AC1D50" w:rsidRPr="00EF7222" w:rsidRDefault="00AC1D50" w:rsidP="00AC1D50">
            <w:pPr>
              <w:spacing w:line="216" w:lineRule="auto"/>
              <w:jc w:val="both"/>
            </w:pPr>
            <w:r w:rsidRPr="00EF7222">
              <w:t>Заместитель руководителя администрации муниципального района Носов В.Ю.</w:t>
            </w:r>
          </w:p>
        </w:tc>
        <w:tc>
          <w:tcPr>
            <w:tcW w:w="1211" w:type="dxa"/>
            <w:tcBorders>
              <w:top w:val="single" w:sz="4" w:space="0" w:color="auto"/>
              <w:left w:val="single" w:sz="4" w:space="0" w:color="auto"/>
              <w:bottom w:val="single" w:sz="4" w:space="0" w:color="auto"/>
              <w:right w:val="single" w:sz="4" w:space="0" w:color="auto"/>
            </w:tcBorders>
            <w:shd w:val="clear" w:color="auto" w:fill="auto"/>
          </w:tcPr>
          <w:p w14:paraId="1D0D761F" w14:textId="77777777" w:rsidR="00AC1D50" w:rsidRPr="00EF7222" w:rsidRDefault="00AC1D50" w:rsidP="00AC1D50">
            <w:pPr>
              <w:widowControl w:val="0"/>
              <w:autoSpaceDE w:val="0"/>
              <w:autoSpaceDN w:val="0"/>
              <w:adjustRightInd w:val="0"/>
              <w:spacing w:line="17" w:lineRule="atLeast"/>
            </w:pPr>
            <w:r w:rsidRPr="00EF7222">
              <w:t>Отдел по социальной работе, управление культуры</w:t>
            </w:r>
          </w:p>
        </w:tc>
        <w:tc>
          <w:tcPr>
            <w:tcW w:w="1872" w:type="dxa"/>
            <w:tcBorders>
              <w:top w:val="single" w:sz="4" w:space="0" w:color="auto"/>
              <w:left w:val="single" w:sz="4" w:space="0" w:color="auto"/>
              <w:bottom w:val="single" w:sz="4" w:space="0" w:color="auto"/>
              <w:right w:val="single" w:sz="4" w:space="0" w:color="auto"/>
            </w:tcBorders>
            <w:shd w:val="clear" w:color="auto" w:fill="auto"/>
          </w:tcPr>
          <w:p w14:paraId="28794EB7" w14:textId="77777777" w:rsidR="00AC1D50" w:rsidRPr="00EF7222" w:rsidRDefault="00AC1D50" w:rsidP="00AC1D50">
            <w:pPr>
              <w:spacing w:line="216" w:lineRule="auto"/>
              <w:jc w:val="center"/>
            </w:pPr>
            <w:r w:rsidRPr="00EF7222">
              <w:t>Х</w:t>
            </w: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14:paraId="50CD98F2" w14:textId="77777777" w:rsidR="00AC1D50" w:rsidRPr="00EF7222" w:rsidRDefault="00AC1D50" w:rsidP="00AC1D50">
            <w:pPr>
              <w:widowControl w:val="0"/>
              <w:autoSpaceDE w:val="0"/>
              <w:autoSpaceDN w:val="0"/>
              <w:adjustRightInd w:val="0"/>
              <w:spacing w:line="216" w:lineRule="auto"/>
              <w:jc w:val="center"/>
            </w:pPr>
            <w:r w:rsidRPr="00EF7222">
              <w:t>10.</w:t>
            </w:r>
          </w:p>
          <w:p w14:paraId="7A716D47" w14:textId="77777777" w:rsidR="00AC1D50" w:rsidRPr="00EF7222" w:rsidRDefault="00AC1D50" w:rsidP="00AC1D50">
            <w:pPr>
              <w:widowControl w:val="0"/>
              <w:autoSpaceDE w:val="0"/>
              <w:autoSpaceDN w:val="0"/>
              <w:adjustRightInd w:val="0"/>
              <w:spacing w:line="216" w:lineRule="auto"/>
              <w:jc w:val="center"/>
            </w:pPr>
            <w:r w:rsidRPr="00EF7222">
              <w:t>2021</w:t>
            </w:r>
          </w:p>
        </w:tc>
        <w:tc>
          <w:tcPr>
            <w:tcW w:w="7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7A362D" w14:textId="77777777" w:rsidR="00AC1D50" w:rsidRPr="00EF7222" w:rsidRDefault="00AC1D50" w:rsidP="00AC1D50">
            <w:pPr>
              <w:widowControl w:val="0"/>
              <w:autoSpaceDE w:val="0"/>
              <w:autoSpaceDN w:val="0"/>
              <w:adjustRightInd w:val="0"/>
              <w:spacing w:line="216" w:lineRule="auto"/>
              <w:jc w:val="center"/>
            </w:pPr>
            <w:r w:rsidRPr="00EF7222">
              <w:t>10.</w:t>
            </w:r>
          </w:p>
          <w:p w14:paraId="277D4014" w14:textId="77777777" w:rsidR="00AC1D50" w:rsidRPr="00EF7222" w:rsidRDefault="00AC1D50" w:rsidP="00AC1D50">
            <w:pPr>
              <w:widowControl w:val="0"/>
              <w:autoSpaceDE w:val="0"/>
              <w:autoSpaceDN w:val="0"/>
              <w:adjustRightInd w:val="0"/>
              <w:spacing w:line="216" w:lineRule="auto"/>
              <w:jc w:val="center"/>
            </w:pPr>
            <w:r w:rsidRPr="00EF7222">
              <w:t>2021</w:t>
            </w:r>
          </w:p>
        </w:tc>
        <w:tc>
          <w:tcPr>
            <w:tcW w:w="8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10101E" w14:textId="77777777" w:rsidR="00AC1D50" w:rsidRPr="00EF7222" w:rsidRDefault="00AC1D50" w:rsidP="00AC1D50">
            <w:pPr>
              <w:spacing w:line="216" w:lineRule="auto"/>
              <w:jc w:val="center"/>
            </w:pPr>
            <w:r w:rsidRPr="00EF7222">
              <w:t>0</w:t>
            </w:r>
          </w:p>
        </w:tc>
        <w:tc>
          <w:tcPr>
            <w:tcW w:w="8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470201" w14:textId="77777777" w:rsidR="00AC1D50" w:rsidRPr="00FB1BBA" w:rsidRDefault="00AC1D50" w:rsidP="00AC1D50">
            <w:pPr>
              <w:spacing w:line="216" w:lineRule="auto"/>
              <w:jc w:val="center"/>
            </w:pPr>
          </w:p>
        </w:tc>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14:paraId="79248F31" w14:textId="77777777" w:rsidR="00AC1D50" w:rsidRPr="00FB1BBA" w:rsidRDefault="00AC1D50" w:rsidP="00AC1D50">
            <w:pPr>
              <w:spacing w:line="216" w:lineRule="auto"/>
              <w:jc w:val="center"/>
            </w:pPr>
          </w:p>
        </w:tc>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0A9638CD" w14:textId="77777777" w:rsidR="00AC1D50" w:rsidRPr="00FB1BBA" w:rsidRDefault="00AC1D50" w:rsidP="00AC1D50">
            <w:pPr>
              <w:spacing w:line="216" w:lineRule="auto"/>
              <w:jc w:val="center"/>
            </w:pPr>
            <w:r>
              <w:t>0</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0DCD8A" w14:textId="77777777" w:rsidR="00AC1D50" w:rsidRPr="00FB1BBA" w:rsidRDefault="00AC1D50" w:rsidP="00AC1D50">
            <w:pPr>
              <w:spacing w:line="216" w:lineRule="auto"/>
              <w:jc w:val="center"/>
            </w:pP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930265" w14:textId="77777777" w:rsidR="00AC1D50" w:rsidRPr="00FB1BBA" w:rsidRDefault="00AC1D50" w:rsidP="00AC1D50">
            <w:pPr>
              <w:spacing w:line="216" w:lineRule="auto"/>
              <w:jc w:val="center"/>
            </w:pPr>
          </w:p>
        </w:tc>
        <w:tc>
          <w:tcPr>
            <w:tcW w:w="4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CFBFAC" w14:textId="77777777" w:rsidR="00AC1D50" w:rsidRPr="00FB1BBA" w:rsidRDefault="00AC1D50" w:rsidP="00AC1D50">
            <w:pPr>
              <w:spacing w:line="216" w:lineRule="auto"/>
              <w:jc w:val="center"/>
            </w:pPr>
          </w:p>
        </w:tc>
        <w:tc>
          <w:tcPr>
            <w:tcW w:w="4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F90160" w14:textId="77777777" w:rsidR="00AC1D50" w:rsidRPr="00FB1BBA" w:rsidRDefault="00AC1D50" w:rsidP="00AC1D50">
            <w:pPr>
              <w:spacing w:line="216" w:lineRule="auto"/>
              <w:jc w:val="center"/>
            </w:pPr>
            <w:r>
              <w:t>Х</w:t>
            </w:r>
          </w:p>
        </w:tc>
        <w:tc>
          <w:tcPr>
            <w:tcW w:w="1889" w:type="dxa"/>
            <w:tcBorders>
              <w:top w:val="single" w:sz="4" w:space="0" w:color="auto"/>
              <w:left w:val="single" w:sz="4" w:space="0" w:color="auto"/>
              <w:bottom w:val="single" w:sz="4" w:space="0" w:color="auto"/>
              <w:right w:val="single" w:sz="4" w:space="0" w:color="auto"/>
            </w:tcBorders>
          </w:tcPr>
          <w:p w14:paraId="05B69C31" w14:textId="77777777" w:rsidR="00AC1D50" w:rsidRPr="00C57388" w:rsidRDefault="00AC1D50" w:rsidP="00AC1D50">
            <w:pPr>
              <w:spacing w:line="216" w:lineRule="auto"/>
              <w:jc w:val="center"/>
              <w:rPr>
                <w:rFonts w:eastAsiaTheme="minorEastAsia"/>
                <w:iCs/>
              </w:rPr>
            </w:pPr>
            <w:r w:rsidRPr="00C57388">
              <w:rPr>
                <w:rFonts w:eastAsiaTheme="minorEastAsia"/>
                <w:iCs/>
              </w:rPr>
              <w:t>29.09.2021 акция «Ваша любовь – в вашей заботе».</w:t>
            </w:r>
          </w:p>
          <w:p w14:paraId="4992AEE2" w14:textId="77777777" w:rsidR="00AC1D50" w:rsidRPr="00F90493" w:rsidRDefault="00AC1D50" w:rsidP="00AC1D50">
            <w:pPr>
              <w:widowControl w:val="0"/>
              <w:autoSpaceDE w:val="0"/>
              <w:autoSpaceDN w:val="0"/>
              <w:adjustRightInd w:val="0"/>
              <w:ind w:firstLine="567"/>
              <w:jc w:val="both"/>
              <w:rPr>
                <w:rFonts w:eastAsiaTheme="minorEastAsia"/>
                <w:i/>
              </w:rPr>
            </w:pPr>
            <w:r w:rsidRPr="00C57388">
              <w:rPr>
                <w:rFonts w:eastAsiaTheme="minorEastAsia"/>
                <w:iCs/>
              </w:rPr>
              <w:t>4.10.2021 на страничке «Вконтакте» музея истории и культуры Сыктывдинского района им. Э.А. Налимовой выставлены работы художников из собрания Национальной галереи Республики Коми.</w:t>
            </w:r>
          </w:p>
        </w:tc>
      </w:tr>
      <w:tr w:rsidR="00AC1D50" w:rsidRPr="00FB1BBA" w14:paraId="5C07F5D0" w14:textId="77777777" w:rsidTr="00C57388">
        <w:trPr>
          <w:trHeight w:val="278"/>
          <w:jc w:val="center"/>
        </w:trPr>
        <w:tc>
          <w:tcPr>
            <w:tcW w:w="1112" w:type="dxa"/>
            <w:tcBorders>
              <w:top w:val="single" w:sz="4" w:space="0" w:color="auto"/>
              <w:left w:val="single" w:sz="4" w:space="0" w:color="auto"/>
              <w:bottom w:val="single" w:sz="4" w:space="0" w:color="auto"/>
              <w:right w:val="single" w:sz="4" w:space="0" w:color="auto"/>
            </w:tcBorders>
            <w:shd w:val="clear" w:color="auto" w:fill="auto"/>
          </w:tcPr>
          <w:p w14:paraId="4D808ADD" w14:textId="4EA32BEA" w:rsidR="00AC1D50" w:rsidRPr="00EF7222" w:rsidRDefault="00AC1D50" w:rsidP="00AC1D50">
            <w:pPr>
              <w:pStyle w:val="ac"/>
              <w:snapToGrid w:val="0"/>
              <w:spacing w:before="0" w:after="0"/>
              <w:jc w:val="both"/>
              <w:rPr>
                <w:bCs/>
                <w:i/>
                <w:sz w:val="20"/>
                <w:szCs w:val="20"/>
              </w:rPr>
            </w:pPr>
            <w:r w:rsidRPr="00EF7222">
              <w:rPr>
                <w:bCs/>
                <w:i/>
                <w:sz w:val="20"/>
                <w:szCs w:val="20"/>
              </w:rPr>
              <w:t xml:space="preserve">Контрольное событие </w:t>
            </w:r>
            <w:r>
              <w:rPr>
                <w:bCs/>
                <w:i/>
                <w:sz w:val="20"/>
                <w:szCs w:val="20"/>
              </w:rPr>
              <w:t>5</w:t>
            </w:r>
            <w:r w:rsidR="003507F9">
              <w:rPr>
                <w:bCs/>
                <w:i/>
                <w:sz w:val="20"/>
                <w:szCs w:val="20"/>
              </w:rPr>
              <w:t>6</w:t>
            </w:r>
          </w:p>
          <w:p w14:paraId="575C3147" w14:textId="77777777" w:rsidR="00AC1D50" w:rsidRPr="00EF7222" w:rsidRDefault="00AC1D50" w:rsidP="00AC1D50">
            <w:pPr>
              <w:pStyle w:val="ConsPlusCell"/>
              <w:rPr>
                <w:rFonts w:ascii="Times New Roman" w:hAnsi="Times New Roman" w:cs="Times New Roman"/>
              </w:rPr>
            </w:pPr>
          </w:p>
        </w:tc>
        <w:tc>
          <w:tcPr>
            <w:tcW w:w="1680" w:type="dxa"/>
            <w:tcBorders>
              <w:top w:val="single" w:sz="4" w:space="0" w:color="auto"/>
              <w:left w:val="single" w:sz="4" w:space="0" w:color="auto"/>
              <w:bottom w:val="single" w:sz="4" w:space="0" w:color="auto"/>
              <w:right w:val="single" w:sz="4" w:space="0" w:color="auto"/>
            </w:tcBorders>
            <w:shd w:val="clear" w:color="auto" w:fill="auto"/>
          </w:tcPr>
          <w:p w14:paraId="06DB4757" w14:textId="77777777" w:rsidR="00AC1D50" w:rsidRPr="00EF7222" w:rsidRDefault="00AC1D50" w:rsidP="00AC1D50">
            <w:pPr>
              <w:pStyle w:val="ac"/>
              <w:snapToGrid w:val="0"/>
              <w:spacing w:before="0" w:after="0"/>
              <w:jc w:val="both"/>
              <w:rPr>
                <w:bCs/>
                <w:i/>
                <w:sz w:val="20"/>
                <w:szCs w:val="20"/>
              </w:rPr>
            </w:pPr>
            <w:r w:rsidRPr="00EF7222">
              <w:rPr>
                <w:sz w:val="20"/>
                <w:szCs w:val="20"/>
              </w:rPr>
              <w:t xml:space="preserve">Проведение </w:t>
            </w:r>
            <w:r w:rsidRPr="00EF7222">
              <w:rPr>
                <w:sz w:val="20"/>
                <w:szCs w:val="20"/>
                <w:lang w:val="en-US"/>
              </w:rPr>
              <w:t>III</w:t>
            </w:r>
            <w:r w:rsidRPr="00EF7222">
              <w:rPr>
                <w:sz w:val="20"/>
                <w:szCs w:val="20"/>
              </w:rPr>
              <w:t xml:space="preserve"> районного форума «Забота», посвященного Международному Дню пожилых людей</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254C8037" w14:textId="77777777" w:rsidR="00AC1D50" w:rsidRPr="00EF7222" w:rsidRDefault="00AC1D50" w:rsidP="00AC1D50">
            <w:pPr>
              <w:spacing w:line="216" w:lineRule="auto"/>
              <w:jc w:val="both"/>
            </w:pPr>
            <w:r w:rsidRPr="00EF7222">
              <w:t>Заместитель руководителя администрации муниципального района Носов В.Ю.</w:t>
            </w:r>
          </w:p>
          <w:p w14:paraId="02DF8CE2" w14:textId="77777777" w:rsidR="00AC1D50" w:rsidRPr="00EF7222" w:rsidRDefault="00AC1D50" w:rsidP="00AC1D50">
            <w:pPr>
              <w:spacing w:line="216" w:lineRule="auto"/>
              <w:jc w:val="both"/>
            </w:pPr>
          </w:p>
        </w:tc>
        <w:tc>
          <w:tcPr>
            <w:tcW w:w="1211" w:type="dxa"/>
            <w:tcBorders>
              <w:top w:val="single" w:sz="4" w:space="0" w:color="auto"/>
              <w:left w:val="single" w:sz="4" w:space="0" w:color="auto"/>
              <w:bottom w:val="single" w:sz="4" w:space="0" w:color="auto"/>
              <w:right w:val="single" w:sz="4" w:space="0" w:color="auto"/>
            </w:tcBorders>
            <w:shd w:val="clear" w:color="auto" w:fill="auto"/>
          </w:tcPr>
          <w:p w14:paraId="552C77D7" w14:textId="77777777" w:rsidR="00AC1D50" w:rsidRPr="00EF7222" w:rsidRDefault="00AC1D50" w:rsidP="00AC1D50">
            <w:r w:rsidRPr="00EF7222">
              <w:t>Управление культуры, отдел по социальной работе</w:t>
            </w:r>
          </w:p>
        </w:tc>
        <w:tc>
          <w:tcPr>
            <w:tcW w:w="1872" w:type="dxa"/>
            <w:tcBorders>
              <w:top w:val="single" w:sz="4" w:space="0" w:color="auto"/>
              <w:left w:val="single" w:sz="4" w:space="0" w:color="auto"/>
              <w:bottom w:val="single" w:sz="4" w:space="0" w:color="auto"/>
              <w:right w:val="single" w:sz="4" w:space="0" w:color="auto"/>
            </w:tcBorders>
            <w:shd w:val="clear" w:color="auto" w:fill="auto"/>
          </w:tcPr>
          <w:p w14:paraId="25FE66B9" w14:textId="77777777" w:rsidR="00AC1D50" w:rsidRDefault="00AC1D50" w:rsidP="00AC1D50">
            <w:pPr>
              <w:spacing w:line="216" w:lineRule="auto"/>
            </w:pPr>
            <w:r w:rsidRPr="00EF7222">
              <w:t>Участие в форуме не менее 100 граждан пожилого возраста, проживающих на те</w:t>
            </w:r>
            <w:r>
              <w:t>рриториях сельских поселений МР</w:t>
            </w:r>
          </w:p>
          <w:p w14:paraId="2BB79C1A" w14:textId="77777777" w:rsidR="00AC1D50" w:rsidRPr="00EF7222" w:rsidRDefault="00AC1D50" w:rsidP="00AC1D50">
            <w:pPr>
              <w:spacing w:line="216" w:lineRule="auto"/>
            </w:pP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14:paraId="3DEC6391" w14:textId="77777777" w:rsidR="00AC1D50" w:rsidRPr="00EF7222" w:rsidRDefault="00AC1D50" w:rsidP="00AC1D50">
            <w:pPr>
              <w:widowControl w:val="0"/>
              <w:autoSpaceDE w:val="0"/>
              <w:autoSpaceDN w:val="0"/>
              <w:adjustRightInd w:val="0"/>
              <w:spacing w:line="216" w:lineRule="auto"/>
              <w:jc w:val="center"/>
            </w:pPr>
            <w:r w:rsidRPr="00EF7222">
              <w:t>10.</w:t>
            </w:r>
          </w:p>
          <w:p w14:paraId="30B48E83" w14:textId="77777777" w:rsidR="00AC1D50" w:rsidRPr="00EF7222" w:rsidRDefault="00AC1D50" w:rsidP="00AC1D50">
            <w:pPr>
              <w:widowControl w:val="0"/>
              <w:autoSpaceDE w:val="0"/>
              <w:autoSpaceDN w:val="0"/>
              <w:adjustRightInd w:val="0"/>
              <w:spacing w:line="216" w:lineRule="auto"/>
              <w:jc w:val="center"/>
            </w:pPr>
            <w:r w:rsidRPr="00EF7222">
              <w:t>2021</w:t>
            </w:r>
          </w:p>
        </w:tc>
        <w:tc>
          <w:tcPr>
            <w:tcW w:w="7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CC1374" w14:textId="77777777" w:rsidR="00AC1D50" w:rsidRPr="00EF7222" w:rsidRDefault="00AC1D50" w:rsidP="00AC1D50">
            <w:pPr>
              <w:widowControl w:val="0"/>
              <w:autoSpaceDE w:val="0"/>
              <w:autoSpaceDN w:val="0"/>
              <w:adjustRightInd w:val="0"/>
              <w:spacing w:line="216" w:lineRule="auto"/>
              <w:jc w:val="center"/>
            </w:pPr>
            <w:r w:rsidRPr="00EF7222">
              <w:t>10.</w:t>
            </w:r>
          </w:p>
          <w:p w14:paraId="45131724" w14:textId="77777777" w:rsidR="00AC1D50" w:rsidRPr="00EF7222" w:rsidRDefault="00AC1D50" w:rsidP="00AC1D50">
            <w:pPr>
              <w:widowControl w:val="0"/>
              <w:autoSpaceDE w:val="0"/>
              <w:autoSpaceDN w:val="0"/>
              <w:adjustRightInd w:val="0"/>
              <w:spacing w:line="216" w:lineRule="auto"/>
              <w:jc w:val="center"/>
            </w:pPr>
            <w:r w:rsidRPr="00EF7222">
              <w:t>2021</w:t>
            </w:r>
          </w:p>
        </w:tc>
        <w:tc>
          <w:tcPr>
            <w:tcW w:w="8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6B9D4B" w14:textId="77777777" w:rsidR="00AC1D50" w:rsidRPr="00EF7222" w:rsidRDefault="00AC1D50" w:rsidP="00AC1D50">
            <w:pPr>
              <w:spacing w:line="216" w:lineRule="auto"/>
              <w:jc w:val="center"/>
            </w:pPr>
            <w:r w:rsidRPr="00EF7222">
              <w:t>0</w:t>
            </w:r>
          </w:p>
        </w:tc>
        <w:tc>
          <w:tcPr>
            <w:tcW w:w="8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7DF83A" w14:textId="77777777" w:rsidR="00AC1D50" w:rsidRPr="00FB1BBA" w:rsidRDefault="00AC1D50" w:rsidP="00AC1D50">
            <w:pPr>
              <w:spacing w:line="216" w:lineRule="auto"/>
              <w:jc w:val="center"/>
            </w:pPr>
          </w:p>
        </w:tc>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14:paraId="32A88277" w14:textId="77777777" w:rsidR="00AC1D50" w:rsidRPr="00FB1BBA" w:rsidRDefault="00AC1D50" w:rsidP="00AC1D50">
            <w:pPr>
              <w:spacing w:line="216" w:lineRule="auto"/>
              <w:jc w:val="center"/>
            </w:pPr>
          </w:p>
        </w:tc>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05A1EE51" w14:textId="77777777" w:rsidR="00AC1D50" w:rsidRPr="00FB1BBA" w:rsidRDefault="00AC1D50" w:rsidP="00AC1D50">
            <w:pPr>
              <w:spacing w:line="216" w:lineRule="auto"/>
              <w:jc w:val="center"/>
            </w:pPr>
            <w:r>
              <w:t>0</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406029" w14:textId="77777777" w:rsidR="00AC1D50" w:rsidRPr="00FB1BBA" w:rsidRDefault="00AC1D50" w:rsidP="00AC1D50">
            <w:pPr>
              <w:spacing w:line="216" w:lineRule="auto"/>
              <w:jc w:val="center"/>
            </w:pP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B5CA5B" w14:textId="77777777" w:rsidR="00AC1D50" w:rsidRPr="00FB1BBA" w:rsidRDefault="00AC1D50" w:rsidP="00AC1D50">
            <w:pPr>
              <w:spacing w:line="216" w:lineRule="auto"/>
              <w:jc w:val="center"/>
            </w:pPr>
          </w:p>
        </w:tc>
        <w:tc>
          <w:tcPr>
            <w:tcW w:w="4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20C725" w14:textId="77777777" w:rsidR="00AC1D50" w:rsidRPr="00FB1BBA" w:rsidRDefault="00AC1D50" w:rsidP="00AC1D50">
            <w:pPr>
              <w:spacing w:line="216" w:lineRule="auto"/>
              <w:jc w:val="center"/>
            </w:pPr>
          </w:p>
        </w:tc>
        <w:tc>
          <w:tcPr>
            <w:tcW w:w="4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84B83A" w14:textId="77777777" w:rsidR="00AC1D50" w:rsidRPr="00FB1BBA" w:rsidRDefault="00AC1D50" w:rsidP="00AC1D50">
            <w:pPr>
              <w:spacing w:line="216" w:lineRule="auto"/>
              <w:jc w:val="center"/>
            </w:pPr>
            <w:r>
              <w:t>Х</w:t>
            </w:r>
          </w:p>
        </w:tc>
        <w:tc>
          <w:tcPr>
            <w:tcW w:w="1889" w:type="dxa"/>
            <w:tcBorders>
              <w:top w:val="single" w:sz="4" w:space="0" w:color="auto"/>
              <w:left w:val="single" w:sz="4" w:space="0" w:color="auto"/>
              <w:bottom w:val="single" w:sz="4" w:space="0" w:color="auto"/>
              <w:right w:val="single" w:sz="4" w:space="0" w:color="auto"/>
            </w:tcBorders>
          </w:tcPr>
          <w:p w14:paraId="439C3E1F" w14:textId="77777777" w:rsidR="00AC1D50" w:rsidRDefault="00AC1D50" w:rsidP="00AC1D50">
            <w:pPr>
              <w:spacing w:line="216" w:lineRule="auto"/>
              <w:jc w:val="center"/>
            </w:pPr>
            <w:r w:rsidRPr="00C57388">
              <w:rPr>
                <w:iCs/>
              </w:rPr>
              <w:t>Мероприятие проведено в онлайн-формате</w:t>
            </w:r>
            <w:r w:rsidRPr="004D658E">
              <w:rPr>
                <w:i/>
              </w:rPr>
              <w:t>.</w:t>
            </w:r>
          </w:p>
        </w:tc>
      </w:tr>
      <w:tr w:rsidR="00AC1D50" w:rsidRPr="00FB1BBA" w14:paraId="31EFBBBF" w14:textId="77777777" w:rsidTr="00C57388">
        <w:trPr>
          <w:trHeight w:val="278"/>
          <w:jc w:val="center"/>
        </w:trPr>
        <w:tc>
          <w:tcPr>
            <w:tcW w:w="14124" w:type="dxa"/>
            <w:gridSpan w:val="15"/>
            <w:tcBorders>
              <w:top w:val="single" w:sz="4" w:space="0" w:color="auto"/>
              <w:left w:val="single" w:sz="4" w:space="0" w:color="auto"/>
              <w:bottom w:val="single" w:sz="4" w:space="0" w:color="auto"/>
              <w:right w:val="single" w:sz="4" w:space="0" w:color="auto"/>
            </w:tcBorders>
            <w:shd w:val="clear" w:color="auto" w:fill="auto"/>
          </w:tcPr>
          <w:p w14:paraId="386E2280" w14:textId="77777777" w:rsidR="00AC1D50" w:rsidRPr="00B2633C" w:rsidRDefault="00AC1D50" w:rsidP="00AC1D50">
            <w:pPr>
              <w:spacing w:line="216" w:lineRule="auto"/>
              <w:jc w:val="both"/>
            </w:pPr>
            <w:r w:rsidRPr="00B2633C">
              <w:rPr>
                <w:b/>
              </w:rPr>
              <w:t xml:space="preserve">Задача 2 </w:t>
            </w:r>
            <w:r w:rsidRPr="003A4C12">
              <w:rPr>
                <w:b/>
              </w:rPr>
              <w:t xml:space="preserve">Укрепление </w:t>
            </w:r>
            <w:r>
              <w:rPr>
                <w:b/>
              </w:rPr>
              <w:t>взаимо</w:t>
            </w:r>
            <w:r w:rsidRPr="003A4C12">
              <w:rPr>
                <w:b/>
              </w:rPr>
              <w:t xml:space="preserve">связи </w:t>
            </w:r>
            <w:r>
              <w:rPr>
                <w:b/>
              </w:rPr>
              <w:t>поколений</w:t>
            </w:r>
          </w:p>
        </w:tc>
        <w:tc>
          <w:tcPr>
            <w:tcW w:w="1889" w:type="dxa"/>
            <w:tcBorders>
              <w:top w:val="single" w:sz="4" w:space="0" w:color="auto"/>
              <w:left w:val="single" w:sz="4" w:space="0" w:color="auto"/>
              <w:bottom w:val="single" w:sz="4" w:space="0" w:color="auto"/>
              <w:right w:val="single" w:sz="4" w:space="0" w:color="auto"/>
            </w:tcBorders>
          </w:tcPr>
          <w:p w14:paraId="742E5E97" w14:textId="77777777" w:rsidR="00AC1D50" w:rsidRPr="00B2633C" w:rsidRDefault="00AC1D50" w:rsidP="00AC1D50">
            <w:pPr>
              <w:spacing w:line="216" w:lineRule="auto"/>
              <w:jc w:val="both"/>
              <w:rPr>
                <w:b/>
              </w:rPr>
            </w:pPr>
          </w:p>
        </w:tc>
      </w:tr>
      <w:tr w:rsidR="00AC1D50" w:rsidRPr="00FB1BBA" w14:paraId="7CB10056" w14:textId="77777777" w:rsidTr="00C57388">
        <w:trPr>
          <w:trHeight w:val="278"/>
          <w:jc w:val="center"/>
        </w:trPr>
        <w:tc>
          <w:tcPr>
            <w:tcW w:w="1112" w:type="dxa"/>
            <w:tcBorders>
              <w:top w:val="single" w:sz="4" w:space="0" w:color="auto"/>
              <w:left w:val="single" w:sz="4" w:space="0" w:color="auto"/>
              <w:bottom w:val="single" w:sz="4" w:space="0" w:color="auto"/>
              <w:right w:val="single" w:sz="4" w:space="0" w:color="auto"/>
            </w:tcBorders>
            <w:shd w:val="clear" w:color="auto" w:fill="auto"/>
          </w:tcPr>
          <w:p w14:paraId="55024FA6" w14:textId="77777777" w:rsidR="00AC1D50" w:rsidRPr="0025246E" w:rsidRDefault="00AC1D50" w:rsidP="00AC1D50">
            <w:pPr>
              <w:pStyle w:val="ConsPlusCell"/>
              <w:rPr>
                <w:rFonts w:ascii="Times New Roman" w:hAnsi="Times New Roman" w:cs="Times New Roman"/>
                <w:b/>
              </w:rPr>
            </w:pPr>
            <w:r>
              <w:rPr>
                <w:rFonts w:ascii="Times New Roman" w:hAnsi="Times New Roman" w:cs="Times New Roman"/>
                <w:b/>
              </w:rPr>
              <w:t xml:space="preserve">Основное мероприятие </w:t>
            </w:r>
            <w:r w:rsidRPr="0025246E">
              <w:rPr>
                <w:rFonts w:ascii="Times New Roman" w:hAnsi="Times New Roman" w:cs="Times New Roman"/>
                <w:b/>
              </w:rPr>
              <w:t>5.2.1.</w:t>
            </w:r>
          </w:p>
        </w:tc>
        <w:tc>
          <w:tcPr>
            <w:tcW w:w="1680" w:type="dxa"/>
            <w:tcBorders>
              <w:top w:val="single" w:sz="4" w:space="0" w:color="auto"/>
              <w:left w:val="single" w:sz="4" w:space="0" w:color="auto"/>
              <w:bottom w:val="single" w:sz="4" w:space="0" w:color="auto"/>
              <w:right w:val="single" w:sz="4" w:space="0" w:color="auto"/>
            </w:tcBorders>
            <w:shd w:val="clear" w:color="auto" w:fill="auto"/>
          </w:tcPr>
          <w:p w14:paraId="54B67529" w14:textId="77777777" w:rsidR="00AC1D50" w:rsidRPr="0025246E" w:rsidRDefault="00AC1D50" w:rsidP="00AC1D50">
            <w:pPr>
              <w:pStyle w:val="ConsPlusCell"/>
              <w:rPr>
                <w:rFonts w:ascii="Times New Roman" w:hAnsi="Times New Roman" w:cs="Times New Roman"/>
                <w:b/>
              </w:rPr>
            </w:pPr>
            <w:r w:rsidRPr="0025246E">
              <w:rPr>
                <w:rFonts w:ascii="Times New Roman" w:hAnsi="Times New Roman" w:cs="Times New Roman"/>
                <w:b/>
              </w:rPr>
              <w:t>Организация чествования ветеранов ВОВ</w:t>
            </w:r>
            <w:r>
              <w:rPr>
                <w:rFonts w:ascii="Times New Roman" w:hAnsi="Times New Roman" w:cs="Times New Roman"/>
                <w:b/>
              </w:rPr>
              <w:t xml:space="preserve"> </w:t>
            </w:r>
            <w:r w:rsidRPr="0025246E">
              <w:rPr>
                <w:rFonts w:ascii="Times New Roman" w:hAnsi="Times New Roman" w:cs="Times New Roman"/>
                <w:b/>
              </w:rPr>
              <w:t>с 90- и 95-летними юбилеями</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76B98846" w14:textId="77777777" w:rsidR="00AC1D50" w:rsidRPr="00B92C56" w:rsidRDefault="00AC1D50" w:rsidP="00AC1D50">
            <w:pPr>
              <w:spacing w:line="216" w:lineRule="auto"/>
              <w:jc w:val="both"/>
            </w:pPr>
            <w:r w:rsidRPr="00FB1BBA">
              <w:t xml:space="preserve">Заместитель руководителя администрации муниципального района </w:t>
            </w:r>
            <w:r>
              <w:t>Носов В.Ю.</w:t>
            </w:r>
          </w:p>
        </w:tc>
        <w:tc>
          <w:tcPr>
            <w:tcW w:w="1211" w:type="dxa"/>
            <w:tcBorders>
              <w:top w:val="single" w:sz="4" w:space="0" w:color="auto"/>
              <w:left w:val="single" w:sz="4" w:space="0" w:color="auto"/>
              <w:bottom w:val="single" w:sz="4" w:space="0" w:color="auto"/>
              <w:right w:val="single" w:sz="4" w:space="0" w:color="auto"/>
            </w:tcBorders>
            <w:shd w:val="clear" w:color="auto" w:fill="auto"/>
          </w:tcPr>
          <w:p w14:paraId="46ADD23A" w14:textId="77777777" w:rsidR="00AC1D50" w:rsidRPr="00AF3E13" w:rsidRDefault="00AC1D50" w:rsidP="00AC1D50">
            <w:pPr>
              <w:widowControl w:val="0"/>
              <w:autoSpaceDE w:val="0"/>
              <w:autoSpaceDN w:val="0"/>
              <w:adjustRightInd w:val="0"/>
              <w:spacing w:line="17" w:lineRule="atLeast"/>
            </w:pPr>
            <w:r>
              <w:t>Отдел по социальной работе, управление культуры</w:t>
            </w:r>
          </w:p>
        </w:tc>
        <w:tc>
          <w:tcPr>
            <w:tcW w:w="1872" w:type="dxa"/>
            <w:tcBorders>
              <w:top w:val="single" w:sz="4" w:space="0" w:color="auto"/>
              <w:left w:val="single" w:sz="4" w:space="0" w:color="auto"/>
              <w:bottom w:val="single" w:sz="4" w:space="0" w:color="auto"/>
              <w:right w:val="single" w:sz="4" w:space="0" w:color="auto"/>
            </w:tcBorders>
            <w:shd w:val="clear" w:color="auto" w:fill="auto"/>
          </w:tcPr>
          <w:p w14:paraId="1566CB06" w14:textId="77777777" w:rsidR="00AC1D50" w:rsidRDefault="00AC1D50" w:rsidP="00AC1D50">
            <w:pPr>
              <w:spacing w:line="216" w:lineRule="auto"/>
            </w:pPr>
            <w:r>
              <w:t>Уточнение и составление списков ветеранов с главами СП, представителями Совета ветеранов</w:t>
            </w: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14:paraId="23875164" w14:textId="77777777" w:rsidR="00AC1D50" w:rsidRDefault="00AC1D50" w:rsidP="00AC1D50">
            <w:pPr>
              <w:widowControl w:val="0"/>
              <w:autoSpaceDE w:val="0"/>
              <w:autoSpaceDN w:val="0"/>
              <w:adjustRightInd w:val="0"/>
              <w:spacing w:line="216" w:lineRule="auto"/>
              <w:jc w:val="center"/>
            </w:pPr>
            <w:r>
              <w:t>01</w:t>
            </w:r>
            <w:r w:rsidRPr="00FB1BBA">
              <w:t>.</w:t>
            </w:r>
            <w:r>
              <w:t>01.</w:t>
            </w:r>
          </w:p>
          <w:p w14:paraId="194A2340" w14:textId="77777777" w:rsidR="00AC1D50" w:rsidRPr="00FB1BBA" w:rsidRDefault="00AC1D50" w:rsidP="00AC1D50">
            <w:pPr>
              <w:widowControl w:val="0"/>
              <w:autoSpaceDE w:val="0"/>
              <w:autoSpaceDN w:val="0"/>
              <w:adjustRightInd w:val="0"/>
              <w:spacing w:line="216" w:lineRule="auto"/>
              <w:jc w:val="center"/>
            </w:pPr>
            <w:r>
              <w:t>2021</w:t>
            </w:r>
          </w:p>
        </w:tc>
        <w:tc>
          <w:tcPr>
            <w:tcW w:w="7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371163" w14:textId="77777777" w:rsidR="00AC1D50" w:rsidRDefault="00AC1D50" w:rsidP="00AC1D50">
            <w:pPr>
              <w:widowControl w:val="0"/>
              <w:autoSpaceDE w:val="0"/>
              <w:autoSpaceDN w:val="0"/>
              <w:adjustRightInd w:val="0"/>
              <w:spacing w:line="216" w:lineRule="auto"/>
              <w:jc w:val="center"/>
            </w:pPr>
            <w:r>
              <w:t>31.12.</w:t>
            </w:r>
          </w:p>
          <w:p w14:paraId="77A2D336" w14:textId="77777777" w:rsidR="00AC1D50" w:rsidRPr="00FB1BBA" w:rsidRDefault="00AC1D50" w:rsidP="00AC1D50">
            <w:pPr>
              <w:widowControl w:val="0"/>
              <w:autoSpaceDE w:val="0"/>
              <w:autoSpaceDN w:val="0"/>
              <w:adjustRightInd w:val="0"/>
              <w:spacing w:line="216" w:lineRule="auto"/>
              <w:jc w:val="center"/>
            </w:pPr>
            <w:r>
              <w:t>2021</w:t>
            </w:r>
          </w:p>
        </w:tc>
        <w:tc>
          <w:tcPr>
            <w:tcW w:w="8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8DAD10" w14:textId="77777777" w:rsidR="00AC1D50" w:rsidRPr="00FB1BBA" w:rsidRDefault="00AC1D50" w:rsidP="00AC1D50">
            <w:pPr>
              <w:spacing w:line="216" w:lineRule="auto"/>
              <w:jc w:val="center"/>
            </w:pPr>
            <w:r>
              <w:t>40,0</w:t>
            </w:r>
          </w:p>
        </w:tc>
        <w:tc>
          <w:tcPr>
            <w:tcW w:w="8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350EC3" w14:textId="77777777" w:rsidR="00AC1D50" w:rsidRPr="00FB1BBA" w:rsidRDefault="00AC1D50" w:rsidP="00AC1D50">
            <w:pPr>
              <w:spacing w:line="216" w:lineRule="auto"/>
              <w:jc w:val="center"/>
            </w:pPr>
          </w:p>
        </w:tc>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14:paraId="68842169" w14:textId="77777777" w:rsidR="00AC1D50" w:rsidRPr="00FB1BBA" w:rsidRDefault="00AC1D50" w:rsidP="00AC1D50">
            <w:pPr>
              <w:spacing w:line="216" w:lineRule="auto"/>
              <w:jc w:val="center"/>
            </w:pPr>
          </w:p>
        </w:tc>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3002996E" w14:textId="77777777" w:rsidR="00AC1D50" w:rsidRPr="00FB1BBA" w:rsidRDefault="00AC1D50" w:rsidP="00AC1D50">
            <w:pPr>
              <w:spacing w:line="216" w:lineRule="auto"/>
              <w:jc w:val="center"/>
            </w:pPr>
            <w:r>
              <w:t>40,0</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C4D418" w14:textId="77777777" w:rsidR="00AC1D50" w:rsidRPr="00FB1BBA" w:rsidRDefault="00AC1D50" w:rsidP="00AC1D50">
            <w:pPr>
              <w:spacing w:line="216" w:lineRule="auto"/>
              <w:jc w:val="center"/>
            </w:pPr>
            <w:r w:rsidRPr="00FB1BBA">
              <w:t>Х</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099355" w14:textId="77777777" w:rsidR="00AC1D50" w:rsidRPr="00FB1BBA" w:rsidRDefault="00AC1D50" w:rsidP="00AC1D50">
            <w:pPr>
              <w:spacing w:line="216" w:lineRule="auto"/>
              <w:jc w:val="center"/>
            </w:pPr>
            <w:r>
              <w:t>Х</w:t>
            </w:r>
          </w:p>
        </w:tc>
        <w:tc>
          <w:tcPr>
            <w:tcW w:w="4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65EC09" w14:textId="77777777" w:rsidR="00AC1D50" w:rsidRPr="00FB1BBA" w:rsidRDefault="00AC1D50" w:rsidP="00AC1D50">
            <w:pPr>
              <w:spacing w:line="216" w:lineRule="auto"/>
              <w:jc w:val="center"/>
            </w:pPr>
            <w:r>
              <w:t>Х</w:t>
            </w:r>
          </w:p>
        </w:tc>
        <w:tc>
          <w:tcPr>
            <w:tcW w:w="4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1CEC0A" w14:textId="77777777" w:rsidR="00AC1D50" w:rsidRPr="00FB1BBA" w:rsidRDefault="00AC1D50" w:rsidP="00AC1D50">
            <w:pPr>
              <w:spacing w:line="216" w:lineRule="auto"/>
              <w:jc w:val="center"/>
            </w:pPr>
            <w:r>
              <w:t>Х</w:t>
            </w:r>
          </w:p>
        </w:tc>
        <w:tc>
          <w:tcPr>
            <w:tcW w:w="1889" w:type="dxa"/>
            <w:tcBorders>
              <w:top w:val="single" w:sz="4" w:space="0" w:color="auto"/>
              <w:left w:val="single" w:sz="4" w:space="0" w:color="auto"/>
              <w:bottom w:val="single" w:sz="4" w:space="0" w:color="auto"/>
              <w:right w:val="single" w:sz="4" w:space="0" w:color="auto"/>
            </w:tcBorders>
          </w:tcPr>
          <w:p w14:paraId="5797FC25" w14:textId="77777777" w:rsidR="00AC1D50" w:rsidRPr="00C57388" w:rsidRDefault="00AC1D50" w:rsidP="00AC1D50">
            <w:pPr>
              <w:spacing w:line="216" w:lineRule="auto"/>
              <w:jc w:val="center"/>
              <w:rPr>
                <w:iCs/>
              </w:rPr>
            </w:pPr>
            <w:r w:rsidRPr="00C57388">
              <w:rPr>
                <w:iCs/>
              </w:rPr>
              <w:t>Составлен список юбиляров из числа ветеранов совместно главами СП, представителями Совета ветеранов</w:t>
            </w:r>
          </w:p>
        </w:tc>
      </w:tr>
      <w:tr w:rsidR="00AC1D50" w:rsidRPr="00FB1BBA" w14:paraId="3B2C0DC7" w14:textId="77777777" w:rsidTr="00C57388">
        <w:trPr>
          <w:trHeight w:val="1320"/>
          <w:jc w:val="center"/>
        </w:trPr>
        <w:tc>
          <w:tcPr>
            <w:tcW w:w="1112" w:type="dxa"/>
            <w:shd w:val="clear" w:color="auto" w:fill="auto"/>
          </w:tcPr>
          <w:p w14:paraId="2D66EED6" w14:textId="77777777" w:rsidR="00AC1D50" w:rsidRPr="0025246E" w:rsidRDefault="00AC1D50" w:rsidP="00AC1D50">
            <w:pPr>
              <w:pStyle w:val="ConsPlusCell"/>
              <w:rPr>
                <w:rFonts w:ascii="Times New Roman" w:hAnsi="Times New Roman" w:cs="Times New Roman"/>
              </w:rPr>
            </w:pPr>
            <w:r>
              <w:rPr>
                <w:rFonts w:ascii="Times New Roman" w:hAnsi="Times New Roman" w:cs="Times New Roman"/>
              </w:rPr>
              <w:lastRenderedPageBreak/>
              <w:t>Мероприятие</w:t>
            </w:r>
            <w:r w:rsidRPr="0025246E">
              <w:rPr>
                <w:rFonts w:ascii="Times New Roman" w:hAnsi="Times New Roman" w:cs="Times New Roman"/>
              </w:rPr>
              <w:t>5.2.1.1.</w:t>
            </w:r>
          </w:p>
        </w:tc>
        <w:tc>
          <w:tcPr>
            <w:tcW w:w="1680" w:type="dxa"/>
            <w:shd w:val="clear" w:color="auto" w:fill="auto"/>
          </w:tcPr>
          <w:p w14:paraId="60E54A80" w14:textId="77777777" w:rsidR="00AC1D50" w:rsidRPr="0025246E" w:rsidRDefault="00AC1D50" w:rsidP="00AC1D50">
            <w:pPr>
              <w:pStyle w:val="ConsPlusCell"/>
              <w:rPr>
                <w:rFonts w:ascii="Times New Roman" w:hAnsi="Times New Roman" w:cs="Times New Roman"/>
              </w:rPr>
            </w:pPr>
            <w:r w:rsidRPr="0025246E">
              <w:rPr>
                <w:rFonts w:ascii="Times New Roman" w:hAnsi="Times New Roman" w:cs="Times New Roman"/>
              </w:rPr>
              <w:t>Приобретение памятных подарков и цветов</w:t>
            </w:r>
          </w:p>
        </w:tc>
        <w:tc>
          <w:tcPr>
            <w:tcW w:w="1395" w:type="dxa"/>
            <w:shd w:val="clear" w:color="auto" w:fill="auto"/>
          </w:tcPr>
          <w:p w14:paraId="57680AA2" w14:textId="77777777" w:rsidR="00AC1D50" w:rsidRPr="00FB1BBA" w:rsidRDefault="00AC1D50" w:rsidP="00AC1D50">
            <w:pPr>
              <w:spacing w:line="216" w:lineRule="auto"/>
              <w:jc w:val="both"/>
              <w:rPr>
                <w:highlight w:val="yellow"/>
              </w:rPr>
            </w:pPr>
            <w:r w:rsidRPr="00FB1BBA">
              <w:t xml:space="preserve">Заместитель руководителя администрации муниципального района </w:t>
            </w:r>
            <w:r>
              <w:t>Носов В.Ю.</w:t>
            </w:r>
          </w:p>
        </w:tc>
        <w:tc>
          <w:tcPr>
            <w:tcW w:w="1211" w:type="dxa"/>
            <w:shd w:val="clear" w:color="auto" w:fill="auto"/>
          </w:tcPr>
          <w:p w14:paraId="4D6CC58A" w14:textId="77777777" w:rsidR="00AC1D50" w:rsidRPr="00AF3E13" w:rsidRDefault="00AC1D50" w:rsidP="00AC1D50">
            <w:pPr>
              <w:widowControl w:val="0"/>
              <w:autoSpaceDE w:val="0"/>
              <w:autoSpaceDN w:val="0"/>
              <w:adjustRightInd w:val="0"/>
              <w:spacing w:line="17" w:lineRule="atLeast"/>
            </w:pPr>
            <w:r>
              <w:t>Отдел по социальной работе, управление культуры</w:t>
            </w:r>
          </w:p>
        </w:tc>
        <w:tc>
          <w:tcPr>
            <w:tcW w:w="1872" w:type="dxa"/>
            <w:shd w:val="clear" w:color="auto" w:fill="auto"/>
          </w:tcPr>
          <w:p w14:paraId="60E30D0E" w14:textId="77777777" w:rsidR="00AC1D50" w:rsidRPr="001919DF" w:rsidRDefault="00AC1D50" w:rsidP="00AC1D50">
            <w:r>
              <w:t>Приобретение цветов и памятных подарков</w:t>
            </w:r>
          </w:p>
        </w:tc>
        <w:tc>
          <w:tcPr>
            <w:tcW w:w="815" w:type="dxa"/>
            <w:shd w:val="clear" w:color="auto" w:fill="auto"/>
            <w:vAlign w:val="center"/>
          </w:tcPr>
          <w:p w14:paraId="0178CEB2" w14:textId="77777777" w:rsidR="00AC1D50" w:rsidRDefault="00AC1D50" w:rsidP="00AC1D50">
            <w:pPr>
              <w:widowControl w:val="0"/>
              <w:autoSpaceDE w:val="0"/>
              <w:autoSpaceDN w:val="0"/>
              <w:adjustRightInd w:val="0"/>
              <w:spacing w:line="216" w:lineRule="auto"/>
              <w:jc w:val="center"/>
            </w:pPr>
            <w:r>
              <w:t>01</w:t>
            </w:r>
            <w:r w:rsidRPr="00FB1BBA">
              <w:t>.</w:t>
            </w:r>
            <w:r>
              <w:t>01.</w:t>
            </w:r>
          </w:p>
          <w:p w14:paraId="129E38C4" w14:textId="77777777" w:rsidR="00AC1D50" w:rsidRPr="00FB1BBA" w:rsidRDefault="00AC1D50" w:rsidP="00AC1D50">
            <w:pPr>
              <w:widowControl w:val="0"/>
              <w:autoSpaceDE w:val="0"/>
              <w:autoSpaceDN w:val="0"/>
              <w:adjustRightInd w:val="0"/>
              <w:spacing w:line="216" w:lineRule="auto"/>
              <w:jc w:val="center"/>
            </w:pPr>
            <w:r>
              <w:t>2021</w:t>
            </w:r>
          </w:p>
        </w:tc>
        <w:tc>
          <w:tcPr>
            <w:tcW w:w="762" w:type="dxa"/>
            <w:shd w:val="clear" w:color="auto" w:fill="auto"/>
            <w:noWrap/>
            <w:vAlign w:val="center"/>
          </w:tcPr>
          <w:p w14:paraId="5AF47039" w14:textId="77777777" w:rsidR="00AC1D50" w:rsidRDefault="00AC1D50" w:rsidP="00AC1D50">
            <w:pPr>
              <w:widowControl w:val="0"/>
              <w:autoSpaceDE w:val="0"/>
              <w:autoSpaceDN w:val="0"/>
              <w:adjustRightInd w:val="0"/>
              <w:spacing w:line="216" w:lineRule="auto"/>
              <w:jc w:val="center"/>
            </w:pPr>
            <w:r>
              <w:t>31.12.</w:t>
            </w:r>
          </w:p>
          <w:p w14:paraId="6E8228D0" w14:textId="77777777" w:rsidR="00AC1D50" w:rsidRPr="00FB1BBA" w:rsidRDefault="00AC1D50" w:rsidP="00AC1D50">
            <w:pPr>
              <w:widowControl w:val="0"/>
              <w:autoSpaceDE w:val="0"/>
              <w:autoSpaceDN w:val="0"/>
              <w:adjustRightInd w:val="0"/>
              <w:spacing w:line="216" w:lineRule="auto"/>
              <w:jc w:val="center"/>
            </w:pPr>
            <w:r>
              <w:t>2021</w:t>
            </w:r>
          </w:p>
        </w:tc>
        <w:tc>
          <w:tcPr>
            <w:tcW w:w="823" w:type="dxa"/>
            <w:shd w:val="clear" w:color="auto" w:fill="auto"/>
            <w:noWrap/>
            <w:vAlign w:val="center"/>
          </w:tcPr>
          <w:p w14:paraId="12649D84" w14:textId="77777777" w:rsidR="00AC1D50" w:rsidRPr="00FB1BBA" w:rsidRDefault="00AC1D50" w:rsidP="00AC1D50">
            <w:pPr>
              <w:spacing w:line="216" w:lineRule="auto"/>
              <w:jc w:val="center"/>
            </w:pPr>
            <w:r>
              <w:t>0</w:t>
            </w:r>
          </w:p>
        </w:tc>
        <w:tc>
          <w:tcPr>
            <w:tcW w:w="833" w:type="dxa"/>
            <w:shd w:val="clear" w:color="auto" w:fill="auto"/>
            <w:noWrap/>
            <w:vAlign w:val="center"/>
          </w:tcPr>
          <w:p w14:paraId="38FB7E6F" w14:textId="77777777" w:rsidR="00AC1D50" w:rsidRPr="00FB1BBA" w:rsidRDefault="00AC1D50" w:rsidP="00AC1D50">
            <w:pPr>
              <w:spacing w:line="216" w:lineRule="auto"/>
              <w:jc w:val="center"/>
            </w:pPr>
          </w:p>
        </w:tc>
        <w:tc>
          <w:tcPr>
            <w:tcW w:w="954" w:type="dxa"/>
            <w:shd w:val="clear" w:color="auto" w:fill="auto"/>
            <w:vAlign w:val="center"/>
          </w:tcPr>
          <w:p w14:paraId="232E4BFB" w14:textId="77777777" w:rsidR="00AC1D50" w:rsidRPr="00FB1BBA" w:rsidRDefault="00AC1D50" w:rsidP="00AC1D50">
            <w:pPr>
              <w:spacing w:line="216" w:lineRule="auto"/>
              <w:jc w:val="center"/>
            </w:pPr>
          </w:p>
        </w:tc>
        <w:tc>
          <w:tcPr>
            <w:tcW w:w="820" w:type="dxa"/>
            <w:shd w:val="clear" w:color="auto" w:fill="auto"/>
            <w:vAlign w:val="center"/>
          </w:tcPr>
          <w:p w14:paraId="4225A5FD" w14:textId="77777777" w:rsidR="00AC1D50" w:rsidRPr="00FB1BBA" w:rsidRDefault="00AC1D50" w:rsidP="00AC1D50">
            <w:pPr>
              <w:spacing w:line="216" w:lineRule="auto"/>
              <w:jc w:val="center"/>
            </w:pPr>
            <w:r>
              <w:t>0</w:t>
            </w:r>
          </w:p>
        </w:tc>
        <w:tc>
          <w:tcPr>
            <w:tcW w:w="456" w:type="dxa"/>
            <w:shd w:val="clear" w:color="auto" w:fill="auto"/>
            <w:noWrap/>
            <w:vAlign w:val="center"/>
          </w:tcPr>
          <w:p w14:paraId="395DB187" w14:textId="77777777" w:rsidR="00AC1D50" w:rsidRPr="00FB1BBA" w:rsidRDefault="00AC1D50" w:rsidP="00AC1D50">
            <w:pPr>
              <w:spacing w:line="216" w:lineRule="auto"/>
              <w:jc w:val="center"/>
            </w:pPr>
            <w:r>
              <w:t>Х</w:t>
            </w:r>
          </w:p>
        </w:tc>
        <w:tc>
          <w:tcPr>
            <w:tcW w:w="540" w:type="dxa"/>
            <w:shd w:val="clear" w:color="auto" w:fill="auto"/>
            <w:noWrap/>
            <w:vAlign w:val="center"/>
          </w:tcPr>
          <w:p w14:paraId="5A7060FB" w14:textId="77777777" w:rsidR="00AC1D50" w:rsidRPr="00FB1BBA" w:rsidRDefault="00AC1D50" w:rsidP="00AC1D50">
            <w:pPr>
              <w:spacing w:line="216" w:lineRule="auto"/>
              <w:jc w:val="center"/>
            </w:pPr>
            <w:r>
              <w:t>Х</w:t>
            </w:r>
          </w:p>
        </w:tc>
        <w:tc>
          <w:tcPr>
            <w:tcW w:w="446" w:type="dxa"/>
            <w:shd w:val="clear" w:color="auto" w:fill="auto"/>
            <w:noWrap/>
            <w:vAlign w:val="center"/>
          </w:tcPr>
          <w:p w14:paraId="24456E54" w14:textId="77777777" w:rsidR="00AC1D50" w:rsidRPr="00FB1BBA" w:rsidRDefault="00AC1D50" w:rsidP="00AC1D50">
            <w:pPr>
              <w:spacing w:line="216" w:lineRule="auto"/>
              <w:jc w:val="center"/>
            </w:pPr>
            <w:r>
              <w:t>Х</w:t>
            </w:r>
          </w:p>
        </w:tc>
        <w:tc>
          <w:tcPr>
            <w:tcW w:w="405" w:type="dxa"/>
            <w:shd w:val="clear" w:color="auto" w:fill="auto"/>
            <w:noWrap/>
            <w:vAlign w:val="center"/>
          </w:tcPr>
          <w:p w14:paraId="16A64AA2" w14:textId="77777777" w:rsidR="00AC1D50" w:rsidRPr="00FB1BBA" w:rsidRDefault="00AC1D50" w:rsidP="00AC1D50">
            <w:pPr>
              <w:spacing w:line="216" w:lineRule="auto"/>
              <w:jc w:val="center"/>
            </w:pPr>
            <w:r w:rsidRPr="00FB1BBA">
              <w:t>Х</w:t>
            </w:r>
          </w:p>
        </w:tc>
        <w:tc>
          <w:tcPr>
            <w:tcW w:w="1889" w:type="dxa"/>
          </w:tcPr>
          <w:p w14:paraId="0489F296" w14:textId="77777777" w:rsidR="00AC1D50" w:rsidRPr="00C57388" w:rsidRDefault="00AC1D50" w:rsidP="00AC1D50">
            <w:pPr>
              <w:spacing w:line="216" w:lineRule="auto"/>
              <w:jc w:val="center"/>
              <w:rPr>
                <w:iCs/>
              </w:rPr>
            </w:pPr>
            <w:r w:rsidRPr="00C57388">
              <w:rPr>
                <w:iCs/>
              </w:rPr>
              <w:t xml:space="preserve">В течение отчетного года приобретались памятные подарки и букеты цветов согласно юбилейным датам. </w:t>
            </w:r>
          </w:p>
        </w:tc>
      </w:tr>
      <w:tr w:rsidR="00AC1D50" w:rsidRPr="00FB1BBA" w14:paraId="4E791332" w14:textId="77777777" w:rsidTr="00C57388">
        <w:trPr>
          <w:trHeight w:val="1320"/>
          <w:jc w:val="center"/>
        </w:trPr>
        <w:tc>
          <w:tcPr>
            <w:tcW w:w="1112" w:type="dxa"/>
            <w:shd w:val="clear" w:color="auto" w:fill="auto"/>
          </w:tcPr>
          <w:p w14:paraId="2419685B" w14:textId="642704BE" w:rsidR="00AC1D50" w:rsidRPr="00BF2EFB" w:rsidRDefault="00AC1D50" w:rsidP="00AC1D50">
            <w:pPr>
              <w:pStyle w:val="ac"/>
              <w:snapToGrid w:val="0"/>
              <w:spacing w:before="0" w:after="0"/>
              <w:jc w:val="both"/>
              <w:rPr>
                <w:bCs/>
                <w:i/>
                <w:sz w:val="20"/>
                <w:szCs w:val="20"/>
              </w:rPr>
            </w:pPr>
            <w:r>
              <w:rPr>
                <w:bCs/>
                <w:i/>
                <w:sz w:val="20"/>
                <w:szCs w:val="20"/>
              </w:rPr>
              <w:t>Контрольное событие 5</w:t>
            </w:r>
            <w:r w:rsidR="003507F9">
              <w:rPr>
                <w:bCs/>
                <w:i/>
                <w:sz w:val="20"/>
                <w:szCs w:val="20"/>
              </w:rPr>
              <w:t>7</w:t>
            </w:r>
          </w:p>
          <w:p w14:paraId="7DC53575" w14:textId="77777777" w:rsidR="00AC1D50" w:rsidRPr="00BF2EFB" w:rsidRDefault="00AC1D50" w:rsidP="00AC1D50">
            <w:pPr>
              <w:pStyle w:val="ac"/>
              <w:snapToGrid w:val="0"/>
              <w:spacing w:before="0" w:after="0"/>
              <w:jc w:val="both"/>
              <w:rPr>
                <w:bCs/>
                <w:i/>
                <w:sz w:val="20"/>
                <w:szCs w:val="20"/>
              </w:rPr>
            </w:pPr>
          </w:p>
        </w:tc>
        <w:tc>
          <w:tcPr>
            <w:tcW w:w="1680" w:type="dxa"/>
            <w:shd w:val="clear" w:color="auto" w:fill="auto"/>
          </w:tcPr>
          <w:p w14:paraId="11A0D7DF" w14:textId="77777777" w:rsidR="00AC1D50" w:rsidRPr="005C15B6" w:rsidRDefault="00AC1D50" w:rsidP="00AC1D50">
            <w:pPr>
              <w:pStyle w:val="ConsPlusCell"/>
              <w:rPr>
                <w:rFonts w:ascii="Times New Roman" w:hAnsi="Times New Roman" w:cs="Times New Roman"/>
              </w:rPr>
            </w:pPr>
            <w:r w:rsidRPr="005C15B6">
              <w:rPr>
                <w:rFonts w:ascii="Times New Roman" w:hAnsi="Times New Roman" w:cs="Times New Roman"/>
              </w:rPr>
              <w:t>Выделение денежных средств на приобретение памятных подарков и цветов</w:t>
            </w:r>
          </w:p>
        </w:tc>
        <w:tc>
          <w:tcPr>
            <w:tcW w:w="1395" w:type="dxa"/>
            <w:shd w:val="clear" w:color="auto" w:fill="auto"/>
          </w:tcPr>
          <w:p w14:paraId="62863DFB" w14:textId="77777777" w:rsidR="00AC1D50" w:rsidRPr="00BF2EFB" w:rsidRDefault="00AC1D50" w:rsidP="00AC1D50">
            <w:pPr>
              <w:spacing w:line="216" w:lineRule="auto"/>
              <w:jc w:val="both"/>
              <w:rPr>
                <w:highlight w:val="yellow"/>
              </w:rPr>
            </w:pPr>
            <w:r w:rsidRPr="00BF2EFB">
              <w:t>Заместитель руководителя администрации муниципального района Носов В.Ю.</w:t>
            </w:r>
          </w:p>
        </w:tc>
        <w:tc>
          <w:tcPr>
            <w:tcW w:w="1211" w:type="dxa"/>
            <w:shd w:val="clear" w:color="auto" w:fill="auto"/>
          </w:tcPr>
          <w:p w14:paraId="5304BA52" w14:textId="77777777" w:rsidR="00AC1D50" w:rsidRPr="00BF2EFB" w:rsidRDefault="00AC1D50" w:rsidP="00AC1D50">
            <w:pPr>
              <w:widowControl w:val="0"/>
              <w:autoSpaceDE w:val="0"/>
              <w:autoSpaceDN w:val="0"/>
              <w:adjustRightInd w:val="0"/>
              <w:spacing w:line="17" w:lineRule="atLeast"/>
            </w:pPr>
            <w:r w:rsidRPr="00BF2EFB">
              <w:t>Отдел по социальной работе, управление культуры</w:t>
            </w:r>
          </w:p>
        </w:tc>
        <w:tc>
          <w:tcPr>
            <w:tcW w:w="1872" w:type="dxa"/>
            <w:shd w:val="clear" w:color="auto" w:fill="auto"/>
          </w:tcPr>
          <w:p w14:paraId="776CCA75" w14:textId="77777777" w:rsidR="00AC1D50" w:rsidRDefault="00AC1D50" w:rsidP="00AC1D50">
            <w:r>
              <w:t>Учет расходов, введение отчетности документов</w:t>
            </w:r>
          </w:p>
        </w:tc>
        <w:tc>
          <w:tcPr>
            <w:tcW w:w="815" w:type="dxa"/>
            <w:shd w:val="clear" w:color="auto" w:fill="auto"/>
            <w:vAlign w:val="center"/>
          </w:tcPr>
          <w:p w14:paraId="239FCF36" w14:textId="77777777" w:rsidR="00AC1D50" w:rsidRPr="00BF2EFB" w:rsidRDefault="00AC1D50" w:rsidP="00AC1D50">
            <w:pPr>
              <w:widowControl w:val="0"/>
              <w:autoSpaceDE w:val="0"/>
              <w:autoSpaceDN w:val="0"/>
              <w:adjustRightInd w:val="0"/>
              <w:spacing w:line="216" w:lineRule="auto"/>
              <w:jc w:val="center"/>
            </w:pPr>
            <w:r w:rsidRPr="00BF2EFB">
              <w:t>01.01.</w:t>
            </w:r>
          </w:p>
          <w:p w14:paraId="44DD02E3" w14:textId="77777777" w:rsidR="00AC1D50" w:rsidRPr="00BF2EFB" w:rsidRDefault="00AC1D50" w:rsidP="00AC1D50">
            <w:pPr>
              <w:widowControl w:val="0"/>
              <w:autoSpaceDE w:val="0"/>
              <w:autoSpaceDN w:val="0"/>
              <w:adjustRightInd w:val="0"/>
              <w:spacing w:line="216" w:lineRule="auto"/>
              <w:jc w:val="center"/>
            </w:pPr>
            <w:r w:rsidRPr="00BF2EFB">
              <w:t>2020</w:t>
            </w:r>
          </w:p>
        </w:tc>
        <w:tc>
          <w:tcPr>
            <w:tcW w:w="762" w:type="dxa"/>
            <w:shd w:val="clear" w:color="auto" w:fill="auto"/>
            <w:noWrap/>
            <w:vAlign w:val="center"/>
          </w:tcPr>
          <w:p w14:paraId="6DC4A81C" w14:textId="77777777" w:rsidR="00AC1D50" w:rsidRPr="00BF2EFB" w:rsidRDefault="00AC1D50" w:rsidP="00AC1D50">
            <w:pPr>
              <w:widowControl w:val="0"/>
              <w:autoSpaceDE w:val="0"/>
              <w:autoSpaceDN w:val="0"/>
              <w:adjustRightInd w:val="0"/>
              <w:spacing w:line="216" w:lineRule="auto"/>
              <w:jc w:val="center"/>
            </w:pPr>
            <w:r w:rsidRPr="00BF2EFB">
              <w:t>31.12.</w:t>
            </w:r>
          </w:p>
          <w:p w14:paraId="2C723EB9" w14:textId="77777777" w:rsidR="00AC1D50" w:rsidRPr="00BF2EFB" w:rsidRDefault="00AC1D50" w:rsidP="00AC1D50">
            <w:pPr>
              <w:widowControl w:val="0"/>
              <w:autoSpaceDE w:val="0"/>
              <w:autoSpaceDN w:val="0"/>
              <w:adjustRightInd w:val="0"/>
              <w:spacing w:line="216" w:lineRule="auto"/>
              <w:jc w:val="center"/>
            </w:pPr>
            <w:r w:rsidRPr="00BF2EFB">
              <w:t>2020</w:t>
            </w:r>
          </w:p>
        </w:tc>
        <w:tc>
          <w:tcPr>
            <w:tcW w:w="823" w:type="dxa"/>
            <w:shd w:val="clear" w:color="auto" w:fill="auto"/>
            <w:noWrap/>
            <w:vAlign w:val="center"/>
          </w:tcPr>
          <w:p w14:paraId="35DCFF1F" w14:textId="77777777" w:rsidR="00AC1D50" w:rsidRPr="00BF2EFB" w:rsidRDefault="00AC1D50" w:rsidP="00AC1D50">
            <w:pPr>
              <w:spacing w:line="216" w:lineRule="auto"/>
              <w:jc w:val="center"/>
            </w:pPr>
            <w:r>
              <w:t>40,0</w:t>
            </w:r>
          </w:p>
        </w:tc>
        <w:tc>
          <w:tcPr>
            <w:tcW w:w="833" w:type="dxa"/>
            <w:shd w:val="clear" w:color="auto" w:fill="auto"/>
            <w:noWrap/>
            <w:vAlign w:val="center"/>
          </w:tcPr>
          <w:p w14:paraId="7A341FC6" w14:textId="77777777" w:rsidR="00AC1D50" w:rsidRPr="00BF2EFB" w:rsidRDefault="00AC1D50" w:rsidP="00AC1D50">
            <w:pPr>
              <w:spacing w:line="216" w:lineRule="auto"/>
              <w:jc w:val="center"/>
            </w:pPr>
          </w:p>
        </w:tc>
        <w:tc>
          <w:tcPr>
            <w:tcW w:w="954" w:type="dxa"/>
            <w:shd w:val="clear" w:color="auto" w:fill="auto"/>
            <w:vAlign w:val="center"/>
          </w:tcPr>
          <w:p w14:paraId="3CB3F520" w14:textId="77777777" w:rsidR="00AC1D50" w:rsidRPr="00BF2EFB" w:rsidRDefault="00AC1D50" w:rsidP="00AC1D50">
            <w:pPr>
              <w:spacing w:line="216" w:lineRule="auto"/>
              <w:jc w:val="center"/>
            </w:pPr>
          </w:p>
        </w:tc>
        <w:tc>
          <w:tcPr>
            <w:tcW w:w="820" w:type="dxa"/>
            <w:shd w:val="clear" w:color="auto" w:fill="auto"/>
            <w:vAlign w:val="center"/>
          </w:tcPr>
          <w:p w14:paraId="5ECFB2C0" w14:textId="77777777" w:rsidR="00AC1D50" w:rsidRPr="00BF2EFB" w:rsidRDefault="00AC1D50" w:rsidP="00AC1D50">
            <w:pPr>
              <w:spacing w:line="216" w:lineRule="auto"/>
              <w:jc w:val="center"/>
            </w:pPr>
            <w:r>
              <w:t>40,0</w:t>
            </w:r>
          </w:p>
        </w:tc>
        <w:tc>
          <w:tcPr>
            <w:tcW w:w="456" w:type="dxa"/>
            <w:shd w:val="clear" w:color="auto" w:fill="auto"/>
            <w:noWrap/>
            <w:vAlign w:val="center"/>
          </w:tcPr>
          <w:p w14:paraId="61095FB1" w14:textId="77777777" w:rsidR="00AC1D50" w:rsidRPr="00BF2EFB" w:rsidRDefault="00AC1D50" w:rsidP="00AC1D50">
            <w:pPr>
              <w:spacing w:line="216" w:lineRule="auto"/>
              <w:jc w:val="center"/>
            </w:pPr>
            <w:r w:rsidRPr="00BF2EFB">
              <w:t>Х</w:t>
            </w:r>
          </w:p>
        </w:tc>
        <w:tc>
          <w:tcPr>
            <w:tcW w:w="540" w:type="dxa"/>
            <w:shd w:val="clear" w:color="auto" w:fill="auto"/>
            <w:noWrap/>
            <w:vAlign w:val="center"/>
          </w:tcPr>
          <w:p w14:paraId="3FA8F160" w14:textId="77777777" w:rsidR="00AC1D50" w:rsidRPr="00BF2EFB" w:rsidRDefault="00AC1D50" w:rsidP="00AC1D50">
            <w:pPr>
              <w:spacing w:line="216" w:lineRule="auto"/>
              <w:jc w:val="center"/>
            </w:pPr>
            <w:r w:rsidRPr="00BF2EFB">
              <w:t>Х</w:t>
            </w:r>
          </w:p>
        </w:tc>
        <w:tc>
          <w:tcPr>
            <w:tcW w:w="446" w:type="dxa"/>
            <w:shd w:val="clear" w:color="auto" w:fill="auto"/>
            <w:noWrap/>
            <w:vAlign w:val="center"/>
          </w:tcPr>
          <w:p w14:paraId="4F40D52D" w14:textId="77777777" w:rsidR="00AC1D50" w:rsidRPr="00BF2EFB" w:rsidRDefault="00AC1D50" w:rsidP="00AC1D50">
            <w:pPr>
              <w:spacing w:line="216" w:lineRule="auto"/>
              <w:jc w:val="center"/>
            </w:pPr>
            <w:r w:rsidRPr="00BF2EFB">
              <w:t>Х</w:t>
            </w:r>
          </w:p>
        </w:tc>
        <w:tc>
          <w:tcPr>
            <w:tcW w:w="405" w:type="dxa"/>
            <w:shd w:val="clear" w:color="auto" w:fill="auto"/>
            <w:noWrap/>
            <w:vAlign w:val="center"/>
          </w:tcPr>
          <w:p w14:paraId="053F0F5F" w14:textId="77777777" w:rsidR="00AC1D50" w:rsidRPr="00BF2EFB" w:rsidRDefault="00AC1D50" w:rsidP="00AC1D50">
            <w:pPr>
              <w:spacing w:line="216" w:lineRule="auto"/>
              <w:jc w:val="center"/>
            </w:pPr>
            <w:r w:rsidRPr="00BF2EFB">
              <w:t>Х</w:t>
            </w:r>
          </w:p>
        </w:tc>
        <w:tc>
          <w:tcPr>
            <w:tcW w:w="1889" w:type="dxa"/>
          </w:tcPr>
          <w:p w14:paraId="5F3D51D4" w14:textId="54A8C651" w:rsidR="00AC1D50" w:rsidRPr="00C57388" w:rsidRDefault="00AC1D50" w:rsidP="00AC1D50">
            <w:pPr>
              <w:spacing w:line="216" w:lineRule="auto"/>
              <w:jc w:val="center"/>
              <w:rPr>
                <w:iCs/>
              </w:rPr>
            </w:pPr>
            <w:r>
              <w:rPr>
                <w:iCs/>
              </w:rPr>
              <w:t>Выполнено в рамках подпрограммы «Старшее поколение»</w:t>
            </w:r>
          </w:p>
        </w:tc>
      </w:tr>
      <w:tr w:rsidR="00AC1D50" w:rsidRPr="00FB1BBA" w14:paraId="3C057D4F" w14:textId="77777777" w:rsidTr="00C57388">
        <w:trPr>
          <w:trHeight w:val="283"/>
          <w:jc w:val="center"/>
        </w:trPr>
        <w:tc>
          <w:tcPr>
            <w:tcW w:w="1112" w:type="dxa"/>
            <w:shd w:val="clear" w:color="auto" w:fill="auto"/>
          </w:tcPr>
          <w:p w14:paraId="15E2558F" w14:textId="77777777" w:rsidR="00AC1D50" w:rsidRPr="0025246E" w:rsidRDefault="00AC1D50" w:rsidP="00AC1D50">
            <w:pPr>
              <w:pStyle w:val="ConsPlusCell"/>
              <w:rPr>
                <w:rFonts w:ascii="Times New Roman" w:hAnsi="Times New Roman" w:cs="Times New Roman"/>
              </w:rPr>
            </w:pPr>
            <w:r>
              <w:rPr>
                <w:rFonts w:ascii="Times New Roman" w:hAnsi="Times New Roman" w:cs="Times New Roman"/>
              </w:rPr>
              <w:t>Мероприятие</w:t>
            </w:r>
            <w:r w:rsidRPr="0025246E">
              <w:rPr>
                <w:rFonts w:ascii="Times New Roman" w:hAnsi="Times New Roman" w:cs="Times New Roman"/>
              </w:rPr>
              <w:t>5.2.1.2.</w:t>
            </w:r>
          </w:p>
        </w:tc>
        <w:tc>
          <w:tcPr>
            <w:tcW w:w="1680" w:type="dxa"/>
            <w:shd w:val="clear" w:color="auto" w:fill="auto"/>
          </w:tcPr>
          <w:p w14:paraId="26F9141C" w14:textId="77777777" w:rsidR="00AC1D50" w:rsidRPr="0025246E" w:rsidRDefault="00AC1D50" w:rsidP="00AC1D50">
            <w:pPr>
              <w:pStyle w:val="ConsPlusCell"/>
              <w:rPr>
                <w:rFonts w:ascii="Times New Roman" w:hAnsi="Times New Roman" w:cs="Times New Roman"/>
              </w:rPr>
            </w:pPr>
            <w:r w:rsidRPr="0025246E">
              <w:rPr>
                <w:rFonts w:ascii="Times New Roman" w:hAnsi="Times New Roman" w:cs="Times New Roman"/>
              </w:rPr>
              <w:t>Освещение мероприятий на официальном сайте района и социальных сетях</w:t>
            </w:r>
            <w:r>
              <w:rPr>
                <w:rFonts w:ascii="Times New Roman" w:hAnsi="Times New Roman" w:cs="Times New Roman"/>
              </w:rPr>
              <w:t xml:space="preserve"> </w:t>
            </w:r>
          </w:p>
        </w:tc>
        <w:tc>
          <w:tcPr>
            <w:tcW w:w="1395" w:type="dxa"/>
            <w:shd w:val="clear" w:color="auto" w:fill="auto"/>
          </w:tcPr>
          <w:p w14:paraId="3C8542C0" w14:textId="77777777" w:rsidR="00AC1D50" w:rsidRPr="00FB1BBA" w:rsidRDefault="00AC1D50" w:rsidP="00AC1D50">
            <w:pPr>
              <w:spacing w:line="216" w:lineRule="auto"/>
              <w:jc w:val="both"/>
              <w:rPr>
                <w:highlight w:val="yellow"/>
              </w:rPr>
            </w:pPr>
            <w:r w:rsidRPr="00FB1BBA">
              <w:t xml:space="preserve">Заместитель руководителя администрации муниципального района </w:t>
            </w:r>
            <w:r>
              <w:t>Носов В.Ю.</w:t>
            </w:r>
          </w:p>
        </w:tc>
        <w:tc>
          <w:tcPr>
            <w:tcW w:w="1211" w:type="dxa"/>
            <w:shd w:val="clear" w:color="auto" w:fill="auto"/>
          </w:tcPr>
          <w:p w14:paraId="5F5E8BA7" w14:textId="77777777" w:rsidR="00AC1D50" w:rsidRPr="00AF3E13" w:rsidRDefault="00AC1D50" w:rsidP="00AC1D50">
            <w:pPr>
              <w:widowControl w:val="0"/>
              <w:autoSpaceDE w:val="0"/>
              <w:autoSpaceDN w:val="0"/>
              <w:adjustRightInd w:val="0"/>
              <w:spacing w:line="17" w:lineRule="atLeast"/>
            </w:pPr>
            <w:r>
              <w:t>Отдел по социальной работе, управление культуры</w:t>
            </w:r>
          </w:p>
        </w:tc>
        <w:tc>
          <w:tcPr>
            <w:tcW w:w="1872" w:type="dxa"/>
            <w:shd w:val="clear" w:color="auto" w:fill="auto"/>
          </w:tcPr>
          <w:p w14:paraId="49205F95" w14:textId="77777777" w:rsidR="00AC1D50" w:rsidRPr="00B52802" w:rsidRDefault="00AC1D50" w:rsidP="00AC1D50">
            <w:pPr>
              <w:spacing w:line="216" w:lineRule="auto"/>
              <w:jc w:val="both"/>
              <w:rPr>
                <w:highlight w:val="yellow"/>
              </w:rPr>
            </w:pPr>
            <w:r>
              <w:t xml:space="preserve">Размещение информации </w:t>
            </w:r>
            <w:r w:rsidRPr="00BC6AAA">
              <w:t>по поздравлению юбиляров (тружеников тыла) с 90 и 95-летием</w:t>
            </w:r>
            <w:r>
              <w:t xml:space="preserve"> </w:t>
            </w:r>
            <w:r w:rsidRPr="0019701B">
              <w:t>на официальном сайте администрации МО МР «Сыктывдинский»</w:t>
            </w:r>
            <w:r>
              <w:t xml:space="preserve"> в сети «Интернет»</w:t>
            </w:r>
          </w:p>
        </w:tc>
        <w:tc>
          <w:tcPr>
            <w:tcW w:w="815" w:type="dxa"/>
            <w:shd w:val="clear" w:color="auto" w:fill="auto"/>
            <w:vAlign w:val="center"/>
          </w:tcPr>
          <w:p w14:paraId="79FFAFC4" w14:textId="77777777" w:rsidR="00AC1D50" w:rsidRDefault="00AC1D50" w:rsidP="00AC1D50">
            <w:pPr>
              <w:widowControl w:val="0"/>
              <w:autoSpaceDE w:val="0"/>
              <w:autoSpaceDN w:val="0"/>
              <w:adjustRightInd w:val="0"/>
              <w:spacing w:line="216" w:lineRule="auto"/>
              <w:jc w:val="center"/>
            </w:pPr>
            <w:r>
              <w:t>01</w:t>
            </w:r>
            <w:r w:rsidRPr="00FB1BBA">
              <w:t>.</w:t>
            </w:r>
            <w:r>
              <w:t>01.</w:t>
            </w:r>
          </w:p>
          <w:p w14:paraId="6106EDD5" w14:textId="77777777" w:rsidR="00AC1D50" w:rsidRPr="00FB1BBA" w:rsidRDefault="00AC1D50" w:rsidP="00AC1D50">
            <w:pPr>
              <w:widowControl w:val="0"/>
              <w:autoSpaceDE w:val="0"/>
              <w:autoSpaceDN w:val="0"/>
              <w:adjustRightInd w:val="0"/>
              <w:spacing w:line="216" w:lineRule="auto"/>
              <w:jc w:val="center"/>
            </w:pPr>
            <w:r>
              <w:t>2021</w:t>
            </w:r>
          </w:p>
        </w:tc>
        <w:tc>
          <w:tcPr>
            <w:tcW w:w="762" w:type="dxa"/>
            <w:shd w:val="clear" w:color="auto" w:fill="auto"/>
            <w:noWrap/>
            <w:vAlign w:val="center"/>
          </w:tcPr>
          <w:p w14:paraId="61DEF97D" w14:textId="77777777" w:rsidR="00AC1D50" w:rsidRDefault="00AC1D50" w:rsidP="00AC1D50">
            <w:pPr>
              <w:widowControl w:val="0"/>
              <w:autoSpaceDE w:val="0"/>
              <w:autoSpaceDN w:val="0"/>
              <w:adjustRightInd w:val="0"/>
              <w:spacing w:line="216" w:lineRule="auto"/>
              <w:jc w:val="center"/>
            </w:pPr>
            <w:r>
              <w:t>31.12.</w:t>
            </w:r>
          </w:p>
          <w:p w14:paraId="42162CF1" w14:textId="77777777" w:rsidR="00AC1D50" w:rsidRPr="00FB1BBA" w:rsidRDefault="00AC1D50" w:rsidP="00AC1D50">
            <w:pPr>
              <w:widowControl w:val="0"/>
              <w:autoSpaceDE w:val="0"/>
              <w:autoSpaceDN w:val="0"/>
              <w:adjustRightInd w:val="0"/>
              <w:spacing w:line="216" w:lineRule="auto"/>
              <w:jc w:val="center"/>
            </w:pPr>
            <w:r>
              <w:t>2021</w:t>
            </w:r>
          </w:p>
        </w:tc>
        <w:tc>
          <w:tcPr>
            <w:tcW w:w="823" w:type="dxa"/>
            <w:shd w:val="clear" w:color="auto" w:fill="auto"/>
            <w:noWrap/>
          </w:tcPr>
          <w:p w14:paraId="67C6EF0B" w14:textId="77777777" w:rsidR="00AC1D50" w:rsidRDefault="00AC1D50" w:rsidP="00AC1D50">
            <w:pPr>
              <w:jc w:val="center"/>
            </w:pPr>
          </w:p>
          <w:p w14:paraId="55CD5C80" w14:textId="77777777" w:rsidR="00AC1D50" w:rsidRDefault="00AC1D50" w:rsidP="00AC1D50">
            <w:pPr>
              <w:jc w:val="center"/>
            </w:pPr>
          </w:p>
          <w:p w14:paraId="42627CBB" w14:textId="77777777" w:rsidR="00AC1D50" w:rsidRDefault="00AC1D50" w:rsidP="00AC1D50">
            <w:pPr>
              <w:jc w:val="center"/>
            </w:pPr>
          </w:p>
          <w:p w14:paraId="5757F0CB" w14:textId="77777777" w:rsidR="00AC1D50" w:rsidRDefault="00AC1D50" w:rsidP="00AC1D50">
            <w:pPr>
              <w:jc w:val="center"/>
            </w:pPr>
            <w:r>
              <w:t>0</w:t>
            </w:r>
          </w:p>
        </w:tc>
        <w:tc>
          <w:tcPr>
            <w:tcW w:w="833" w:type="dxa"/>
            <w:shd w:val="clear" w:color="auto" w:fill="auto"/>
            <w:noWrap/>
          </w:tcPr>
          <w:p w14:paraId="63BD73EF" w14:textId="77777777" w:rsidR="00AC1D50" w:rsidRDefault="00AC1D50" w:rsidP="00AC1D50">
            <w:pPr>
              <w:jc w:val="center"/>
            </w:pPr>
          </w:p>
        </w:tc>
        <w:tc>
          <w:tcPr>
            <w:tcW w:w="954" w:type="dxa"/>
            <w:shd w:val="clear" w:color="auto" w:fill="auto"/>
          </w:tcPr>
          <w:p w14:paraId="76159002" w14:textId="77777777" w:rsidR="00AC1D50" w:rsidRDefault="00AC1D50" w:rsidP="00AC1D50">
            <w:pPr>
              <w:jc w:val="center"/>
            </w:pPr>
          </w:p>
        </w:tc>
        <w:tc>
          <w:tcPr>
            <w:tcW w:w="820" w:type="dxa"/>
            <w:shd w:val="clear" w:color="auto" w:fill="auto"/>
          </w:tcPr>
          <w:p w14:paraId="3442840E" w14:textId="77777777" w:rsidR="00AC1D50" w:rsidRDefault="00AC1D50" w:rsidP="00AC1D50">
            <w:pPr>
              <w:jc w:val="center"/>
            </w:pPr>
          </w:p>
          <w:p w14:paraId="76D0D324" w14:textId="77777777" w:rsidR="00AC1D50" w:rsidRDefault="00AC1D50" w:rsidP="00AC1D50">
            <w:pPr>
              <w:jc w:val="center"/>
            </w:pPr>
          </w:p>
          <w:p w14:paraId="444105E9" w14:textId="77777777" w:rsidR="00AC1D50" w:rsidRDefault="00AC1D50" w:rsidP="00AC1D50">
            <w:pPr>
              <w:jc w:val="center"/>
            </w:pPr>
          </w:p>
          <w:p w14:paraId="0D8CA2F9" w14:textId="77777777" w:rsidR="00AC1D50" w:rsidRDefault="00AC1D50" w:rsidP="00AC1D50">
            <w:pPr>
              <w:jc w:val="center"/>
            </w:pPr>
            <w:r>
              <w:t>0</w:t>
            </w:r>
          </w:p>
        </w:tc>
        <w:tc>
          <w:tcPr>
            <w:tcW w:w="456" w:type="dxa"/>
            <w:shd w:val="clear" w:color="auto" w:fill="auto"/>
            <w:noWrap/>
            <w:vAlign w:val="center"/>
          </w:tcPr>
          <w:p w14:paraId="6754F070" w14:textId="77777777" w:rsidR="00AC1D50" w:rsidRPr="00FB1BBA" w:rsidRDefault="00AC1D50" w:rsidP="00AC1D50">
            <w:pPr>
              <w:spacing w:line="216" w:lineRule="auto"/>
              <w:jc w:val="center"/>
            </w:pPr>
            <w:r>
              <w:t>Х</w:t>
            </w:r>
          </w:p>
        </w:tc>
        <w:tc>
          <w:tcPr>
            <w:tcW w:w="540" w:type="dxa"/>
            <w:shd w:val="clear" w:color="auto" w:fill="auto"/>
            <w:noWrap/>
            <w:vAlign w:val="center"/>
          </w:tcPr>
          <w:p w14:paraId="4098EB8E" w14:textId="77777777" w:rsidR="00AC1D50" w:rsidRPr="00FB1BBA" w:rsidRDefault="00AC1D50" w:rsidP="00AC1D50">
            <w:pPr>
              <w:spacing w:line="216" w:lineRule="auto"/>
              <w:jc w:val="center"/>
            </w:pPr>
            <w:r>
              <w:t>Х</w:t>
            </w:r>
          </w:p>
        </w:tc>
        <w:tc>
          <w:tcPr>
            <w:tcW w:w="446" w:type="dxa"/>
            <w:shd w:val="clear" w:color="auto" w:fill="auto"/>
            <w:noWrap/>
            <w:vAlign w:val="center"/>
          </w:tcPr>
          <w:p w14:paraId="45916B85" w14:textId="77777777" w:rsidR="00AC1D50" w:rsidRPr="00FB1BBA" w:rsidRDefault="00AC1D50" w:rsidP="00AC1D50">
            <w:pPr>
              <w:spacing w:line="216" w:lineRule="auto"/>
              <w:jc w:val="center"/>
            </w:pPr>
            <w:r>
              <w:t>Х</w:t>
            </w:r>
          </w:p>
        </w:tc>
        <w:tc>
          <w:tcPr>
            <w:tcW w:w="405" w:type="dxa"/>
            <w:shd w:val="clear" w:color="auto" w:fill="auto"/>
            <w:noWrap/>
            <w:vAlign w:val="center"/>
          </w:tcPr>
          <w:p w14:paraId="76D6AB59" w14:textId="77777777" w:rsidR="00AC1D50" w:rsidRPr="00FB1BBA" w:rsidRDefault="00AC1D50" w:rsidP="00AC1D50">
            <w:pPr>
              <w:spacing w:line="216" w:lineRule="auto"/>
              <w:jc w:val="center"/>
            </w:pPr>
            <w:r w:rsidRPr="00FB1BBA">
              <w:t>Х</w:t>
            </w:r>
          </w:p>
        </w:tc>
        <w:tc>
          <w:tcPr>
            <w:tcW w:w="1889" w:type="dxa"/>
          </w:tcPr>
          <w:p w14:paraId="247873F6" w14:textId="77777777" w:rsidR="00AC1D50" w:rsidRPr="00C57388" w:rsidRDefault="00AC1D50" w:rsidP="00AC1D50">
            <w:pPr>
              <w:spacing w:line="216" w:lineRule="auto"/>
              <w:jc w:val="center"/>
              <w:rPr>
                <w:iCs/>
              </w:rPr>
            </w:pPr>
            <w:r w:rsidRPr="00C57388">
              <w:rPr>
                <w:iCs/>
              </w:rPr>
              <w:t>Информация размещена на официальном сайте администрации МР «Сыктывдинский» в сети «Интернет»</w:t>
            </w:r>
          </w:p>
        </w:tc>
      </w:tr>
      <w:tr w:rsidR="00AC1D50" w:rsidRPr="00FB1BBA" w14:paraId="74E037BB" w14:textId="77777777" w:rsidTr="00C57388">
        <w:trPr>
          <w:trHeight w:val="283"/>
          <w:jc w:val="center"/>
        </w:trPr>
        <w:tc>
          <w:tcPr>
            <w:tcW w:w="1112" w:type="dxa"/>
            <w:shd w:val="clear" w:color="auto" w:fill="auto"/>
          </w:tcPr>
          <w:p w14:paraId="39A50A7A" w14:textId="086B9887" w:rsidR="00AC1D50" w:rsidRPr="00BF2EFB" w:rsidRDefault="00AC1D50" w:rsidP="00AC1D50">
            <w:pPr>
              <w:pStyle w:val="ac"/>
              <w:snapToGrid w:val="0"/>
              <w:spacing w:before="0" w:after="0"/>
              <w:jc w:val="both"/>
              <w:rPr>
                <w:bCs/>
                <w:i/>
                <w:sz w:val="20"/>
                <w:szCs w:val="20"/>
              </w:rPr>
            </w:pPr>
            <w:r>
              <w:rPr>
                <w:bCs/>
                <w:i/>
                <w:sz w:val="20"/>
                <w:szCs w:val="20"/>
              </w:rPr>
              <w:t>Контрольное событие 5</w:t>
            </w:r>
            <w:r w:rsidR="003507F9">
              <w:rPr>
                <w:bCs/>
                <w:i/>
                <w:sz w:val="20"/>
                <w:szCs w:val="20"/>
              </w:rPr>
              <w:t>8</w:t>
            </w:r>
          </w:p>
          <w:p w14:paraId="0B8FCECD" w14:textId="77777777" w:rsidR="00AC1D50" w:rsidRDefault="00AC1D50" w:rsidP="00AC1D50">
            <w:pPr>
              <w:pStyle w:val="ConsPlusCell"/>
              <w:rPr>
                <w:rFonts w:ascii="Times New Roman" w:hAnsi="Times New Roman" w:cs="Times New Roman"/>
              </w:rPr>
            </w:pPr>
          </w:p>
        </w:tc>
        <w:tc>
          <w:tcPr>
            <w:tcW w:w="1680" w:type="dxa"/>
            <w:shd w:val="clear" w:color="auto" w:fill="auto"/>
          </w:tcPr>
          <w:p w14:paraId="26FD5834" w14:textId="77777777" w:rsidR="00AC1D50" w:rsidRPr="00BF2EFB" w:rsidRDefault="00AC1D50" w:rsidP="00AC1D50">
            <w:pPr>
              <w:pStyle w:val="ConsPlusCell"/>
              <w:rPr>
                <w:rFonts w:ascii="Times New Roman" w:hAnsi="Times New Roman" w:cs="Times New Roman"/>
              </w:rPr>
            </w:pPr>
            <w:r>
              <w:rPr>
                <w:rFonts w:ascii="Times New Roman" w:hAnsi="Times New Roman" w:cs="Times New Roman"/>
              </w:rPr>
              <w:t xml:space="preserve">Подготовка материалов для размещения информации на официальном </w:t>
            </w:r>
            <w:r w:rsidRPr="00BF2EFB">
              <w:t xml:space="preserve"> </w:t>
            </w:r>
            <w:r w:rsidRPr="00362ADC">
              <w:rPr>
                <w:rFonts w:ascii="Times New Roman" w:hAnsi="Times New Roman" w:cs="Times New Roman"/>
              </w:rPr>
              <w:t xml:space="preserve">сайте администрации МО МР </w:t>
            </w:r>
            <w:r w:rsidRPr="00362ADC">
              <w:rPr>
                <w:rFonts w:ascii="Times New Roman" w:hAnsi="Times New Roman" w:cs="Times New Roman"/>
              </w:rPr>
              <w:lastRenderedPageBreak/>
              <w:t>«Сыктывдинский»</w:t>
            </w:r>
            <w:r>
              <w:rPr>
                <w:rFonts w:ascii="Times New Roman" w:hAnsi="Times New Roman" w:cs="Times New Roman"/>
              </w:rPr>
              <w:t>,</w:t>
            </w:r>
            <w:r w:rsidRPr="00362ADC">
              <w:rPr>
                <w:rFonts w:ascii="Times New Roman" w:hAnsi="Times New Roman" w:cs="Times New Roman"/>
              </w:rPr>
              <w:t xml:space="preserve"> в сети «Интернет»</w:t>
            </w:r>
          </w:p>
        </w:tc>
        <w:tc>
          <w:tcPr>
            <w:tcW w:w="1395" w:type="dxa"/>
            <w:shd w:val="clear" w:color="auto" w:fill="auto"/>
          </w:tcPr>
          <w:p w14:paraId="602D928A" w14:textId="77777777" w:rsidR="00AC1D50" w:rsidRPr="00BF2EFB" w:rsidRDefault="00AC1D50" w:rsidP="00AC1D50">
            <w:pPr>
              <w:spacing w:line="216" w:lineRule="auto"/>
              <w:jc w:val="both"/>
              <w:rPr>
                <w:highlight w:val="yellow"/>
              </w:rPr>
            </w:pPr>
            <w:r w:rsidRPr="00BF2EFB">
              <w:lastRenderedPageBreak/>
              <w:t>Заместитель руководителя администрации муниципального района Носов В.Ю.</w:t>
            </w:r>
          </w:p>
        </w:tc>
        <w:tc>
          <w:tcPr>
            <w:tcW w:w="1211" w:type="dxa"/>
            <w:shd w:val="clear" w:color="auto" w:fill="auto"/>
          </w:tcPr>
          <w:p w14:paraId="4F5B9531" w14:textId="77777777" w:rsidR="00AC1D50" w:rsidRPr="00BF2EFB" w:rsidRDefault="00AC1D50" w:rsidP="00AC1D50">
            <w:pPr>
              <w:widowControl w:val="0"/>
              <w:autoSpaceDE w:val="0"/>
              <w:autoSpaceDN w:val="0"/>
              <w:adjustRightInd w:val="0"/>
              <w:spacing w:line="17" w:lineRule="atLeast"/>
            </w:pPr>
            <w:r w:rsidRPr="00BF2EFB">
              <w:t>Отдел по социальной работе, управление культуры</w:t>
            </w:r>
          </w:p>
        </w:tc>
        <w:tc>
          <w:tcPr>
            <w:tcW w:w="1872" w:type="dxa"/>
            <w:shd w:val="clear" w:color="auto" w:fill="auto"/>
          </w:tcPr>
          <w:p w14:paraId="07776992" w14:textId="77777777" w:rsidR="00AC1D50" w:rsidRPr="00BF2EFB" w:rsidRDefault="00AC1D50" w:rsidP="00AC1D50">
            <w:pPr>
              <w:spacing w:line="216" w:lineRule="auto"/>
              <w:jc w:val="both"/>
            </w:pPr>
            <w:r>
              <w:t xml:space="preserve">Размещение информации </w:t>
            </w:r>
            <w:r w:rsidRPr="00BF2EFB">
              <w:t xml:space="preserve"> на официальном сайте администрации МО МР «Сыктывдинский» в сети «Интернет»</w:t>
            </w:r>
          </w:p>
        </w:tc>
        <w:tc>
          <w:tcPr>
            <w:tcW w:w="815" w:type="dxa"/>
            <w:shd w:val="clear" w:color="auto" w:fill="auto"/>
            <w:vAlign w:val="center"/>
          </w:tcPr>
          <w:p w14:paraId="0B19C7AE" w14:textId="77777777" w:rsidR="00AC1D50" w:rsidRPr="00BF2EFB" w:rsidRDefault="00AC1D50" w:rsidP="00AC1D50">
            <w:pPr>
              <w:widowControl w:val="0"/>
              <w:autoSpaceDE w:val="0"/>
              <w:autoSpaceDN w:val="0"/>
              <w:adjustRightInd w:val="0"/>
              <w:spacing w:line="216" w:lineRule="auto"/>
              <w:jc w:val="center"/>
            </w:pPr>
            <w:r w:rsidRPr="00BF2EFB">
              <w:t>01.01.</w:t>
            </w:r>
          </w:p>
          <w:p w14:paraId="770E162E" w14:textId="77777777" w:rsidR="00AC1D50" w:rsidRPr="00BF2EFB" w:rsidRDefault="00AC1D50" w:rsidP="00AC1D50">
            <w:pPr>
              <w:widowControl w:val="0"/>
              <w:autoSpaceDE w:val="0"/>
              <w:autoSpaceDN w:val="0"/>
              <w:adjustRightInd w:val="0"/>
              <w:spacing w:line="216" w:lineRule="auto"/>
              <w:jc w:val="center"/>
            </w:pPr>
            <w:r w:rsidRPr="00BF2EFB">
              <w:t>2020</w:t>
            </w:r>
          </w:p>
        </w:tc>
        <w:tc>
          <w:tcPr>
            <w:tcW w:w="762" w:type="dxa"/>
            <w:shd w:val="clear" w:color="auto" w:fill="auto"/>
            <w:noWrap/>
            <w:vAlign w:val="center"/>
          </w:tcPr>
          <w:p w14:paraId="7275D6D9" w14:textId="77777777" w:rsidR="00AC1D50" w:rsidRPr="00BF2EFB" w:rsidRDefault="00AC1D50" w:rsidP="00AC1D50">
            <w:pPr>
              <w:widowControl w:val="0"/>
              <w:autoSpaceDE w:val="0"/>
              <w:autoSpaceDN w:val="0"/>
              <w:adjustRightInd w:val="0"/>
              <w:spacing w:line="216" w:lineRule="auto"/>
              <w:jc w:val="center"/>
            </w:pPr>
            <w:r w:rsidRPr="00BF2EFB">
              <w:t>31.12.</w:t>
            </w:r>
          </w:p>
          <w:p w14:paraId="2DC031A7" w14:textId="77777777" w:rsidR="00AC1D50" w:rsidRPr="00BF2EFB" w:rsidRDefault="00AC1D50" w:rsidP="00AC1D50">
            <w:pPr>
              <w:widowControl w:val="0"/>
              <w:autoSpaceDE w:val="0"/>
              <w:autoSpaceDN w:val="0"/>
              <w:adjustRightInd w:val="0"/>
              <w:spacing w:line="216" w:lineRule="auto"/>
              <w:jc w:val="center"/>
            </w:pPr>
            <w:r w:rsidRPr="00BF2EFB">
              <w:t>2020</w:t>
            </w:r>
          </w:p>
        </w:tc>
        <w:tc>
          <w:tcPr>
            <w:tcW w:w="823" w:type="dxa"/>
            <w:shd w:val="clear" w:color="auto" w:fill="auto"/>
            <w:noWrap/>
            <w:vAlign w:val="center"/>
          </w:tcPr>
          <w:p w14:paraId="413DA005" w14:textId="77777777" w:rsidR="00AC1D50" w:rsidRPr="00BF2EFB" w:rsidRDefault="00AC1D50" w:rsidP="00AC1D50">
            <w:pPr>
              <w:jc w:val="center"/>
            </w:pPr>
            <w:r w:rsidRPr="00BF2EFB">
              <w:t>0</w:t>
            </w:r>
          </w:p>
        </w:tc>
        <w:tc>
          <w:tcPr>
            <w:tcW w:w="833" w:type="dxa"/>
            <w:shd w:val="clear" w:color="auto" w:fill="auto"/>
            <w:noWrap/>
            <w:vAlign w:val="center"/>
          </w:tcPr>
          <w:p w14:paraId="7430BD2D" w14:textId="77777777" w:rsidR="00AC1D50" w:rsidRPr="00BF2EFB" w:rsidRDefault="00AC1D50" w:rsidP="00AC1D50">
            <w:pPr>
              <w:jc w:val="center"/>
            </w:pPr>
          </w:p>
        </w:tc>
        <w:tc>
          <w:tcPr>
            <w:tcW w:w="954" w:type="dxa"/>
            <w:shd w:val="clear" w:color="auto" w:fill="auto"/>
            <w:vAlign w:val="center"/>
          </w:tcPr>
          <w:p w14:paraId="0CD64DA1" w14:textId="77777777" w:rsidR="00AC1D50" w:rsidRPr="00BF2EFB" w:rsidRDefault="00AC1D50" w:rsidP="00AC1D50">
            <w:pPr>
              <w:jc w:val="center"/>
            </w:pPr>
          </w:p>
        </w:tc>
        <w:tc>
          <w:tcPr>
            <w:tcW w:w="820" w:type="dxa"/>
            <w:shd w:val="clear" w:color="auto" w:fill="auto"/>
            <w:vAlign w:val="center"/>
          </w:tcPr>
          <w:p w14:paraId="146CCAB8" w14:textId="77777777" w:rsidR="00AC1D50" w:rsidRPr="00BF2EFB" w:rsidRDefault="00AC1D50" w:rsidP="00AC1D50">
            <w:pPr>
              <w:jc w:val="center"/>
            </w:pPr>
            <w:r w:rsidRPr="00BF2EFB">
              <w:t>0</w:t>
            </w:r>
          </w:p>
        </w:tc>
        <w:tc>
          <w:tcPr>
            <w:tcW w:w="456" w:type="dxa"/>
            <w:shd w:val="clear" w:color="auto" w:fill="auto"/>
            <w:noWrap/>
            <w:vAlign w:val="center"/>
          </w:tcPr>
          <w:p w14:paraId="2CA9B549" w14:textId="77777777" w:rsidR="00AC1D50" w:rsidRPr="00BF2EFB" w:rsidRDefault="00AC1D50" w:rsidP="00AC1D50">
            <w:pPr>
              <w:spacing w:line="216" w:lineRule="auto"/>
              <w:jc w:val="center"/>
            </w:pPr>
            <w:r w:rsidRPr="00BF2EFB">
              <w:t>Х</w:t>
            </w:r>
          </w:p>
        </w:tc>
        <w:tc>
          <w:tcPr>
            <w:tcW w:w="540" w:type="dxa"/>
            <w:shd w:val="clear" w:color="auto" w:fill="auto"/>
            <w:noWrap/>
            <w:vAlign w:val="center"/>
          </w:tcPr>
          <w:p w14:paraId="059C6D17" w14:textId="77777777" w:rsidR="00AC1D50" w:rsidRPr="00BF2EFB" w:rsidRDefault="00AC1D50" w:rsidP="00AC1D50">
            <w:pPr>
              <w:spacing w:line="216" w:lineRule="auto"/>
              <w:jc w:val="center"/>
            </w:pPr>
            <w:r w:rsidRPr="00BF2EFB">
              <w:t>Х</w:t>
            </w:r>
          </w:p>
        </w:tc>
        <w:tc>
          <w:tcPr>
            <w:tcW w:w="446" w:type="dxa"/>
            <w:shd w:val="clear" w:color="auto" w:fill="auto"/>
            <w:noWrap/>
            <w:vAlign w:val="center"/>
          </w:tcPr>
          <w:p w14:paraId="5D11CE57" w14:textId="77777777" w:rsidR="00AC1D50" w:rsidRPr="00BF2EFB" w:rsidRDefault="00AC1D50" w:rsidP="00AC1D50">
            <w:pPr>
              <w:spacing w:line="216" w:lineRule="auto"/>
              <w:jc w:val="center"/>
            </w:pPr>
            <w:r w:rsidRPr="00BF2EFB">
              <w:t>Х</w:t>
            </w:r>
          </w:p>
        </w:tc>
        <w:tc>
          <w:tcPr>
            <w:tcW w:w="405" w:type="dxa"/>
            <w:shd w:val="clear" w:color="auto" w:fill="auto"/>
            <w:noWrap/>
            <w:vAlign w:val="center"/>
          </w:tcPr>
          <w:p w14:paraId="0F25C849" w14:textId="77777777" w:rsidR="00AC1D50" w:rsidRPr="00BF2EFB" w:rsidRDefault="00AC1D50" w:rsidP="00AC1D50">
            <w:pPr>
              <w:spacing w:line="216" w:lineRule="auto"/>
              <w:jc w:val="center"/>
            </w:pPr>
            <w:r w:rsidRPr="00BF2EFB">
              <w:t>Х</w:t>
            </w:r>
          </w:p>
        </w:tc>
        <w:tc>
          <w:tcPr>
            <w:tcW w:w="1889" w:type="dxa"/>
          </w:tcPr>
          <w:p w14:paraId="3781427B" w14:textId="77777777" w:rsidR="00AC1D50" w:rsidRPr="00C57388" w:rsidRDefault="00AC1D50" w:rsidP="00AC1D50">
            <w:pPr>
              <w:spacing w:line="216" w:lineRule="auto"/>
              <w:jc w:val="center"/>
              <w:rPr>
                <w:iCs/>
              </w:rPr>
            </w:pPr>
            <w:r w:rsidRPr="00C57388">
              <w:rPr>
                <w:iCs/>
              </w:rPr>
              <w:t>Подготовлены материалы для размещения информации на официальном  сайте администрации МР «Сыктывдинский», в сети «Интернет»</w:t>
            </w:r>
          </w:p>
        </w:tc>
      </w:tr>
      <w:tr w:rsidR="00AC1D50" w:rsidRPr="00FB1BBA" w14:paraId="2402C027" w14:textId="77777777" w:rsidTr="00C57388">
        <w:trPr>
          <w:trHeight w:val="283"/>
          <w:jc w:val="center"/>
        </w:trPr>
        <w:tc>
          <w:tcPr>
            <w:tcW w:w="1112" w:type="dxa"/>
            <w:shd w:val="clear" w:color="auto" w:fill="auto"/>
          </w:tcPr>
          <w:p w14:paraId="58C6F2F9" w14:textId="77777777" w:rsidR="00AC1D50" w:rsidRPr="00B2633C" w:rsidRDefault="00AC1D50" w:rsidP="00AC1D50">
            <w:pPr>
              <w:pStyle w:val="ConsPlusCell"/>
              <w:rPr>
                <w:rFonts w:ascii="Times New Roman" w:hAnsi="Times New Roman" w:cs="Times New Roman"/>
                <w:b/>
              </w:rPr>
            </w:pPr>
            <w:r>
              <w:rPr>
                <w:rFonts w:ascii="Times New Roman" w:hAnsi="Times New Roman" w:cs="Times New Roman"/>
                <w:b/>
              </w:rPr>
              <w:t>Основное мероприятие</w:t>
            </w:r>
            <w:r w:rsidRPr="00B2633C">
              <w:rPr>
                <w:rFonts w:ascii="Times New Roman" w:hAnsi="Times New Roman" w:cs="Times New Roman"/>
                <w:b/>
              </w:rPr>
              <w:t>5.2.2.</w:t>
            </w:r>
          </w:p>
        </w:tc>
        <w:tc>
          <w:tcPr>
            <w:tcW w:w="1680" w:type="dxa"/>
            <w:shd w:val="clear" w:color="auto" w:fill="auto"/>
          </w:tcPr>
          <w:p w14:paraId="636425FA" w14:textId="77777777" w:rsidR="00AC1D50" w:rsidRPr="001E0F8E" w:rsidRDefault="00AC1D50" w:rsidP="00AC1D50">
            <w:pPr>
              <w:pStyle w:val="ConsPlusCell"/>
              <w:jc w:val="both"/>
              <w:rPr>
                <w:rFonts w:ascii="Times New Roman" w:hAnsi="Times New Roman" w:cs="Times New Roman"/>
                <w:b/>
              </w:rPr>
            </w:pPr>
            <w:r w:rsidRPr="001E0F8E">
              <w:rPr>
                <w:rFonts w:ascii="Times New Roman" w:hAnsi="Times New Roman" w:cs="Times New Roman"/>
                <w:b/>
              </w:rPr>
              <w:t>Организация работы волонтерского движения «серебряные волонтеры»</w:t>
            </w:r>
          </w:p>
          <w:p w14:paraId="1411DAC3" w14:textId="77777777" w:rsidR="00AC1D50" w:rsidRPr="00B2633C" w:rsidRDefault="00AC1D50" w:rsidP="00AC1D50">
            <w:pPr>
              <w:pStyle w:val="ConsPlusCell"/>
              <w:rPr>
                <w:rFonts w:ascii="Times New Roman" w:hAnsi="Times New Roman" w:cs="Times New Roman"/>
                <w:b/>
              </w:rPr>
            </w:pPr>
          </w:p>
        </w:tc>
        <w:tc>
          <w:tcPr>
            <w:tcW w:w="1395" w:type="dxa"/>
            <w:shd w:val="clear" w:color="auto" w:fill="auto"/>
          </w:tcPr>
          <w:p w14:paraId="0C0236BF" w14:textId="77777777" w:rsidR="00AC1D50" w:rsidRPr="00FB1BBA" w:rsidRDefault="00AC1D50" w:rsidP="00AC1D50">
            <w:pPr>
              <w:spacing w:line="216" w:lineRule="auto"/>
              <w:jc w:val="both"/>
            </w:pPr>
            <w:r w:rsidRPr="00FB1BBA">
              <w:t xml:space="preserve">Заместитель руководителя администрации муниципального района </w:t>
            </w:r>
            <w:r>
              <w:t>Носов В.Ю.</w:t>
            </w:r>
          </w:p>
        </w:tc>
        <w:tc>
          <w:tcPr>
            <w:tcW w:w="1211" w:type="dxa"/>
            <w:shd w:val="clear" w:color="auto" w:fill="auto"/>
          </w:tcPr>
          <w:p w14:paraId="4BFAF0F0" w14:textId="77777777" w:rsidR="00AC1D50" w:rsidRDefault="00AC1D50" w:rsidP="00AC1D50">
            <w:r w:rsidRPr="00777BB1">
              <w:t>Управление культуры, отдел по социальной работе</w:t>
            </w:r>
          </w:p>
        </w:tc>
        <w:tc>
          <w:tcPr>
            <w:tcW w:w="1872" w:type="dxa"/>
            <w:shd w:val="clear" w:color="auto" w:fill="auto"/>
          </w:tcPr>
          <w:p w14:paraId="74F9FFD3" w14:textId="77777777" w:rsidR="00AC1D50" w:rsidRDefault="00AC1D50" w:rsidP="00AC1D50">
            <w:pPr>
              <w:spacing w:line="216" w:lineRule="auto"/>
              <w:jc w:val="center"/>
            </w:pPr>
          </w:p>
          <w:p w14:paraId="35D83D49" w14:textId="77777777" w:rsidR="00AC1D50" w:rsidRDefault="00AC1D50" w:rsidP="00AC1D50">
            <w:pPr>
              <w:spacing w:line="216" w:lineRule="auto"/>
              <w:jc w:val="center"/>
            </w:pPr>
            <w:r w:rsidRPr="008E3E13">
              <w:t>Х</w:t>
            </w:r>
          </w:p>
        </w:tc>
        <w:tc>
          <w:tcPr>
            <w:tcW w:w="815" w:type="dxa"/>
            <w:shd w:val="clear" w:color="auto" w:fill="auto"/>
            <w:vAlign w:val="center"/>
          </w:tcPr>
          <w:p w14:paraId="43B3E845" w14:textId="77777777" w:rsidR="00AC1D50" w:rsidRDefault="00AC1D50" w:rsidP="00AC1D50">
            <w:pPr>
              <w:widowControl w:val="0"/>
              <w:autoSpaceDE w:val="0"/>
              <w:autoSpaceDN w:val="0"/>
              <w:adjustRightInd w:val="0"/>
              <w:spacing w:line="216" w:lineRule="auto"/>
              <w:jc w:val="center"/>
            </w:pPr>
            <w:r>
              <w:t>01</w:t>
            </w:r>
            <w:r w:rsidRPr="00FB1BBA">
              <w:t>.</w:t>
            </w:r>
            <w:r>
              <w:t>01.</w:t>
            </w:r>
          </w:p>
          <w:p w14:paraId="67E2753B" w14:textId="77777777" w:rsidR="00AC1D50" w:rsidRPr="00FB1BBA" w:rsidRDefault="00AC1D50" w:rsidP="00AC1D50">
            <w:pPr>
              <w:widowControl w:val="0"/>
              <w:autoSpaceDE w:val="0"/>
              <w:autoSpaceDN w:val="0"/>
              <w:adjustRightInd w:val="0"/>
              <w:spacing w:line="216" w:lineRule="auto"/>
              <w:jc w:val="center"/>
            </w:pPr>
            <w:r>
              <w:t>2021</w:t>
            </w:r>
          </w:p>
        </w:tc>
        <w:tc>
          <w:tcPr>
            <w:tcW w:w="762" w:type="dxa"/>
            <w:shd w:val="clear" w:color="auto" w:fill="auto"/>
            <w:noWrap/>
            <w:vAlign w:val="center"/>
          </w:tcPr>
          <w:p w14:paraId="75B85449" w14:textId="77777777" w:rsidR="00AC1D50" w:rsidRDefault="00AC1D50" w:rsidP="00AC1D50">
            <w:pPr>
              <w:widowControl w:val="0"/>
              <w:autoSpaceDE w:val="0"/>
              <w:autoSpaceDN w:val="0"/>
              <w:adjustRightInd w:val="0"/>
              <w:spacing w:line="216" w:lineRule="auto"/>
              <w:jc w:val="center"/>
            </w:pPr>
            <w:r>
              <w:t>31.12.</w:t>
            </w:r>
          </w:p>
          <w:p w14:paraId="3B867E63" w14:textId="77777777" w:rsidR="00AC1D50" w:rsidRPr="00FB1BBA" w:rsidRDefault="00AC1D50" w:rsidP="00AC1D50">
            <w:pPr>
              <w:widowControl w:val="0"/>
              <w:autoSpaceDE w:val="0"/>
              <w:autoSpaceDN w:val="0"/>
              <w:adjustRightInd w:val="0"/>
              <w:spacing w:line="216" w:lineRule="auto"/>
              <w:jc w:val="center"/>
            </w:pPr>
            <w:r>
              <w:t>2021</w:t>
            </w:r>
          </w:p>
        </w:tc>
        <w:tc>
          <w:tcPr>
            <w:tcW w:w="823" w:type="dxa"/>
            <w:shd w:val="clear" w:color="auto" w:fill="auto"/>
            <w:noWrap/>
            <w:vAlign w:val="center"/>
          </w:tcPr>
          <w:p w14:paraId="31AB7E32" w14:textId="77777777" w:rsidR="00AC1D50" w:rsidRDefault="00AC1D50" w:rsidP="00AC1D50">
            <w:pPr>
              <w:jc w:val="center"/>
            </w:pPr>
            <w:r>
              <w:t>0</w:t>
            </w:r>
          </w:p>
        </w:tc>
        <w:tc>
          <w:tcPr>
            <w:tcW w:w="833" w:type="dxa"/>
            <w:shd w:val="clear" w:color="auto" w:fill="auto"/>
            <w:noWrap/>
            <w:vAlign w:val="center"/>
          </w:tcPr>
          <w:p w14:paraId="1B152307" w14:textId="77777777" w:rsidR="00AC1D50" w:rsidRDefault="00AC1D50" w:rsidP="00AC1D50">
            <w:pPr>
              <w:jc w:val="center"/>
            </w:pPr>
          </w:p>
        </w:tc>
        <w:tc>
          <w:tcPr>
            <w:tcW w:w="954" w:type="dxa"/>
            <w:shd w:val="clear" w:color="auto" w:fill="auto"/>
            <w:vAlign w:val="center"/>
          </w:tcPr>
          <w:p w14:paraId="14ED7560" w14:textId="77777777" w:rsidR="00AC1D50" w:rsidRDefault="00AC1D50" w:rsidP="00AC1D50">
            <w:pPr>
              <w:jc w:val="center"/>
            </w:pPr>
          </w:p>
        </w:tc>
        <w:tc>
          <w:tcPr>
            <w:tcW w:w="820" w:type="dxa"/>
            <w:shd w:val="clear" w:color="auto" w:fill="auto"/>
            <w:vAlign w:val="center"/>
          </w:tcPr>
          <w:p w14:paraId="74BC8F55" w14:textId="77777777" w:rsidR="00AC1D50" w:rsidRDefault="00AC1D50" w:rsidP="00AC1D50">
            <w:pPr>
              <w:jc w:val="center"/>
            </w:pPr>
            <w:r>
              <w:t>0</w:t>
            </w:r>
          </w:p>
        </w:tc>
        <w:tc>
          <w:tcPr>
            <w:tcW w:w="456" w:type="dxa"/>
            <w:shd w:val="clear" w:color="auto" w:fill="auto"/>
            <w:noWrap/>
            <w:vAlign w:val="center"/>
          </w:tcPr>
          <w:p w14:paraId="00D39736" w14:textId="77777777" w:rsidR="00AC1D50" w:rsidRPr="00FB1BBA" w:rsidRDefault="00AC1D50" w:rsidP="00AC1D50">
            <w:pPr>
              <w:spacing w:line="216" w:lineRule="auto"/>
              <w:jc w:val="center"/>
            </w:pPr>
            <w:r>
              <w:t>Х</w:t>
            </w:r>
          </w:p>
        </w:tc>
        <w:tc>
          <w:tcPr>
            <w:tcW w:w="540" w:type="dxa"/>
            <w:shd w:val="clear" w:color="auto" w:fill="auto"/>
            <w:noWrap/>
            <w:vAlign w:val="center"/>
          </w:tcPr>
          <w:p w14:paraId="505C9250" w14:textId="77777777" w:rsidR="00AC1D50" w:rsidRPr="00FB1BBA" w:rsidRDefault="00AC1D50" w:rsidP="00AC1D50">
            <w:pPr>
              <w:spacing w:line="216" w:lineRule="auto"/>
              <w:jc w:val="center"/>
            </w:pPr>
            <w:r>
              <w:t>Х</w:t>
            </w:r>
          </w:p>
        </w:tc>
        <w:tc>
          <w:tcPr>
            <w:tcW w:w="446" w:type="dxa"/>
            <w:shd w:val="clear" w:color="auto" w:fill="auto"/>
            <w:noWrap/>
            <w:vAlign w:val="center"/>
          </w:tcPr>
          <w:p w14:paraId="0A65DA8A" w14:textId="77777777" w:rsidR="00AC1D50" w:rsidRPr="00FB1BBA" w:rsidRDefault="00AC1D50" w:rsidP="00AC1D50">
            <w:pPr>
              <w:spacing w:line="216" w:lineRule="auto"/>
              <w:jc w:val="center"/>
            </w:pPr>
            <w:r>
              <w:t>Х</w:t>
            </w:r>
          </w:p>
        </w:tc>
        <w:tc>
          <w:tcPr>
            <w:tcW w:w="405" w:type="dxa"/>
            <w:shd w:val="clear" w:color="auto" w:fill="auto"/>
            <w:noWrap/>
            <w:vAlign w:val="center"/>
          </w:tcPr>
          <w:p w14:paraId="007D860D" w14:textId="77777777" w:rsidR="00AC1D50" w:rsidRPr="00FB1BBA" w:rsidRDefault="00AC1D50" w:rsidP="00AC1D50">
            <w:pPr>
              <w:spacing w:line="216" w:lineRule="auto"/>
              <w:jc w:val="center"/>
            </w:pPr>
            <w:r w:rsidRPr="00FB1BBA">
              <w:t>Х</w:t>
            </w:r>
          </w:p>
        </w:tc>
        <w:tc>
          <w:tcPr>
            <w:tcW w:w="1889" w:type="dxa"/>
          </w:tcPr>
          <w:p w14:paraId="6A8C50C0" w14:textId="77777777" w:rsidR="00AC1D50" w:rsidRPr="00C57388" w:rsidRDefault="00AC1D50" w:rsidP="00AC1D50">
            <w:pPr>
              <w:spacing w:line="216" w:lineRule="auto"/>
              <w:jc w:val="center"/>
              <w:rPr>
                <w:iCs/>
              </w:rPr>
            </w:pPr>
            <w:r w:rsidRPr="00C57388">
              <w:rPr>
                <w:iCs/>
              </w:rPr>
              <w:t xml:space="preserve">Работа волонтерского движения «серебряные волонтеры» организована и прошла по плану Совета ветеранов Сыктывдинского района. </w:t>
            </w:r>
          </w:p>
        </w:tc>
      </w:tr>
      <w:tr w:rsidR="00AC1D50" w:rsidRPr="00FB1BBA" w14:paraId="44C4F3EC" w14:textId="77777777" w:rsidTr="00C57388">
        <w:trPr>
          <w:trHeight w:val="283"/>
          <w:jc w:val="center"/>
        </w:trPr>
        <w:tc>
          <w:tcPr>
            <w:tcW w:w="1112" w:type="dxa"/>
            <w:tcBorders>
              <w:top w:val="single" w:sz="4" w:space="0" w:color="auto"/>
              <w:left w:val="single" w:sz="4" w:space="0" w:color="auto"/>
              <w:bottom w:val="single" w:sz="4" w:space="0" w:color="auto"/>
              <w:right w:val="single" w:sz="4" w:space="0" w:color="auto"/>
            </w:tcBorders>
            <w:shd w:val="clear" w:color="auto" w:fill="auto"/>
          </w:tcPr>
          <w:p w14:paraId="1892546A" w14:textId="77777777" w:rsidR="00AC1D50" w:rsidRPr="00B2633C" w:rsidRDefault="00AC1D50" w:rsidP="00AC1D50">
            <w:pPr>
              <w:pStyle w:val="ConsPlusCell"/>
              <w:rPr>
                <w:rFonts w:ascii="Times New Roman" w:hAnsi="Times New Roman" w:cs="Times New Roman"/>
              </w:rPr>
            </w:pPr>
            <w:r>
              <w:rPr>
                <w:rFonts w:ascii="Times New Roman" w:hAnsi="Times New Roman" w:cs="Times New Roman"/>
              </w:rPr>
              <w:t>Мероприятие</w:t>
            </w:r>
            <w:r w:rsidRPr="00B2633C">
              <w:rPr>
                <w:rFonts w:ascii="Times New Roman" w:hAnsi="Times New Roman" w:cs="Times New Roman"/>
              </w:rPr>
              <w:t>5.2.2.1.</w:t>
            </w:r>
          </w:p>
        </w:tc>
        <w:tc>
          <w:tcPr>
            <w:tcW w:w="1680" w:type="dxa"/>
            <w:tcBorders>
              <w:top w:val="single" w:sz="4" w:space="0" w:color="auto"/>
              <w:left w:val="single" w:sz="4" w:space="0" w:color="auto"/>
              <w:bottom w:val="single" w:sz="4" w:space="0" w:color="auto"/>
              <w:right w:val="single" w:sz="4" w:space="0" w:color="auto"/>
            </w:tcBorders>
            <w:shd w:val="clear" w:color="auto" w:fill="auto"/>
          </w:tcPr>
          <w:p w14:paraId="40BD1B7B" w14:textId="77777777" w:rsidR="00AC1D50" w:rsidRPr="00610B1F" w:rsidRDefault="00AC1D50" w:rsidP="00AC1D50">
            <w:pPr>
              <w:pStyle w:val="ConsPlusCell"/>
              <w:rPr>
                <w:rFonts w:ascii="Times New Roman" w:hAnsi="Times New Roman" w:cs="Times New Roman"/>
                <w:b/>
              </w:rPr>
            </w:pPr>
            <w:r w:rsidRPr="00610B1F">
              <w:rPr>
                <w:rStyle w:val="af6"/>
                <w:rFonts w:ascii="Times New Roman" w:hAnsi="Times New Roman"/>
                <w:color w:val="212529"/>
                <w:shd w:val="clear" w:color="auto" w:fill="FFFFFF"/>
              </w:rPr>
              <w:t>Вовлечение граждан пожилого возраста в социально-значимую активную деятельность</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31D427A2" w14:textId="77777777" w:rsidR="00AC1D50" w:rsidRPr="00B92C56" w:rsidRDefault="00AC1D50" w:rsidP="00AC1D50">
            <w:pPr>
              <w:spacing w:line="216" w:lineRule="auto"/>
              <w:jc w:val="both"/>
            </w:pPr>
            <w:r w:rsidRPr="00FB1BBA">
              <w:t xml:space="preserve">Заместитель руководителя администрации муниципального района </w:t>
            </w:r>
            <w:r>
              <w:t>Носов В.Ю.</w:t>
            </w:r>
          </w:p>
        </w:tc>
        <w:tc>
          <w:tcPr>
            <w:tcW w:w="1211" w:type="dxa"/>
            <w:tcBorders>
              <w:top w:val="single" w:sz="4" w:space="0" w:color="auto"/>
              <w:left w:val="single" w:sz="4" w:space="0" w:color="auto"/>
              <w:bottom w:val="single" w:sz="4" w:space="0" w:color="auto"/>
              <w:right w:val="single" w:sz="4" w:space="0" w:color="auto"/>
            </w:tcBorders>
            <w:shd w:val="clear" w:color="auto" w:fill="auto"/>
          </w:tcPr>
          <w:p w14:paraId="3301458C" w14:textId="77777777" w:rsidR="00AC1D50" w:rsidRDefault="00AC1D50" w:rsidP="00AC1D50">
            <w:r w:rsidRPr="004A6C9A">
              <w:t>Отдел по социальной работе, управление культуры</w:t>
            </w:r>
          </w:p>
        </w:tc>
        <w:tc>
          <w:tcPr>
            <w:tcW w:w="1872" w:type="dxa"/>
            <w:tcBorders>
              <w:top w:val="single" w:sz="4" w:space="0" w:color="auto"/>
              <w:left w:val="single" w:sz="4" w:space="0" w:color="auto"/>
              <w:bottom w:val="single" w:sz="4" w:space="0" w:color="auto"/>
              <w:right w:val="single" w:sz="4" w:space="0" w:color="auto"/>
            </w:tcBorders>
            <w:shd w:val="clear" w:color="auto" w:fill="auto"/>
          </w:tcPr>
          <w:p w14:paraId="52D5E194" w14:textId="77777777" w:rsidR="00AC1D50" w:rsidRPr="001919DF" w:rsidRDefault="00AC1D50" w:rsidP="00AC1D50">
            <w:pPr>
              <w:spacing w:line="216" w:lineRule="auto"/>
            </w:pPr>
            <w:r>
              <w:t>Расширение числа участников волонтёрского движения</w:t>
            </w: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14:paraId="723BBCCF" w14:textId="77777777" w:rsidR="00AC1D50" w:rsidRDefault="00AC1D50" w:rsidP="00AC1D50">
            <w:pPr>
              <w:widowControl w:val="0"/>
              <w:autoSpaceDE w:val="0"/>
              <w:autoSpaceDN w:val="0"/>
              <w:adjustRightInd w:val="0"/>
              <w:spacing w:line="216" w:lineRule="auto"/>
              <w:jc w:val="center"/>
            </w:pPr>
            <w:r>
              <w:t>01</w:t>
            </w:r>
            <w:r w:rsidRPr="00FB1BBA">
              <w:t>.</w:t>
            </w:r>
            <w:r>
              <w:t>01.</w:t>
            </w:r>
          </w:p>
          <w:p w14:paraId="78C74D6D" w14:textId="77777777" w:rsidR="00AC1D50" w:rsidRPr="00FB1BBA" w:rsidRDefault="00AC1D50" w:rsidP="00AC1D50">
            <w:pPr>
              <w:widowControl w:val="0"/>
              <w:autoSpaceDE w:val="0"/>
              <w:autoSpaceDN w:val="0"/>
              <w:adjustRightInd w:val="0"/>
              <w:spacing w:line="216" w:lineRule="auto"/>
              <w:jc w:val="center"/>
            </w:pPr>
            <w:r>
              <w:t>2021</w:t>
            </w:r>
          </w:p>
        </w:tc>
        <w:tc>
          <w:tcPr>
            <w:tcW w:w="7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F25519" w14:textId="77777777" w:rsidR="00AC1D50" w:rsidRDefault="00AC1D50" w:rsidP="00AC1D50">
            <w:pPr>
              <w:widowControl w:val="0"/>
              <w:autoSpaceDE w:val="0"/>
              <w:autoSpaceDN w:val="0"/>
              <w:adjustRightInd w:val="0"/>
              <w:spacing w:line="216" w:lineRule="auto"/>
              <w:jc w:val="center"/>
            </w:pPr>
            <w:r>
              <w:t>31.12.</w:t>
            </w:r>
          </w:p>
          <w:p w14:paraId="3BB7555B" w14:textId="77777777" w:rsidR="00AC1D50" w:rsidRPr="00FB1BBA" w:rsidRDefault="00AC1D50" w:rsidP="00AC1D50">
            <w:pPr>
              <w:widowControl w:val="0"/>
              <w:autoSpaceDE w:val="0"/>
              <w:autoSpaceDN w:val="0"/>
              <w:adjustRightInd w:val="0"/>
              <w:spacing w:line="216" w:lineRule="auto"/>
              <w:jc w:val="center"/>
            </w:pPr>
            <w:r>
              <w:t>2021</w:t>
            </w:r>
          </w:p>
        </w:tc>
        <w:tc>
          <w:tcPr>
            <w:tcW w:w="8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526385" w14:textId="77777777" w:rsidR="00AC1D50" w:rsidRPr="00FB1BBA" w:rsidRDefault="00AC1D50" w:rsidP="00AC1D50">
            <w:pPr>
              <w:spacing w:line="216" w:lineRule="auto"/>
              <w:jc w:val="center"/>
            </w:pPr>
            <w:r>
              <w:t>0</w:t>
            </w:r>
          </w:p>
        </w:tc>
        <w:tc>
          <w:tcPr>
            <w:tcW w:w="8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C0A888" w14:textId="77777777" w:rsidR="00AC1D50" w:rsidRPr="00FB1BBA" w:rsidRDefault="00AC1D50" w:rsidP="00AC1D50">
            <w:pPr>
              <w:spacing w:line="216" w:lineRule="auto"/>
              <w:jc w:val="center"/>
            </w:pPr>
          </w:p>
        </w:tc>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14:paraId="1C0E1A44" w14:textId="77777777" w:rsidR="00AC1D50" w:rsidRPr="00FB1BBA" w:rsidRDefault="00AC1D50" w:rsidP="00AC1D50">
            <w:pPr>
              <w:spacing w:line="216" w:lineRule="auto"/>
              <w:jc w:val="center"/>
            </w:pPr>
          </w:p>
        </w:tc>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6412574B" w14:textId="77777777" w:rsidR="00AC1D50" w:rsidRPr="00FB1BBA" w:rsidRDefault="00AC1D50" w:rsidP="00AC1D50">
            <w:pPr>
              <w:spacing w:line="216" w:lineRule="auto"/>
              <w:jc w:val="center"/>
            </w:pPr>
            <w:r>
              <w:t>0</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ABB678" w14:textId="77777777" w:rsidR="00AC1D50" w:rsidRPr="00FB1BBA" w:rsidRDefault="00AC1D50" w:rsidP="00AC1D50">
            <w:pPr>
              <w:spacing w:line="216" w:lineRule="auto"/>
              <w:jc w:val="center"/>
            </w:pPr>
            <w:r>
              <w:t>Х</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83F011" w14:textId="77777777" w:rsidR="00AC1D50" w:rsidRPr="00FB1BBA" w:rsidRDefault="00AC1D50" w:rsidP="00AC1D50">
            <w:pPr>
              <w:spacing w:line="216" w:lineRule="auto"/>
              <w:jc w:val="center"/>
            </w:pPr>
            <w:r>
              <w:t>Х</w:t>
            </w:r>
          </w:p>
        </w:tc>
        <w:tc>
          <w:tcPr>
            <w:tcW w:w="4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9D60D1" w14:textId="77777777" w:rsidR="00AC1D50" w:rsidRPr="00FB1BBA" w:rsidRDefault="00AC1D50" w:rsidP="00AC1D50">
            <w:pPr>
              <w:spacing w:line="216" w:lineRule="auto"/>
              <w:jc w:val="center"/>
            </w:pPr>
            <w:r>
              <w:t>Х</w:t>
            </w:r>
          </w:p>
        </w:tc>
        <w:tc>
          <w:tcPr>
            <w:tcW w:w="4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9804F1" w14:textId="77777777" w:rsidR="00AC1D50" w:rsidRPr="00FB1BBA" w:rsidRDefault="00AC1D50" w:rsidP="00AC1D50">
            <w:pPr>
              <w:spacing w:line="216" w:lineRule="auto"/>
              <w:jc w:val="center"/>
            </w:pPr>
            <w:r w:rsidRPr="00FB1BBA">
              <w:t>Х</w:t>
            </w:r>
          </w:p>
        </w:tc>
        <w:tc>
          <w:tcPr>
            <w:tcW w:w="1889" w:type="dxa"/>
            <w:tcBorders>
              <w:top w:val="single" w:sz="4" w:space="0" w:color="auto"/>
              <w:left w:val="single" w:sz="4" w:space="0" w:color="auto"/>
              <w:bottom w:val="single" w:sz="4" w:space="0" w:color="auto"/>
              <w:right w:val="single" w:sz="4" w:space="0" w:color="auto"/>
            </w:tcBorders>
          </w:tcPr>
          <w:p w14:paraId="6F029BA4" w14:textId="77777777" w:rsidR="00AC1D50" w:rsidRPr="00C57388" w:rsidRDefault="00AC1D50" w:rsidP="00AC1D50">
            <w:pPr>
              <w:spacing w:line="216" w:lineRule="auto"/>
              <w:jc w:val="center"/>
              <w:rPr>
                <w:iCs/>
              </w:rPr>
            </w:pPr>
            <w:r w:rsidRPr="00C57388">
              <w:rPr>
                <w:iCs/>
              </w:rPr>
              <w:t>Акция «Помоги ветерану».</w:t>
            </w:r>
          </w:p>
          <w:p w14:paraId="5219D9CA" w14:textId="77777777" w:rsidR="00AC1D50" w:rsidRPr="00C57388" w:rsidRDefault="00AC1D50" w:rsidP="00AC1D50">
            <w:pPr>
              <w:spacing w:line="216" w:lineRule="auto"/>
              <w:jc w:val="center"/>
              <w:rPr>
                <w:iCs/>
              </w:rPr>
            </w:pPr>
            <w:r w:rsidRPr="00C57388">
              <w:rPr>
                <w:iCs/>
              </w:rPr>
              <w:t>Акция по благоустройству кладбищ в сельских поселениях района.</w:t>
            </w:r>
          </w:p>
        </w:tc>
      </w:tr>
      <w:tr w:rsidR="00AC1D50" w:rsidRPr="00FB1BBA" w14:paraId="7EAEA157" w14:textId="77777777" w:rsidTr="00C57388">
        <w:trPr>
          <w:trHeight w:val="283"/>
          <w:jc w:val="center"/>
        </w:trPr>
        <w:tc>
          <w:tcPr>
            <w:tcW w:w="1112" w:type="dxa"/>
            <w:tcBorders>
              <w:top w:val="single" w:sz="4" w:space="0" w:color="auto"/>
              <w:left w:val="single" w:sz="4" w:space="0" w:color="auto"/>
              <w:bottom w:val="single" w:sz="4" w:space="0" w:color="auto"/>
              <w:right w:val="single" w:sz="4" w:space="0" w:color="auto"/>
            </w:tcBorders>
            <w:shd w:val="clear" w:color="auto" w:fill="auto"/>
          </w:tcPr>
          <w:p w14:paraId="52CE80E5" w14:textId="4FDAEE6F" w:rsidR="00AC1D50" w:rsidRPr="00D467A4" w:rsidRDefault="00AC1D50" w:rsidP="00AC1D50">
            <w:pPr>
              <w:pStyle w:val="ac"/>
              <w:snapToGrid w:val="0"/>
              <w:spacing w:before="0" w:after="0"/>
              <w:jc w:val="both"/>
              <w:rPr>
                <w:bCs/>
                <w:i/>
                <w:sz w:val="20"/>
                <w:szCs w:val="20"/>
              </w:rPr>
            </w:pPr>
            <w:r>
              <w:rPr>
                <w:bCs/>
                <w:i/>
                <w:sz w:val="20"/>
                <w:szCs w:val="20"/>
              </w:rPr>
              <w:t>Контрольное событие 5</w:t>
            </w:r>
            <w:r w:rsidR="003507F9">
              <w:rPr>
                <w:bCs/>
                <w:i/>
                <w:sz w:val="20"/>
                <w:szCs w:val="20"/>
              </w:rPr>
              <w:t>9</w:t>
            </w:r>
          </w:p>
          <w:p w14:paraId="5733BB10" w14:textId="77777777" w:rsidR="00AC1D50" w:rsidRPr="00576019" w:rsidRDefault="00AC1D50" w:rsidP="00AC1D50">
            <w:pPr>
              <w:pStyle w:val="ConsPlusCell"/>
              <w:rPr>
                <w:rFonts w:ascii="Times New Roman" w:hAnsi="Times New Roman" w:cs="Times New Roman"/>
                <w:highlight w:val="yellow"/>
              </w:rPr>
            </w:pPr>
          </w:p>
        </w:tc>
        <w:tc>
          <w:tcPr>
            <w:tcW w:w="1680" w:type="dxa"/>
            <w:tcBorders>
              <w:top w:val="single" w:sz="4" w:space="0" w:color="auto"/>
              <w:left w:val="single" w:sz="4" w:space="0" w:color="auto"/>
              <w:bottom w:val="single" w:sz="4" w:space="0" w:color="auto"/>
              <w:right w:val="single" w:sz="4" w:space="0" w:color="auto"/>
            </w:tcBorders>
            <w:shd w:val="clear" w:color="auto" w:fill="auto"/>
          </w:tcPr>
          <w:p w14:paraId="769C47E6" w14:textId="77777777" w:rsidR="00AC1D50" w:rsidRPr="00D467A4" w:rsidRDefault="00AC1D50" w:rsidP="00AC1D50">
            <w:pPr>
              <w:pStyle w:val="ConsPlusCell"/>
              <w:rPr>
                <w:rFonts w:ascii="Times New Roman" w:hAnsi="Times New Roman" w:cs="Times New Roman"/>
              </w:rPr>
            </w:pPr>
            <w:r w:rsidRPr="00D467A4">
              <w:rPr>
                <w:rFonts w:ascii="Times New Roman" w:hAnsi="Times New Roman" w:cs="Times New Roman"/>
              </w:rPr>
              <w:t xml:space="preserve">Участие «серебряных волонтеров» </w:t>
            </w:r>
          </w:p>
          <w:p w14:paraId="647F42C1" w14:textId="77777777" w:rsidR="00AC1D50" w:rsidRPr="00576019" w:rsidRDefault="00AC1D50" w:rsidP="00AC1D50">
            <w:pPr>
              <w:pStyle w:val="ConsPlusCell"/>
              <w:rPr>
                <w:rFonts w:ascii="Times New Roman" w:hAnsi="Times New Roman" w:cs="Times New Roman"/>
                <w:highlight w:val="yellow"/>
              </w:rPr>
            </w:pPr>
            <w:r w:rsidRPr="00D467A4">
              <w:rPr>
                <w:rFonts w:ascii="Times New Roman" w:hAnsi="Times New Roman" w:cs="Times New Roman"/>
              </w:rPr>
              <w:t>в реализации клубных направлений различной деятельности</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0130DE3A" w14:textId="77777777" w:rsidR="00AC1D50" w:rsidRPr="00D467A4" w:rsidRDefault="00AC1D50" w:rsidP="00AC1D50">
            <w:pPr>
              <w:spacing w:line="216" w:lineRule="auto"/>
              <w:jc w:val="both"/>
            </w:pPr>
            <w:r w:rsidRPr="00D467A4">
              <w:t>Заместитель руководителя администрации муниципального района Носов В.Ю.</w:t>
            </w:r>
          </w:p>
        </w:tc>
        <w:tc>
          <w:tcPr>
            <w:tcW w:w="1211" w:type="dxa"/>
            <w:tcBorders>
              <w:top w:val="single" w:sz="4" w:space="0" w:color="auto"/>
              <w:left w:val="single" w:sz="4" w:space="0" w:color="auto"/>
              <w:bottom w:val="single" w:sz="4" w:space="0" w:color="auto"/>
              <w:right w:val="single" w:sz="4" w:space="0" w:color="auto"/>
            </w:tcBorders>
            <w:shd w:val="clear" w:color="auto" w:fill="auto"/>
          </w:tcPr>
          <w:p w14:paraId="4ACA1111" w14:textId="77777777" w:rsidR="00AC1D50" w:rsidRPr="00D467A4" w:rsidRDefault="00AC1D50" w:rsidP="00AC1D50">
            <w:r w:rsidRPr="00D467A4">
              <w:t>Отдел по социальной работе, управление культуры</w:t>
            </w:r>
          </w:p>
        </w:tc>
        <w:tc>
          <w:tcPr>
            <w:tcW w:w="1872" w:type="dxa"/>
            <w:tcBorders>
              <w:top w:val="single" w:sz="4" w:space="0" w:color="auto"/>
              <w:left w:val="single" w:sz="4" w:space="0" w:color="auto"/>
              <w:bottom w:val="single" w:sz="4" w:space="0" w:color="auto"/>
              <w:right w:val="single" w:sz="4" w:space="0" w:color="auto"/>
            </w:tcBorders>
            <w:shd w:val="clear" w:color="auto" w:fill="auto"/>
          </w:tcPr>
          <w:p w14:paraId="44FD8348" w14:textId="77777777" w:rsidR="00AC1D50" w:rsidRPr="00D467A4" w:rsidRDefault="00AC1D50" w:rsidP="00AC1D50">
            <w:pPr>
              <w:spacing w:line="216" w:lineRule="auto"/>
            </w:pPr>
            <w:r>
              <w:t xml:space="preserve">Отчеты о проведенных мероприятиях с участием </w:t>
            </w: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14:paraId="4CA238BF" w14:textId="77777777" w:rsidR="00AC1D50" w:rsidRPr="00BF2EFB" w:rsidRDefault="00AC1D50" w:rsidP="00AC1D50">
            <w:pPr>
              <w:widowControl w:val="0"/>
              <w:autoSpaceDE w:val="0"/>
              <w:autoSpaceDN w:val="0"/>
              <w:adjustRightInd w:val="0"/>
              <w:spacing w:line="216" w:lineRule="auto"/>
              <w:jc w:val="center"/>
            </w:pPr>
            <w:r w:rsidRPr="00BF2EFB">
              <w:t>01.01.</w:t>
            </w:r>
          </w:p>
          <w:p w14:paraId="0667DE31" w14:textId="77777777" w:rsidR="00AC1D50" w:rsidRPr="00BF2EFB" w:rsidRDefault="00AC1D50" w:rsidP="00AC1D50">
            <w:pPr>
              <w:widowControl w:val="0"/>
              <w:autoSpaceDE w:val="0"/>
              <w:autoSpaceDN w:val="0"/>
              <w:adjustRightInd w:val="0"/>
              <w:spacing w:line="216" w:lineRule="auto"/>
              <w:jc w:val="center"/>
            </w:pPr>
            <w:r w:rsidRPr="00BF2EFB">
              <w:t>2020</w:t>
            </w:r>
          </w:p>
        </w:tc>
        <w:tc>
          <w:tcPr>
            <w:tcW w:w="7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C3B95E" w14:textId="77777777" w:rsidR="00AC1D50" w:rsidRPr="00BF2EFB" w:rsidRDefault="00AC1D50" w:rsidP="00AC1D50">
            <w:pPr>
              <w:widowControl w:val="0"/>
              <w:autoSpaceDE w:val="0"/>
              <w:autoSpaceDN w:val="0"/>
              <w:adjustRightInd w:val="0"/>
              <w:spacing w:line="216" w:lineRule="auto"/>
              <w:jc w:val="center"/>
            </w:pPr>
            <w:r w:rsidRPr="00BF2EFB">
              <w:t>31.12.</w:t>
            </w:r>
          </w:p>
          <w:p w14:paraId="44AB347F" w14:textId="77777777" w:rsidR="00AC1D50" w:rsidRPr="00BF2EFB" w:rsidRDefault="00AC1D50" w:rsidP="00AC1D50">
            <w:pPr>
              <w:widowControl w:val="0"/>
              <w:autoSpaceDE w:val="0"/>
              <w:autoSpaceDN w:val="0"/>
              <w:adjustRightInd w:val="0"/>
              <w:spacing w:line="216" w:lineRule="auto"/>
              <w:jc w:val="center"/>
            </w:pPr>
            <w:r w:rsidRPr="00BF2EFB">
              <w:t>2020</w:t>
            </w:r>
          </w:p>
        </w:tc>
        <w:tc>
          <w:tcPr>
            <w:tcW w:w="8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09D4CF" w14:textId="77777777" w:rsidR="00AC1D50" w:rsidRPr="00BF2EFB" w:rsidRDefault="00AC1D50" w:rsidP="00AC1D50">
            <w:pPr>
              <w:spacing w:line="216" w:lineRule="auto"/>
              <w:jc w:val="center"/>
            </w:pPr>
            <w:r w:rsidRPr="00BF2EFB">
              <w:t>0</w:t>
            </w:r>
          </w:p>
        </w:tc>
        <w:tc>
          <w:tcPr>
            <w:tcW w:w="8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35FFE3" w14:textId="77777777" w:rsidR="00AC1D50" w:rsidRPr="00BF2EFB" w:rsidRDefault="00AC1D50" w:rsidP="00AC1D50">
            <w:pPr>
              <w:spacing w:line="216" w:lineRule="auto"/>
              <w:jc w:val="center"/>
            </w:pPr>
          </w:p>
        </w:tc>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14:paraId="65A67683" w14:textId="77777777" w:rsidR="00AC1D50" w:rsidRPr="00BF2EFB" w:rsidRDefault="00AC1D50" w:rsidP="00AC1D50">
            <w:pPr>
              <w:spacing w:line="216" w:lineRule="auto"/>
              <w:jc w:val="center"/>
            </w:pPr>
          </w:p>
        </w:tc>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3E1D71A2" w14:textId="77777777" w:rsidR="00AC1D50" w:rsidRPr="00BF2EFB" w:rsidRDefault="00AC1D50" w:rsidP="00AC1D50">
            <w:pPr>
              <w:spacing w:line="216" w:lineRule="auto"/>
              <w:jc w:val="center"/>
            </w:pPr>
            <w:r w:rsidRPr="00BF2EFB">
              <w:t>0</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9D18DD" w14:textId="77777777" w:rsidR="00AC1D50" w:rsidRPr="00BF2EFB" w:rsidRDefault="00AC1D50" w:rsidP="00AC1D50">
            <w:pPr>
              <w:spacing w:line="216" w:lineRule="auto"/>
              <w:jc w:val="center"/>
            </w:pPr>
            <w:r w:rsidRPr="00BF2EFB">
              <w:t>Х</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CF94ED" w14:textId="77777777" w:rsidR="00AC1D50" w:rsidRPr="00BF2EFB" w:rsidRDefault="00AC1D50" w:rsidP="00AC1D50">
            <w:pPr>
              <w:spacing w:line="216" w:lineRule="auto"/>
              <w:jc w:val="center"/>
            </w:pPr>
            <w:r w:rsidRPr="00BF2EFB">
              <w:t>Х</w:t>
            </w:r>
          </w:p>
        </w:tc>
        <w:tc>
          <w:tcPr>
            <w:tcW w:w="4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911C3F" w14:textId="77777777" w:rsidR="00AC1D50" w:rsidRPr="00BF2EFB" w:rsidRDefault="00AC1D50" w:rsidP="00AC1D50">
            <w:pPr>
              <w:spacing w:line="216" w:lineRule="auto"/>
              <w:jc w:val="center"/>
            </w:pPr>
            <w:r w:rsidRPr="00BF2EFB">
              <w:t>Х</w:t>
            </w:r>
          </w:p>
        </w:tc>
        <w:tc>
          <w:tcPr>
            <w:tcW w:w="4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F54FB0" w14:textId="77777777" w:rsidR="00AC1D50" w:rsidRPr="00BF2EFB" w:rsidRDefault="00AC1D50" w:rsidP="00AC1D50">
            <w:pPr>
              <w:spacing w:line="216" w:lineRule="auto"/>
              <w:jc w:val="center"/>
            </w:pPr>
            <w:r w:rsidRPr="00BF2EFB">
              <w:t>Х</w:t>
            </w:r>
          </w:p>
        </w:tc>
        <w:tc>
          <w:tcPr>
            <w:tcW w:w="1889" w:type="dxa"/>
            <w:tcBorders>
              <w:top w:val="single" w:sz="4" w:space="0" w:color="auto"/>
              <w:left w:val="single" w:sz="4" w:space="0" w:color="auto"/>
              <w:bottom w:val="single" w:sz="4" w:space="0" w:color="auto"/>
              <w:right w:val="single" w:sz="4" w:space="0" w:color="auto"/>
            </w:tcBorders>
          </w:tcPr>
          <w:p w14:paraId="7BFEF29E" w14:textId="77777777" w:rsidR="00AC1D50" w:rsidRPr="00C57388" w:rsidRDefault="00AC1D50" w:rsidP="00AC1D50">
            <w:pPr>
              <w:spacing w:line="216" w:lineRule="auto"/>
              <w:jc w:val="center"/>
              <w:rPr>
                <w:iCs/>
              </w:rPr>
            </w:pPr>
            <w:r w:rsidRPr="00C57388">
              <w:rPr>
                <w:iCs/>
              </w:rPr>
              <w:t>Х</w:t>
            </w:r>
          </w:p>
        </w:tc>
      </w:tr>
      <w:tr w:rsidR="00AC1D50" w:rsidRPr="00FB1BBA" w14:paraId="3436769D" w14:textId="77777777" w:rsidTr="00C57388">
        <w:trPr>
          <w:trHeight w:val="283"/>
          <w:jc w:val="center"/>
        </w:trPr>
        <w:tc>
          <w:tcPr>
            <w:tcW w:w="1112" w:type="dxa"/>
            <w:tcBorders>
              <w:top w:val="single" w:sz="4" w:space="0" w:color="auto"/>
              <w:left w:val="single" w:sz="4" w:space="0" w:color="auto"/>
              <w:bottom w:val="single" w:sz="4" w:space="0" w:color="auto"/>
              <w:right w:val="single" w:sz="4" w:space="0" w:color="auto"/>
            </w:tcBorders>
            <w:shd w:val="clear" w:color="auto" w:fill="auto"/>
          </w:tcPr>
          <w:p w14:paraId="0C706FE2" w14:textId="77777777" w:rsidR="00AC1D50" w:rsidRPr="00FB1BBA" w:rsidRDefault="00AC1D50" w:rsidP="00AC1D50">
            <w:pPr>
              <w:spacing w:line="216" w:lineRule="auto"/>
              <w:jc w:val="both"/>
            </w:pPr>
            <w:r>
              <w:t>Мероприятие 5.2.2.2.</w:t>
            </w:r>
          </w:p>
        </w:tc>
        <w:tc>
          <w:tcPr>
            <w:tcW w:w="1680" w:type="dxa"/>
            <w:tcBorders>
              <w:top w:val="single" w:sz="4" w:space="0" w:color="auto"/>
              <w:left w:val="single" w:sz="4" w:space="0" w:color="auto"/>
              <w:bottom w:val="single" w:sz="4" w:space="0" w:color="auto"/>
              <w:right w:val="single" w:sz="4" w:space="0" w:color="auto"/>
            </w:tcBorders>
            <w:shd w:val="clear" w:color="auto" w:fill="auto"/>
          </w:tcPr>
          <w:p w14:paraId="5080EC85" w14:textId="77777777" w:rsidR="00AC1D50" w:rsidRPr="00456113" w:rsidRDefault="00AC1D50" w:rsidP="00AC1D50">
            <w:pPr>
              <w:spacing w:line="216" w:lineRule="auto"/>
              <w:jc w:val="both"/>
            </w:pPr>
            <w:r w:rsidRPr="00FC708D">
              <w:t xml:space="preserve">Освещение мероприятий на официальном сайте района и </w:t>
            </w:r>
            <w:r w:rsidRPr="00FC708D">
              <w:lastRenderedPageBreak/>
              <w:t>социальных сетях</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7CFE85BA" w14:textId="77777777" w:rsidR="00AC1D50" w:rsidRPr="0019701B" w:rsidRDefault="00AC1D50" w:rsidP="00AC1D50">
            <w:pPr>
              <w:spacing w:line="216" w:lineRule="auto"/>
              <w:jc w:val="both"/>
            </w:pPr>
            <w:r w:rsidRPr="00FB1BBA">
              <w:lastRenderedPageBreak/>
              <w:t xml:space="preserve">Заместитель руководителя администрации </w:t>
            </w:r>
            <w:r w:rsidRPr="00FB1BBA">
              <w:lastRenderedPageBreak/>
              <w:t xml:space="preserve">муниципального района </w:t>
            </w:r>
            <w:r>
              <w:t>Носов В.Ю.</w:t>
            </w:r>
          </w:p>
        </w:tc>
        <w:tc>
          <w:tcPr>
            <w:tcW w:w="1211" w:type="dxa"/>
            <w:tcBorders>
              <w:top w:val="single" w:sz="4" w:space="0" w:color="auto"/>
              <w:left w:val="single" w:sz="4" w:space="0" w:color="auto"/>
              <w:bottom w:val="single" w:sz="4" w:space="0" w:color="auto"/>
              <w:right w:val="single" w:sz="4" w:space="0" w:color="auto"/>
            </w:tcBorders>
            <w:shd w:val="clear" w:color="auto" w:fill="auto"/>
          </w:tcPr>
          <w:p w14:paraId="4B5D217D" w14:textId="77777777" w:rsidR="00AC1D50" w:rsidRDefault="00AC1D50" w:rsidP="00AC1D50">
            <w:r w:rsidRPr="004A6C9A">
              <w:lastRenderedPageBreak/>
              <w:t xml:space="preserve">Отдел по социальной работе, </w:t>
            </w:r>
            <w:r w:rsidRPr="004A6C9A">
              <w:lastRenderedPageBreak/>
              <w:t>управление культуры</w:t>
            </w:r>
          </w:p>
        </w:tc>
        <w:tc>
          <w:tcPr>
            <w:tcW w:w="1872" w:type="dxa"/>
            <w:tcBorders>
              <w:top w:val="single" w:sz="4" w:space="0" w:color="auto"/>
              <w:left w:val="single" w:sz="4" w:space="0" w:color="auto"/>
              <w:bottom w:val="single" w:sz="4" w:space="0" w:color="auto"/>
              <w:right w:val="single" w:sz="4" w:space="0" w:color="auto"/>
            </w:tcBorders>
            <w:shd w:val="clear" w:color="auto" w:fill="auto"/>
          </w:tcPr>
          <w:p w14:paraId="4EDA880F" w14:textId="77777777" w:rsidR="00AC1D50" w:rsidRPr="0019701B" w:rsidRDefault="00AC1D50" w:rsidP="00AC1D50">
            <w:pPr>
              <w:spacing w:line="216" w:lineRule="auto"/>
              <w:jc w:val="both"/>
            </w:pPr>
            <w:r>
              <w:lastRenderedPageBreak/>
              <w:t xml:space="preserve">Размещение информации </w:t>
            </w:r>
            <w:r w:rsidRPr="00BC6AAA">
              <w:t xml:space="preserve">по </w:t>
            </w:r>
            <w:r w:rsidRPr="00B2633C">
              <w:t>патриотическому воспитанию</w:t>
            </w:r>
            <w:r w:rsidRPr="000F2976">
              <w:t xml:space="preserve"> </w:t>
            </w:r>
            <w:r w:rsidRPr="0019701B">
              <w:t xml:space="preserve">на </w:t>
            </w:r>
            <w:r w:rsidRPr="0019701B">
              <w:lastRenderedPageBreak/>
              <w:t>официальном сайте администрации МО МР «Сыктывдинский»</w:t>
            </w:r>
            <w:r>
              <w:t xml:space="preserve"> в сети «Интернет»</w:t>
            </w: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14:paraId="30A28483" w14:textId="77777777" w:rsidR="00AC1D50" w:rsidRPr="00FB1BBA" w:rsidRDefault="00AC1D50" w:rsidP="00AC1D50">
            <w:pPr>
              <w:widowControl w:val="0"/>
              <w:autoSpaceDE w:val="0"/>
              <w:autoSpaceDN w:val="0"/>
              <w:adjustRightInd w:val="0"/>
              <w:spacing w:line="216" w:lineRule="auto"/>
              <w:jc w:val="center"/>
            </w:pPr>
            <w:r w:rsidRPr="00FB1BBA">
              <w:lastRenderedPageBreak/>
              <w:t>0</w:t>
            </w:r>
            <w:r>
              <w:t>1</w:t>
            </w:r>
            <w:r w:rsidRPr="00FB1BBA">
              <w:t>.</w:t>
            </w:r>
            <w:r>
              <w:t>01.2021</w:t>
            </w:r>
          </w:p>
        </w:tc>
        <w:tc>
          <w:tcPr>
            <w:tcW w:w="7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C25FFE" w14:textId="77777777" w:rsidR="00AC1D50" w:rsidRPr="00FB1BBA" w:rsidRDefault="00AC1D50" w:rsidP="00AC1D50">
            <w:pPr>
              <w:widowControl w:val="0"/>
              <w:autoSpaceDE w:val="0"/>
              <w:autoSpaceDN w:val="0"/>
              <w:adjustRightInd w:val="0"/>
              <w:spacing w:line="216" w:lineRule="auto"/>
              <w:jc w:val="center"/>
            </w:pPr>
            <w:r>
              <w:t>31</w:t>
            </w:r>
            <w:r w:rsidRPr="00FB1BBA">
              <w:t>.</w:t>
            </w:r>
            <w:r>
              <w:t>12.2021</w:t>
            </w:r>
          </w:p>
        </w:tc>
        <w:tc>
          <w:tcPr>
            <w:tcW w:w="8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E97B46" w14:textId="77777777" w:rsidR="00AC1D50" w:rsidRPr="00596E24" w:rsidRDefault="00AC1D50" w:rsidP="00AC1D50">
            <w:pPr>
              <w:spacing w:line="216" w:lineRule="auto"/>
              <w:jc w:val="center"/>
            </w:pPr>
            <w:r>
              <w:t>0</w:t>
            </w:r>
          </w:p>
        </w:tc>
        <w:tc>
          <w:tcPr>
            <w:tcW w:w="8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2B0AC3" w14:textId="77777777" w:rsidR="00AC1D50" w:rsidRPr="00FB1BBA" w:rsidRDefault="00AC1D50" w:rsidP="00AC1D50">
            <w:pPr>
              <w:spacing w:line="216" w:lineRule="auto"/>
              <w:jc w:val="center"/>
            </w:pPr>
          </w:p>
        </w:tc>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14:paraId="1248CF0F" w14:textId="77777777" w:rsidR="00AC1D50" w:rsidRPr="00FB1BBA" w:rsidRDefault="00AC1D50" w:rsidP="00AC1D50">
            <w:pPr>
              <w:spacing w:line="216" w:lineRule="auto"/>
              <w:jc w:val="center"/>
            </w:pPr>
          </w:p>
        </w:tc>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0E3C1B5D" w14:textId="77777777" w:rsidR="00AC1D50" w:rsidRPr="00951FE2" w:rsidRDefault="00AC1D50" w:rsidP="00AC1D50">
            <w:pPr>
              <w:spacing w:line="216" w:lineRule="auto"/>
              <w:jc w:val="center"/>
            </w:pPr>
            <w:r>
              <w:t>0</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F27901" w14:textId="77777777" w:rsidR="00AC1D50" w:rsidRPr="00FB1BBA" w:rsidRDefault="00AC1D50" w:rsidP="00AC1D50">
            <w:pPr>
              <w:spacing w:line="216" w:lineRule="auto"/>
              <w:jc w:val="center"/>
            </w:pPr>
            <w:r>
              <w:t>Х</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18FA60" w14:textId="77777777" w:rsidR="00AC1D50" w:rsidRPr="00FB1BBA" w:rsidRDefault="00AC1D50" w:rsidP="00AC1D50">
            <w:pPr>
              <w:spacing w:line="216" w:lineRule="auto"/>
              <w:jc w:val="center"/>
            </w:pPr>
            <w:r w:rsidRPr="00FB1BBA">
              <w:t>Х</w:t>
            </w:r>
          </w:p>
        </w:tc>
        <w:tc>
          <w:tcPr>
            <w:tcW w:w="4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49F4A4" w14:textId="77777777" w:rsidR="00AC1D50" w:rsidRPr="00FB1BBA" w:rsidRDefault="00AC1D50" w:rsidP="00AC1D50">
            <w:pPr>
              <w:spacing w:line="216" w:lineRule="auto"/>
              <w:jc w:val="center"/>
            </w:pPr>
            <w:r w:rsidRPr="00FB1BBA">
              <w:t>Х</w:t>
            </w:r>
          </w:p>
        </w:tc>
        <w:tc>
          <w:tcPr>
            <w:tcW w:w="4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3B0129" w14:textId="77777777" w:rsidR="00AC1D50" w:rsidRPr="00FB1BBA" w:rsidRDefault="00AC1D50" w:rsidP="00AC1D50">
            <w:pPr>
              <w:spacing w:line="216" w:lineRule="auto"/>
              <w:jc w:val="center"/>
            </w:pPr>
            <w:r w:rsidRPr="00FB1BBA">
              <w:t>Х</w:t>
            </w:r>
          </w:p>
        </w:tc>
        <w:tc>
          <w:tcPr>
            <w:tcW w:w="1889" w:type="dxa"/>
            <w:tcBorders>
              <w:top w:val="single" w:sz="4" w:space="0" w:color="auto"/>
              <w:left w:val="single" w:sz="4" w:space="0" w:color="auto"/>
              <w:bottom w:val="single" w:sz="4" w:space="0" w:color="auto"/>
              <w:right w:val="single" w:sz="4" w:space="0" w:color="auto"/>
            </w:tcBorders>
          </w:tcPr>
          <w:p w14:paraId="4AA8439B" w14:textId="77777777" w:rsidR="00AC1D50" w:rsidRPr="00C57388" w:rsidRDefault="00AC1D50" w:rsidP="00AC1D50">
            <w:pPr>
              <w:spacing w:line="216" w:lineRule="auto"/>
              <w:jc w:val="center"/>
              <w:rPr>
                <w:iCs/>
              </w:rPr>
            </w:pPr>
            <w:r w:rsidRPr="00C57388">
              <w:rPr>
                <w:iCs/>
              </w:rPr>
              <w:t xml:space="preserve">Информации по патриотическому воспитанию размещены на </w:t>
            </w:r>
            <w:r w:rsidRPr="00C57388">
              <w:rPr>
                <w:iCs/>
              </w:rPr>
              <w:lastRenderedPageBreak/>
              <w:t>официальном сайте администрации МО МР «Сыктывдинский» в сети «Интернет».</w:t>
            </w:r>
          </w:p>
        </w:tc>
      </w:tr>
      <w:tr w:rsidR="00AC1D50" w:rsidRPr="00FB1BBA" w14:paraId="72D48C83" w14:textId="77777777" w:rsidTr="00C57388">
        <w:trPr>
          <w:trHeight w:val="283"/>
          <w:jc w:val="center"/>
        </w:trPr>
        <w:tc>
          <w:tcPr>
            <w:tcW w:w="1112" w:type="dxa"/>
            <w:tcBorders>
              <w:top w:val="single" w:sz="4" w:space="0" w:color="auto"/>
              <w:left w:val="single" w:sz="4" w:space="0" w:color="auto"/>
              <w:bottom w:val="single" w:sz="4" w:space="0" w:color="auto"/>
              <w:right w:val="single" w:sz="4" w:space="0" w:color="auto"/>
            </w:tcBorders>
            <w:shd w:val="clear" w:color="auto" w:fill="auto"/>
          </w:tcPr>
          <w:p w14:paraId="28712EB1" w14:textId="44E20F4E" w:rsidR="00AC1D50" w:rsidRDefault="00AC1D50" w:rsidP="00AC1D50">
            <w:pPr>
              <w:pStyle w:val="ac"/>
              <w:snapToGrid w:val="0"/>
              <w:spacing w:before="0" w:after="0"/>
              <w:jc w:val="both"/>
              <w:rPr>
                <w:bCs/>
                <w:i/>
                <w:sz w:val="20"/>
                <w:szCs w:val="20"/>
              </w:rPr>
            </w:pPr>
            <w:r>
              <w:rPr>
                <w:bCs/>
                <w:i/>
                <w:sz w:val="20"/>
                <w:szCs w:val="20"/>
              </w:rPr>
              <w:lastRenderedPageBreak/>
              <w:t xml:space="preserve">Контрольное событие </w:t>
            </w:r>
            <w:r w:rsidR="003507F9">
              <w:rPr>
                <w:bCs/>
                <w:i/>
                <w:sz w:val="20"/>
                <w:szCs w:val="20"/>
              </w:rPr>
              <w:t>60</w:t>
            </w:r>
          </w:p>
          <w:p w14:paraId="191904FC" w14:textId="77777777" w:rsidR="00AC1D50" w:rsidRDefault="00AC1D50" w:rsidP="00AC1D50">
            <w:pPr>
              <w:spacing w:line="216" w:lineRule="auto"/>
              <w:jc w:val="both"/>
            </w:pPr>
          </w:p>
        </w:tc>
        <w:tc>
          <w:tcPr>
            <w:tcW w:w="1680" w:type="dxa"/>
            <w:tcBorders>
              <w:top w:val="single" w:sz="4" w:space="0" w:color="auto"/>
              <w:left w:val="single" w:sz="4" w:space="0" w:color="auto"/>
              <w:bottom w:val="single" w:sz="4" w:space="0" w:color="auto"/>
              <w:right w:val="single" w:sz="4" w:space="0" w:color="auto"/>
            </w:tcBorders>
            <w:shd w:val="clear" w:color="auto" w:fill="auto"/>
          </w:tcPr>
          <w:p w14:paraId="6FE0F25D" w14:textId="77777777" w:rsidR="00AC1D50" w:rsidRPr="00B220FE" w:rsidRDefault="00AC1D50" w:rsidP="00AC1D50">
            <w:pPr>
              <w:pStyle w:val="ac"/>
              <w:snapToGrid w:val="0"/>
              <w:spacing w:before="0" w:after="0"/>
              <w:jc w:val="both"/>
              <w:rPr>
                <w:bCs/>
                <w:sz w:val="20"/>
                <w:szCs w:val="20"/>
              </w:rPr>
            </w:pPr>
            <w:r w:rsidRPr="00B220FE">
              <w:rPr>
                <w:bCs/>
                <w:sz w:val="20"/>
                <w:szCs w:val="20"/>
              </w:rPr>
              <w:t>Размещение информации на официальных сайтах</w:t>
            </w:r>
            <w:r>
              <w:rPr>
                <w:bCs/>
                <w:sz w:val="20"/>
                <w:szCs w:val="20"/>
              </w:rPr>
              <w:t xml:space="preserve"> о мероприятиях</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23BECA2E" w14:textId="77777777" w:rsidR="00AC1D50" w:rsidRPr="00FB1BBA" w:rsidRDefault="00AC1D50" w:rsidP="00AC1D50">
            <w:pPr>
              <w:spacing w:line="216" w:lineRule="auto"/>
              <w:jc w:val="both"/>
            </w:pPr>
            <w:r w:rsidRPr="00FB1BBA">
              <w:t xml:space="preserve">Заместитель руководителя администрации муниципального района </w:t>
            </w:r>
            <w:r>
              <w:t>Носов В.Ю.</w:t>
            </w:r>
          </w:p>
        </w:tc>
        <w:tc>
          <w:tcPr>
            <w:tcW w:w="1211" w:type="dxa"/>
            <w:tcBorders>
              <w:top w:val="single" w:sz="4" w:space="0" w:color="auto"/>
              <w:left w:val="single" w:sz="4" w:space="0" w:color="auto"/>
              <w:bottom w:val="single" w:sz="4" w:space="0" w:color="auto"/>
              <w:right w:val="single" w:sz="4" w:space="0" w:color="auto"/>
            </w:tcBorders>
            <w:shd w:val="clear" w:color="auto" w:fill="auto"/>
          </w:tcPr>
          <w:p w14:paraId="695F0BDE" w14:textId="77777777" w:rsidR="00AC1D50" w:rsidRDefault="00AC1D50" w:rsidP="00AC1D50">
            <w:r w:rsidRPr="00777BB1">
              <w:t>Управление культуры, отдел по социальной работе</w:t>
            </w:r>
          </w:p>
        </w:tc>
        <w:tc>
          <w:tcPr>
            <w:tcW w:w="1872" w:type="dxa"/>
            <w:tcBorders>
              <w:top w:val="single" w:sz="4" w:space="0" w:color="auto"/>
              <w:left w:val="single" w:sz="4" w:space="0" w:color="auto"/>
              <w:bottom w:val="single" w:sz="4" w:space="0" w:color="auto"/>
              <w:right w:val="single" w:sz="4" w:space="0" w:color="auto"/>
            </w:tcBorders>
            <w:shd w:val="clear" w:color="auto" w:fill="auto"/>
          </w:tcPr>
          <w:p w14:paraId="7E573696" w14:textId="77777777" w:rsidR="00AC1D50" w:rsidRDefault="00AC1D50" w:rsidP="00AC1D50">
            <w:pPr>
              <w:spacing w:line="216" w:lineRule="auto"/>
              <w:jc w:val="center"/>
            </w:pPr>
            <w:r>
              <w:t>Х</w:t>
            </w: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14:paraId="72D60AC1" w14:textId="77777777" w:rsidR="00AC1D50" w:rsidRPr="00FB1BBA" w:rsidRDefault="00AC1D50" w:rsidP="00AC1D50">
            <w:pPr>
              <w:widowControl w:val="0"/>
              <w:autoSpaceDE w:val="0"/>
              <w:autoSpaceDN w:val="0"/>
              <w:adjustRightInd w:val="0"/>
              <w:spacing w:line="216" w:lineRule="auto"/>
              <w:jc w:val="center"/>
            </w:pPr>
            <w:r w:rsidRPr="00FB1BBA">
              <w:t>0</w:t>
            </w:r>
            <w:r>
              <w:t>1</w:t>
            </w:r>
            <w:r w:rsidRPr="00FB1BBA">
              <w:t>.</w:t>
            </w:r>
            <w:r>
              <w:t>01.2021</w:t>
            </w:r>
          </w:p>
        </w:tc>
        <w:tc>
          <w:tcPr>
            <w:tcW w:w="7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678E78" w14:textId="77777777" w:rsidR="00AC1D50" w:rsidRPr="00FB1BBA" w:rsidRDefault="00AC1D50" w:rsidP="00AC1D50">
            <w:pPr>
              <w:widowControl w:val="0"/>
              <w:autoSpaceDE w:val="0"/>
              <w:autoSpaceDN w:val="0"/>
              <w:adjustRightInd w:val="0"/>
              <w:spacing w:line="216" w:lineRule="auto"/>
              <w:jc w:val="center"/>
            </w:pPr>
            <w:r>
              <w:t>31</w:t>
            </w:r>
            <w:r w:rsidRPr="00FB1BBA">
              <w:t>.</w:t>
            </w:r>
            <w:r>
              <w:t>12.2021</w:t>
            </w:r>
          </w:p>
        </w:tc>
        <w:tc>
          <w:tcPr>
            <w:tcW w:w="8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D14AEA" w14:textId="77777777" w:rsidR="00AC1D50" w:rsidRPr="00596E24" w:rsidRDefault="00AC1D50" w:rsidP="00AC1D50">
            <w:pPr>
              <w:spacing w:line="216" w:lineRule="auto"/>
              <w:jc w:val="center"/>
            </w:pPr>
            <w:r>
              <w:t>0</w:t>
            </w:r>
          </w:p>
        </w:tc>
        <w:tc>
          <w:tcPr>
            <w:tcW w:w="8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33CB20" w14:textId="77777777" w:rsidR="00AC1D50" w:rsidRPr="00FB1BBA" w:rsidRDefault="00AC1D50" w:rsidP="00AC1D50">
            <w:pPr>
              <w:spacing w:line="216" w:lineRule="auto"/>
              <w:jc w:val="center"/>
            </w:pPr>
          </w:p>
        </w:tc>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14:paraId="4504557A" w14:textId="77777777" w:rsidR="00AC1D50" w:rsidRPr="00FB1BBA" w:rsidRDefault="00AC1D50" w:rsidP="00AC1D50">
            <w:pPr>
              <w:spacing w:line="216" w:lineRule="auto"/>
              <w:jc w:val="center"/>
            </w:pPr>
          </w:p>
        </w:tc>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525014C4" w14:textId="77777777" w:rsidR="00AC1D50" w:rsidRPr="00951FE2" w:rsidRDefault="00AC1D50" w:rsidP="00AC1D50">
            <w:pPr>
              <w:spacing w:line="216" w:lineRule="auto"/>
              <w:jc w:val="center"/>
            </w:pPr>
            <w:r>
              <w:t>0</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398F2C" w14:textId="77777777" w:rsidR="00AC1D50" w:rsidRPr="00FB1BBA" w:rsidRDefault="00AC1D50" w:rsidP="00AC1D50">
            <w:pPr>
              <w:spacing w:line="216" w:lineRule="auto"/>
              <w:jc w:val="center"/>
            </w:pPr>
            <w:r>
              <w:t>Х</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36815E" w14:textId="77777777" w:rsidR="00AC1D50" w:rsidRPr="00FB1BBA" w:rsidRDefault="00AC1D50" w:rsidP="00AC1D50">
            <w:pPr>
              <w:spacing w:line="216" w:lineRule="auto"/>
              <w:jc w:val="center"/>
            </w:pPr>
            <w:r w:rsidRPr="00FB1BBA">
              <w:t>Х</w:t>
            </w:r>
          </w:p>
        </w:tc>
        <w:tc>
          <w:tcPr>
            <w:tcW w:w="4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0DF30E" w14:textId="77777777" w:rsidR="00AC1D50" w:rsidRPr="00FB1BBA" w:rsidRDefault="00AC1D50" w:rsidP="00AC1D50">
            <w:pPr>
              <w:spacing w:line="216" w:lineRule="auto"/>
              <w:jc w:val="center"/>
            </w:pPr>
            <w:r w:rsidRPr="00FB1BBA">
              <w:t>Х</w:t>
            </w:r>
          </w:p>
        </w:tc>
        <w:tc>
          <w:tcPr>
            <w:tcW w:w="4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3215F5" w14:textId="77777777" w:rsidR="00AC1D50" w:rsidRPr="00FB1BBA" w:rsidRDefault="00AC1D50" w:rsidP="00AC1D50">
            <w:pPr>
              <w:spacing w:line="216" w:lineRule="auto"/>
              <w:jc w:val="center"/>
            </w:pPr>
            <w:r w:rsidRPr="00FB1BBA">
              <w:t>Х</w:t>
            </w:r>
          </w:p>
        </w:tc>
        <w:tc>
          <w:tcPr>
            <w:tcW w:w="1889" w:type="dxa"/>
            <w:tcBorders>
              <w:top w:val="single" w:sz="4" w:space="0" w:color="auto"/>
              <w:left w:val="single" w:sz="4" w:space="0" w:color="auto"/>
              <w:bottom w:val="single" w:sz="4" w:space="0" w:color="auto"/>
              <w:right w:val="single" w:sz="4" w:space="0" w:color="auto"/>
            </w:tcBorders>
          </w:tcPr>
          <w:p w14:paraId="588148D9" w14:textId="77777777" w:rsidR="00AC1D50" w:rsidRPr="00FB1BBA" w:rsidRDefault="00AC1D50" w:rsidP="00AC1D50">
            <w:pPr>
              <w:spacing w:line="216" w:lineRule="auto"/>
              <w:jc w:val="center"/>
            </w:pPr>
            <w:r>
              <w:t>Х</w:t>
            </w:r>
          </w:p>
        </w:tc>
      </w:tr>
      <w:tr w:rsidR="00AC1D50" w:rsidRPr="009D694A" w14:paraId="43AE420E" w14:textId="77777777" w:rsidTr="00C57388">
        <w:trPr>
          <w:trHeight w:val="283"/>
          <w:jc w:val="center"/>
        </w:trPr>
        <w:tc>
          <w:tcPr>
            <w:tcW w:w="1112" w:type="dxa"/>
            <w:tcBorders>
              <w:top w:val="single" w:sz="4" w:space="0" w:color="auto"/>
              <w:left w:val="single" w:sz="4" w:space="0" w:color="auto"/>
              <w:bottom w:val="single" w:sz="4" w:space="0" w:color="auto"/>
              <w:right w:val="single" w:sz="4" w:space="0" w:color="auto"/>
            </w:tcBorders>
            <w:shd w:val="clear" w:color="auto" w:fill="auto"/>
          </w:tcPr>
          <w:p w14:paraId="5F1F7C11" w14:textId="77777777" w:rsidR="00AC1D50" w:rsidRPr="009D694A" w:rsidRDefault="00AC1D50" w:rsidP="00AC1D50">
            <w:pPr>
              <w:pStyle w:val="ac"/>
              <w:snapToGrid w:val="0"/>
              <w:spacing w:before="0" w:after="0"/>
              <w:jc w:val="both"/>
              <w:rPr>
                <w:b/>
                <w:bCs/>
                <w:i/>
                <w:sz w:val="20"/>
                <w:szCs w:val="20"/>
              </w:rPr>
            </w:pPr>
          </w:p>
        </w:tc>
        <w:tc>
          <w:tcPr>
            <w:tcW w:w="1680" w:type="dxa"/>
            <w:tcBorders>
              <w:top w:val="single" w:sz="4" w:space="0" w:color="auto"/>
              <w:left w:val="single" w:sz="4" w:space="0" w:color="auto"/>
              <w:bottom w:val="single" w:sz="4" w:space="0" w:color="auto"/>
              <w:right w:val="single" w:sz="4" w:space="0" w:color="auto"/>
            </w:tcBorders>
            <w:shd w:val="clear" w:color="auto" w:fill="auto"/>
          </w:tcPr>
          <w:p w14:paraId="55E78964" w14:textId="77777777" w:rsidR="00AC1D50" w:rsidRDefault="00AC1D50" w:rsidP="00AC1D50">
            <w:pPr>
              <w:pStyle w:val="ac"/>
              <w:snapToGrid w:val="0"/>
              <w:spacing w:before="0" w:after="0"/>
              <w:jc w:val="center"/>
              <w:rPr>
                <w:b/>
                <w:bCs/>
                <w:sz w:val="20"/>
                <w:szCs w:val="20"/>
              </w:rPr>
            </w:pPr>
            <w:r>
              <w:rPr>
                <w:b/>
                <w:bCs/>
                <w:sz w:val="20"/>
                <w:szCs w:val="20"/>
              </w:rPr>
              <w:t>Итого</w:t>
            </w:r>
          </w:p>
          <w:p w14:paraId="2E8EACC7" w14:textId="77777777" w:rsidR="00AC1D50" w:rsidRPr="009D694A" w:rsidRDefault="00AC1D50" w:rsidP="00AC1D50">
            <w:pPr>
              <w:pStyle w:val="ac"/>
              <w:snapToGrid w:val="0"/>
              <w:spacing w:before="0" w:after="0"/>
              <w:jc w:val="center"/>
              <w:rPr>
                <w:b/>
                <w:bCs/>
                <w:sz w:val="20"/>
                <w:szCs w:val="20"/>
              </w:rPr>
            </w:pPr>
            <w:r>
              <w:rPr>
                <w:b/>
                <w:bCs/>
                <w:sz w:val="20"/>
                <w:szCs w:val="20"/>
              </w:rPr>
              <w:t>по подпрограмме 5</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14:paraId="328713E7" w14:textId="77777777" w:rsidR="00AC1D50" w:rsidRPr="009D694A" w:rsidRDefault="00AC1D50" w:rsidP="00AC1D50">
            <w:pPr>
              <w:spacing w:line="216" w:lineRule="auto"/>
              <w:jc w:val="center"/>
              <w:rPr>
                <w:b/>
              </w:rPr>
            </w:pPr>
            <w:r>
              <w:rPr>
                <w:b/>
              </w:rPr>
              <w:t>Х</w:t>
            </w:r>
          </w:p>
        </w:tc>
        <w:tc>
          <w:tcPr>
            <w:tcW w:w="1211" w:type="dxa"/>
            <w:tcBorders>
              <w:top w:val="single" w:sz="4" w:space="0" w:color="auto"/>
              <w:left w:val="single" w:sz="4" w:space="0" w:color="auto"/>
              <w:bottom w:val="single" w:sz="4" w:space="0" w:color="auto"/>
              <w:right w:val="single" w:sz="4" w:space="0" w:color="auto"/>
            </w:tcBorders>
            <w:shd w:val="clear" w:color="auto" w:fill="auto"/>
            <w:vAlign w:val="center"/>
          </w:tcPr>
          <w:p w14:paraId="031354F2" w14:textId="77777777" w:rsidR="00AC1D50" w:rsidRPr="009D694A" w:rsidRDefault="00AC1D50" w:rsidP="00AC1D50">
            <w:pPr>
              <w:jc w:val="center"/>
              <w:rPr>
                <w:b/>
              </w:rPr>
            </w:pPr>
            <w:r>
              <w:rPr>
                <w:b/>
              </w:rPr>
              <w:t>Х</w:t>
            </w:r>
          </w:p>
        </w:tc>
        <w:tc>
          <w:tcPr>
            <w:tcW w:w="1872" w:type="dxa"/>
            <w:tcBorders>
              <w:top w:val="single" w:sz="4" w:space="0" w:color="auto"/>
              <w:left w:val="single" w:sz="4" w:space="0" w:color="auto"/>
              <w:bottom w:val="single" w:sz="4" w:space="0" w:color="auto"/>
              <w:right w:val="single" w:sz="4" w:space="0" w:color="auto"/>
            </w:tcBorders>
            <w:shd w:val="clear" w:color="auto" w:fill="auto"/>
            <w:vAlign w:val="center"/>
          </w:tcPr>
          <w:p w14:paraId="17AE7B18" w14:textId="77777777" w:rsidR="00AC1D50" w:rsidRPr="009D694A" w:rsidRDefault="00AC1D50" w:rsidP="00AC1D50">
            <w:pPr>
              <w:spacing w:line="216" w:lineRule="auto"/>
              <w:jc w:val="center"/>
              <w:rPr>
                <w:b/>
              </w:rPr>
            </w:pPr>
            <w:r>
              <w:rPr>
                <w:b/>
              </w:rPr>
              <w:t>Х</w:t>
            </w: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14:paraId="1BB4FD86" w14:textId="77777777" w:rsidR="00AC1D50" w:rsidRPr="009D694A" w:rsidRDefault="00AC1D50" w:rsidP="00AC1D50">
            <w:pPr>
              <w:widowControl w:val="0"/>
              <w:autoSpaceDE w:val="0"/>
              <w:autoSpaceDN w:val="0"/>
              <w:adjustRightInd w:val="0"/>
              <w:spacing w:line="216" w:lineRule="auto"/>
              <w:jc w:val="center"/>
              <w:rPr>
                <w:b/>
              </w:rPr>
            </w:pPr>
            <w:r>
              <w:rPr>
                <w:b/>
              </w:rPr>
              <w:t>Х</w:t>
            </w:r>
          </w:p>
        </w:tc>
        <w:tc>
          <w:tcPr>
            <w:tcW w:w="7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6EB1D5" w14:textId="77777777" w:rsidR="00AC1D50" w:rsidRPr="009D694A" w:rsidRDefault="00AC1D50" w:rsidP="00AC1D50">
            <w:pPr>
              <w:widowControl w:val="0"/>
              <w:autoSpaceDE w:val="0"/>
              <w:autoSpaceDN w:val="0"/>
              <w:adjustRightInd w:val="0"/>
              <w:spacing w:line="216" w:lineRule="auto"/>
              <w:jc w:val="center"/>
              <w:rPr>
                <w:b/>
              </w:rPr>
            </w:pPr>
            <w:r>
              <w:rPr>
                <w:b/>
              </w:rPr>
              <w:t>Х</w:t>
            </w:r>
          </w:p>
        </w:tc>
        <w:tc>
          <w:tcPr>
            <w:tcW w:w="8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A8FC09" w14:textId="77777777" w:rsidR="00AC1D50" w:rsidRPr="009D694A" w:rsidRDefault="00AC1D50" w:rsidP="00AC1D50">
            <w:pPr>
              <w:spacing w:line="216" w:lineRule="auto"/>
              <w:jc w:val="center"/>
              <w:rPr>
                <w:b/>
              </w:rPr>
            </w:pPr>
            <w:r>
              <w:rPr>
                <w:b/>
              </w:rPr>
              <w:t>130,0</w:t>
            </w:r>
          </w:p>
        </w:tc>
        <w:tc>
          <w:tcPr>
            <w:tcW w:w="8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D9E64C" w14:textId="77777777" w:rsidR="00AC1D50" w:rsidRPr="009D694A" w:rsidRDefault="00AC1D50" w:rsidP="00AC1D50">
            <w:pPr>
              <w:spacing w:line="216" w:lineRule="auto"/>
              <w:jc w:val="center"/>
              <w:rPr>
                <w:b/>
              </w:rPr>
            </w:pPr>
          </w:p>
        </w:tc>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14:paraId="0164C35C" w14:textId="77777777" w:rsidR="00AC1D50" w:rsidRPr="009D694A" w:rsidRDefault="00AC1D50" w:rsidP="00AC1D50">
            <w:pPr>
              <w:spacing w:line="216" w:lineRule="auto"/>
              <w:jc w:val="center"/>
              <w:rPr>
                <w:b/>
              </w:rPr>
            </w:pPr>
          </w:p>
        </w:tc>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11A75A6B" w14:textId="77777777" w:rsidR="00AC1D50" w:rsidRPr="009D694A" w:rsidRDefault="00AC1D50" w:rsidP="00AC1D50">
            <w:pPr>
              <w:spacing w:line="216" w:lineRule="auto"/>
              <w:jc w:val="center"/>
              <w:rPr>
                <w:b/>
              </w:rPr>
            </w:pPr>
            <w:r>
              <w:rPr>
                <w:b/>
              </w:rPr>
              <w:t>130,0</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4484FA" w14:textId="77777777" w:rsidR="00AC1D50" w:rsidRPr="009D694A" w:rsidRDefault="00AC1D50" w:rsidP="00AC1D50">
            <w:pPr>
              <w:spacing w:line="216" w:lineRule="auto"/>
              <w:jc w:val="center"/>
              <w:rPr>
                <w:b/>
              </w:rPr>
            </w:pP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AE4273" w14:textId="77777777" w:rsidR="00AC1D50" w:rsidRPr="009D694A" w:rsidRDefault="00AC1D50" w:rsidP="00AC1D50">
            <w:pPr>
              <w:spacing w:line="216" w:lineRule="auto"/>
              <w:jc w:val="center"/>
              <w:rPr>
                <w:b/>
              </w:rPr>
            </w:pPr>
          </w:p>
        </w:tc>
        <w:tc>
          <w:tcPr>
            <w:tcW w:w="4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380CD7" w14:textId="77777777" w:rsidR="00AC1D50" w:rsidRPr="009D694A" w:rsidRDefault="00AC1D50" w:rsidP="00AC1D50">
            <w:pPr>
              <w:spacing w:line="216" w:lineRule="auto"/>
              <w:jc w:val="center"/>
              <w:rPr>
                <w:b/>
              </w:rPr>
            </w:pPr>
          </w:p>
        </w:tc>
        <w:tc>
          <w:tcPr>
            <w:tcW w:w="4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5196DB" w14:textId="77777777" w:rsidR="00AC1D50" w:rsidRPr="009D694A" w:rsidRDefault="00AC1D50" w:rsidP="00AC1D50">
            <w:pPr>
              <w:spacing w:line="216" w:lineRule="auto"/>
              <w:jc w:val="center"/>
              <w:rPr>
                <w:b/>
              </w:rPr>
            </w:pPr>
          </w:p>
        </w:tc>
        <w:tc>
          <w:tcPr>
            <w:tcW w:w="1889" w:type="dxa"/>
            <w:tcBorders>
              <w:top w:val="single" w:sz="4" w:space="0" w:color="auto"/>
              <w:left w:val="single" w:sz="4" w:space="0" w:color="auto"/>
              <w:bottom w:val="single" w:sz="4" w:space="0" w:color="auto"/>
              <w:right w:val="single" w:sz="4" w:space="0" w:color="auto"/>
            </w:tcBorders>
          </w:tcPr>
          <w:p w14:paraId="2115280D" w14:textId="77777777" w:rsidR="00AC1D50" w:rsidRPr="009D694A" w:rsidRDefault="00AC1D50" w:rsidP="00AC1D50">
            <w:pPr>
              <w:spacing w:line="216" w:lineRule="auto"/>
              <w:jc w:val="center"/>
              <w:rPr>
                <w:b/>
              </w:rPr>
            </w:pPr>
          </w:p>
        </w:tc>
      </w:tr>
      <w:tr w:rsidR="00AC1D50" w:rsidRPr="009D694A" w14:paraId="5D0248A8" w14:textId="77777777" w:rsidTr="00C57388">
        <w:trPr>
          <w:trHeight w:val="283"/>
          <w:jc w:val="center"/>
        </w:trPr>
        <w:tc>
          <w:tcPr>
            <w:tcW w:w="1112" w:type="dxa"/>
            <w:tcBorders>
              <w:top w:val="single" w:sz="4" w:space="0" w:color="auto"/>
              <w:left w:val="single" w:sz="4" w:space="0" w:color="auto"/>
              <w:bottom w:val="single" w:sz="4" w:space="0" w:color="auto"/>
              <w:right w:val="single" w:sz="4" w:space="0" w:color="auto"/>
            </w:tcBorders>
            <w:shd w:val="clear" w:color="auto" w:fill="auto"/>
          </w:tcPr>
          <w:p w14:paraId="0F28E9EE" w14:textId="77777777" w:rsidR="00AC1D50" w:rsidRPr="009D694A" w:rsidRDefault="00AC1D50" w:rsidP="00AC1D50">
            <w:pPr>
              <w:pStyle w:val="ac"/>
              <w:snapToGrid w:val="0"/>
              <w:spacing w:before="0" w:after="0"/>
              <w:jc w:val="both"/>
              <w:rPr>
                <w:b/>
                <w:bCs/>
                <w:i/>
                <w:sz w:val="20"/>
                <w:szCs w:val="20"/>
              </w:rPr>
            </w:pPr>
          </w:p>
        </w:tc>
        <w:tc>
          <w:tcPr>
            <w:tcW w:w="1680" w:type="dxa"/>
            <w:tcBorders>
              <w:top w:val="single" w:sz="4" w:space="0" w:color="auto"/>
              <w:left w:val="single" w:sz="4" w:space="0" w:color="auto"/>
              <w:bottom w:val="single" w:sz="4" w:space="0" w:color="auto"/>
              <w:right w:val="single" w:sz="4" w:space="0" w:color="auto"/>
            </w:tcBorders>
            <w:shd w:val="clear" w:color="auto" w:fill="auto"/>
          </w:tcPr>
          <w:p w14:paraId="2FA316F2" w14:textId="77777777" w:rsidR="00AC1D50" w:rsidRDefault="00AC1D50" w:rsidP="00AC1D50">
            <w:pPr>
              <w:pStyle w:val="ac"/>
              <w:snapToGrid w:val="0"/>
              <w:spacing w:before="0" w:after="0"/>
              <w:jc w:val="center"/>
              <w:rPr>
                <w:b/>
                <w:bCs/>
                <w:sz w:val="20"/>
                <w:szCs w:val="20"/>
              </w:rPr>
            </w:pPr>
            <w:r>
              <w:rPr>
                <w:b/>
                <w:bCs/>
                <w:sz w:val="20"/>
                <w:szCs w:val="20"/>
              </w:rPr>
              <w:t>Итого по муниципальной программе «Создание условий для развития социальной сферы»</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14:paraId="1EB40055" w14:textId="77777777" w:rsidR="00AC1D50" w:rsidRDefault="00AC1D50" w:rsidP="00AC1D50">
            <w:pPr>
              <w:spacing w:line="216" w:lineRule="auto"/>
              <w:jc w:val="center"/>
              <w:rPr>
                <w:b/>
              </w:rPr>
            </w:pPr>
            <w:r>
              <w:rPr>
                <w:b/>
              </w:rPr>
              <w:t>Х</w:t>
            </w:r>
          </w:p>
        </w:tc>
        <w:tc>
          <w:tcPr>
            <w:tcW w:w="1211" w:type="dxa"/>
            <w:tcBorders>
              <w:top w:val="single" w:sz="4" w:space="0" w:color="auto"/>
              <w:left w:val="single" w:sz="4" w:space="0" w:color="auto"/>
              <w:bottom w:val="single" w:sz="4" w:space="0" w:color="auto"/>
              <w:right w:val="single" w:sz="4" w:space="0" w:color="auto"/>
            </w:tcBorders>
            <w:shd w:val="clear" w:color="auto" w:fill="auto"/>
            <w:vAlign w:val="center"/>
          </w:tcPr>
          <w:p w14:paraId="7A7D7C1D" w14:textId="77777777" w:rsidR="00AC1D50" w:rsidRDefault="00AC1D50" w:rsidP="00AC1D50">
            <w:pPr>
              <w:jc w:val="center"/>
              <w:rPr>
                <w:b/>
              </w:rPr>
            </w:pPr>
            <w:r>
              <w:rPr>
                <w:b/>
              </w:rPr>
              <w:t>Х</w:t>
            </w:r>
          </w:p>
        </w:tc>
        <w:tc>
          <w:tcPr>
            <w:tcW w:w="1872" w:type="dxa"/>
            <w:tcBorders>
              <w:top w:val="single" w:sz="4" w:space="0" w:color="auto"/>
              <w:left w:val="single" w:sz="4" w:space="0" w:color="auto"/>
              <w:bottom w:val="single" w:sz="4" w:space="0" w:color="auto"/>
              <w:right w:val="single" w:sz="4" w:space="0" w:color="auto"/>
            </w:tcBorders>
            <w:shd w:val="clear" w:color="auto" w:fill="auto"/>
            <w:vAlign w:val="center"/>
          </w:tcPr>
          <w:p w14:paraId="3B0F706D" w14:textId="77777777" w:rsidR="00AC1D50" w:rsidRDefault="00AC1D50" w:rsidP="00AC1D50">
            <w:pPr>
              <w:spacing w:line="216" w:lineRule="auto"/>
              <w:jc w:val="center"/>
              <w:rPr>
                <w:b/>
              </w:rPr>
            </w:pPr>
            <w:r>
              <w:rPr>
                <w:b/>
              </w:rPr>
              <w:t>Х</w:t>
            </w: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14:paraId="5A58E43B" w14:textId="77777777" w:rsidR="00AC1D50" w:rsidRDefault="00AC1D50" w:rsidP="00AC1D50">
            <w:pPr>
              <w:widowControl w:val="0"/>
              <w:autoSpaceDE w:val="0"/>
              <w:autoSpaceDN w:val="0"/>
              <w:adjustRightInd w:val="0"/>
              <w:spacing w:line="216" w:lineRule="auto"/>
              <w:jc w:val="center"/>
              <w:rPr>
                <w:b/>
              </w:rPr>
            </w:pPr>
            <w:r>
              <w:rPr>
                <w:b/>
              </w:rPr>
              <w:t>Х</w:t>
            </w:r>
          </w:p>
        </w:tc>
        <w:tc>
          <w:tcPr>
            <w:tcW w:w="7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389516" w14:textId="77777777" w:rsidR="00AC1D50" w:rsidRDefault="00AC1D50" w:rsidP="00AC1D50">
            <w:pPr>
              <w:widowControl w:val="0"/>
              <w:autoSpaceDE w:val="0"/>
              <w:autoSpaceDN w:val="0"/>
              <w:adjustRightInd w:val="0"/>
              <w:spacing w:line="216" w:lineRule="auto"/>
              <w:jc w:val="center"/>
              <w:rPr>
                <w:b/>
              </w:rPr>
            </w:pPr>
            <w:r>
              <w:rPr>
                <w:b/>
              </w:rPr>
              <w:t>Х</w:t>
            </w:r>
          </w:p>
        </w:tc>
        <w:tc>
          <w:tcPr>
            <w:tcW w:w="8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BC24D0" w14:textId="6B82AC9B" w:rsidR="00AC1D50" w:rsidRDefault="00841FF7" w:rsidP="00AC1D50">
            <w:pPr>
              <w:spacing w:line="216" w:lineRule="auto"/>
              <w:jc w:val="center"/>
              <w:rPr>
                <w:b/>
              </w:rPr>
            </w:pPr>
            <w:r>
              <w:rPr>
                <w:b/>
              </w:rPr>
              <w:t>3034198,79</w:t>
            </w:r>
          </w:p>
        </w:tc>
        <w:tc>
          <w:tcPr>
            <w:tcW w:w="8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DD25C4" w14:textId="77777777" w:rsidR="00AC1D50" w:rsidRPr="009D694A" w:rsidRDefault="00AC1D50" w:rsidP="00AC1D50">
            <w:pPr>
              <w:spacing w:line="216" w:lineRule="auto"/>
              <w:jc w:val="center"/>
              <w:rPr>
                <w:b/>
              </w:rPr>
            </w:pPr>
          </w:p>
        </w:tc>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14:paraId="72FEA0C0" w14:textId="0D86623F" w:rsidR="00AC1D50" w:rsidRPr="009D694A" w:rsidRDefault="003F6559" w:rsidP="00AC1D50">
            <w:pPr>
              <w:spacing w:line="216" w:lineRule="auto"/>
              <w:jc w:val="center"/>
              <w:rPr>
                <w:b/>
              </w:rPr>
            </w:pPr>
            <w:r>
              <w:rPr>
                <w:b/>
              </w:rPr>
              <w:t>679498,79</w:t>
            </w:r>
          </w:p>
        </w:tc>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2D69C9B5" w14:textId="4DA49054" w:rsidR="00AC1D50" w:rsidRDefault="00AC1D50" w:rsidP="00AC1D50">
            <w:pPr>
              <w:spacing w:line="216" w:lineRule="auto"/>
              <w:jc w:val="center"/>
              <w:rPr>
                <w:b/>
              </w:rPr>
            </w:pPr>
            <w:r>
              <w:rPr>
                <w:b/>
              </w:rPr>
              <w:t>2</w:t>
            </w:r>
            <w:r w:rsidR="003F6559">
              <w:rPr>
                <w:b/>
              </w:rPr>
              <w:t>3</w:t>
            </w:r>
            <w:r>
              <w:rPr>
                <w:b/>
              </w:rPr>
              <w:t>5</w:t>
            </w:r>
            <w:r w:rsidR="003F6559">
              <w:rPr>
                <w:b/>
              </w:rPr>
              <w:t>4</w:t>
            </w:r>
            <w:r>
              <w:rPr>
                <w:b/>
              </w:rPr>
              <w:t>,</w:t>
            </w:r>
            <w:r w:rsidR="003F6559">
              <w:rPr>
                <w:b/>
              </w:rPr>
              <w:t>7</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6BE438" w14:textId="77777777" w:rsidR="00AC1D50" w:rsidRPr="009D694A" w:rsidRDefault="00AC1D50" w:rsidP="00AC1D50">
            <w:pPr>
              <w:spacing w:line="216" w:lineRule="auto"/>
              <w:jc w:val="center"/>
              <w:rPr>
                <w:b/>
              </w:rPr>
            </w:pP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1F0C6A" w14:textId="77777777" w:rsidR="00AC1D50" w:rsidRPr="009D694A" w:rsidRDefault="00AC1D50" w:rsidP="00AC1D50">
            <w:pPr>
              <w:spacing w:line="216" w:lineRule="auto"/>
              <w:jc w:val="center"/>
              <w:rPr>
                <w:b/>
              </w:rPr>
            </w:pPr>
          </w:p>
        </w:tc>
        <w:tc>
          <w:tcPr>
            <w:tcW w:w="4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2C10B4" w14:textId="77777777" w:rsidR="00AC1D50" w:rsidRPr="009D694A" w:rsidRDefault="00AC1D50" w:rsidP="00AC1D50">
            <w:pPr>
              <w:spacing w:line="216" w:lineRule="auto"/>
              <w:jc w:val="center"/>
              <w:rPr>
                <w:b/>
              </w:rPr>
            </w:pPr>
          </w:p>
        </w:tc>
        <w:tc>
          <w:tcPr>
            <w:tcW w:w="4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89AD32" w14:textId="77777777" w:rsidR="00AC1D50" w:rsidRPr="009D694A" w:rsidRDefault="00AC1D50" w:rsidP="00AC1D50">
            <w:pPr>
              <w:spacing w:line="216" w:lineRule="auto"/>
              <w:jc w:val="center"/>
              <w:rPr>
                <w:b/>
              </w:rPr>
            </w:pPr>
          </w:p>
        </w:tc>
        <w:tc>
          <w:tcPr>
            <w:tcW w:w="1889" w:type="dxa"/>
            <w:tcBorders>
              <w:top w:val="single" w:sz="4" w:space="0" w:color="auto"/>
              <w:left w:val="single" w:sz="4" w:space="0" w:color="auto"/>
              <w:bottom w:val="single" w:sz="4" w:space="0" w:color="auto"/>
              <w:right w:val="single" w:sz="4" w:space="0" w:color="auto"/>
            </w:tcBorders>
          </w:tcPr>
          <w:p w14:paraId="5BC62EE7" w14:textId="77777777" w:rsidR="00AC1D50" w:rsidRPr="009D694A" w:rsidRDefault="00AC1D50" w:rsidP="00AC1D50">
            <w:pPr>
              <w:spacing w:line="216" w:lineRule="auto"/>
              <w:jc w:val="center"/>
              <w:rPr>
                <w:b/>
              </w:rPr>
            </w:pPr>
          </w:p>
        </w:tc>
      </w:tr>
    </w:tbl>
    <w:p w14:paraId="3BAA2EB9" w14:textId="77777777" w:rsidR="005242AC" w:rsidRDefault="005242AC" w:rsidP="005242AC"/>
    <w:p w14:paraId="0ACF32F2" w14:textId="77777777" w:rsidR="005242AC" w:rsidRPr="00F65D8E" w:rsidRDefault="005242AC" w:rsidP="0015327A">
      <w:pPr>
        <w:pStyle w:val="p4"/>
        <w:spacing w:before="0" w:beforeAutospacing="0" w:after="0" w:afterAutospacing="0"/>
        <w:jc w:val="center"/>
        <w:rPr>
          <w:b/>
        </w:rPr>
      </w:pPr>
    </w:p>
    <w:p w14:paraId="49E2292F" w14:textId="77777777" w:rsidR="0015327A" w:rsidRDefault="0015327A" w:rsidP="0015327A">
      <w:pPr>
        <w:pStyle w:val="ConsPlusTitle"/>
        <w:widowControl/>
        <w:jc w:val="center"/>
        <w:rPr>
          <w:rFonts w:ascii="Times New Roman" w:hAnsi="Times New Roman" w:cs="Times New Roman"/>
          <w:sz w:val="24"/>
          <w:szCs w:val="24"/>
        </w:rPr>
      </w:pPr>
    </w:p>
    <w:p w14:paraId="0452BD8E" w14:textId="0D79D2F8" w:rsidR="00BA5540" w:rsidRDefault="00BA5540" w:rsidP="0015327A"/>
    <w:sectPr w:rsidR="00BA5540" w:rsidSect="0015327A">
      <w:pgSz w:w="16838" w:h="11906" w:orient="landscape"/>
      <w:pgMar w:top="851"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2DE339" w14:textId="77777777" w:rsidR="007C3EF1" w:rsidRDefault="007C3EF1">
      <w:r>
        <w:separator/>
      </w:r>
    </w:p>
  </w:endnote>
  <w:endnote w:type="continuationSeparator" w:id="0">
    <w:p w14:paraId="5343D3B7" w14:textId="77777777" w:rsidR="007C3EF1" w:rsidRDefault="007C3E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OpenSymbol">
    <w:charset w:val="00"/>
    <w:family w:val="auto"/>
    <w:pitch w:val="variable"/>
    <w:sig w:usb0="800000AF" w:usb1="1001ECE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1756904"/>
      <w:docPartObj>
        <w:docPartGallery w:val="Page Numbers (Bottom of Page)"/>
        <w:docPartUnique/>
      </w:docPartObj>
    </w:sdtPr>
    <w:sdtEndPr/>
    <w:sdtContent>
      <w:p w14:paraId="28C4C3BF" w14:textId="77777777" w:rsidR="001520B0" w:rsidRDefault="001520B0">
        <w:pPr>
          <w:pStyle w:val="a8"/>
          <w:jc w:val="right"/>
        </w:pPr>
        <w:r>
          <w:fldChar w:fldCharType="begin"/>
        </w:r>
        <w:r>
          <w:instrText>PAGE   \* MERGEFORMAT</w:instrText>
        </w:r>
        <w:r>
          <w:fldChar w:fldCharType="separate"/>
        </w:r>
        <w:r w:rsidR="001B5848">
          <w:rPr>
            <w:noProof/>
          </w:rPr>
          <w:t>10</w:t>
        </w:r>
        <w:r>
          <w:fldChar w:fldCharType="end"/>
        </w:r>
      </w:p>
    </w:sdtContent>
  </w:sdt>
  <w:p w14:paraId="1F9643A4" w14:textId="77777777" w:rsidR="001520B0" w:rsidRDefault="001520B0">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E0EE76" w14:textId="77777777" w:rsidR="007C3EF1" w:rsidRDefault="007C3EF1">
      <w:r>
        <w:separator/>
      </w:r>
    </w:p>
  </w:footnote>
  <w:footnote w:type="continuationSeparator" w:id="0">
    <w:p w14:paraId="0C6C2D4A" w14:textId="77777777" w:rsidR="007C3EF1" w:rsidRDefault="007C3EF1">
      <w:r>
        <w:continuationSeparator/>
      </w:r>
    </w:p>
  </w:footnote>
  <w:footnote w:id="1">
    <w:p w14:paraId="10837AAC" w14:textId="77777777" w:rsidR="001520B0" w:rsidRPr="00D2723C" w:rsidRDefault="001520B0" w:rsidP="005242AC">
      <w:pPr>
        <w:pStyle w:val="aff0"/>
        <w:ind w:left="-567"/>
        <w:jc w:val="both"/>
        <w:rPr>
          <w:rFonts w:ascii="Times New Roman" w:hAnsi="Times New Roman"/>
          <w:highlight w:val="yellow"/>
        </w:rPr>
      </w:pPr>
      <w:r w:rsidRPr="007E4C22">
        <w:rPr>
          <w:rStyle w:val="aff2"/>
          <w:rFonts w:ascii="Times New Roman" w:hAnsi="Times New Roman"/>
        </w:rPr>
        <w:footnoteRef/>
      </w:r>
      <w:r w:rsidRPr="007E4C22">
        <w:rPr>
          <w:rFonts w:ascii="Times New Roman" w:hAnsi="Times New Roman"/>
        </w:rPr>
        <w:t xml:space="preserve"> Отражаются ожидаемые результаты, с указанием количественных показателей.</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91" type="#_x0000_t75" style="width:11.25pt;height:11.25pt" o:bullet="t">
        <v:imagedata r:id="rId1" o:title="mso6FF3"/>
      </v:shape>
    </w:pict>
  </w:numPicBullet>
  <w:abstractNum w:abstractNumId="0" w15:restartNumberingAfterBreak="0">
    <w:nsid w:val="011079DB"/>
    <w:multiLevelType w:val="hybridMultilevel"/>
    <w:tmpl w:val="303E09BE"/>
    <w:lvl w:ilvl="0" w:tplc="627EEBF2">
      <w:start w:val="1"/>
      <w:numFmt w:val="decimal"/>
      <w:lvlText w:val="%1."/>
      <w:lvlJc w:val="left"/>
      <w:pPr>
        <w:ind w:left="1288" w:hanging="360"/>
      </w:pPr>
      <w:rPr>
        <w:rFonts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1" w15:restartNumberingAfterBreak="0">
    <w:nsid w:val="01803B6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9787E3B"/>
    <w:multiLevelType w:val="hybridMultilevel"/>
    <w:tmpl w:val="AD6CAC48"/>
    <w:lvl w:ilvl="0" w:tplc="C1B26F6A">
      <w:start w:val="3"/>
      <w:numFmt w:val="decimal"/>
      <w:lvlText w:val="%1."/>
      <w:lvlJc w:val="left"/>
      <w:pPr>
        <w:ind w:left="1288" w:hanging="360"/>
      </w:pPr>
      <w:rPr>
        <w:rFonts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3" w15:restartNumberingAfterBreak="0">
    <w:nsid w:val="09AB1506"/>
    <w:multiLevelType w:val="hybridMultilevel"/>
    <w:tmpl w:val="AFEEEA68"/>
    <w:lvl w:ilvl="0" w:tplc="04190001">
      <w:start w:val="24"/>
      <w:numFmt w:val="bullet"/>
      <w:lvlText w:val=""/>
      <w:lvlJc w:val="left"/>
      <w:pPr>
        <w:tabs>
          <w:tab w:val="num" w:pos="720"/>
        </w:tabs>
        <w:ind w:left="720" w:hanging="360"/>
      </w:pPr>
      <w:rPr>
        <w:rFonts w:ascii="Symbol" w:eastAsia="Times New Roman" w:hAnsi="Symbo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0B70086B"/>
    <w:multiLevelType w:val="hybridMultilevel"/>
    <w:tmpl w:val="406A7F9E"/>
    <w:lvl w:ilvl="0" w:tplc="DE867F68">
      <w:start w:val="5"/>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2267F4B"/>
    <w:multiLevelType w:val="hybridMultilevel"/>
    <w:tmpl w:val="69E62A2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400738B"/>
    <w:multiLevelType w:val="hybridMultilevel"/>
    <w:tmpl w:val="C53C161C"/>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5255060"/>
    <w:multiLevelType w:val="hybridMultilevel"/>
    <w:tmpl w:val="A600F1FC"/>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6CB156C"/>
    <w:multiLevelType w:val="hybridMultilevel"/>
    <w:tmpl w:val="1D466E7A"/>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1ECF14B4"/>
    <w:multiLevelType w:val="hybridMultilevel"/>
    <w:tmpl w:val="24CAA6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FAD61E6"/>
    <w:multiLevelType w:val="hybridMultilevel"/>
    <w:tmpl w:val="27C661F0"/>
    <w:lvl w:ilvl="0" w:tplc="2466A3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0D41CB9"/>
    <w:multiLevelType w:val="hybridMultilevel"/>
    <w:tmpl w:val="BBFE8E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0D42E18"/>
    <w:multiLevelType w:val="hybridMultilevel"/>
    <w:tmpl w:val="4076392A"/>
    <w:lvl w:ilvl="0" w:tplc="83CA6FB8">
      <w:start w:val="1"/>
      <w:numFmt w:val="decimal"/>
      <w:lvlText w:val="%1."/>
      <w:lvlJc w:val="left"/>
      <w:pPr>
        <w:ind w:left="1069" w:hanging="360"/>
      </w:pPr>
      <w:rPr>
        <w:rFonts w:hint="default"/>
        <w:b w:val="0"/>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224574E6"/>
    <w:multiLevelType w:val="hybridMultilevel"/>
    <w:tmpl w:val="8BE67910"/>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3E324950"/>
    <w:multiLevelType w:val="hybridMultilevel"/>
    <w:tmpl w:val="9C7CC2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4470A6C"/>
    <w:multiLevelType w:val="hybridMultilevel"/>
    <w:tmpl w:val="6DA6F5BC"/>
    <w:lvl w:ilvl="0" w:tplc="E3ACEC14">
      <w:start w:val="1"/>
      <w:numFmt w:val="upperRoman"/>
      <w:lvlText w:val="%1."/>
      <w:lvlJc w:val="left"/>
      <w:pPr>
        <w:ind w:left="1648" w:hanging="720"/>
      </w:pPr>
      <w:rPr>
        <w:rFonts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16" w15:restartNumberingAfterBreak="0">
    <w:nsid w:val="449F5C6A"/>
    <w:multiLevelType w:val="hybridMultilevel"/>
    <w:tmpl w:val="1F2C4A9E"/>
    <w:lvl w:ilvl="0" w:tplc="9BA48916">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AE9647D"/>
    <w:multiLevelType w:val="multilevel"/>
    <w:tmpl w:val="791A6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0741EE3"/>
    <w:multiLevelType w:val="hybridMultilevel"/>
    <w:tmpl w:val="D0F865F6"/>
    <w:lvl w:ilvl="0" w:tplc="6DC6C5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74F016D"/>
    <w:multiLevelType w:val="hybridMultilevel"/>
    <w:tmpl w:val="AAA6306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AFA3EE9"/>
    <w:multiLevelType w:val="hybridMultilevel"/>
    <w:tmpl w:val="55203CC8"/>
    <w:lvl w:ilvl="0" w:tplc="BE94C09A">
      <w:start w:val="1"/>
      <w:numFmt w:val="decimal"/>
      <w:lvlText w:val="%1."/>
      <w:lvlJc w:val="left"/>
      <w:pPr>
        <w:ind w:left="720" w:hanging="360"/>
      </w:pPr>
      <w:rPr>
        <w:rFonts w:ascii="Calibri" w:hAnsi="Calibri" w:cs="Times New Roman" w:hint="default"/>
        <w:b/>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0FF3C03"/>
    <w:multiLevelType w:val="hybridMultilevel"/>
    <w:tmpl w:val="0108F9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3153EC4"/>
    <w:multiLevelType w:val="hybridMultilevel"/>
    <w:tmpl w:val="32BEF504"/>
    <w:lvl w:ilvl="0" w:tplc="6BD42A60">
      <w:start w:val="1"/>
      <w:numFmt w:val="decimal"/>
      <w:lvlText w:val="%1."/>
      <w:lvlJc w:val="left"/>
      <w:pPr>
        <w:ind w:left="1086" w:hanging="660"/>
      </w:pPr>
      <w:rPr>
        <w:rFonts w:ascii="Times New Roman" w:hAnsi="Times New Roman" w:cs="Times New Roman"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15"/>
  </w:num>
  <w:num w:numId="2">
    <w:abstractNumId w:val="1"/>
  </w:num>
  <w:num w:numId="3">
    <w:abstractNumId w:val="4"/>
  </w:num>
  <w:num w:numId="4">
    <w:abstractNumId w:val="0"/>
  </w:num>
  <w:num w:numId="5">
    <w:abstractNumId w:val="2"/>
  </w:num>
  <w:num w:numId="6">
    <w:abstractNumId w:val="9"/>
  </w:num>
  <w:num w:numId="7">
    <w:abstractNumId w:val="12"/>
  </w:num>
  <w:num w:numId="8">
    <w:abstractNumId w:val="22"/>
  </w:num>
  <w:num w:numId="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num>
  <w:num w:numId="11">
    <w:abstractNumId w:val="16"/>
  </w:num>
  <w:num w:numId="12">
    <w:abstractNumId w:val="20"/>
  </w:num>
  <w:num w:numId="13">
    <w:abstractNumId w:val="21"/>
  </w:num>
  <w:num w:numId="14">
    <w:abstractNumId w:val="18"/>
  </w:num>
  <w:num w:numId="15">
    <w:abstractNumId w:val="10"/>
  </w:num>
  <w:num w:numId="16">
    <w:abstractNumId w:val="3"/>
  </w:num>
  <w:num w:numId="17">
    <w:abstractNumId w:val="14"/>
  </w:num>
  <w:num w:numId="18">
    <w:abstractNumId w:val="11"/>
  </w:num>
  <w:num w:numId="19">
    <w:abstractNumId w:val="6"/>
  </w:num>
  <w:num w:numId="20">
    <w:abstractNumId w:val="13"/>
  </w:num>
  <w:num w:numId="21">
    <w:abstractNumId w:val="19"/>
  </w:num>
  <w:num w:numId="22">
    <w:abstractNumId w:val="5"/>
  </w:num>
  <w:num w:numId="23">
    <w:abstractNumId w:val="8"/>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EE3"/>
    <w:rsid w:val="00010162"/>
    <w:rsid w:val="0002069E"/>
    <w:rsid w:val="00027527"/>
    <w:rsid w:val="00031832"/>
    <w:rsid w:val="00046D0C"/>
    <w:rsid w:val="00054842"/>
    <w:rsid w:val="00061767"/>
    <w:rsid w:val="00076E3B"/>
    <w:rsid w:val="00085391"/>
    <w:rsid w:val="00086A29"/>
    <w:rsid w:val="000955FC"/>
    <w:rsid w:val="000A3E06"/>
    <w:rsid w:val="000B53B2"/>
    <w:rsid w:val="000C2794"/>
    <w:rsid w:val="000D144B"/>
    <w:rsid w:val="000D1D35"/>
    <w:rsid w:val="000D2DEE"/>
    <w:rsid w:val="000E45F7"/>
    <w:rsid w:val="000E4691"/>
    <w:rsid w:val="000F6ECA"/>
    <w:rsid w:val="0010716E"/>
    <w:rsid w:val="00121506"/>
    <w:rsid w:val="001223E0"/>
    <w:rsid w:val="0013386F"/>
    <w:rsid w:val="001408C9"/>
    <w:rsid w:val="00142721"/>
    <w:rsid w:val="001474A8"/>
    <w:rsid w:val="0015057A"/>
    <w:rsid w:val="00151034"/>
    <w:rsid w:val="00151A4C"/>
    <w:rsid w:val="001520B0"/>
    <w:rsid w:val="00152D4C"/>
    <w:rsid w:val="0015327A"/>
    <w:rsid w:val="00153CA4"/>
    <w:rsid w:val="00156AC7"/>
    <w:rsid w:val="00163973"/>
    <w:rsid w:val="001727D4"/>
    <w:rsid w:val="0018165F"/>
    <w:rsid w:val="00183DDC"/>
    <w:rsid w:val="001848B3"/>
    <w:rsid w:val="001B5848"/>
    <w:rsid w:val="001B793C"/>
    <w:rsid w:val="001E7A97"/>
    <w:rsid w:val="00204C19"/>
    <w:rsid w:val="00211653"/>
    <w:rsid w:val="0021245E"/>
    <w:rsid w:val="00214113"/>
    <w:rsid w:val="002237EC"/>
    <w:rsid w:val="00234704"/>
    <w:rsid w:val="0024099E"/>
    <w:rsid w:val="00292044"/>
    <w:rsid w:val="00297B91"/>
    <w:rsid w:val="00297E4E"/>
    <w:rsid w:val="002A53DD"/>
    <w:rsid w:val="002C3D34"/>
    <w:rsid w:val="003022E1"/>
    <w:rsid w:val="003371A5"/>
    <w:rsid w:val="003507F9"/>
    <w:rsid w:val="00393EF2"/>
    <w:rsid w:val="003A24E8"/>
    <w:rsid w:val="003A5AC1"/>
    <w:rsid w:val="003B4026"/>
    <w:rsid w:val="003B6FAC"/>
    <w:rsid w:val="003E3545"/>
    <w:rsid w:val="003F6559"/>
    <w:rsid w:val="003F68B3"/>
    <w:rsid w:val="00432160"/>
    <w:rsid w:val="00454C63"/>
    <w:rsid w:val="0046204C"/>
    <w:rsid w:val="004669F3"/>
    <w:rsid w:val="004953E0"/>
    <w:rsid w:val="00496D7D"/>
    <w:rsid w:val="004C3C93"/>
    <w:rsid w:val="004D658E"/>
    <w:rsid w:val="005122D4"/>
    <w:rsid w:val="00517D2E"/>
    <w:rsid w:val="005242AC"/>
    <w:rsid w:val="00530D50"/>
    <w:rsid w:val="005326DE"/>
    <w:rsid w:val="00571DC1"/>
    <w:rsid w:val="005730A1"/>
    <w:rsid w:val="00596F63"/>
    <w:rsid w:val="005A20E1"/>
    <w:rsid w:val="005E0C7E"/>
    <w:rsid w:val="00627834"/>
    <w:rsid w:val="006311E2"/>
    <w:rsid w:val="00632A39"/>
    <w:rsid w:val="006348F0"/>
    <w:rsid w:val="00636AA7"/>
    <w:rsid w:val="00645359"/>
    <w:rsid w:val="0064615B"/>
    <w:rsid w:val="0064756D"/>
    <w:rsid w:val="006479D7"/>
    <w:rsid w:val="00647D05"/>
    <w:rsid w:val="00651CB7"/>
    <w:rsid w:val="00655785"/>
    <w:rsid w:val="00667074"/>
    <w:rsid w:val="006961E6"/>
    <w:rsid w:val="006A0738"/>
    <w:rsid w:val="006A09F6"/>
    <w:rsid w:val="006A6BD9"/>
    <w:rsid w:val="006B5F30"/>
    <w:rsid w:val="006B6CA5"/>
    <w:rsid w:val="006C2721"/>
    <w:rsid w:val="006D2D8B"/>
    <w:rsid w:val="006E001B"/>
    <w:rsid w:val="006E490E"/>
    <w:rsid w:val="006E56D9"/>
    <w:rsid w:val="006E5DF6"/>
    <w:rsid w:val="00701E1B"/>
    <w:rsid w:val="00705478"/>
    <w:rsid w:val="0071306D"/>
    <w:rsid w:val="007223F8"/>
    <w:rsid w:val="0072389F"/>
    <w:rsid w:val="00756F93"/>
    <w:rsid w:val="0077053C"/>
    <w:rsid w:val="00774429"/>
    <w:rsid w:val="0078513C"/>
    <w:rsid w:val="0078689E"/>
    <w:rsid w:val="0079565F"/>
    <w:rsid w:val="007A47B5"/>
    <w:rsid w:val="007C0A74"/>
    <w:rsid w:val="007C3EF1"/>
    <w:rsid w:val="007C5755"/>
    <w:rsid w:val="008408A2"/>
    <w:rsid w:val="00841FF7"/>
    <w:rsid w:val="0085580C"/>
    <w:rsid w:val="00874854"/>
    <w:rsid w:val="00886D5E"/>
    <w:rsid w:val="00892852"/>
    <w:rsid w:val="008954C3"/>
    <w:rsid w:val="00895A0C"/>
    <w:rsid w:val="008A3A02"/>
    <w:rsid w:val="008B434F"/>
    <w:rsid w:val="008C354B"/>
    <w:rsid w:val="008C52B2"/>
    <w:rsid w:val="008C5504"/>
    <w:rsid w:val="008D1250"/>
    <w:rsid w:val="008F327C"/>
    <w:rsid w:val="008F509A"/>
    <w:rsid w:val="00933A18"/>
    <w:rsid w:val="00943E80"/>
    <w:rsid w:val="009519A2"/>
    <w:rsid w:val="00952569"/>
    <w:rsid w:val="00986B00"/>
    <w:rsid w:val="009921EC"/>
    <w:rsid w:val="00994C9D"/>
    <w:rsid w:val="009A39A5"/>
    <w:rsid w:val="009A56A4"/>
    <w:rsid w:val="009C0B52"/>
    <w:rsid w:val="009C17AA"/>
    <w:rsid w:val="009C6DDC"/>
    <w:rsid w:val="009E4E76"/>
    <w:rsid w:val="009F2052"/>
    <w:rsid w:val="009F5495"/>
    <w:rsid w:val="00A12B98"/>
    <w:rsid w:val="00A2089E"/>
    <w:rsid w:val="00A2257D"/>
    <w:rsid w:val="00A331B8"/>
    <w:rsid w:val="00A84ED3"/>
    <w:rsid w:val="00A90FB5"/>
    <w:rsid w:val="00AA26A5"/>
    <w:rsid w:val="00AB3EFA"/>
    <w:rsid w:val="00AC1D50"/>
    <w:rsid w:val="00AD5B18"/>
    <w:rsid w:val="00AE6BA9"/>
    <w:rsid w:val="00AF20E0"/>
    <w:rsid w:val="00AF63CC"/>
    <w:rsid w:val="00B107D2"/>
    <w:rsid w:val="00B30FF3"/>
    <w:rsid w:val="00B35761"/>
    <w:rsid w:val="00B46C3E"/>
    <w:rsid w:val="00B47E1E"/>
    <w:rsid w:val="00B551FB"/>
    <w:rsid w:val="00B6463C"/>
    <w:rsid w:val="00B66161"/>
    <w:rsid w:val="00B67756"/>
    <w:rsid w:val="00B74B76"/>
    <w:rsid w:val="00B7629F"/>
    <w:rsid w:val="00B94BB8"/>
    <w:rsid w:val="00BA1ECB"/>
    <w:rsid w:val="00BA5540"/>
    <w:rsid w:val="00BB0EC7"/>
    <w:rsid w:val="00BB5411"/>
    <w:rsid w:val="00BD666C"/>
    <w:rsid w:val="00BF2EFB"/>
    <w:rsid w:val="00BF4931"/>
    <w:rsid w:val="00C002B1"/>
    <w:rsid w:val="00C30E7E"/>
    <w:rsid w:val="00C4529B"/>
    <w:rsid w:val="00C5166B"/>
    <w:rsid w:val="00C519AA"/>
    <w:rsid w:val="00C55053"/>
    <w:rsid w:val="00C5654D"/>
    <w:rsid w:val="00C57388"/>
    <w:rsid w:val="00C636D5"/>
    <w:rsid w:val="00C6515A"/>
    <w:rsid w:val="00C82058"/>
    <w:rsid w:val="00C8758D"/>
    <w:rsid w:val="00C904DA"/>
    <w:rsid w:val="00C90C2B"/>
    <w:rsid w:val="00CA19B0"/>
    <w:rsid w:val="00CA37D1"/>
    <w:rsid w:val="00CB3406"/>
    <w:rsid w:val="00CB5793"/>
    <w:rsid w:val="00CC2F97"/>
    <w:rsid w:val="00CD5612"/>
    <w:rsid w:val="00CE7B5C"/>
    <w:rsid w:val="00CF1979"/>
    <w:rsid w:val="00D044B2"/>
    <w:rsid w:val="00D0660F"/>
    <w:rsid w:val="00D104C0"/>
    <w:rsid w:val="00D169C2"/>
    <w:rsid w:val="00D30B09"/>
    <w:rsid w:val="00D33A20"/>
    <w:rsid w:val="00D46C0B"/>
    <w:rsid w:val="00D51A46"/>
    <w:rsid w:val="00D66EE3"/>
    <w:rsid w:val="00D71C39"/>
    <w:rsid w:val="00D85E8C"/>
    <w:rsid w:val="00DA51BE"/>
    <w:rsid w:val="00DB0D4B"/>
    <w:rsid w:val="00DD644C"/>
    <w:rsid w:val="00DE32F1"/>
    <w:rsid w:val="00DE5D26"/>
    <w:rsid w:val="00DE7F6E"/>
    <w:rsid w:val="00DF15C0"/>
    <w:rsid w:val="00E040F4"/>
    <w:rsid w:val="00E12291"/>
    <w:rsid w:val="00E23D92"/>
    <w:rsid w:val="00E34C1A"/>
    <w:rsid w:val="00E4091E"/>
    <w:rsid w:val="00E447DF"/>
    <w:rsid w:val="00E62A7B"/>
    <w:rsid w:val="00E65480"/>
    <w:rsid w:val="00E7645A"/>
    <w:rsid w:val="00E765D1"/>
    <w:rsid w:val="00E8444F"/>
    <w:rsid w:val="00ED09F7"/>
    <w:rsid w:val="00ED66BD"/>
    <w:rsid w:val="00ED6BF3"/>
    <w:rsid w:val="00EF1D19"/>
    <w:rsid w:val="00F02808"/>
    <w:rsid w:val="00F752F9"/>
    <w:rsid w:val="00F764BC"/>
    <w:rsid w:val="00F772F1"/>
    <w:rsid w:val="00F833ED"/>
    <w:rsid w:val="00F8793D"/>
    <w:rsid w:val="00F90493"/>
    <w:rsid w:val="00FA1046"/>
    <w:rsid w:val="00FA2445"/>
    <w:rsid w:val="00FA3A9E"/>
    <w:rsid w:val="00FA66ED"/>
    <w:rsid w:val="00FC1F09"/>
    <w:rsid w:val="00FC431F"/>
    <w:rsid w:val="00FC50E6"/>
    <w:rsid w:val="00FC6DCE"/>
    <w:rsid w:val="00FD52E1"/>
    <w:rsid w:val="00FE67D1"/>
    <w:rsid w:val="00FE6FE9"/>
    <w:rsid w:val="00FE71A5"/>
    <w:rsid w:val="00FF4320"/>
    <w:rsid w:val="00FF6E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3E3F7"/>
  <w15:docId w15:val="{03247AE2-5D1D-4769-AAFB-A76783ACE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E5D26"/>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15327A"/>
    <w:pPr>
      <w:keepNext/>
      <w:keepLines/>
      <w:suppressAutoHyphens/>
      <w:spacing w:before="480"/>
      <w:outlineLvl w:val="0"/>
    </w:pPr>
    <w:rPr>
      <w:rFonts w:ascii="Cambria" w:hAnsi="Cambria"/>
      <w:b/>
      <w:bCs/>
      <w:color w:val="365F91"/>
      <w:sz w:val="28"/>
      <w:szCs w:val="28"/>
      <w:lang w:val="x-none" w:eastAsia="x-none"/>
    </w:rPr>
  </w:style>
  <w:style w:type="paragraph" w:styleId="2">
    <w:name w:val="heading 2"/>
    <w:basedOn w:val="a"/>
    <w:next w:val="a"/>
    <w:link w:val="20"/>
    <w:uiPriority w:val="9"/>
    <w:semiHidden/>
    <w:unhideWhenUsed/>
    <w:qFormat/>
    <w:rsid w:val="0015327A"/>
    <w:pPr>
      <w:keepNext/>
      <w:keepLines/>
      <w:suppressAutoHyphens/>
      <w:spacing w:before="200"/>
      <w:outlineLvl w:val="1"/>
    </w:pPr>
    <w:rPr>
      <w:rFonts w:ascii="Cambria" w:hAnsi="Cambria"/>
      <w:b/>
      <w:bCs/>
      <w:color w:val="4F81BD"/>
      <w:sz w:val="26"/>
      <w:szCs w:val="26"/>
      <w:lang w:val="x-none" w:eastAsia="x-none"/>
    </w:rPr>
  </w:style>
  <w:style w:type="paragraph" w:styleId="3">
    <w:name w:val="heading 3"/>
    <w:basedOn w:val="a"/>
    <w:next w:val="a"/>
    <w:link w:val="30"/>
    <w:uiPriority w:val="9"/>
    <w:semiHidden/>
    <w:unhideWhenUsed/>
    <w:qFormat/>
    <w:rsid w:val="0015327A"/>
    <w:pPr>
      <w:keepNext/>
      <w:keepLines/>
      <w:suppressAutoHyphens/>
      <w:spacing w:before="200"/>
      <w:outlineLvl w:val="2"/>
    </w:pPr>
    <w:rPr>
      <w:rFonts w:ascii="Cambria" w:hAnsi="Cambria"/>
      <w:b/>
      <w:bCs/>
      <w:color w:val="4F81BD"/>
      <w:lang w:val="x-none" w:eastAsia="x-none"/>
    </w:rPr>
  </w:style>
  <w:style w:type="paragraph" w:styleId="4">
    <w:name w:val="heading 4"/>
    <w:basedOn w:val="a"/>
    <w:next w:val="a"/>
    <w:link w:val="40"/>
    <w:uiPriority w:val="9"/>
    <w:semiHidden/>
    <w:unhideWhenUsed/>
    <w:qFormat/>
    <w:rsid w:val="0015327A"/>
    <w:pPr>
      <w:keepNext/>
      <w:keepLines/>
      <w:suppressAutoHyphens/>
      <w:spacing w:before="200"/>
      <w:outlineLvl w:val="3"/>
    </w:pPr>
    <w:rPr>
      <w:rFonts w:ascii="Cambria" w:hAnsi="Cambria"/>
      <w:b/>
      <w:bCs/>
      <w:i/>
      <w:iCs/>
      <w:color w:val="4F81BD"/>
      <w:lang w:val="x-none" w:eastAsia="x-none"/>
    </w:rPr>
  </w:style>
  <w:style w:type="paragraph" w:styleId="5">
    <w:name w:val="heading 5"/>
    <w:basedOn w:val="a"/>
    <w:next w:val="a"/>
    <w:link w:val="50"/>
    <w:uiPriority w:val="9"/>
    <w:semiHidden/>
    <w:unhideWhenUsed/>
    <w:qFormat/>
    <w:rsid w:val="0015327A"/>
    <w:pPr>
      <w:keepNext/>
      <w:keepLines/>
      <w:suppressAutoHyphens/>
      <w:spacing w:before="200"/>
      <w:outlineLvl w:val="4"/>
    </w:pPr>
    <w:rPr>
      <w:rFonts w:ascii="Cambria" w:hAnsi="Cambria"/>
      <w:color w:val="243F60"/>
      <w:lang w:val="x-none" w:eastAsia="x-none"/>
    </w:rPr>
  </w:style>
  <w:style w:type="paragraph" w:styleId="6">
    <w:name w:val="heading 6"/>
    <w:basedOn w:val="a"/>
    <w:next w:val="a"/>
    <w:link w:val="60"/>
    <w:uiPriority w:val="9"/>
    <w:semiHidden/>
    <w:unhideWhenUsed/>
    <w:qFormat/>
    <w:rsid w:val="0015327A"/>
    <w:pPr>
      <w:keepNext/>
      <w:keepLines/>
      <w:suppressAutoHyphens/>
      <w:spacing w:before="200"/>
      <w:outlineLvl w:val="5"/>
    </w:pPr>
    <w:rPr>
      <w:rFonts w:ascii="Cambria" w:hAnsi="Cambria"/>
      <w:i/>
      <w:iCs/>
      <w:color w:val="243F60"/>
      <w:lang w:val="x-none" w:eastAsia="x-none"/>
    </w:rPr>
  </w:style>
  <w:style w:type="paragraph" w:styleId="7">
    <w:name w:val="heading 7"/>
    <w:basedOn w:val="a"/>
    <w:next w:val="a"/>
    <w:link w:val="70"/>
    <w:uiPriority w:val="9"/>
    <w:semiHidden/>
    <w:unhideWhenUsed/>
    <w:qFormat/>
    <w:rsid w:val="0015327A"/>
    <w:pPr>
      <w:keepNext/>
      <w:keepLines/>
      <w:suppressAutoHyphens/>
      <w:spacing w:before="200"/>
      <w:outlineLvl w:val="6"/>
    </w:pPr>
    <w:rPr>
      <w:rFonts w:ascii="Cambria" w:hAnsi="Cambria"/>
      <w:i/>
      <w:iCs/>
      <w:color w:val="40404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E5D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Варианты ответов,Абзац списка для документа"/>
    <w:basedOn w:val="a"/>
    <w:link w:val="a5"/>
    <w:uiPriority w:val="34"/>
    <w:qFormat/>
    <w:rsid w:val="00DE5D26"/>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a5">
    <w:name w:val="Абзац списка Знак"/>
    <w:aliases w:val="Варианты ответов Знак,Абзац списка для документа Знак"/>
    <w:link w:val="a4"/>
    <w:uiPriority w:val="34"/>
    <w:locked/>
    <w:rsid w:val="00DE5D26"/>
  </w:style>
  <w:style w:type="paragraph" w:customStyle="1" w:styleId="ConsPlusNormal">
    <w:name w:val="ConsPlusNormal"/>
    <w:link w:val="ConsPlusNormal0"/>
    <w:qFormat/>
    <w:rsid w:val="00DE5D26"/>
    <w:pPr>
      <w:widowControl w:val="0"/>
      <w:autoSpaceDE w:val="0"/>
      <w:autoSpaceDN w:val="0"/>
      <w:adjustRightInd w:val="0"/>
      <w:spacing w:after="0" w:line="240" w:lineRule="auto"/>
    </w:pPr>
    <w:rPr>
      <w:rFonts w:ascii="Times New Roman" w:eastAsiaTheme="minorEastAsia" w:hAnsi="Times New Roman" w:cs="Times New Roman"/>
      <w:bCs/>
      <w:sz w:val="24"/>
      <w:szCs w:val="24"/>
      <w:lang w:eastAsia="ru-RU"/>
    </w:rPr>
  </w:style>
  <w:style w:type="character" w:styleId="a6">
    <w:name w:val="Hyperlink"/>
    <w:basedOn w:val="a0"/>
    <w:uiPriority w:val="99"/>
    <w:unhideWhenUsed/>
    <w:rsid w:val="00DE5D26"/>
    <w:rPr>
      <w:color w:val="0000FF" w:themeColor="hyperlink"/>
      <w:u w:val="single"/>
    </w:rPr>
  </w:style>
  <w:style w:type="paragraph" w:customStyle="1" w:styleId="ConsPlusCell">
    <w:name w:val="ConsPlusCell"/>
    <w:uiPriority w:val="99"/>
    <w:rsid w:val="00BA5540"/>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a7">
    <w:name w:val="Нормальный (таблица)"/>
    <w:basedOn w:val="a"/>
    <w:next w:val="a"/>
    <w:rsid w:val="00BA5540"/>
    <w:pPr>
      <w:widowControl w:val="0"/>
      <w:autoSpaceDE w:val="0"/>
      <w:autoSpaceDN w:val="0"/>
      <w:adjustRightInd w:val="0"/>
      <w:jc w:val="both"/>
    </w:pPr>
    <w:rPr>
      <w:rFonts w:ascii="Arial" w:hAnsi="Arial" w:cs="Arial"/>
      <w:sz w:val="24"/>
      <w:szCs w:val="24"/>
    </w:rPr>
  </w:style>
  <w:style w:type="paragraph" w:styleId="a8">
    <w:name w:val="footer"/>
    <w:basedOn w:val="a"/>
    <w:link w:val="a9"/>
    <w:uiPriority w:val="99"/>
    <w:unhideWhenUsed/>
    <w:rsid w:val="00BA5540"/>
    <w:pPr>
      <w:tabs>
        <w:tab w:val="center" w:pos="4677"/>
        <w:tab w:val="right" w:pos="9355"/>
      </w:tabs>
    </w:pPr>
  </w:style>
  <w:style w:type="character" w:customStyle="1" w:styleId="a9">
    <w:name w:val="Нижний колонтитул Знак"/>
    <w:basedOn w:val="a0"/>
    <w:link w:val="a8"/>
    <w:uiPriority w:val="99"/>
    <w:rsid w:val="00BA5540"/>
    <w:rPr>
      <w:rFonts w:ascii="Times New Roman" w:eastAsia="Times New Roman" w:hAnsi="Times New Roman" w:cs="Times New Roman"/>
      <w:sz w:val="20"/>
      <w:szCs w:val="20"/>
      <w:lang w:eastAsia="ru-RU"/>
    </w:rPr>
  </w:style>
  <w:style w:type="table" w:customStyle="1" w:styleId="41">
    <w:name w:val="Сетка таблицы4"/>
    <w:basedOn w:val="a1"/>
    <w:next w:val="a3"/>
    <w:uiPriority w:val="59"/>
    <w:rsid w:val="00BA55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nhideWhenUsed/>
    <w:rsid w:val="00BA5540"/>
    <w:rPr>
      <w:rFonts w:ascii="Tahoma" w:hAnsi="Tahoma" w:cs="Tahoma"/>
      <w:sz w:val="16"/>
      <w:szCs w:val="16"/>
    </w:rPr>
  </w:style>
  <w:style w:type="character" w:customStyle="1" w:styleId="ab">
    <w:name w:val="Текст выноски Знак"/>
    <w:basedOn w:val="a0"/>
    <w:link w:val="aa"/>
    <w:rsid w:val="00BA5540"/>
    <w:rPr>
      <w:rFonts w:ascii="Tahoma" w:eastAsia="Times New Roman" w:hAnsi="Tahoma" w:cs="Tahoma"/>
      <w:sz w:val="16"/>
      <w:szCs w:val="16"/>
      <w:lang w:eastAsia="ru-RU"/>
    </w:rPr>
  </w:style>
  <w:style w:type="paragraph" w:styleId="ac">
    <w:name w:val="Normal (Web)"/>
    <w:basedOn w:val="a"/>
    <w:uiPriority w:val="99"/>
    <w:unhideWhenUsed/>
    <w:rsid w:val="00DA51BE"/>
    <w:pPr>
      <w:spacing w:before="100" w:beforeAutospacing="1" w:after="100" w:afterAutospacing="1"/>
    </w:pPr>
    <w:rPr>
      <w:sz w:val="24"/>
      <w:szCs w:val="24"/>
    </w:rPr>
  </w:style>
  <w:style w:type="character" w:customStyle="1" w:styleId="ad">
    <w:name w:val="Гипертекстовая ссылка"/>
    <w:rsid w:val="00297E4E"/>
    <w:rPr>
      <w:color w:val="auto"/>
    </w:rPr>
  </w:style>
  <w:style w:type="paragraph" w:customStyle="1" w:styleId="ae">
    <w:name w:val="Содержимое таблицы"/>
    <w:basedOn w:val="a"/>
    <w:rsid w:val="00297E4E"/>
    <w:pPr>
      <w:widowControl w:val="0"/>
      <w:suppressLineNumbers/>
      <w:suppressAutoHyphens/>
    </w:pPr>
    <w:rPr>
      <w:rFonts w:ascii="Arial" w:eastAsia="Lucida Sans Unicode" w:hAnsi="Arial"/>
      <w:kern w:val="1"/>
      <w:szCs w:val="24"/>
      <w:lang w:eastAsia="ar-SA"/>
    </w:rPr>
  </w:style>
  <w:style w:type="paragraph" w:customStyle="1" w:styleId="Default">
    <w:name w:val="Default"/>
    <w:rsid w:val="00933A18"/>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f">
    <w:name w:val="Прижатый влево"/>
    <w:basedOn w:val="a"/>
    <w:next w:val="a"/>
    <w:rsid w:val="00C5654D"/>
    <w:pPr>
      <w:widowControl w:val="0"/>
      <w:autoSpaceDE w:val="0"/>
      <w:autoSpaceDN w:val="0"/>
      <w:adjustRightInd w:val="0"/>
    </w:pPr>
    <w:rPr>
      <w:rFonts w:ascii="Arial" w:hAnsi="Arial" w:cs="Arial"/>
      <w:sz w:val="24"/>
      <w:szCs w:val="24"/>
    </w:rPr>
  </w:style>
  <w:style w:type="character" w:customStyle="1" w:styleId="10">
    <w:name w:val="Заголовок 1 Знак"/>
    <w:basedOn w:val="a0"/>
    <w:link w:val="1"/>
    <w:uiPriority w:val="9"/>
    <w:rsid w:val="0015327A"/>
    <w:rPr>
      <w:rFonts w:ascii="Cambria" w:eastAsia="Times New Roman" w:hAnsi="Cambria" w:cs="Times New Roman"/>
      <w:b/>
      <w:bCs/>
      <w:color w:val="365F91"/>
      <w:sz w:val="28"/>
      <w:szCs w:val="28"/>
      <w:lang w:val="x-none" w:eastAsia="x-none"/>
    </w:rPr>
  </w:style>
  <w:style w:type="character" w:customStyle="1" w:styleId="20">
    <w:name w:val="Заголовок 2 Знак"/>
    <w:basedOn w:val="a0"/>
    <w:link w:val="2"/>
    <w:uiPriority w:val="9"/>
    <w:semiHidden/>
    <w:rsid w:val="0015327A"/>
    <w:rPr>
      <w:rFonts w:ascii="Cambria" w:eastAsia="Times New Roman" w:hAnsi="Cambria" w:cs="Times New Roman"/>
      <w:b/>
      <w:bCs/>
      <w:color w:val="4F81BD"/>
      <w:sz w:val="26"/>
      <w:szCs w:val="26"/>
      <w:lang w:val="x-none" w:eastAsia="x-none"/>
    </w:rPr>
  </w:style>
  <w:style w:type="character" w:customStyle="1" w:styleId="30">
    <w:name w:val="Заголовок 3 Знак"/>
    <w:basedOn w:val="a0"/>
    <w:link w:val="3"/>
    <w:uiPriority w:val="9"/>
    <w:semiHidden/>
    <w:rsid w:val="0015327A"/>
    <w:rPr>
      <w:rFonts w:ascii="Cambria" w:eastAsia="Times New Roman" w:hAnsi="Cambria" w:cs="Times New Roman"/>
      <w:b/>
      <w:bCs/>
      <w:color w:val="4F81BD"/>
      <w:sz w:val="20"/>
      <w:szCs w:val="20"/>
      <w:lang w:val="x-none" w:eastAsia="x-none"/>
    </w:rPr>
  </w:style>
  <w:style w:type="character" w:customStyle="1" w:styleId="40">
    <w:name w:val="Заголовок 4 Знак"/>
    <w:basedOn w:val="a0"/>
    <w:link w:val="4"/>
    <w:uiPriority w:val="9"/>
    <w:semiHidden/>
    <w:rsid w:val="0015327A"/>
    <w:rPr>
      <w:rFonts w:ascii="Cambria" w:eastAsia="Times New Roman" w:hAnsi="Cambria" w:cs="Times New Roman"/>
      <w:b/>
      <w:bCs/>
      <w:i/>
      <w:iCs/>
      <w:color w:val="4F81BD"/>
      <w:sz w:val="20"/>
      <w:szCs w:val="20"/>
      <w:lang w:val="x-none" w:eastAsia="x-none"/>
    </w:rPr>
  </w:style>
  <w:style w:type="character" w:customStyle="1" w:styleId="50">
    <w:name w:val="Заголовок 5 Знак"/>
    <w:basedOn w:val="a0"/>
    <w:link w:val="5"/>
    <w:uiPriority w:val="9"/>
    <w:semiHidden/>
    <w:rsid w:val="0015327A"/>
    <w:rPr>
      <w:rFonts w:ascii="Cambria" w:eastAsia="Times New Roman" w:hAnsi="Cambria" w:cs="Times New Roman"/>
      <w:color w:val="243F60"/>
      <w:sz w:val="20"/>
      <w:szCs w:val="20"/>
      <w:lang w:val="x-none" w:eastAsia="x-none"/>
    </w:rPr>
  </w:style>
  <w:style w:type="character" w:customStyle="1" w:styleId="60">
    <w:name w:val="Заголовок 6 Знак"/>
    <w:basedOn w:val="a0"/>
    <w:link w:val="6"/>
    <w:uiPriority w:val="9"/>
    <w:semiHidden/>
    <w:rsid w:val="0015327A"/>
    <w:rPr>
      <w:rFonts w:ascii="Cambria" w:eastAsia="Times New Roman" w:hAnsi="Cambria" w:cs="Times New Roman"/>
      <w:i/>
      <w:iCs/>
      <w:color w:val="243F60"/>
      <w:sz w:val="20"/>
      <w:szCs w:val="20"/>
      <w:lang w:val="x-none" w:eastAsia="x-none"/>
    </w:rPr>
  </w:style>
  <w:style w:type="character" w:customStyle="1" w:styleId="70">
    <w:name w:val="Заголовок 7 Знак"/>
    <w:basedOn w:val="a0"/>
    <w:link w:val="7"/>
    <w:uiPriority w:val="9"/>
    <w:semiHidden/>
    <w:rsid w:val="0015327A"/>
    <w:rPr>
      <w:rFonts w:ascii="Cambria" w:eastAsia="Times New Roman" w:hAnsi="Cambria" w:cs="Times New Roman"/>
      <w:i/>
      <w:iCs/>
      <w:color w:val="404040"/>
      <w:sz w:val="20"/>
      <w:szCs w:val="20"/>
      <w:lang w:val="x-none" w:eastAsia="x-none"/>
    </w:rPr>
  </w:style>
  <w:style w:type="paragraph" w:styleId="af0">
    <w:name w:val="No Spacing"/>
    <w:uiPriority w:val="1"/>
    <w:qFormat/>
    <w:rsid w:val="0015327A"/>
    <w:pPr>
      <w:spacing w:after="0" w:line="240" w:lineRule="auto"/>
    </w:pPr>
    <w:rPr>
      <w:rFonts w:ascii="Calibri" w:eastAsia="Calibri" w:hAnsi="Calibri" w:cs="Times New Roman"/>
    </w:rPr>
  </w:style>
  <w:style w:type="paragraph" w:customStyle="1" w:styleId="21">
    <w:name w:val="Название2"/>
    <w:basedOn w:val="a"/>
    <w:next w:val="af1"/>
    <w:link w:val="af2"/>
    <w:qFormat/>
    <w:rsid w:val="0015327A"/>
    <w:pPr>
      <w:suppressAutoHyphens/>
      <w:jc w:val="center"/>
    </w:pPr>
    <w:rPr>
      <w:b/>
      <w:sz w:val="32"/>
      <w:lang w:val="x-none" w:eastAsia="ar-SA"/>
    </w:rPr>
  </w:style>
  <w:style w:type="character" w:customStyle="1" w:styleId="af2">
    <w:name w:val="Название Знак"/>
    <w:link w:val="21"/>
    <w:rsid w:val="0015327A"/>
    <w:rPr>
      <w:rFonts w:ascii="Times New Roman" w:eastAsia="Times New Roman" w:hAnsi="Times New Roman" w:cs="Times New Roman"/>
      <w:b/>
      <w:sz w:val="32"/>
      <w:szCs w:val="20"/>
      <w:lang w:val="x-none" w:eastAsia="ar-SA"/>
    </w:rPr>
  </w:style>
  <w:style w:type="paragraph" w:styleId="af1">
    <w:name w:val="Subtitle"/>
    <w:basedOn w:val="a"/>
    <w:next w:val="a"/>
    <w:link w:val="af3"/>
    <w:uiPriority w:val="11"/>
    <w:qFormat/>
    <w:rsid w:val="0015327A"/>
    <w:pPr>
      <w:numPr>
        <w:ilvl w:val="1"/>
      </w:numPr>
      <w:suppressAutoHyphens/>
    </w:pPr>
    <w:rPr>
      <w:rFonts w:ascii="Cambria" w:hAnsi="Cambria"/>
      <w:i/>
      <w:iCs/>
      <w:color w:val="4F81BD"/>
      <w:spacing w:val="15"/>
      <w:sz w:val="24"/>
      <w:szCs w:val="24"/>
      <w:lang w:val="x-none" w:eastAsia="ar-SA"/>
    </w:rPr>
  </w:style>
  <w:style w:type="character" w:customStyle="1" w:styleId="af3">
    <w:name w:val="Подзаголовок Знак"/>
    <w:basedOn w:val="a0"/>
    <w:link w:val="af1"/>
    <w:uiPriority w:val="11"/>
    <w:rsid w:val="0015327A"/>
    <w:rPr>
      <w:rFonts w:ascii="Cambria" w:eastAsia="Times New Roman" w:hAnsi="Cambria" w:cs="Times New Roman"/>
      <w:i/>
      <w:iCs/>
      <w:color w:val="4F81BD"/>
      <w:spacing w:val="15"/>
      <w:sz w:val="24"/>
      <w:szCs w:val="24"/>
      <w:lang w:val="x-none" w:eastAsia="ar-SA"/>
    </w:rPr>
  </w:style>
  <w:style w:type="paragraph" w:customStyle="1" w:styleId="ConsPlusTitle">
    <w:name w:val="ConsPlusTitle"/>
    <w:rsid w:val="0015327A"/>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Nonformat">
    <w:name w:val="ConsPlusNonformat"/>
    <w:rsid w:val="0015327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4">
    <w:name w:val="Body Text"/>
    <w:basedOn w:val="a"/>
    <w:link w:val="af5"/>
    <w:uiPriority w:val="99"/>
    <w:rsid w:val="0015327A"/>
    <w:pPr>
      <w:widowControl w:val="0"/>
      <w:suppressAutoHyphens/>
      <w:spacing w:after="120"/>
    </w:pPr>
    <w:rPr>
      <w:rFonts w:ascii="Arial" w:eastAsia="Lucida Sans Unicode" w:hAnsi="Arial"/>
      <w:kern w:val="1"/>
      <w:szCs w:val="24"/>
      <w:lang w:val="x-none" w:eastAsia="x-none"/>
    </w:rPr>
  </w:style>
  <w:style w:type="character" w:customStyle="1" w:styleId="af5">
    <w:name w:val="Основной текст Знак"/>
    <w:basedOn w:val="a0"/>
    <w:link w:val="af4"/>
    <w:uiPriority w:val="99"/>
    <w:rsid w:val="0015327A"/>
    <w:rPr>
      <w:rFonts w:ascii="Arial" w:eastAsia="Lucida Sans Unicode" w:hAnsi="Arial" w:cs="Times New Roman"/>
      <w:kern w:val="1"/>
      <w:sz w:val="20"/>
      <w:szCs w:val="24"/>
      <w:lang w:val="x-none" w:eastAsia="x-none"/>
    </w:rPr>
  </w:style>
  <w:style w:type="paragraph" w:customStyle="1" w:styleId="11">
    <w:name w:val="1.Текст"/>
    <w:rsid w:val="0015327A"/>
    <w:pPr>
      <w:suppressLineNumbers/>
      <w:suppressAutoHyphens/>
      <w:spacing w:before="60" w:after="0" w:line="240" w:lineRule="auto"/>
      <w:ind w:firstLine="851"/>
      <w:jc w:val="both"/>
    </w:pPr>
    <w:rPr>
      <w:rFonts w:ascii="Arial" w:eastAsia="Arial" w:hAnsi="Arial" w:cs="Times New Roman"/>
      <w:sz w:val="24"/>
      <w:szCs w:val="20"/>
      <w:lang w:eastAsia="ar-SA"/>
    </w:rPr>
  </w:style>
  <w:style w:type="character" w:customStyle="1" w:styleId="Absatz-Standardschriftart">
    <w:name w:val="Absatz-Standardschriftart"/>
    <w:rsid w:val="0015327A"/>
  </w:style>
  <w:style w:type="character" w:customStyle="1" w:styleId="WW-Absatz-Standardschriftart">
    <w:name w:val="WW-Absatz-Standardschriftart"/>
    <w:rsid w:val="0015327A"/>
  </w:style>
  <w:style w:type="character" w:customStyle="1" w:styleId="WW-Absatz-Standardschriftart1">
    <w:name w:val="WW-Absatz-Standardschriftart1"/>
    <w:rsid w:val="0015327A"/>
  </w:style>
  <w:style w:type="character" w:customStyle="1" w:styleId="WW8NumSt3z0">
    <w:name w:val="WW8NumSt3z0"/>
    <w:rsid w:val="0015327A"/>
    <w:rPr>
      <w:rFonts w:ascii="Times New Roman" w:hAnsi="Times New Roman" w:cs="Times New Roman"/>
    </w:rPr>
  </w:style>
  <w:style w:type="character" w:customStyle="1" w:styleId="12">
    <w:name w:val="Основной шрифт абзаца1"/>
    <w:rsid w:val="0015327A"/>
  </w:style>
  <w:style w:type="character" w:styleId="af6">
    <w:name w:val="Strong"/>
    <w:uiPriority w:val="22"/>
    <w:qFormat/>
    <w:rsid w:val="0015327A"/>
    <w:rPr>
      <w:b/>
      <w:bCs/>
    </w:rPr>
  </w:style>
  <w:style w:type="character" w:styleId="af7">
    <w:name w:val="Emphasis"/>
    <w:qFormat/>
    <w:rsid w:val="0015327A"/>
    <w:rPr>
      <w:i/>
      <w:iCs/>
    </w:rPr>
  </w:style>
  <w:style w:type="character" w:customStyle="1" w:styleId="af8">
    <w:name w:val="Маркеры списка"/>
    <w:rsid w:val="0015327A"/>
    <w:rPr>
      <w:rFonts w:ascii="OpenSymbol" w:eastAsia="OpenSymbol" w:hAnsi="OpenSymbol" w:cs="OpenSymbol"/>
    </w:rPr>
  </w:style>
  <w:style w:type="character" w:customStyle="1" w:styleId="af9">
    <w:name w:val="Символ нумерации"/>
    <w:rsid w:val="0015327A"/>
  </w:style>
  <w:style w:type="paragraph" w:styleId="afa">
    <w:name w:val="Title"/>
    <w:basedOn w:val="a"/>
    <w:next w:val="af4"/>
    <w:link w:val="afb"/>
    <w:rsid w:val="0015327A"/>
    <w:pPr>
      <w:keepNext/>
      <w:suppressAutoHyphens/>
      <w:spacing w:before="240" w:after="120"/>
    </w:pPr>
    <w:rPr>
      <w:rFonts w:ascii="Arial" w:eastAsia="Lucida Sans Unicode" w:hAnsi="Arial" w:cs="Tahoma"/>
      <w:sz w:val="28"/>
      <w:szCs w:val="28"/>
      <w:lang w:eastAsia="ar-SA"/>
    </w:rPr>
  </w:style>
  <w:style w:type="character" w:customStyle="1" w:styleId="afb">
    <w:name w:val="Заголовок Знак"/>
    <w:basedOn w:val="a0"/>
    <w:link w:val="afa"/>
    <w:rsid w:val="0015327A"/>
    <w:rPr>
      <w:rFonts w:ascii="Arial" w:eastAsia="Lucida Sans Unicode" w:hAnsi="Arial" w:cs="Tahoma"/>
      <w:sz w:val="28"/>
      <w:szCs w:val="28"/>
      <w:lang w:eastAsia="ar-SA"/>
    </w:rPr>
  </w:style>
  <w:style w:type="paragraph" w:styleId="afc">
    <w:name w:val="List"/>
    <w:basedOn w:val="af4"/>
    <w:rsid w:val="0015327A"/>
    <w:pPr>
      <w:widowControl/>
      <w:spacing w:after="0" w:line="360" w:lineRule="auto"/>
      <w:jc w:val="both"/>
    </w:pPr>
    <w:rPr>
      <w:rFonts w:eastAsia="Times New Roman" w:cs="Tahoma"/>
      <w:kern w:val="0"/>
      <w:sz w:val="24"/>
      <w:szCs w:val="20"/>
      <w:lang w:eastAsia="ar-SA"/>
    </w:rPr>
  </w:style>
  <w:style w:type="paragraph" w:customStyle="1" w:styleId="13">
    <w:name w:val="Название1"/>
    <w:basedOn w:val="a"/>
    <w:rsid w:val="0015327A"/>
    <w:pPr>
      <w:suppressLineNumbers/>
      <w:suppressAutoHyphens/>
      <w:spacing w:before="120" w:after="120"/>
    </w:pPr>
    <w:rPr>
      <w:rFonts w:ascii="Arial" w:hAnsi="Arial" w:cs="Tahoma"/>
      <w:i/>
      <w:iCs/>
      <w:szCs w:val="24"/>
      <w:lang w:eastAsia="ar-SA"/>
    </w:rPr>
  </w:style>
  <w:style w:type="paragraph" w:customStyle="1" w:styleId="14">
    <w:name w:val="Указатель1"/>
    <w:basedOn w:val="a"/>
    <w:rsid w:val="0015327A"/>
    <w:pPr>
      <w:suppressLineNumbers/>
      <w:suppressAutoHyphens/>
    </w:pPr>
    <w:rPr>
      <w:rFonts w:ascii="Arial" w:hAnsi="Arial" w:cs="Tahoma"/>
      <w:lang w:eastAsia="ar-SA"/>
    </w:rPr>
  </w:style>
  <w:style w:type="paragraph" w:customStyle="1" w:styleId="afd">
    <w:name w:val="Заголовок таблицы"/>
    <w:basedOn w:val="ae"/>
    <w:rsid w:val="0015327A"/>
    <w:pPr>
      <w:widowControl/>
      <w:jc w:val="center"/>
    </w:pPr>
    <w:rPr>
      <w:rFonts w:ascii="Times New Roman" w:eastAsia="Times New Roman" w:hAnsi="Times New Roman"/>
      <w:b/>
      <w:bCs/>
      <w:kern w:val="0"/>
      <w:szCs w:val="20"/>
    </w:rPr>
  </w:style>
  <w:style w:type="numbering" w:customStyle="1" w:styleId="15">
    <w:name w:val="Нет списка1"/>
    <w:next w:val="a2"/>
    <w:semiHidden/>
    <w:rsid w:val="0015327A"/>
  </w:style>
  <w:style w:type="paragraph" w:styleId="afe">
    <w:name w:val="header"/>
    <w:basedOn w:val="a"/>
    <w:link w:val="aff"/>
    <w:uiPriority w:val="99"/>
    <w:unhideWhenUsed/>
    <w:rsid w:val="0015327A"/>
    <w:pPr>
      <w:tabs>
        <w:tab w:val="center" w:pos="4677"/>
        <w:tab w:val="right" w:pos="9355"/>
      </w:tabs>
      <w:spacing w:after="200" w:line="276" w:lineRule="auto"/>
    </w:pPr>
    <w:rPr>
      <w:rFonts w:ascii="Calibri" w:eastAsia="Calibri" w:hAnsi="Calibri"/>
      <w:lang w:val="x-none" w:eastAsia="x-none"/>
    </w:rPr>
  </w:style>
  <w:style w:type="character" w:customStyle="1" w:styleId="aff">
    <w:name w:val="Верхний колонтитул Знак"/>
    <w:basedOn w:val="a0"/>
    <w:link w:val="afe"/>
    <w:uiPriority w:val="99"/>
    <w:rsid w:val="0015327A"/>
    <w:rPr>
      <w:rFonts w:ascii="Calibri" w:eastAsia="Calibri" w:hAnsi="Calibri" w:cs="Times New Roman"/>
      <w:sz w:val="20"/>
      <w:szCs w:val="20"/>
      <w:lang w:val="x-none" w:eastAsia="x-none"/>
    </w:rPr>
  </w:style>
  <w:style w:type="paragraph" w:customStyle="1" w:styleId="22">
    <w:name w:val="Обычный2"/>
    <w:rsid w:val="0015327A"/>
    <w:pPr>
      <w:spacing w:after="0" w:line="240" w:lineRule="auto"/>
    </w:pPr>
    <w:rPr>
      <w:rFonts w:ascii="Times New Roman" w:eastAsia="Arial" w:hAnsi="Times New Roman" w:cs="Times New Roman"/>
      <w:sz w:val="20"/>
      <w:szCs w:val="20"/>
      <w:lang w:eastAsia="ru-RU"/>
    </w:rPr>
  </w:style>
  <w:style w:type="paragraph" w:customStyle="1" w:styleId="p4">
    <w:name w:val="p4"/>
    <w:basedOn w:val="a"/>
    <w:rsid w:val="0015327A"/>
    <w:pPr>
      <w:spacing w:before="100" w:beforeAutospacing="1" w:after="100" w:afterAutospacing="1"/>
    </w:pPr>
    <w:rPr>
      <w:sz w:val="24"/>
      <w:szCs w:val="24"/>
    </w:rPr>
  </w:style>
  <w:style w:type="paragraph" w:styleId="aff0">
    <w:name w:val="footnote text"/>
    <w:basedOn w:val="a"/>
    <w:link w:val="aff1"/>
    <w:uiPriority w:val="99"/>
    <w:semiHidden/>
    <w:unhideWhenUsed/>
    <w:rsid w:val="0015327A"/>
    <w:rPr>
      <w:rFonts w:ascii="Calibri" w:eastAsia="Calibri" w:hAnsi="Calibri"/>
      <w:lang w:val="x-none" w:eastAsia="en-US"/>
    </w:rPr>
  </w:style>
  <w:style w:type="character" w:customStyle="1" w:styleId="aff1">
    <w:name w:val="Текст сноски Знак"/>
    <w:basedOn w:val="a0"/>
    <w:link w:val="aff0"/>
    <w:uiPriority w:val="99"/>
    <w:semiHidden/>
    <w:rsid w:val="0015327A"/>
    <w:rPr>
      <w:rFonts w:ascii="Calibri" w:eastAsia="Calibri" w:hAnsi="Calibri" w:cs="Times New Roman"/>
      <w:sz w:val="20"/>
      <w:szCs w:val="20"/>
      <w:lang w:val="x-none"/>
    </w:rPr>
  </w:style>
  <w:style w:type="character" w:styleId="aff2">
    <w:name w:val="footnote reference"/>
    <w:uiPriority w:val="99"/>
    <w:semiHidden/>
    <w:unhideWhenUsed/>
    <w:rsid w:val="0015327A"/>
    <w:rPr>
      <w:vertAlign w:val="superscript"/>
    </w:rPr>
  </w:style>
  <w:style w:type="character" w:customStyle="1" w:styleId="ConsPlusNormal0">
    <w:name w:val="ConsPlusNormal Знак"/>
    <w:link w:val="ConsPlusNormal"/>
    <w:locked/>
    <w:rsid w:val="006E001B"/>
    <w:rPr>
      <w:rFonts w:ascii="Times New Roman" w:eastAsiaTheme="minorEastAsia" w:hAnsi="Times New Roman" w:cs="Times New Roman"/>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458371">
      <w:bodyDiv w:val="1"/>
      <w:marLeft w:val="0"/>
      <w:marRight w:val="0"/>
      <w:marTop w:val="0"/>
      <w:marBottom w:val="0"/>
      <w:divBdr>
        <w:top w:val="none" w:sz="0" w:space="0" w:color="auto"/>
        <w:left w:val="none" w:sz="0" w:space="0" w:color="auto"/>
        <w:bottom w:val="none" w:sz="0" w:space="0" w:color="auto"/>
        <w:right w:val="none" w:sz="0" w:space="0" w:color="auto"/>
      </w:divBdr>
    </w:div>
    <w:div w:id="273439215">
      <w:bodyDiv w:val="1"/>
      <w:marLeft w:val="0"/>
      <w:marRight w:val="0"/>
      <w:marTop w:val="0"/>
      <w:marBottom w:val="0"/>
      <w:divBdr>
        <w:top w:val="none" w:sz="0" w:space="0" w:color="auto"/>
        <w:left w:val="none" w:sz="0" w:space="0" w:color="auto"/>
        <w:bottom w:val="none" w:sz="0" w:space="0" w:color="auto"/>
        <w:right w:val="none" w:sz="0" w:space="0" w:color="auto"/>
      </w:divBdr>
    </w:div>
    <w:div w:id="465046216">
      <w:bodyDiv w:val="1"/>
      <w:marLeft w:val="0"/>
      <w:marRight w:val="0"/>
      <w:marTop w:val="0"/>
      <w:marBottom w:val="0"/>
      <w:divBdr>
        <w:top w:val="none" w:sz="0" w:space="0" w:color="auto"/>
        <w:left w:val="none" w:sz="0" w:space="0" w:color="auto"/>
        <w:bottom w:val="none" w:sz="0" w:space="0" w:color="auto"/>
        <w:right w:val="none" w:sz="0" w:space="0" w:color="auto"/>
      </w:divBdr>
    </w:div>
    <w:div w:id="494809851">
      <w:bodyDiv w:val="1"/>
      <w:marLeft w:val="0"/>
      <w:marRight w:val="0"/>
      <w:marTop w:val="0"/>
      <w:marBottom w:val="0"/>
      <w:divBdr>
        <w:top w:val="none" w:sz="0" w:space="0" w:color="auto"/>
        <w:left w:val="none" w:sz="0" w:space="0" w:color="auto"/>
        <w:bottom w:val="none" w:sz="0" w:space="0" w:color="auto"/>
        <w:right w:val="none" w:sz="0" w:space="0" w:color="auto"/>
      </w:divBdr>
    </w:div>
    <w:div w:id="656768562">
      <w:bodyDiv w:val="1"/>
      <w:marLeft w:val="0"/>
      <w:marRight w:val="0"/>
      <w:marTop w:val="0"/>
      <w:marBottom w:val="0"/>
      <w:divBdr>
        <w:top w:val="none" w:sz="0" w:space="0" w:color="auto"/>
        <w:left w:val="none" w:sz="0" w:space="0" w:color="auto"/>
        <w:bottom w:val="none" w:sz="0" w:space="0" w:color="auto"/>
        <w:right w:val="none" w:sz="0" w:space="0" w:color="auto"/>
      </w:divBdr>
    </w:div>
    <w:div w:id="748500141">
      <w:bodyDiv w:val="1"/>
      <w:marLeft w:val="0"/>
      <w:marRight w:val="0"/>
      <w:marTop w:val="0"/>
      <w:marBottom w:val="0"/>
      <w:divBdr>
        <w:top w:val="none" w:sz="0" w:space="0" w:color="auto"/>
        <w:left w:val="none" w:sz="0" w:space="0" w:color="auto"/>
        <w:bottom w:val="none" w:sz="0" w:space="0" w:color="auto"/>
        <w:right w:val="none" w:sz="0" w:space="0" w:color="auto"/>
      </w:divBdr>
    </w:div>
    <w:div w:id="943734890">
      <w:bodyDiv w:val="1"/>
      <w:marLeft w:val="0"/>
      <w:marRight w:val="0"/>
      <w:marTop w:val="0"/>
      <w:marBottom w:val="0"/>
      <w:divBdr>
        <w:top w:val="none" w:sz="0" w:space="0" w:color="auto"/>
        <w:left w:val="none" w:sz="0" w:space="0" w:color="auto"/>
        <w:bottom w:val="none" w:sz="0" w:space="0" w:color="auto"/>
        <w:right w:val="none" w:sz="0" w:space="0" w:color="auto"/>
      </w:divBdr>
    </w:div>
    <w:div w:id="995720169">
      <w:bodyDiv w:val="1"/>
      <w:marLeft w:val="0"/>
      <w:marRight w:val="0"/>
      <w:marTop w:val="0"/>
      <w:marBottom w:val="0"/>
      <w:divBdr>
        <w:top w:val="none" w:sz="0" w:space="0" w:color="auto"/>
        <w:left w:val="none" w:sz="0" w:space="0" w:color="auto"/>
        <w:bottom w:val="none" w:sz="0" w:space="0" w:color="auto"/>
        <w:right w:val="none" w:sz="0" w:space="0" w:color="auto"/>
      </w:divBdr>
    </w:div>
    <w:div w:id="1471904058">
      <w:bodyDiv w:val="1"/>
      <w:marLeft w:val="0"/>
      <w:marRight w:val="0"/>
      <w:marTop w:val="0"/>
      <w:marBottom w:val="0"/>
      <w:divBdr>
        <w:top w:val="none" w:sz="0" w:space="0" w:color="auto"/>
        <w:left w:val="none" w:sz="0" w:space="0" w:color="auto"/>
        <w:bottom w:val="none" w:sz="0" w:space="0" w:color="auto"/>
        <w:right w:val="none" w:sz="0" w:space="0" w:color="auto"/>
      </w:divBdr>
      <w:divsChild>
        <w:div w:id="1155729718">
          <w:marLeft w:val="0"/>
          <w:marRight w:val="0"/>
          <w:marTop w:val="150"/>
          <w:marBottom w:val="75"/>
          <w:divBdr>
            <w:top w:val="none" w:sz="0" w:space="0" w:color="auto"/>
            <w:left w:val="none" w:sz="0" w:space="0" w:color="auto"/>
            <w:bottom w:val="none" w:sz="0" w:space="0" w:color="auto"/>
            <w:right w:val="none" w:sz="0" w:space="0" w:color="auto"/>
          </w:divBdr>
        </w:div>
        <w:div w:id="1891646624">
          <w:marLeft w:val="0"/>
          <w:marRight w:val="0"/>
          <w:marTop w:val="0"/>
          <w:marBottom w:val="0"/>
          <w:divBdr>
            <w:top w:val="none" w:sz="0" w:space="0" w:color="auto"/>
            <w:left w:val="none" w:sz="0" w:space="0" w:color="auto"/>
            <w:bottom w:val="none" w:sz="0" w:space="0" w:color="auto"/>
            <w:right w:val="none" w:sz="0" w:space="0" w:color="auto"/>
          </w:divBdr>
        </w:div>
      </w:divsChild>
    </w:div>
    <w:div w:id="1683167327">
      <w:bodyDiv w:val="1"/>
      <w:marLeft w:val="0"/>
      <w:marRight w:val="0"/>
      <w:marTop w:val="0"/>
      <w:marBottom w:val="0"/>
      <w:divBdr>
        <w:top w:val="none" w:sz="0" w:space="0" w:color="auto"/>
        <w:left w:val="none" w:sz="0" w:space="0" w:color="auto"/>
        <w:bottom w:val="none" w:sz="0" w:space="0" w:color="auto"/>
        <w:right w:val="none" w:sz="0" w:space="0" w:color="auto"/>
      </w:divBdr>
    </w:div>
    <w:div w:id="1991518149">
      <w:bodyDiv w:val="1"/>
      <w:marLeft w:val="0"/>
      <w:marRight w:val="0"/>
      <w:marTop w:val="0"/>
      <w:marBottom w:val="0"/>
      <w:divBdr>
        <w:top w:val="none" w:sz="0" w:space="0" w:color="auto"/>
        <w:left w:val="none" w:sz="0" w:space="0" w:color="auto"/>
        <w:bottom w:val="none" w:sz="0" w:space="0" w:color="auto"/>
        <w:right w:val="none" w:sz="0" w:space="0" w:color="auto"/>
      </w:divBdr>
    </w:div>
    <w:div w:id="2065324407">
      <w:bodyDiv w:val="1"/>
      <w:marLeft w:val="0"/>
      <w:marRight w:val="0"/>
      <w:marTop w:val="0"/>
      <w:marBottom w:val="0"/>
      <w:divBdr>
        <w:top w:val="none" w:sz="0" w:space="0" w:color="auto"/>
        <w:left w:val="none" w:sz="0" w:space="0" w:color="auto"/>
        <w:bottom w:val="none" w:sz="0" w:space="0" w:color="auto"/>
        <w:right w:val="none" w:sz="0" w:space="0" w:color="auto"/>
      </w:divBdr>
    </w:div>
    <w:div w:id="2071808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peka_syktyvdin@mail.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w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B8DC324180B8F62DB39A42D78188AEA2715E390E622F29137F5A10C4949003C33941033F6042C36EC35F79CW3X8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yktyvdincrb.ru/novosti/227" TargetMode="External"/><Relationship Id="rId4" Type="http://schemas.openxmlformats.org/officeDocument/2006/relationships/settings" Target="settings.xml"/><Relationship Id="rId9" Type="http://schemas.openxmlformats.org/officeDocument/2006/relationships/hyperlink" Target="http://syktyvdincrb.ru/files/Files/dispancerizaciya/2021/prikaz-ot-27.04.2021-404n.pdf" TargetMode="External"/><Relationship Id="rId14" Type="http://schemas.openxmlformats.org/officeDocument/2006/relationships/hyperlink" Target="http://syktyvdincrb.ru/novosti/227"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545DC2-4DD6-4A3B-AA8B-5E0BDF289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65</Pages>
  <Words>13992</Words>
  <Characters>79756</Characters>
  <Application>Microsoft Office Word</Application>
  <DocSecurity>0</DocSecurity>
  <Lines>664</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User33_1</cp:lastModifiedBy>
  <cp:revision>5</cp:revision>
  <cp:lastPrinted>2022-03-03T10:56:00Z</cp:lastPrinted>
  <dcterms:created xsi:type="dcterms:W3CDTF">2022-03-03T07:59:00Z</dcterms:created>
  <dcterms:modified xsi:type="dcterms:W3CDTF">2022-03-03T11:04:00Z</dcterms:modified>
</cp:coreProperties>
</file>