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29" w:rsidRPr="00AB6EA5" w:rsidRDefault="00E01A29" w:rsidP="00E01A29">
      <w:pPr>
        <w:tabs>
          <w:tab w:val="left" w:pos="8340"/>
        </w:tabs>
        <w:contextualSpacing/>
        <w:rPr>
          <w:b/>
        </w:rPr>
      </w:pPr>
      <w:r>
        <w:rPr>
          <w:b/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2552700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-179070</wp:posOffset>
                </wp:positionV>
                <wp:extent cx="1174115" cy="276225"/>
                <wp:effectExtent l="7620" t="7620" r="8890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892" w:rsidRDefault="00232892" w:rsidP="00E01A2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87.15pt;margin-top:-14.1pt;width:92.4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" strokecolor="white">
                <v:textbox style="mso-fit-shape-to-text:t">
                  <w:txbxContent>
                    <w:p w:rsidR="00232892" w:rsidRDefault="00232892" w:rsidP="00E01A29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</w:t>
      </w:r>
      <w:r>
        <w:rPr>
          <w:b/>
        </w:rPr>
        <w:tab/>
      </w:r>
    </w:p>
    <w:p w:rsidR="00E01A29" w:rsidRDefault="00E01A29" w:rsidP="00E01A29">
      <w:pPr>
        <w:contextualSpacing/>
        <w:jc w:val="center"/>
        <w:outlineLvl w:val="0"/>
        <w:rPr>
          <w:b/>
          <w:bCs/>
        </w:rPr>
      </w:pPr>
      <w:r>
        <w:rPr>
          <w:b/>
          <w:bCs/>
        </w:rPr>
        <w:t xml:space="preserve">Коми </w:t>
      </w:r>
      <w:proofErr w:type="spellStart"/>
      <w:r>
        <w:rPr>
          <w:b/>
          <w:bCs/>
        </w:rPr>
        <w:t>Республикаын</w:t>
      </w:r>
      <w:proofErr w:type="spellEnd"/>
      <w:r>
        <w:rPr>
          <w:b/>
          <w:bCs/>
        </w:rPr>
        <w:t xml:space="preserve"> </w:t>
      </w:r>
      <w:r w:rsidRPr="00AB6EA5">
        <w:rPr>
          <w:b/>
          <w:bCs/>
        </w:rPr>
        <w:t>«</w:t>
      </w:r>
      <w:proofErr w:type="spellStart"/>
      <w:r w:rsidRPr="00AB6EA5">
        <w:rPr>
          <w:b/>
          <w:bCs/>
        </w:rPr>
        <w:t>Сыктывд</w:t>
      </w:r>
      <w:proofErr w:type="gramStart"/>
      <w:r w:rsidRPr="00AB6EA5">
        <w:rPr>
          <w:b/>
          <w:bCs/>
          <w:lang w:val="en-US"/>
        </w:rPr>
        <w:t>i</w:t>
      </w:r>
      <w:proofErr w:type="spellEnd"/>
      <w:proofErr w:type="gramEnd"/>
      <w:r>
        <w:rPr>
          <w:b/>
          <w:bCs/>
        </w:rPr>
        <w:t xml:space="preserve">н» </w:t>
      </w:r>
    </w:p>
    <w:p w:rsidR="00E01A29" w:rsidRPr="00C86C51" w:rsidRDefault="00E01A29" w:rsidP="00E01A29">
      <w:pPr>
        <w:contextualSpacing/>
        <w:jc w:val="center"/>
        <w:outlineLvl w:val="0"/>
        <w:rPr>
          <w:b/>
          <w:bCs/>
        </w:rPr>
      </w:pPr>
      <w:proofErr w:type="spellStart"/>
      <w:r>
        <w:rPr>
          <w:b/>
          <w:bCs/>
        </w:rPr>
        <w:t>муниципальнöй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районса</w:t>
      </w:r>
      <w:proofErr w:type="spellEnd"/>
      <w:r>
        <w:rPr>
          <w:b/>
          <w:bCs/>
        </w:rPr>
        <w:t xml:space="preserve"> </w:t>
      </w:r>
      <w:proofErr w:type="spellStart"/>
      <w:r w:rsidRPr="00AB6EA5">
        <w:rPr>
          <w:rFonts w:eastAsia="A"/>
          <w:b/>
          <w:bCs/>
        </w:rPr>
        <w:t>а</w:t>
      </w:r>
      <w:r w:rsidRPr="00AB6EA5">
        <w:rPr>
          <w:b/>
          <w:bCs/>
        </w:rPr>
        <w:t>дминистрациялöн</w:t>
      </w:r>
      <w:proofErr w:type="spellEnd"/>
    </w:p>
    <w:p w:rsidR="00E01A29" w:rsidRPr="00AB6EA5" w:rsidRDefault="00E01A29" w:rsidP="00E01A29">
      <w:pPr>
        <w:pStyle w:val="1"/>
        <w:spacing w:before="0"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150494</wp:posOffset>
                </wp:positionV>
                <wp:extent cx="65151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1.85pt" to="7in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"/>
            </w:pict>
          </mc:Fallback>
        </mc:AlternateContent>
      </w:r>
      <w:r w:rsidRPr="00AB6EA5">
        <w:rPr>
          <w:rFonts w:ascii="Times New Roman" w:hAnsi="Times New Roman"/>
          <w:b/>
          <w:sz w:val="24"/>
          <w:szCs w:val="24"/>
        </w:rPr>
        <w:t>ШУÖМ</w:t>
      </w:r>
    </w:p>
    <w:p w:rsidR="00E01A29" w:rsidRDefault="00E01A29" w:rsidP="00E01A29">
      <w:pPr>
        <w:contextualSpacing/>
        <w:jc w:val="center"/>
        <w:rPr>
          <w:b/>
        </w:rPr>
      </w:pPr>
      <w:r w:rsidRPr="00AB6EA5">
        <w:rPr>
          <w:b/>
        </w:rPr>
        <w:t xml:space="preserve">ПОСТАНОВЛЕНИЕ </w:t>
      </w:r>
    </w:p>
    <w:p w:rsidR="00E01A29" w:rsidRDefault="00E01A29" w:rsidP="00E01A29">
      <w:pPr>
        <w:contextualSpacing/>
        <w:jc w:val="center"/>
        <w:rPr>
          <w:b/>
        </w:rPr>
      </w:pPr>
      <w:r w:rsidRPr="00AB6EA5">
        <w:rPr>
          <w:b/>
        </w:rPr>
        <w:t>администрации муниципального района</w:t>
      </w:r>
    </w:p>
    <w:p w:rsidR="00E01A29" w:rsidRPr="00AB6EA5" w:rsidRDefault="00E01A29" w:rsidP="00E01A29">
      <w:pPr>
        <w:contextualSpacing/>
        <w:jc w:val="center"/>
        <w:rPr>
          <w:b/>
        </w:rPr>
      </w:pPr>
      <w:r w:rsidRPr="00AB6EA5">
        <w:rPr>
          <w:b/>
        </w:rPr>
        <w:t xml:space="preserve"> «</w:t>
      </w:r>
      <w:proofErr w:type="spellStart"/>
      <w:r w:rsidRPr="00AB6EA5">
        <w:rPr>
          <w:b/>
        </w:rPr>
        <w:t>Сыктывдинский</w:t>
      </w:r>
      <w:proofErr w:type="spellEnd"/>
      <w:r w:rsidRPr="00AB6EA5">
        <w:rPr>
          <w:b/>
        </w:rPr>
        <w:t>»</w:t>
      </w:r>
      <w:r>
        <w:rPr>
          <w:b/>
        </w:rPr>
        <w:t xml:space="preserve"> Республики Коми</w:t>
      </w:r>
    </w:p>
    <w:p w:rsidR="00E01A29" w:rsidRPr="00AB6EA5" w:rsidRDefault="00E01A29" w:rsidP="00E01A29">
      <w:pPr>
        <w:ind w:left="567" w:hanging="567"/>
        <w:jc w:val="both"/>
      </w:pPr>
    </w:p>
    <w:p w:rsidR="00E01A29" w:rsidRPr="00AB6EA5" w:rsidRDefault="00E01A29" w:rsidP="00E01A29">
      <w:pPr>
        <w:jc w:val="both"/>
      </w:pPr>
    </w:p>
    <w:p w:rsidR="00E01A29" w:rsidRPr="00AB6EA5" w:rsidRDefault="00197901" w:rsidP="00E01A29">
      <w:pPr>
        <w:jc w:val="both"/>
      </w:pPr>
      <w:r>
        <w:t>о</w:t>
      </w:r>
      <w:r w:rsidR="00E01A29" w:rsidRPr="00AB6EA5">
        <w:t>т</w:t>
      </w:r>
      <w:r>
        <w:t xml:space="preserve"> 10 </w:t>
      </w:r>
      <w:r w:rsidR="00F422AF">
        <w:t>сентября</w:t>
      </w:r>
      <w:r w:rsidR="00E01A29">
        <w:t xml:space="preserve">   </w:t>
      </w:r>
      <w:r w:rsidR="00E01A29" w:rsidRPr="00AB6EA5">
        <w:t xml:space="preserve">2021 года    </w:t>
      </w:r>
      <w:r w:rsidR="00E01A29" w:rsidRPr="00AB6EA5">
        <w:tab/>
      </w:r>
      <w:r w:rsidR="00E01A29" w:rsidRPr="00AB6EA5">
        <w:tab/>
      </w:r>
      <w:r w:rsidR="00E01A29" w:rsidRPr="00AB6EA5">
        <w:tab/>
      </w:r>
      <w:r w:rsidR="00E01A29" w:rsidRPr="00AB6EA5">
        <w:tab/>
        <w:t xml:space="preserve">                                     </w:t>
      </w:r>
      <w:r w:rsidR="00E01A29">
        <w:t xml:space="preserve">   </w:t>
      </w:r>
      <w:r w:rsidR="00E01A29" w:rsidRPr="00AB6EA5">
        <w:t xml:space="preserve">     </w:t>
      </w:r>
      <w:r w:rsidR="00E01A29">
        <w:t xml:space="preserve">№ </w:t>
      </w:r>
      <w:r>
        <w:t>9/1107</w:t>
      </w:r>
    </w:p>
    <w:p w:rsidR="00E01A29" w:rsidRPr="00AB6EA5" w:rsidRDefault="00E01A29" w:rsidP="00E01A2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01A29" w:rsidRPr="00AB6EA5" w:rsidTr="00232892">
        <w:tc>
          <w:tcPr>
            <w:tcW w:w="4786" w:type="dxa"/>
            <w:shd w:val="clear" w:color="auto" w:fill="auto"/>
          </w:tcPr>
          <w:p w:rsidR="00E01A29" w:rsidRPr="00AB6EA5" w:rsidRDefault="00E01A29" w:rsidP="00232892">
            <w:pPr>
              <w:jc w:val="both"/>
            </w:pPr>
            <w:r w:rsidRPr="00AB6EA5">
              <w:t xml:space="preserve">О внесении изменений в постановление </w:t>
            </w:r>
          </w:p>
          <w:p w:rsidR="00E01A29" w:rsidRPr="00AB6EA5" w:rsidRDefault="00E01A29" w:rsidP="00232892">
            <w:pPr>
              <w:jc w:val="both"/>
            </w:pPr>
            <w:r w:rsidRPr="00AB6EA5">
              <w:t>администрации МО МР «</w:t>
            </w:r>
            <w:proofErr w:type="spellStart"/>
            <w:r w:rsidRPr="00AB6EA5">
              <w:t>Сыктывдинский</w:t>
            </w:r>
            <w:proofErr w:type="spellEnd"/>
            <w:r w:rsidRPr="00AB6EA5">
              <w:t>» от 10 октября 2019 года № 10/1248 «Об утверждении муниципальной программы МО МР «</w:t>
            </w:r>
            <w:proofErr w:type="spellStart"/>
            <w:r w:rsidRPr="00AB6EA5">
              <w:t>Сыктывдинский</w:t>
            </w:r>
            <w:proofErr w:type="spellEnd"/>
            <w:r w:rsidRPr="00AB6EA5">
              <w:t xml:space="preserve">» «Развитие образования в </w:t>
            </w:r>
            <w:proofErr w:type="spellStart"/>
            <w:r w:rsidRPr="00AB6EA5">
              <w:t>Сыктывдинском</w:t>
            </w:r>
            <w:proofErr w:type="spellEnd"/>
            <w:r w:rsidRPr="00AB6EA5">
              <w:t xml:space="preserve"> районе»  </w:t>
            </w:r>
          </w:p>
        </w:tc>
      </w:tr>
    </w:tbl>
    <w:p w:rsidR="00E01A29" w:rsidRPr="00AB6EA5" w:rsidRDefault="00E01A29" w:rsidP="00E01A29">
      <w:pPr>
        <w:jc w:val="both"/>
      </w:pPr>
    </w:p>
    <w:p w:rsidR="00E01A29" w:rsidRPr="00AB6EA5" w:rsidRDefault="00E01A29" w:rsidP="00E01A29">
      <w:pPr>
        <w:ind w:firstLine="709"/>
        <w:jc w:val="both"/>
      </w:pPr>
      <w:proofErr w:type="gramStart"/>
      <w:r w:rsidRPr="00AB6EA5">
        <w:t xml:space="preserve">Руководствуясь </w:t>
      </w:r>
      <w:hyperlink r:id="rId10" w:history="1">
        <w:r w:rsidRPr="00AB6EA5">
          <w:t>пунктом 11 части 1 статьи 15</w:t>
        </w:r>
      </w:hyperlink>
      <w:r w:rsidRPr="00AB6EA5"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AB6EA5">
          <w:t>постановлением</w:t>
        </w:r>
      </w:hyperlink>
      <w:r w:rsidRPr="00AB6EA5">
        <w:t xml:space="preserve"> администрации МО МР «</w:t>
      </w:r>
      <w:proofErr w:type="spellStart"/>
      <w:r w:rsidRPr="00AB6EA5">
        <w:t>Сыктывдинский</w:t>
      </w:r>
      <w:proofErr w:type="spellEnd"/>
      <w:r w:rsidRPr="00AB6EA5">
        <w:t>» от 30 марта 2018 года № 3/263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</w:t>
      </w:r>
      <w:proofErr w:type="spellStart"/>
      <w:r w:rsidRPr="00AB6EA5">
        <w:t>Сыктывдинский</w:t>
      </w:r>
      <w:proofErr w:type="spellEnd"/>
      <w:r w:rsidRPr="00AB6EA5">
        <w:t>», администрация</w:t>
      </w:r>
      <w:proofErr w:type="gramEnd"/>
      <w:r w:rsidRPr="00AB6EA5">
        <w:t xml:space="preserve"> муниципального района «</w:t>
      </w:r>
      <w:proofErr w:type="spellStart"/>
      <w:r w:rsidRPr="00AB6EA5">
        <w:t>Сыктывдинский</w:t>
      </w:r>
      <w:proofErr w:type="spellEnd"/>
      <w:r w:rsidRPr="00AB6EA5">
        <w:t xml:space="preserve">» </w:t>
      </w:r>
      <w:r>
        <w:t>Республики Коми</w:t>
      </w:r>
    </w:p>
    <w:p w:rsidR="00E01A29" w:rsidRPr="00AB6EA5" w:rsidRDefault="00E01A29" w:rsidP="00E01A29">
      <w:pPr>
        <w:ind w:firstLine="709"/>
        <w:jc w:val="both"/>
      </w:pPr>
    </w:p>
    <w:p w:rsidR="00E01A29" w:rsidRPr="00AB6EA5" w:rsidRDefault="00E01A29" w:rsidP="00E01A29">
      <w:pPr>
        <w:jc w:val="both"/>
        <w:rPr>
          <w:b/>
        </w:rPr>
      </w:pPr>
      <w:r w:rsidRPr="00AB6EA5">
        <w:rPr>
          <w:b/>
        </w:rPr>
        <w:t>ПОСТАНОВЛЯЕТ:</w:t>
      </w:r>
    </w:p>
    <w:p w:rsidR="00E01A29" w:rsidRPr="00AB6EA5" w:rsidRDefault="00E01A29" w:rsidP="00E01A29">
      <w:pPr>
        <w:jc w:val="both"/>
        <w:rPr>
          <w:b/>
        </w:rPr>
      </w:pPr>
    </w:p>
    <w:p w:rsidR="00E01A29" w:rsidRPr="00F50D8A" w:rsidRDefault="00E01A29" w:rsidP="00E01A29">
      <w:pPr>
        <w:tabs>
          <w:tab w:val="left" w:pos="1134"/>
          <w:tab w:val="left" w:pos="1418"/>
        </w:tabs>
        <w:ind w:firstLine="709"/>
        <w:jc w:val="both"/>
      </w:pPr>
      <w:r w:rsidRPr="00F50D8A">
        <w:t>1. Внести в приложение к постановлению администрации МО МР «</w:t>
      </w:r>
      <w:proofErr w:type="spellStart"/>
      <w:r w:rsidRPr="00F50D8A">
        <w:t>Сыктывдинский</w:t>
      </w:r>
      <w:proofErr w:type="spellEnd"/>
      <w:r w:rsidRPr="00F50D8A">
        <w:t>» от 10 октября 2019 года № 10/1248 «Об утверждении муниципальной программы МО МР «</w:t>
      </w:r>
      <w:proofErr w:type="spellStart"/>
      <w:r w:rsidRPr="00F50D8A">
        <w:t>Сыктывдинский</w:t>
      </w:r>
      <w:proofErr w:type="spellEnd"/>
      <w:r w:rsidRPr="00F50D8A">
        <w:t xml:space="preserve">» «Развитие образования в </w:t>
      </w:r>
      <w:proofErr w:type="spellStart"/>
      <w:r w:rsidRPr="00F50D8A">
        <w:t>Сыктывдинском</w:t>
      </w:r>
      <w:proofErr w:type="spellEnd"/>
      <w:r w:rsidRPr="00F50D8A">
        <w:t xml:space="preserve"> районе»  следующие изменения:</w:t>
      </w:r>
    </w:p>
    <w:p w:rsidR="00E01A29" w:rsidRPr="00F50D8A" w:rsidRDefault="00E01A29" w:rsidP="00E01A2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F50D8A">
        <w:t xml:space="preserve">1.1. </w:t>
      </w:r>
      <w:r w:rsidR="00F422AF">
        <w:t xml:space="preserve">Титульный лист, </w:t>
      </w:r>
      <w:r w:rsidR="00C42DCF">
        <w:t>п</w:t>
      </w:r>
      <w:r w:rsidRPr="00F50D8A">
        <w:t>аспорт муниципальной программы изложить в редакции согласно приложению 1 к настоящему постановлению.</w:t>
      </w:r>
    </w:p>
    <w:p w:rsidR="00E01A29" w:rsidRPr="00F50D8A" w:rsidRDefault="00E01A29" w:rsidP="00E01A29">
      <w:pPr>
        <w:widowControl w:val="0"/>
        <w:tabs>
          <w:tab w:val="left" w:pos="0"/>
          <w:tab w:val="left" w:pos="90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</w:pPr>
      <w:r w:rsidRPr="00F50D8A">
        <w:t>1.2. Паспорт Подпрограмм</w:t>
      </w:r>
      <w:r w:rsidR="00F422AF">
        <w:t xml:space="preserve"> 1,2,3,4,</w:t>
      </w:r>
      <w:r w:rsidRPr="00F50D8A">
        <w:t>5 муниципальной программы изложить в редакции согласно приложению 2 к настоящему постановлению.</w:t>
      </w:r>
    </w:p>
    <w:p w:rsidR="00E01A29" w:rsidRDefault="00E01A29" w:rsidP="00E01A29">
      <w:pPr>
        <w:tabs>
          <w:tab w:val="left" w:pos="1134"/>
          <w:tab w:val="left" w:pos="1418"/>
        </w:tabs>
        <w:ind w:firstLine="709"/>
        <w:jc w:val="both"/>
      </w:pPr>
      <w:r w:rsidRPr="00F50D8A">
        <w:t>1.</w:t>
      </w:r>
      <w:r>
        <w:t>3. Таблицы</w:t>
      </w:r>
      <w:r w:rsidRPr="00F50D8A">
        <w:t xml:space="preserve"> </w:t>
      </w:r>
      <w:r w:rsidR="00F422AF">
        <w:t>1,2,</w:t>
      </w:r>
      <w:r w:rsidRPr="00F50D8A">
        <w:t>3</w:t>
      </w:r>
      <w:r>
        <w:t>,4</w:t>
      </w:r>
      <w:r w:rsidR="009E5D82">
        <w:t>,5</w:t>
      </w:r>
      <w:r w:rsidRPr="00F50D8A">
        <w:t xml:space="preserve"> приложения к муниципальной программе изложить </w:t>
      </w:r>
      <w:r>
        <w:t xml:space="preserve">в редакции согласно приложениям </w:t>
      </w:r>
      <w:r w:rsidR="00F422AF">
        <w:t>3,4,5,6</w:t>
      </w:r>
      <w:r w:rsidR="009E5D82">
        <w:t>,7</w:t>
      </w:r>
      <w:r w:rsidR="00F422AF">
        <w:t xml:space="preserve">  </w:t>
      </w:r>
      <w:r w:rsidRPr="00F50D8A">
        <w:t>к настоящему постановлению.</w:t>
      </w:r>
    </w:p>
    <w:p w:rsidR="00E01A29" w:rsidRPr="00F50D8A" w:rsidRDefault="00E01A29" w:rsidP="00E01A29">
      <w:pPr>
        <w:tabs>
          <w:tab w:val="left" w:pos="709"/>
          <w:tab w:val="left" w:pos="9638"/>
        </w:tabs>
        <w:ind w:firstLine="709"/>
        <w:jc w:val="both"/>
      </w:pPr>
      <w:r w:rsidRPr="00F50D8A">
        <w:t xml:space="preserve">2. </w:t>
      </w:r>
      <w:proofErr w:type="gramStart"/>
      <w:r w:rsidRPr="00F50D8A">
        <w:rPr>
          <w:bCs/>
        </w:rPr>
        <w:t>Контроль за</w:t>
      </w:r>
      <w:proofErr w:type="gramEnd"/>
      <w:r w:rsidRPr="00F50D8A">
        <w:rPr>
          <w:bCs/>
        </w:rPr>
        <w:t xml:space="preserve"> исполнением настоящего постановления возложить на заместителя руководителя администрации муниципального района (В.Ю. Носов). </w:t>
      </w:r>
    </w:p>
    <w:p w:rsidR="00E01A29" w:rsidRPr="00F50D8A" w:rsidRDefault="00E01A29" w:rsidP="00E01A29">
      <w:pPr>
        <w:tabs>
          <w:tab w:val="left" w:pos="709"/>
          <w:tab w:val="left" w:pos="9638"/>
        </w:tabs>
        <w:ind w:firstLine="709"/>
        <w:jc w:val="both"/>
      </w:pPr>
      <w:r w:rsidRPr="00F50D8A">
        <w:t xml:space="preserve">3. Настоящее постановление вступает в силу со дня его подписания и подлежит официальному опубликованию. </w:t>
      </w:r>
    </w:p>
    <w:p w:rsidR="00E01A29" w:rsidRDefault="00E01A29" w:rsidP="00E01A29">
      <w:pPr>
        <w:ind w:left="567" w:firstLine="709"/>
        <w:jc w:val="both"/>
      </w:pPr>
    </w:p>
    <w:p w:rsidR="00E01A29" w:rsidRDefault="00E01A29" w:rsidP="00E01A29">
      <w:pPr>
        <w:ind w:left="567" w:firstLine="709"/>
        <w:jc w:val="both"/>
      </w:pPr>
    </w:p>
    <w:p w:rsidR="00E01A29" w:rsidRPr="003A393C" w:rsidRDefault="00E01A29" w:rsidP="00E01A29">
      <w:pPr>
        <w:ind w:left="567" w:firstLine="851"/>
        <w:jc w:val="both"/>
      </w:pPr>
    </w:p>
    <w:p w:rsidR="00E01A29" w:rsidRPr="00AB6EA5" w:rsidRDefault="00E01A29" w:rsidP="00E01A29">
      <w:pPr>
        <w:jc w:val="both"/>
      </w:pPr>
      <w:r w:rsidRPr="00AB6EA5">
        <w:t>Глава муниципального района</w:t>
      </w:r>
      <w:r>
        <w:t xml:space="preserve"> </w:t>
      </w:r>
      <w:r w:rsidRPr="00AB6EA5">
        <w:t>«</w:t>
      </w:r>
      <w:proofErr w:type="spellStart"/>
      <w:r w:rsidRPr="00AB6EA5">
        <w:t>Сыктывдинский</w:t>
      </w:r>
      <w:proofErr w:type="spellEnd"/>
      <w:r w:rsidRPr="00AB6EA5">
        <w:t xml:space="preserve">»– </w:t>
      </w:r>
    </w:p>
    <w:p w:rsidR="00E01A29" w:rsidRPr="00AB6EA5" w:rsidRDefault="00E01A29" w:rsidP="00E01A29">
      <w:pPr>
        <w:jc w:val="both"/>
      </w:pPr>
      <w:r>
        <w:t>р</w:t>
      </w:r>
      <w:r w:rsidRPr="00AB6EA5">
        <w:t xml:space="preserve">уководитель администрации </w:t>
      </w:r>
      <w:r>
        <w:t xml:space="preserve">                                                                       </w:t>
      </w:r>
      <w:r w:rsidRPr="00AB6EA5">
        <w:t>Л.Ю.</w:t>
      </w:r>
      <w:r>
        <w:t xml:space="preserve"> Доронина</w:t>
      </w:r>
      <w:r w:rsidRPr="00AB6EA5">
        <w:t xml:space="preserve"> </w:t>
      </w:r>
    </w:p>
    <w:p w:rsidR="00E01A29" w:rsidRDefault="00E01A29" w:rsidP="00E01A29">
      <w:pPr>
        <w:tabs>
          <w:tab w:val="left" w:pos="709"/>
        </w:tabs>
        <w:rPr>
          <w:b/>
        </w:rPr>
      </w:pPr>
    </w:p>
    <w:p w:rsidR="00E956A5" w:rsidRDefault="00E956A5" w:rsidP="00FA70E9">
      <w:pPr>
        <w:suppressAutoHyphens/>
        <w:autoSpaceDN w:val="0"/>
        <w:ind w:firstLine="851"/>
        <w:jc w:val="center"/>
        <w:textAlignment w:val="baseline"/>
        <w:rPr>
          <w:rFonts w:eastAsia="Arial"/>
          <w:b/>
        </w:rPr>
      </w:pPr>
    </w:p>
    <w:p w:rsidR="00E01A29" w:rsidRPr="00F50D8A" w:rsidRDefault="00E01A29" w:rsidP="00E01A29">
      <w:pPr>
        <w:tabs>
          <w:tab w:val="left" w:pos="720"/>
        </w:tabs>
        <w:ind w:left="-249" w:firstLine="1100"/>
        <w:jc w:val="right"/>
      </w:pPr>
      <w:r w:rsidRPr="00F50D8A">
        <w:lastRenderedPageBreak/>
        <w:t>Приложение 1</w:t>
      </w:r>
    </w:p>
    <w:p w:rsidR="00E01A29" w:rsidRPr="00F50D8A" w:rsidRDefault="00E01A29" w:rsidP="00E01A29">
      <w:pPr>
        <w:tabs>
          <w:tab w:val="left" w:pos="720"/>
        </w:tabs>
        <w:jc w:val="right"/>
      </w:pPr>
      <w:bookmarkStart w:id="0" w:name="_Hlk59628081"/>
      <w:r w:rsidRPr="00F50D8A">
        <w:t xml:space="preserve">к постановлению администрации </w:t>
      </w:r>
    </w:p>
    <w:p w:rsidR="00E01A29" w:rsidRPr="00F50D8A" w:rsidRDefault="00E01A29" w:rsidP="00E01A29">
      <w:pPr>
        <w:tabs>
          <w:tab w:val="left" w:pos="720"/>
        </w:tabs>
        <w:jc w:val="right"/>
      </w:pPr>
      <w:r w:rsidRPr="00F50D8A">
        <w:t>муниципального района «</w:t>
      </w:r>
      <w:proofErr w:type="spellStart"/>
      <w:r w:rsidRPr="00F50D8A">
        <w:t>Сыктывдинский</w:t>
      </w:r>
      <w:proofErr w:type="spellEnd"/>
      <w:r w:rsidRPr="00F50D8A">
        <w:t>»</w:t>
      </w:r>
    </w:p>
    <w:p w:rsidR="00E01A29" w:rsidRDefault="00E01A29" w:rsidP="00E01A29">
      <w:pPr>
        <w:tabs>
          <w:tab w:val="left" w:pos="720"/>
        </w:tabs>
        <w:jc w:val="right"/>
        <w:rPr>
          <w:rFonts w:eastAsia="Calibri"/>
          <w:sz w:val="22"/>
          <w:szCs w:val="22"/>
          <w:lang w:eastAsia="en-US"/>
        </w:rPr>
      </w:pPr>
      <w:r w:rsidRPr="00F50D8A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="00C42DCF">
        <w:rPr>
          <w:rFonts w:eastAsia="Calibri"/>
          <w:sz w:val="22"/>
          <w:szCs w:val="22"/>
          <w:lang w:eastAsia="en-US"/>
        </w:rPr>
        <w:t>сентября</w:t>
      </w:r>
      <w:r>
        <w:rPr>
          <w:rFonts w:eastAsia="Calibri"/>
          <w:sz w:val="22"/>
          <w:szCs w:val="22"/>
          <w:lang w:eastAsia="en-US"/>
        </w:rPr>
        <w:t xml:space="preserve">   </w:t>
      </w:r>
      <w:r w:rsidRPr="00F50D8A">
        <w:rPr>
          <w:rFonts w:eastAsia="Calibri"/>
          <w:sz w:val="22"/>
          <w:szCs w:val="22"/>
          <w:lang w:eastAsia="en-US"/>
        </w:rPr>
        <w:t>2021 года №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C42DCF">
        <w:rPr>
          <w:rFonts w:eastAsia="Calibri"/>
          <w:sz w:val="22"/>
          <w:szCs w:val="22"/>
          <w:lang w:eastAsia="en-US"/>
        </w:rPr>
        <w:t>____</w:t>
      </w:r>
    </w:p>
    <w:bookmarkEnd w:id="0"/>
    <w:p w:rsidR="00A93A04" w:rsidRDefault="00E01A29" w:rsidP="00A93A04">
      <w:pPr>
        <w:pBdr>
          <w:bottom w:val="single" w:sz="8" w:space="4" w:color="4F81BD"/>
        </w:pBdr>
        <w:spacing w:after="300"/>
        <w:contextualSpacing/>
        <w:jc w:val="center"/>
      </w:pPr>
      <w:r>
        <w:t xml:space="preserve">  </w:t>
      </w:r>
    </w:p>
    <w:p w:rsidR="00A93A04" w:rsidRDefault="00A93A04" w:rsidP="00A93A04">
      <w:pPr>
        <w:pBdr>
          <w:bottom w:val="single" w:sz="8" w:space="4" w:color="4F81BD"/>
        </w:pBdr>
        <w:spacing w:after="300"/>
        <w:contextualSpacing/>
        <w:jc w:val="center"/>
      </w:pPr>
    </w:p>
    <w:p w:rsidR="00A93A04" w:rsidRDefault="00A93A04" w:rsidP="00A93A04">
      <w:pPr>
        <w:pBdr>
          <w:bottom w:val="single" w:sz="8" w:space="4" w:color="4F81BD"/>
        </w:pBdr>
        <w:spacing w:after="300"/>
        <w:contextualSpacing/>
        <w:jc w:val="center"/>
        <w:rPr>
          <w:bCs/>
          <w:iCs/>
          <w:spacing w:val="5"/>
          <w:kern w:val="28"/>
          <w:sz w:val="52"/>
          <w:szCs w:val="52"/>
          <w:lang w:eastAsia="en-US"/>
        </w:rPr>
      </w:pPr>
      <w:r w:rsidRPr="00597C74">
        <w:rPr>
          <w:bCs/>
          <w:iCs/>
          <w:spacing w:val="5"/>
          <w:kern w:val="28"/>
          <w:sz w:val="52"/>
          <w:szCs w:val="52"/>
          <w:lang w:eastAsia="en-US"/>
        </w:rPr>
        <w:t xml:space="preserve">Муниципальная программа </w:t>
      </w:r>
    </w:p>
    <w:p w:rsidR="00A93A04" w:rsidRDefault="00A93A04" w:rsidP="00A93A04">
      <w:pPr>
        <w:pBdr>
          <w:bottom w:val="single" w:sz="8" w:space="4" w:color="4F81BD"/>
        </w:pBdr>
        <w:spacing w:after="300"/>
        <w:contextualSpacing/>
        <w:jc w:val="center"/>
        <w:rPr>
          <w:bCs/>
          <w:iCs/>
          <w:spacing w:val="5"/>
          <w:kern w:val="28"/>
          <w:sz w:val="52"/>
          <w:szCs w:val="52"/>
          <w:lang w:eastAsia="en-US"/>
        </w:rPr>
      </w:pPr>
      <w:r w:rsidRPr="00597C74">
        <w:rPr>
          <w:bCs/>
          <w:iCs/>
          <w:spacing w:val="5"/>
          <w:kern w:val="28"/>
          <w:sz w:val="52"/>
          <w:szCs w:val="52"/>
          <w:lang w:eastAsia="en-US"/>
        </w:rPr>
        <w:t>МР «</w:t>
      </w:r>
      <w:proofErr w:type="spellStart"/>
      <w:r w:rsidRPr="00597C74">
        <w:rPr>
          <w:bCs/>
          <w:iCs/>
          <w:spacing w:val="5"/>
          <w:kern w:val="28"/>
          <w:sz w:val="52"/>
          <w:szCs w:val="52"/>
          <w:lang w:eastAsia="en-US"/>
        </w:rPr>
        <w:t>Сыктывдинский</w:t>
      </w:r>
      <w:proofErr w:type="spellEnd"/>
      <w:r w:rsidRPr="00597C74">
        <w:rPr>
          <w:bCs/>
          <w:iCs/>
          <w:spacing w:val="5"/>
          <w:kern w:val="28"/>
          <w:sz w:val="52"/>
          <w:szCs w:val="52"/>
          <w:lang w:eastAsia="en-US"/>
        </w:rPr>
        <w:t>»</w:t>
      </w:r>
      <w:r>
        <w:rPr>
          <w:bCs/>
          <w:iCs/>
          <w:spacing w:val="5"/>
          <w:kern w:val="28"/>
          <w:sz w:val="52"/>
          <w:szCs w:val="52"/>
          <w:lang w:eastAsia="en-US"/>
        </w:rPr>
        <w:t xml:space="preserve"> </w:t>
      </w:r>
    </w:p>
    <w:p w:rsidR="00A93A04" w:rsidRPr="00597C74" w:rsidRDefault="00A93A04" w:rsidP="00A93A04">
      <w:pPr>
        <w:pBdr>
          <w:bottom w:val="single" w:sz="8" w:space="4" w:color="4F81BD"/>
        </w:pBdr>
        <w:spacing w:after="300"/>
        <w:contextualSpacing/>
        <w:jc w:val="center"/>
        <w:rPr>
          <w:bCs/>
          <w:iCs/>
          <w:spacing w:val="5"/>
          <w:kern w:val="28"/>
          <w:sz w:val="52"/>
          <w:szCs w:val="52"/>
          <w:lang w:eastAsia="en-US"/>
        </w:rPr>
      </w:pPr>
      <w:r>
        <w:rPr>
          <w:bCs/>
          <w:iCs/>
          <w:spacing w:val="5"/>
          <w:kern w:val="28"/>
          <w:sz w:val="52"/>
          <w:szCs w:val="52"/>
          <w:lang w:eastAsia="en-US"/>
        </w:rPr>
        <w:t xml:space="preserve">Республики Коми </w:t>
      </w:r>
    </w:p>
    <w:p w:rsidR="00A93A04" w:rsidRPr="00597C74" w:rsidRDefault="00A93A04" w:rsidP="00A93A04">
      <w:pPr>
        <w:pBdr>
          <w:bottom w:val="single" w:sz="8" w:space="4" w:color="4F81BD"/>
        </w:pBdr>
        <w:spacing w:after="300"/>
        <w:contextualSpacing/>
        <w:jc w:val="center"/>
        <w:rPr>
          <w:bCs/>
          <w:iCs/>
          <w:spacing w:val="5"/>
          <w:kern w:val="28"/>
          <w:sz w:val="52"/>
          <w:szCs w:val="52"/>
          <w:lang w:eastAsia="en-US"/>
        </w:rPr>
      </w:pPr>
      <w:r w:rsidRPr="00597C74">
        <w:rPr>
          <w:bCs/>
          <w:iCs/>
          <w:spacing w:val="5"/>
          <w:kern w:val="28"/>
          <w:sz w:val="52"/>
          <w:szCs w:val="52"/>
          <w:lang w:eastAsia="en-US"/>
        </w:rPr>
        <w:t>«Развитие образования»</w:t>
      </w:r>
    </w:p>
    <w:p w:rsidR="00A93A04" w:rsidRPr="00597C74" w:rsidRDefault="00A93A04" w:rsidP="00A93A04">
      <w:pPr>
        <w:pBdr>
          <w:bottom w:val="single" w:sz="8" w:space="4" w:color="4F81BD"/>
        </w:pBdr>
        <w:spacing w:after="300"/>
        <w:contextualSpacing/>
        <w:jc w:val="center"/>
        <w:rPr>
          <w:lang w:eastAsia="ar-SA"/>
        </w:rPr>
      </w:pPr>
      <w:r w:rsidRPr="00597C74">
        <w:rPr>
          <w:bCs/>
          <w:iCs/>
          <w:spacing w:val="5"/>
          <w:kern w:val="28"/>
          <w:sz w:val="52"/>
          <w:szCs w:val="52"/>
          <w:lang w:eastAsia="en-US"/>
        </w:rPr>
        <w:t xml:space="preserve"> </w:t>
      </w:r>
    </w:p>
    <w:p w:rsidR="00A93A04" w:rsidRPr="00597C74" w:rsidRDefault="00A93A04" w:rsidP="00A93A04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97C74">
        <w:rPr>
          <w:lang w:eastAsia="ar-SA"/>
        </w:rPr>
        <w:t>Ответственные исполнители</w:t>
      </w:r>
      <w:r>
        <w:rPr>
          <w:lang w:eastAsia="ar-SA"/>
        </w:rPr>
        <w:t>:</w:t>
      </w:r>
    </w:p>
    <w:p w:rsidR="00A93A04" w:rsidRPr="00597C74" w:rsidRDefault="00A93A04" w:rsidP="00A93A04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Сокольникова Алёна Сергеевна</w:t>
      </w:r>
      <w:r w:rsidRPr="00597C74">
        <w:rPr>
          <w:lang w:eastAsia="ar-SA"/>
        </w:rPr>
        <w:t xml:space="preserve">, </w:t>
      </w:r>
    </w:p>
    <w:p w:rsidR="00A93A04" w:rsidRPr="00597C74" w:rsidRDefault="00A93A04" w:rsidP="00A93A04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з</w:t>
      </w:r>
      <w:r w:rsidRPr="00597C74">
        <w:rPr>
          <w:lang w:eastAsia="ar-SA"/>
        </w:rPr>
        <w:t xml:space="preserve">аведующий методическим центром </w:t>
      </w:r>
    </w:p>
    <w:p w:rsidR="00A93A04" w:rsidRPr="00597C74" w:rsidRDefault="00A93A04" w:rsidP="00A93A04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97C74">
        <w:rPr>
          <w:lang w:eastAsia="ar-SA"/>
        </w:rPr>
        <w:t xml:space="preserve">управления образования </w:t>
      </w:r>
    </w:p>
    <w:p w:rsidR="00A93A04" w:rsidRPr="00597C74" w:rsidRDefault="00A93A04" w:rsidP="00A93A04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97C74">
        <w:rPr>
          <w:lang w:eastAsia="ar-SA"/>
        </w:rPr>
        <w:t>администрации МР «</w:t>
      </w:r>
      <w:proofErr w:type="spellStart"/>
      <w:r w:rsidRPr="00597C74">
        <w:rPr>
          <w:lang w:eastAsia="ar-SA"/>
        </w:rPr>
        <w:t>Сыктывдинский</w:t>
      </w:r>
      <w:proofErr w:type="spellEnd"/>
      <w:r w:rsidRPr="00597C74">
        <w:rPr>
          <w:lang w:eastAsia="ar-SA"/>
        </w:rPr>
        <w:t>»</w:t>
      </w:r>
    </w:p>
    <w:p w:rsidR="00A93A04" w:rsidRPr="00597C74" w:rsidRDefault="00A93A04" w:rsidP="00A93A04">
      <w:pPr>
        <w:suppressAutoHyphens/>
        <w:autoSpaceDE w:val="0"/>
        <w:autoSpaceDN w:val="0"/>
        <w:adjustRightInd w:val="0"/>
        <w:rPr>
          <w:lang w:eastAsia="ar-SA"/>
        </w:rPr>
      </w:pPr>
      <w:r w:rsidRPr="00597C74">
        <w:rPr>
          <w:lang w:eastAsia="ar-SA"/>
        </w:rPr>
        <w:t>тел. 8/82130/7-11-24</w:t>
      </w:r>
    </w:p>
    <w:p w:rsidR="00A93A04" w:rsidRPr="00597C74" w:rsidRDefault="00A93A04" w:rsidP="00A93A04">
      <w:pPr>
        <w:suppressAutoHyphens/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Потапова Анастасия Анатольевна,</w:t>
      </w:r>
      <w:r w:rsidRPr="00597C74">
        <w:rPr>
          <w:lang w:eastAsia="ar-SA"/>
        </w:rPr>
        <w:br/>
        <w:t>заместитель главного бухгалтера управления образования</w:t>
      </w:r>
    </w:p>
    <w:p w:rsidR="00A93A04" w:rsidRDefault="00A93A04" w:rsidP="00A93A04">
      <w:pPr>
        <w:suppressAutoHyphens/>
        <w:autoSpaceDE w:val="0"/>
        <w:autoSpaceDN w:val="0"/>
        <w:adjustRightInd w:val="0"/>
        <w:rPr>
          <w:lang w:eastAsia="ar-SA"/>
        </w:rPr>
      </w:pPr>
      <w:r w:rsidRPr="00597C74">
        <w:rPr>
          <w:lang w:eastAsia="ar-SA"/>
        </w:rPr>
        <w:t>администрации МР «</w:t>
      </w:r>
      <w:proofErr w:type="spellStart"/>
      <w:r w:rsidRPr="00597C74">
        <w:rPr>
          <w:lang w:eastAsia="ar-SA"/>
        </w:rPr>
        <w:t>Сыктывдинский</w:t>
      </w:r>
      <w:proofErr w:type="spellEnd"/>
      <w:r w:rsidRPr="00597C74">
        <w:rPr>
          <w:lang w:eastAsia="ar-SA"/>
        </w:rPr>
        <w:t>»</w:t>
      </w:r>
    </w:p>
    <w:p w:rsidR="00A93A04" w:rsidRPr="00A93A04" w:rsidRDefault="00A93A04" w:rsidP="00A93A04">
      <w:pPr>
        <w:suppressAutoHyphens/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т</w:t>
      </w:r>
      <w:r w:rsidRPr="00597C74">
        <w:rPr>
          <w:lang w:eastAsia="ar-SA"/>
        </w:rPr>
        <w:t>ел</w:t>
      </w:r>
      <w:r w:rsidRPr="00A93A04">
        <w:rPr>
          <w:lang w:eastAsia="ar-SA"/>
        </w:rPr>
        <w:t xml:space="preserve"> 882130 7-19-06</w:t>
      </w:r>
    </w:p>
    <w:p w:rsidR="00A93A04" w:rsidRPr="00A93A04" w:rsidRDefault="00A93A04" w:rsidP="00A93A04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97C74">
        <w:rPr>
          <w:lang w:val="en-US" w:eastAsia="ar-SA"/>
        </w:rPr>
        <w:t>E</w:t>
      </w:r>
      <w:r w:rsidRPr="00A93A04">
        <w:rPr>
          <w:lang w:eastAsia="ar-SA"/>
        </w:rPr>
        <w:t>-</w:t>
      </w:r>
      <w:r w:rsidRPr="00597C74">
        <w:rPr>
          <w:lang w:val="en-US" w:eastAsia="ar-SA"/>
        </w:rPr>
        <w:t>mail</w:t>
      </w:r>
      <w:r w:rsidRPr="00A93A04">
        <w:rPr>
          <w:lang w:eastAsia="ar-SA"/>
        </w:rPr>
        <w:t xml:space="preserve"> –</w:t>
      </w:r>
      <w:proofErr w:type="spellStart"/>
      <w:r>
        <w:rPr>
          <w:lang w:val="en-US" w:eastAsia="ar-SA"/>
        </w:rPr>
        <w:t>vilgo</w:t>
      </w:r>
      <w:r w:rsidRPr="00597C74">
        <w:rPr>
          <w:lang w:val="en-US" w:eastAsia="ar-SA"/>
        </w:rPr>
        <w:t>rt</w:t>
      </w:r>
      <w:proofErr w:type="spellEnd"/>
      <w:r w:rsidRPr="00A93A04">
        <w:rPr>
          <w:lang w:eastAsia="ar-SA"/>
        </w:rPr>
        <w:t>11@</w:t>
      </w:r>
      <w:proofErr w:type="spellStart"/>
      <w:r>
        <w:rPr>
          <w:lang w:val="en-US" w:eastAsia="ar-SA"/>
        </w:rPr>
        <w:t>yandex</w:t>
      </w:r>
      <w:proofErr w:type="spellEnd"/>
      <w:r w:rsidRPr="00A93A04">
        <w:rPr>
          <w:lang w:eastAsia="ar-SA"/>
        </w:rPr>
        <w:t>.</w:t>
      </w:r>
      <w:proofErr w:type="spellStart"/>
      <w:r w:rsidRPr="00597C74">
        <w:rPr>
          <w:lang w:val="en-US" w:eastAsia="ar-SA"/>
        </w:rPr>
        <w:t>ru</w:t>
      </w:r>
      <w:proofErr w:type="spellEnd"/>
    </w:p>
    <w:p w:rsidR="00A93A04" w:rsidRPr="00597C74" w:rsidRDefault="00A93A04" w:rsidP="00A93A04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97C74">
        <w:t>Дата составления проекта «</w:t>
      </w:r>
      <w:r>
        <w:t>31</w:t>
      </w:r>
      <w:r w:rsidRPr="00597C74">
        <w:t xml:space="preserve">» </w:t>
      </w:r>
      <w:r>
        <w:t xml:space="preserve">августа </w:t>
      </w:r>
      <w:r w:rsidRPr="00597C74">
        <w:t>20</w:t>
      </w:r>
      <w:r>
        <w:t>21</w:t>
      </w:r>
      <w:r w:rsidRPr="00597C74">
        <w:t xml:space="preserve">г. </w:t>
      </w:r>
    </w:p>
    <w:p w:rsidR="00A93A04" w:rsidRPr="00597C74" w:rsidRDefault="00A93A04" w:rsidP="00A93A04">
      <w:pPr>
        <w:suppressAutoHyphens/>
      </w:pPr>
    </w:p>
    <w:p w:rsidR="00A93A04" w:rsidRPr="00597C74" w:rsidRDefault="00A93A04" w:rsidP="00A93A04">
      <w:pPr>
        <w:suppressAutoHyphens/>
      </w:pPr>
    </w:p>
    <w:p w:rsidR="00A93A04" w:rsidRPr="00597C74" w:rsidRDefault="00A93A04" w:rsidP="00A93A04">
      <w:pPr>
        <w:suppressAutoHyphens/>
      </w:pPr>
    </w:p>
    <w:p w:rsidR="00A93A04" w:rsidRPr="00597C74" w:rsidRDefault="00A93A04" w:rsidP="00A93A04">
      <w:pPr>
        <w:suppressAutoHyphens/>
      </w:pPr>
    </w:p>
    <w:p w:rsidR="00A93A04" w:rsidRPr="00597C74" w:rsidRDefault="00A93A04" w:rsidP="00A93A04">
      <w:pPr>
        <w:suppressAutoHyphens/>
      </w:pPr>
    </w:p>
    <w:p w:rsidR="00A93A04" w:rsidRPr="00597C74" w:rsidRDefault="00A93A04" w:rsidP="00A93A04">
      <w:pPr>
        <w:suppressAutoHyphens/>
      </w:pPr>
    </w:p>
    <w:p w:rsidR="00A93A04" w:rsidRPr="00597C74" w:rsidRDefault="00A93A04" w:rsidP="00A93A04">
      <w:pPr>
        <w:suppressAutoHyphens/>
      </w:pPr>
      <w:r w:rsidRPr="00597C74">
        <w:t xml:space="preserve">Начальник управления образования </w:t>
      </w:r>
    </w:p>
    <w:p w:rsidR="00A93A04" w:rsidRPr="00597C74" w:rsidRDefault="00A93A04" w:rsidP="00A93A04">
      <w:pPr>
        <w:suppressAutoHyphens/>
      </w:pPr>
      <w:r w:rsidRPr="00597C74">
        <w:t>администрации МР «</w:t>
      </w:r>
      <w:proofErr w:type="spellStart"/>
      <w:r w:rsidRPr="00597C74">
        <w:t>Сыктывдинский</w:t>
      </w:r>
      <w:proofErr w:type="spellEnd"/>
      <w:r>
        <w:t>»</w:t>
      </w:r>
      <w:r w:rsidRPr="00597C74">
        <w:t xml:space="preserve">                                                     Н.Н.  Панюкова</w:t>
      </w:r>
    </w:p>
    <w:p w:rsidR="00A93A04" w:rsidRPr="00597C74" w:rsidRDefault="00A93A04" w:rsidP="00A93A0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93A04" w:rsidRPr="00597C74" w:rsidRDefault="00A93A04" w:rsidP="00A93A0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93A04" w:rsidRPr="00597C74" w:rsidRDefault="00A93A04" w:rsidP="00A93A0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93A04" w:rsidRDefault="00A93A04" w:rsidP="00A93A0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93A04" w:rsidRPr="00597C74" w:rsidRDefault="00A93A04" w:rsidP="00A93A0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93A04" w:rsidRPr="00597C74" w:rsidRDefault="00A93A04" w:rsidP="00A93A0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93A04" w:rsidRPr="00597C74" w:rsidRDefault="00A93A04" w:rsidP="00A93A04">
      <w:pPr>
        <w:tabs>
          <w:tab w:val="left" w:pos="720"/>
        </w:tabs>
        <w:spacing w:line="360" w:lineRule="auto"/>
        <w:ind w:left="539"/>
        <w:jc w:val="center"/>
        <w:rPr>
          <w:b/>
          <w:spacing w:val="-3"/>
        </w:rPr>
      </w:pPr>
    </w:p>
    <w:p w:rsidR="00A93A04" w:rsidRDefault="00A93A04">
      <w:pPr>
        <w:spacing w:after="200" w:line="276" w:lineRule="auto"/>
        <w:rPr>
          <w:b/>
          <w:spacing w:val="-3"/>
        </w:rPr>
      </w:pPr>
      <w:r>
        <w:rPr>
          <w:b/>
          <w:spacing w:val="-3"/>
        </w:rPr>
        <w:br w:type="page"/>
      </w:r>
    </w:p>
    <w:p w:rsidR="00A93A04" w:rsidRPr="00597C74" w:rsidRDefault="00A93A04" w:rsidP="00A93A04">
      <w:pPr>
        <w:tabs>
          <w:tab w:val="left" w:pos="709"/>
        </w:tabs>
        <w:jc w:val="center"/>
        <w:rPr>
          <w:b/>
        </w:rPr>
      </w:pPr>
      <w:r w:rsidRPr="00597C74">
        <w:rPr>
          <w:b/>
        </w:rPr>
        <w:lastRenderedPageBreak/>
        <w:t xml:space="preserve">ПАСПОРТ </w:t>
      </w:r>
    </w:p>
    <w:p w:rsidR="00A93A04" w:rsidRPr="00597C74" w:rsidRDefault="00A93A04" w:rsidP="00A93A0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lang w:eastAsia="ar-SA"/>
        </w:rPr>
      </w:pPr>
      <w:r w:rsidRPr="00597C74">
        <w:rPr>
          <w:b/>
        </w:rPr>
        <w:t xml:space="preserve">муниципальной программы </w:t>
      </w:r>
    </w:p>
    <w:p w:rsidR="00A93A04" w:rsidRPr="00597C74" w:rsidRDefault="00A93A04" w:rsidP="00A93A0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lang w:eastAsia="ar-SA"/>
        </w:rPr>
      </w:pPr>
      <w:r w:rsidRPr="00597C74">
        <w:rPr>
          <w:b/>
          <w:lang w:eastAsia="ar-SA"/>
        </w:rPr>
        <w:t>муниципального района «</w:t>
      </w:r>
      <w:proofErr w:type="spellStart"/>
      <w:r w:rsidRPr="00597C74">
        <w:rPr>
          <w:b/>
          <w:lang w:eastAsia="ar-SA"/>
        </w:rPr>
        <w:t>Сыктывдинский</w:t>
      </w:r>
      <w:proofErr w:type="spellEnd"/>
      <w:r w:rsidRPr="00597C74">
        <w:rPr>
          <w:b/>
          <w:lang w:eastAsia="ar-SA"/>
        </w:rPr>
        <w:t>»</w:t>
      </w:r>
      <w:r>
        <w:rPr>
          <w:b/>
          <w:lang w:eastAsia="ar-SA"/>
        </w:rPr>
        <w:t xml:space="preserve"> Республики Коми </w:t>
      </w:r>
    </w:p>
    <w:p w:rsidR="00A93A04" w:rsidRPr="00597C74" w:rsidRDefault="00A93A04" w:rsidP="00A93A0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lang w:eastAsia="ar-SA"/>
        </w:rPr>
      </w:pPr>
      <w:r w:rsidRPr="00597C74">
        <w:rPr>
          <w:b/>
          <w:lang w:eastAsia="ar-SA"/>
        </w:rPr>
        <w:t>«Развитие образования</w:t>
      </w:r>
      <w:r>
        <w:rPr>
          <w:b/>
          <w:lang w:eastAsia="ar-SA"/>
        </w:rPr>
        <w:t>»</w:t>
      </w:r>
      <w:r w:rsidRPr="00597C74">
        <w:rPr>
          <w:b/>
          <w:lang w:eastAsia="ar-SA"/>
        </w:rPr>
        <w:t xml:space="preserve"> на 2020-202</w:t>
      </w:r>
      <w:r>
        <w:rPr>
          <w:b/>
          <w:lang w:eastAsia="ar-SA"/>
        </w:rPr>
        <w:t>4</w:t>
      </w:r>
      <w:r w:rsidRPr="00597C74">
        <w:rPr>
          <w:b/>
          <w:lang w:eastAsia="ar-SA"/>
        </w:rPr>
        <w:t xml:space="preserve"> годы</w:t>
      </w:r>
    </w:p>
    <w:p w:rsidR="00A93A04" w:rsidRPr="00597C74" w:rsidRDefault="00A93A04" w:rsidP="00A93A0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lang w:eastAsia="ar-SA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84"/>
      </w:tblGrid>
      <w:tr w:rsidR="00A93A04" w:rsidRPr="00597C74" w:rsidTr="002328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Ответственный исполнитель</w:t>
            </w:r>
          </w:p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tabs>
                <w:tab w:val="left" w:pos="2865"/>
              </w:tabs>
              <w:jc w:val="both"/>
            </w:pPr>
            <w:r w:rsidRPr="00597C74">
              <w:t>Носов В.Ю. – заместитель руководителя администрации муниципального района</w:t>
            </w:r>
            <w:r>
              <w:t xml:space="preserve"> «</w:t>
            </w:r>
            <w:proofErr w:type="spellStart"/>
            <w:r>
              <w:t>Сыктывдинский</w:t>
            </w:r>
            <w:proofErr w:type="spellEnd"/>
            <w:r>
              <w:t>»</w:t>
            </w:r>
            <w:r w:rsidRPr="00597C74">
              <w:t xml:space="preserve">; </w:t>
            </w:r>
          </w:p>
          <w:p w:rsidR="00A93A04" w:rsidRPr="00597C74" w:rsidRDefault="00A93A04" w:rsidP="00232892">
            <w:pPr>
              <w:tabs>
                <w:tab w:val="left" w:pos="2865"/>
              </w:tabs>
              <w:jc w:val="both"/>
            </w:pPr>
            <w:r w:rsidRPr="00597C74">
              <w:t>Панюкова Н.Н. – начальник управления образования администрации МР «</w:t>
            </w:r>
            <w:proofErr w:type="spellStart"/>
            <w:r w:rsidRPr="00597C74">
              <w:t>Сыктывдинский</w:t>
            </w:r>
            <w:proofErr w:type="spellEnd"/>
            <w:r w:rsidRPr="00597C74">
              <w:t>»</w:t>
            </w:r>
            <w:r>
              <w:t>.</w:t>
            </w:r>
          </w:p>
        </w:tc>
      </w:tr>
      <w:tr w:rsidR="00A93A04" w:rsidRPr="00597C74" w:rsidTr="002328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Соисполнители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lang w:eastAsia="ar-SA"/>
              </w:rPr>
            </w:pPr>
            <w:r w:rsidRPr="00597C74">
              <w:rPr>
                <w:lang w:eastAsia="ar-SA"/>
              </w:rPr>
              <w:t>Управление культуры администрации МР «</w:t>
            </w:r>
            <w:proofErr w:type="spellStart"/>
            <w:r w:rsidRPr="00597C74">
              <w:rPr>
                <w:lang w:eastAsia="ar-SA"/>
              </w:rPr>
              <w:t>Сыктывдинский</w:t>
            </w:r>
            <w:proofErr w:type="spellEnd"/>
            <w:r w:rsidRPr="00597C74">
              <w:rPr>
                <w:lang w:eastAsia="ar-SA"/>
              </w:rPr>
              <w:t>»;</w:t>
            </w:r>
          </w:p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>Комиссия по делам несовершеннолетних и защите их прав</w:t>
            </w:r>
            <w:r>
              <w:rPr>
                <w:lang w:eastAsia="ar-SA"/>
              </w:rPr>
              <w:t>;</w:t>
            </w:r>
          </w:p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>Образовательные организации района</w:t>
            </w:r>
          </w:p>
        </w:tc>
      </w:tr>
      <w:tr w:rsidR="00A93A04" w:rsidRPr="00597C74" w:rsidTr="002328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Подпрограммы муниципальной программы</w:t>
            </w:r>
          </w:p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597C74">
              <w:t xml:space="preserve">Подпрограмма 1 </w:t>
            </w:r>
            <w:r w:rsidRPr="00597C74">
              <w:tab/>
            </w:r>
            <w:r>
              <w:t>«</w:t>
            </w:r>
            <w:r w:rsidRPr="00597C74">
              <w:t>Дошкольное образование</w:t>
            </w:r>
            <w:r>
              <w:t>»</w:t>
            </w:r>
          </w:p>
          <w:p w:rsidR="00A93A04" w:rsidRPr="00597C74" w:rsidRDefault="00A93A04" w:rsidP="00232892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597C74">
              <w:t>Подпрограмма 2</w:t>
            </w:r>
            <w:r w:rsidRPr="00597C74">
              <w:tab/>
            </w:r>
            <w:r>
              <w:t>«</w:t>
            </w:r>
            <w:r w:rsidRPr="00597C74">
              <w:t>Общее образование</w:t>
            </w:r>
            <w:r>
              <w:t>»</w:t>
            </w:r>
          </w:p>
          <w:p w:rsidR="00A93A04" w:rsidRPr="00597C74" w:rsidRDefault="00A93A04" w:rsidP="00232892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597C74">
              <w:t>Подпрограмма 3</w:t>
            </w:r>
            <w:r w:rsidRPr="00597C74">
              <w:tab/>
            </w:r>
            <w:r>
              <w:t>«</w:t>
            </w:r>
            <w:r w:rsidRPr="00597C74">
              <w:t>Организация дополнительного образования</w:t>
            </w:r>
            <w:r>
              <w:t>»</w:t>
            </w:r>
          </w:p>
          <w:p w:rsidR="00A93A04" w:rsidRPr="00597C74" w:rsidRDefault="00A93A04" w:rsidP="00232892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597C74">
              <w:t>Подпрограмма 4</w:t>
            </w:r>
            <w:r w:rsidRPr="00597C74">
              <w:tab/>
            </w:r>
            <w:r>
              <w:t>«</w:t>
            </w:r>
            <w:r w:rsidRPr="00597C74">
              <w:t>Реализация молодежной политики</w:t>
            </w:r>
            <w:r>
              <w:t>»</w:t>
            </w:r>
          </w:p>
          <w:p w:rsidR="00A93A04" w:rsidRPr="00597C74" w:rsidRDefault="00A93A04" w:rsidP="00232892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597C74">
              <w:t>Подпрограмма 5</w:t>
            </w:r>
            <w:r w:rsidRPr="00597C74">
              <w:tab/>
            </w:r>
            <w:r>
              <w:t>«</w:t>
            </w:r>
            <w:r w:rsidRPr="00597C74">
              <w:t>Создание условий для текущего финансирования и реализации муниципальной программы</w:t>
            </w:r>
            <w:r>
              <w:t>»</w:t>
            </w:r>
          </w:p>
        </w:tc>
      </w:tr>
      <w:tr w:rsidR="00A93A04" w:rsidRPr="00597C74" w:rsidTr="002328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Программно-целевые инструменты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Разработка комплексных планов реализации программы на каждый год</w:t>
            </w:r>
          </w:p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Разработка ведомственных целевых проектов и участие в реализации проектов регионального уровня</w:t>
            </w:r>
          </w:p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 xml:space="preserve">Разработка и утверждение финансовых механизмов </w:t>
            </w:r>
          </w:p>
        </w:tc>
      </w:tr>
      <w:tr w:rsidR="00A93A04" w:rsidRPr="00597C74" w:rsidTr="002328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Цель муниципальной программы</w:t>
            </w:r>
          </w:p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 xml:space="preserve">Рост доступности, качества и эффективности непрерывного образования с учетом запросов личности, общества и государства, повышение инновационного потенциала и инвестиционной привлекательности системы образования, гражданское становление и самореализация молодёжи. </w:t>
            </w:r>
          </w:p>
        </w:tc>
      </w:tr>
      <w:tr w:rsidR="00A93A04" w:rsidRPr="00597C74" w:rsidTr="002328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Задачи муниципальной программы</w:t>
            </w:r>
          </w:p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>повышение доступности и качества образовательных услуг для детей дошкольного возраста;</w:t>
            </w:r>
          </w:p>
          <w:p w:rsidR="00A93A04" w:rsidRPr="00597C74" w:rsidRDefault="00A93A04" w:rsidP="00232892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>обеспечение доступности качественного общего образования, соответствующего требованиям развития инновационной экономики и потребностей граждан;</w:t>
            </w:r>
          </w:p>
          <w:p w:rsidR="00A93A04" w:rsidRPr="00597C74" w:rsidRDefault="00A93A04" w:rsidP="00232892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 xml:space="preserve">развитие системы дополнительного образования для успешного процесса социализации детей и подростков; </w:t>
            </w:r>
          </w:p>
          <w:p w:rsidR="00A93A04" w:rsidRPr="00597C74" w:rsidRDefault="00A93A04" w:rsidP="00232892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 xml:space="preserve">содействие гражданскому становлению и самореализации молодежи, увеличению вклада молодого поколения в экономическое и социальное развитие </w:t>
            </w:r>
            <w:proofErr w:type="spellStart"/>
            <w:r w:rsidRPr="00597C74">
              <w:rPr>
                <w:lang w:eastAsia="ar-SA"/>
              </w:rPr>
              <w:t>Сыктывдинского</w:t>
            </w:r>
            <w:proofErr w:type="spellEnd"/>
            <w:r w:rsidRPr="00597C74">
              <w:rPr>
                <w:lang w:eastAsia="ar-SA"/>
              </w:rPr>
              <w:t xml:space="preserve"> района;</w:t>
            </w:r>
          </w:p>
          <w:p w:rsidR="00A93A04" w:rsidRPr="00597C74" w:rsidRDefault="00A93A04" w:rsidP="00232892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>создание условий для эффективного функционирования и развития образовательных организаций, реализации муниципальной программы</w:t>
            </w:r>
          </w:p>
        </w:tc>
      </w:tr>
      <w:tr w:rsidR="00A93A04" w:rsidRPr="00597C74" w:rsidTr="002328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Целевые индикаторы и показатели муниципальной программы</w:t>
            </w:r>
          </w:p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>Целевые индикаторы:</w:t>
            </w:r>
          </w:p>
          <w:p w:rsidR="00A93A04" w:rsidRPr="00597C74" w:rsidRDefault="00A93A04" w:rsidP="00232892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 xml:space="preserve">– Доля детей в возрасте </w:t>
            </w:r>
            <w:r w:rsidRPr="00F7733E">
              <w:t>от 2 месяцев до 8 лет</w:t>
            </w:r>
            <w:r w:rsidRPr="00597C74">
              <w:rPr>
                <w:lang w:eastAsia="ar-SA"/>
              </w:rPr>
              <w:t xml:space="preserve"> получающих </w:t>
            </w:r>
            <w:r>
              <w:rPr>
                <w:lang w:eastAsia="ar-SA"/>
              </w:rPr>
              <w:t xml:space="preserve">образовательные услуги по дошкольному образованию </w:t>
            </w:r>
            <w:r w:rsidRPr="00597C74">
              <w:rPr>
                <w:lang w:eastAsia="ar-SA"/>
              </w:rPr>
              <w:t xml:space="preserve">в муниципальных  образовательных </w:t>
            </w:r>
            <w:r>
              <w:rPr>
                <w:lang w:eastAsia="ar-SA"/>
              </w:rPr>
              <w:t>организациях</w:t>
            </w:r>
            <w:r w:rsidRPr="00597C74">
              <w:rPr>
                <w:lang w:eastAsia="ar-SA"/>
              </w:rPr>
              <w:t xml:space="preserve"> к общей численности детей </w:t>
            </w:r>
            <w:r>
              <w:rPr>
                <w:lang w:eastAsia="ar-SA"/>
              </w:rPr>
              <w:t xml:space="preserve">в возрасте </w:t>
            </w:r>
            <w:r w:rsidRPr="00597C74">
              <w:rPr>
                <w:lang w:eastAsia="ar-SA"/>
              </w:rPr>
              <w:t xml:space="preserve">от </w:t>
            </w:r>
            <w:r w:rsidRPr="00232208">
              <w:rPr>
                <w:lang w:eastAsia="ar-SA"/>
              </w:rPr>
              <w:t>2 месяцев до 8 лет</w:t>
            </w:r>
            <w:proofErr w:type="gramStart"/>
            <w:r w:rsidRPr="00232208">
              <w:rPr>
                <w:lang w:eastAsia="ar-SA"/>
              </w:rPr>
              <w:t xml:space="preserve"> </w:t>
            </w:r>
            <w:r w:rsidRPr="00597C74">
              <w:rPr>
                <w:lang w:eastAsia="ar-SA"/>
              </w:rPr>
              <w:t>(%).</w:t>
            </w:r>
            <w:proofErr w:type="gramEnd"/>
          </w:p>
          <w:p w:rsidR="00A93A04" w:rsidRPr="00597C74" w:rsidRDefault="00A93A04" w:rsidP="00232892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 xml:space="preserve">– Доля детей в возрасте </w:t>
            </w:r>
            <w:r w:rsidRPr="00232208">
              <w:rPr>
                <w:lang w:eastAsia="ar-SA"/>
              </w:rPr>
              <w:t>от 2 месяцев до 8 лет</w:t>
            </w:r>
            <w:r>
              <w:rPr>
                <w:lang w:eastAsia="ar-SA"/>
              </w:rPr>
              <w:t>, поставленных на учет для предоставления места в муниципальных  образовательных</w:t>
            </w:r>
            <w:r w:rsidRPr="00597C74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организациях</w:t>
            </w:r>
            <w:r w:rsidRPr="00597C74">
              <w:rPr>
                <w:lang w:eastAsia="ar-SA"/>
              </w:rPr>
              <w:t xml:space="preserve"> к общей численности детей </w:t>
            </w:r>
            <w:r>
              <w:rPr>
                <w:lang w:eastAsia="ar-SA"/>
              </w:rPr>
              <w:t xml:space="preserve">в возрасте </w:t>
            </w:r>
            <w:r w:rsidRPr="00232208">
              <w:rPr>
                <w:lang w:eastAsia="ar-SA"/>
              </w:rPr>
              <w:t>от 2 месяцев до 8 лет</w:t>
            </w:r>
            <w:proofErr w:type="gramStart"/>
            <w:r w:rsidRPr="00232208">
              <w:rPr>
                <w:lang w:eastAsia="ar-SA"/>
              </w:rPr>
              <w:t xml:space="preserve"> </w:t>
            </w:r>
            <w:r w:rsidRPr="00597C74">
              <w:rPr>
                <w:lang w:eastAsia="ar-SA"/>
              </w:rPr>
              <w:t>(%).</w:t>
            </w:r>
            <w:proofErr w:type="gramEnd"/>
          </w:p>
          <w:p w:rsidR="00A93A04" w:rsidRPr="00597C74" w:rsidRDefault="00A93A04" w:rsidP="00232892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 xml:space="preserve">– Доля выпускников муниципальных образовательных </w:t>
            </w:r>
            <w:r w:rsidRPr="00597C74">
              <w:rPr>
                <w:lang w:eastAsia="ar-SA"/>
              </w:rPr>
              <w:lastRenderedPageBreak/>
              <w:t>организаций, сдавших единый государственный экзамен по русскому языку и математике к общей численности выпускников, сдававших единый государственный экзамен по этим предметам</w:t>
            </w:r>
            <w:proofErr w:type="gramStart"/>
            <w:r w:rsidRPr="00597C74">
              <w:rPr>
                <w:lang w:eastAsia="ar-SA"/>
              </w:rPr>
              <w:t xml:space="preserve"> (%).</w:t>
            </w:r>
            <w:proofErr w:type="gramEnd"/>
          </w:p>
          <w:p w:rsidR="00A93A04" w:rsidRPr="00597C74" w:rsidRDefault="00A93A04" w:rsidP="00232892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>– Доля детей в возрасте 5-18 лет, получающих услуги по  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</w:t>
            </w:r>
            <w:proofErr w:type="gramStart"/>
            <w:r w:rsidRPr="00597C74">
              <w:rPr>
                <w:lang w:eastAsia="ar-SA"/>
              </w:rPr>
              <w:t xml:space="preserve"> (%).</w:t>
            </w:r>
            <w:proofErr w:type="gramEnd"/>
          </w:p>
          <w:p w:rsidR="00A93A04" w:rsidRPr="00597C74" w:rsidRDefault="00A93A04" w:rsidP="00232892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>– Наличие мо</w:t>
            </w:r>
            <w:r>
              <w:rPr>
                <w:lang w:eastAsia="ar-SA"/>
              </w:rPr>
              <w:t>лодежного волонтерского движения</w:t>
            </w:r>
            <w:r w:rsidRPr="00597C74">
              <w:rPr>
                <w:lang w:eastAsia="ar-SA"/>
              </w:rPr>
              <w:t xml:space="preserve"> (да/нет)</w:t>
            </w:r>
          </w:p>
        </w:tc>
      </w:tr>
      <w:tr w:rsidR="00A93A04" w:rsidRPr="00597C74" w:rsidTr="002328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lastRenderedPageBreak/>
              <w:t>Этапы и сроки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Срок реализации Программы: 2020-202</w:t>
            </w:r>
            <w:r>
              <w:t>4</w:t>
            </w:r>
            <w:r w:rsidRPr="00597C74">
              <w:t xml:space="preserve"> гг.</w:t>
            </w:r>
          </w:p>
        </w:tc>
      </w:tr>
      <w:tr w:rsidR="00A93A04" w:rsidRPr="00597C74" w:rsidTr="002328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Объемы финансирования</w:t>
            </w:r>
          </w:p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муниципальной программы</w:t>
            </w:r>
          </w:p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</w:pPr>
            <w:r w:rsidRPr="00597C74">
              <w:t>Общий объём финансирования Программы на 2020-202</w:t>
            </w:r>
            <w:r>
              <w:t>4</w:t>
            </w:r>
            <w:r w:rsidRPr="00597C74">
              <w:t xml:space="preserve"> годы предусматривается в размере </w:t>
            </w:r>
            <w:r>
              <w:t>4 272 401,5</w:t>
            </w:r>
            <w:r w:rsidRPr="00597C74">
              <w:t xml:space="preserve"> тыс. рублей, в том числе: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за счет </w:t>
            </w:r>
            <w:r>
              <w:t>средств федерального бюджета – 151741,9</w:t>
            </w:r>
            <w:r w:rsidRPr="00597C74">
              <w:t xml:space="preserve"> тыс. рублей.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за счёт средств бюджета Республики Коми – </w:t>
            </w:r>
            <w:r>
              <w:t>3676194,7</w:t>
            </w:r>
            <w:r w:rsidRPr="00597C74">
              <w:t xml:space="preserve">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за счёт с</w:t>
            </w:r>
            <w:r>
              <w:t>редств местного бюджета – 444464,9</w:t>
            </w:r>
            <w:r w:rsidRPr="00597C74">
              <w:t xml:space="preserve"> тыс. рублей.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Прогнозный объём финансирования Программы по годам составляет: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за счёт средств федерального бюджета 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2020 год – </w:t>
            </w:r>
            <w:r>
              <w:t>13142,9</w:t>
            </w:r>
            <w:r w:rsidRPr="00597C74">
              <w:t xml:space="preserve">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2021 год – </w:t>
            </w:r>
            <w:r>
              <w:t>34242,1</w:t>
            </w:r>
            <w:r w:rsidRPr="00597C74">
              <w:t xml:space="preserve"> тыс. рублей;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</w:t>
            </w:r>
            <w:r>
              <w:t>2</w:t>
            </w:r>
            <w:r w:rsidRPr="00597C74">
              <w:t xml:space="preserve"> год</w:t>
            </w:r>
            <w:r>
              <w:t xml:space="preserve"> </w:t>
            </w:r>
            <w:r w:rsidRPr="00597C74">
              <w:t>-</w:t>
            </w:r>
            <w:r>
              <w:t xml:space="preserve"> 35006,7 тыс. рублей;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2023 год – 34675,1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2024 год – 34675,1 тыс. рублей; 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за счёт средств бюджета Республики Коми: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2020 год – </w:t>
            </w:r>
            <w:r>
              <w:t>771201,2</w:t>
            </w:r>
            <w:r w:rsidRPr="00597C74">
              <w:t xml:space="preserve">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2021 год –</w:t>
            </w:r>
            <w:r>
              <w:t>743068,6</w:t>
            </w:r>
            <w:r w:rsidRPr="00597C74">
              <w:t xml:space="preserve"> тыс. рублей;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2022 год</w:t>
            </w:r>
            <w:r>
              <w:t xml:space="preserve"> </w:t>
            </w:r>
            <w:r w:rsidRPr="00597C74">
              <w:t>-</w:t>
            </w:r>
            <w:r>
              <w:t xml:space="preserve"> 726448,8 тыс. рублей.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2023 год –726319,7 тыс. рублей.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2024 год – 726319,7 тыс. рублей.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за счёт средств местного бюджета: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2020 год –1</w:t>
            </w:r>
            <w:r>
              <w:t>23112</w:t>
            </w:r>
            <w:r w:rsidRPr="00597C74">
              <w:t>,</w:t>
            </w:r>
            <w:r>
              <w:t>9</w:t>
            </w:r>
            <w:r w:rsidRPr="00597C74">
              <w:t xml:space="preserve">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2021 год – 1</w:t>
            </w:r>
            <w:r>
              <w:t>20684,9</w:t>
            </w:r>
            <w:r w:rsidRPr="00597C74">
              <w:t xml:space="preserve"> тыс. рублей;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2022 год</w:t>
            </w:r>
            <w:r>
              <w:t xml:space="preserve"> </w:t>
            </w:r>
            <w:r w:rsidRPr="00597C74">
              <w:t>-</w:t>
            </w:r>
            <w:r>
              <w:t xml:space="preserve"> 79640,7</w:t>
            </w:r>
            <w:r w:rsidRPr="00597C74">
              <w:t xml:space="preserve"> тыс. рублей. 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2023 год – 68028,8 тыс. рублей. 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2024 год – 68028,8 тыс. рублей.</w:t>
            </w:r>
          </w:p>
          <w:p w:rsidR="00A93A04" w:rsidRPr="00597C74" w:rsidRDefault="00A93A04" w:rsidP="00232892">
            <w:pPr>
              <w:tabs>
                <w:tab w:val="left" w:pos="851"/>
              </w:tabs>
              <w:ind w:left="34"/>
              <w:jc w:val="both"/>
            </w:pPr>
            <w:r w:rsidRPr="00597C74">
              <w:t xml:space="preserve">Объём бюджетных ассигнований уточняется ежегодно при формировании бюджета </w:t>
            </w:r>
            <w:r>
              <w:t>муниципального района</w:t>
            </w:r>
            <w:r w:rsidRPr="00597C74">
              <w:t xml:space="preserve"> «</w:t>
            </w:r>
            <w:proofErr w:type="spellStart"/>
            <w:r w:rsidRPr="00597C74">
              <w:t>Сыктывдинский</w:t>
            </w:r>
            <w:proofErr w:type="spellEnd"/>
            <w:r w:rsidRPr="00597C74">
              <w:t>» на очередной финансовый год и плановый период и при внесении изменений в бюджет муниципального района «</w:t>
            </w:r>
            <w:proofErr w:type="spellStart"/>
            <w:r w:rsidRPr="00597C74">
              <w:t>Сыктывдинский</w:t>
            </w:r>
            <w:proofErr w:type="spellEnd"/>
            <w:r w:rsidRPr="00597C74">
              <w:t>»</w:t>
            </w:r>
          </w:p>
        </w:tc>
      </w:tr>
      <w:tr w:rsidR="00A93A04" w:rsidRPr="00597C74" w:rsidTr="002328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Ожидаемые результаты реализации</w:t>
            </w:r>
          </w:p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  <w:r w:rsidRPr="00597C74">
              <w:t>муниципальной программы</w:t>
            </w:r>
          </w:p>
          <w:p w:rsidR="00A93A04" w:rsidRPr="00597C74" w:rsidRDefault="00A93A04" w:rsidP="00232892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597C74" w:rsidRDefault="00A93A04" w:rsidP="00232892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 xml:space="preserve">Реализация Программы позволит достичь следующих конечных результатов: </w:t>
            </w:r>
          </w:p>
          <w:p w:rsidR="00A93A04" w:rsidRPr="00D072B7" w:rsidRDefault="00A93A04" w:rsidP="00232892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 xml:space="preserve">– </w:t>
            </w:r>
            <w:r>
              <w:rPr>
                <w:lang w:eastAsia="ar-SA"/>
              </w:rPr>
              <w:t xml:space="preserve">Увеличение к 2024 году до 70% доли детей, получающих дошкольную </w:t>
            </w:r>
            <w:r w:rsidRPr="00597C74">
              <w:rPr>
                <w:lang w:eastAsia="ar-SA"/>
              </w:rPr>
              <w:t xml:space="preserve">образовательную услугу </w:t>
            </w:r>
            <w:r>
              <w:rPr>
                <w:lang w:eastAsia="ar-SA"/>
              </w:rPr>
              <w:t xml:space="preserve">в возрасте </w:t>
            </w:r>
            <w:r w:rsidRPr="00F7733E">
              <w:t>от 2 месяцев до 8 лет</w:t>
            </w:r>
            <w:r w:rsidRPr="00597C74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от общей численности детей в возрасте от 2 месяцев до 8 лет; </w:t>
            </w:r>
            <w:r w:rsidRPr="00D072B7">
              <w:rPr>
                <w:lang w:eastAsia="ar-SA"/>
              </w:rPr>
              <w:t xml:space="preserve"> </w:t>
            </w:r>
          </w:p>
          <w:p w:rsidR="00A93A04" w:rsidRPr="00D072B7" w:rsidRDefault="00A93A04" w:rsidP="00232892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D072B7">
              <w:rPr>
                <w:lang w:eastAsia="ar-SA"/>
              </w:rPr>
              <w:t>–</w:t>
            </w:r>
            <w:r w:rsidRPr="00D072B7">
              <w:rPr>
                <w:lang w:eastAsia="ar-SA"/>
              </w:rPr>
              <w:tab/>
            </w:r>
            <w:r>
              <w:rPr>
                <w:lang w:eastAsia="ar-SA"/>
              </w:rPr>
              <w:t xml:space="preserve">Уменьшение к 2024 году до 4% доли </w:t>
            </w:r>
            <w:r w:rsidRPr="00D072B7">
              <w:rPr>
                <w:lang w:eastAsia="ar-SA"/>
              </w:rPr>
              <w:t xml:space="preserve">детей в возрасте </w:t>
            </w:r>
            <w:r w:rsidRPr="00D072B7">
              <w:t>от 2 месяцев до 8 лет</w:t>
            </w:r>
            <w:r w:rsidRPr="00D072B7">
              <w:rPr>
                <w:lang w:eastAsia="ar-SA"/>
              </w:rPr>
              <w:t xml:space="preserve">, стоящих на учете для определения в муниципальные дошкольные образовательные </w:t>
            </w:r>
            <w:r>
              <w:rPr>
                <w:lang w:eastAsia="ar-SA"/>
              </w:rPr>
              <w:t>организации</w:t>
            </w:r>
            <w:r w:rsidRPr="00D072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от</w:t>
            </w:r>
            <w:r w:rsidRPr="00D072B7">
              <w:rPr>
                <w:lang w:eastAsia="ar-SA"/>
              </w:rPr>
              <w:t xml:space="preserve"> </w:t>
            </w:r>
            <w:r w:rsidRPr="00D072B7">
              <w:rPr>
                <w:lang w:eastAsia="ar-SA"/>
              </w:rPr>
              <w:lastRenderedPageBreak/>
              <w:t xml:space="preserve">общей численности детей </w:t>
            </w:r>
            <w:r>
              <w:rPr>
                <w:lang w:eastAsia="ar-SA"/>
              </w:rPr>
              <w:t xml:space="preserve">в возрасте </w:t>
            </w:r>
            <w:r w:rsidRPr="00D072B7">
              <w:t>от 2 месяцев до 8 лет</w:t>
            </w:r>
            <w:r>
              <w:rPr>
                <w:lang w:eastAsia="ar-SA"/>
              </w:rPr>
              <w:t>;</w:t>
            </w:r>
          </w:p>
          <w:p w:rsidR="00A93A04" w:rsidRPr="00597C74" w:rsidRDefault="00A93A04" w:rsidP="00232892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D072B7">
              <w:rPr>
                <w:lang w:eastAsia="ar-SA"/>
              </w:rPr>
              <w:t>– Доля выпускников муниципальных образовате</w:t>
            </w:r>
            <w:r w:rsidRPr="00597C74">
              <w:rPr>
                <w:lang w:eastAsia="ar-SA"/>
              </w:rPr>
              <w:t>льных организаций, сдавших единый государственный экзамен по русскому языку и математике к общей численности выпускников, сдававших единый государственный экзамен по этим предметам,</w:t>
            </w:r>
            <w:r>
              <w:rPr>
                <w:lang w:eastAsia="ar-SA"/>
              </w:rPr>
              <w:t xml:space="preserve"> ежегодно будет составлять </w:t>
            </w:r>
            <w:r w:rsidRPr="00597C74">
              <w:rPr>
                <w:lang w:eastAsia="ar-SA"/>
              </w:rPr>
              <w:t>100%.</w:t>
            </w:r>
          </w:p>
          <w:p w:rsidR="00A93A04" w:rsidRPr="00597C74" w:rsidRDefault="00A93A04" w:rsidP="00232892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>– Доля детей в возрасте 5-18 лет, получающих услуги по  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 к 202</w:t>
            </w:r>
            <w:r>
              <w:rPr>
                <w:lang w:eastAsia="ar-SA"/>
              </w:rPr>
              <w:t>4</w:t>
            </w:r>
            <w:r w:rsidRPr="00597C74">
              <w:rPr>
                <w:lang w:eastAsia="ar-SA"/>
              </w:rPr>
              <w:t xml:space="preserve"> году составит </w:t>
            </w:r>
            <w:r w:rsidRPr="00DE7F00">
              <w:rPr>
                <w:lang w:eastAsia="ar-SA"/>
              </w:rPr>
              <w:t>74 %.</w:t>
            </w:r>
          </w:p>
          <w:p w:rsidR="00A93A04" w:rsidRPr="00597C74" w:rsidRDefault="00A93A04" w:rsidP="00232892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597C74">
              <w:rPr>
                <w:lang w:eastAsia="ar-SA"/>
              </w:rPr>
              <w:t xml:space="preserve">– </w:t>
            </w:r>
            <w:r>
              <w:rPr>
                <w:lang w:eastAsia="ar-SA"/>
              </w:rPr>
              <w:t xml:space="preserve">Развитие </w:t>
            </w:r>
            <w:r w:rsidRPr="00597C74">
              <w:rPr>
                <w:lang w:eastAsia="ar-SA"/>
              </w:rPr>
              <w:t>в районе молодежного волонтерского движения.</w:t>
            </w:r>
          </w:p>
        </w:tc>
      </w:tr>
    </w:tbl>
    <w:p w:rsidR="00A93A04" w:rsidRPr="00C727E1" w:rsidRDefault="00A93A04" w:rsidP="00A93A04">
      <w:pPr>
        <w:tabs>
          <w:tab w:val="left" w:pos="180"/>
          <w:tab w:val="left" w:pos="720"/>
        </w:tabs>
        <w:autoSpaceDE w:val="0"/>
        <w:autoSpaceDN w:val="0"/>
        <w:adjustRightInd w:val="0"/>
        <w:rPr>
          <w:szCs w:val="20"/>
        </w:rPr>
      </w:pPr>
      <w:r w:rsidRPr="00597C74">
        <w:rPr>
          <w:spacing w:val="-3"/>
          <w:szCs w:val="28"/>
        </w:rPr>
        <w:lastRenderedPageBreak/>
        <w:br w:type="page"/>
      </w:r>
    </w:p>
    <w:p w:rsidR="00E01A29" w:rsidRDefault="00E01A29" w:rsidP="00E01A29">
      <w:pPr>
        <w:widowControl w:val="0"/>
        <w:tabs>
          <w:tab w:val="center" w:pos="4606"/>
        </w:tabs>
        <w:suppressAutoHyphens/>
        <w:autoSpaceDE w:val="0"/>
        <w:autoSpaceDN w:val="0"/>
        <w:adjustRightInd w:val="0"/>
        <w:jc w:val="right"/>
        <w:outlineLvl w:val="1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 xml:space="preserve">                                                    </w:t>
      </w:r>
    </w:p>
    <w:p w:rsidR="00E01A29" w:rsidRPr="00F50D8A" w:rsidRDefault="00E01A29" w:rsidP="00E01A29">
      <w:pPr>
        <w:tabs>
          <w:tab w:val="left" w:pos="720"/>
        </w:tabs>
        <w:ind w:left="-249" w:firstLine="1100"/>
        <w:jc w:val="right"/>
      </w:pPr>
      <w:r>
        <w:t>Приложение 2</w:t>
      </w:r>
    </w:p>
    <w:p w:rsidR="00E01A29" w:rsidRPr="00F50D8A" w:rsidRDefault="00E01A29" w:rsidP="00E01A29">
      <w:pPr>
        <w:tabs>
          <w:tab w:val="left" w:pos="720"/>
        </w:tabs>
        <w:jc w:val="right"/>
      </w:pPr>
      <w:r w:rsidRPr="00F50D8A">
        <w:t xml:space="preserve">к постановлению администрации </w:t>
      </w:r>
    </w:p>
    <w:p w:rsidR="00E01A29" w:rsidRPr="00F50D8A" w:rsidRDefault="00E01A29" w:rsidP="00E01A29">
      <w:pPr>
        <w:tabs>
          <w:tab w:val="left" w:pos="720"/>
        </w:tabs>
        <w:jc w:val="right"/>
      </w:pPr>
      <w:r w:rsidRPr="00F50D8A">
        <w:t>муниципального района «</w:t>
      </w:r>
      <w:proofErr w:type="spellStart"/>
      <w:r w:rsidRPr="00F50D8A">
        <w:t>Сыктывдинский</w:t>
      </w:r>
      <w:proofErr w:type="spellEnd"/>
      <w:r w:rsidRPr="00F50D8A">
        <w:t>»</w:t>
      </w:r>
    </w:p>
    <w:p w:rsidR="00E01A29" w:rsidRDefault="00E01A29" w:rsidP="00E01A29">
      <w:pPr>
        <w:tabs>
          <w:tab w:val="left" w:pos="720"/>
        </w:tabs>
        <w:jc w:val="right"/>
        <w:rPr>
          <w:rFonts w:eastAsia="Calibri"/>
          <w:sz w:val="22"/>
          <w:szCs w:val="22"/>
          <w:lang w:eastAsia="en-US"/>
        </w:rPr>
      </w:pPr>
      <w:r w:rsidRPr="00F50D8A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="00197901">
        <w:rPr>
          <w:rFonts w:eastAsia="Calibri"/>
          <w:sz w:val="22"/>
          <w:szCs w:val="22"/>
          <w:lang w:eastAsia="en-US"/>
        </w:rPr>
        <w:t xml:space="preserve">10 </w:t>
      </w:r>
      <w:r w:rsidR="00C42DCF">
        <w:rPr>
          <w:rFonts w:eastAsia="Calibri"/>
          <w:sz w:val="22"/>
          <w:szCs w:val="22"/>
          <w:lang w:eastAsia="en-US"/>
        </w:rPr>
        <w:t xml:space="preserve">сентября </w:t>
      </w:r>
      <w:r w:rsidRPr="00F50D8A">
        <w:rPr>
          <w:rFonts w:eastAsia="Calibri"/>
          <w:sz w:val="22"/>
          <w:szCs w:val="22"/>
          <w:lang w:eastAsia="en-US"/>
        </w:rPr>
        <w:t>2021 года №</w:t>
      </w:r>
      <w:r w:rsidR="00197901">
        <w:rPr>
          <w:rFonts w:eastAsia="Calibri"/>
          <w:sz w:val="22"/>
          <w:szCs w:val="22"/>
          <w:lang w:eastAsia="en-US"/>
        </w:rPr>
        <w:t>9/1107</w:t>
      </w:r>
    </w:p>
    <w:p w:rsidR="00E01A29" w:rsidRPr="00AB6EA5" w:rsidRDefault="00E01A29" w:rsidP="00E01A29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1080"/>
        <w:jc w:val="both"/>
        <w:rPr>
          <w:b/>
        </w:rPr>
      </w:pPr>
    </w:p>
    <w:p w:rsidR="00A93A04" w:rsidRPr="00597C74" w:rsidRDefault="00A93A04" w:rsidP="00A93A0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1080"/>
        <w:jc w:val="center"/>
        <w:rPr>
          <w:b/>
        </w:rPr>
      </w:pPr>
      <w:r w:rsidRPr="00597C74">
        <w:rPr>
          <w:b/>
        </w:rPr>
        <w:t>Паспорт Подпрограммы 1 муниципальной программы</w:t>
      </w:r>
      <w:r>
        <w:rPr>
          <w:b/>
        </w:rPr>
        <w:t xml:space="preserve"> </w:t>
      </w:r>
    </w:p>
    <w:p w:rsidR="00A93A04" w:rsidRPr="00597C74" w:rsidRDefault="00A93A04" w:rsidP="00A93A0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1080"/>
        <w:jc w:val="center"/>
        <w:rPr>
          <w:b/>
        </w:rPr>
      </w:pPr>
      <w:r>
        <w:rPr>
          <w:b/>
        </w:rPr>
        <w:t>«</w:t>
      </w:r>
      <w:r w:rsidRPr="00597C74">
        <w:rPr>
          <w:b/>
        </w:rPr>
        <w:t>Дошкольное образование</w:t>
      </w:r>
      <w:r>
        <w:rPr>
          <w:b/>
        </w:rPr>
        <w:t>»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6946"/>
      </w:tblGrid>
      <w:tr w:rsidR="00A93A04" w:rsidRPr="00597C74" w:rsidTr="00232892">
        <w:trPr>
          <w:trHeight w:val="40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Ответственный исполнитель подпрограммы муниципальной программы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  <w:r w:rsidRPr="00597C74">
              <w:rPr>
                <w:rFonts w:eastAsia="Calibri"/>
                <w:lang w:eastAsia="en-US"/>
              </w:rPr>
              <w:t>Панюкова Н.Н.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97C74">
              <w:rPr>
                <w:rFonts w:eastAsia="Calibri"/>
                <w:lang w:eastAsia="en-US"/>
              </w:rPr>
              <w:t>- начальник управления образования администрации МР «</w:t>
            </w:r>
            <w:proofErr w:type="spellStart"/>
            <w:r w:rsidRPr="00597C74">
              <w:rPr>
                <w:rFonts w:eastAsia="Calibri"/>
                <w:lang w:eastAsia="en-US"/>
              </w:rPr>
              <w:t>Сыктывдинский</w:t>
            </w:r>
            <w:proofErr w:type="spellEnd"/>
            <w:r w:rsidRPr="00597C74">
              <w:rPr>
                <w:rFonts w:eastAsia="Calibri"/>
                <w:lang w:eastAsia="en-US"/>
              </w:rPr>
              <w:t>»</w:t>
            </w:r>
          </w:p>
        </w:tc>
      </w:tr>
      <w:tr w:rsidR="00A93A04" w:rsidRPr="00597C74" w:rsidTr="00232892">
        <w:trPr>
          <w:trHeight w:val="4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Соисполнители    подпрограммы                             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  <w:r w:rsidRPr="00597C74">
              <w:t>-</w:t>
            </w:r>
          </w:p>
        </w:tc>
      </w:tr>
      <w:tr w:rsidR="00A93A04" w:rsidRPr="00597C74" w:rsidTr="00232892">
        <w:trPr>
          <w:trHeight w:val="4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  <w:r w:rsidRPr="00597C74">
              <w:t>Разработка проектов</w:t>
            </w:r>
          </w:p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</w:p>
        </w:tc>
      </w:tr>
      <w:tr w:rsidR="00A93A04" w:rsidRPr="00597C74" w:rsidTr="00232892"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Цели (цель) подпрограммы 1           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  <w:r w:rsidRPr="00597C74">
              <w:t xml:space="preserve"> Повышение доступности и качества образовательных услуг для детей дошкольного возраста</w:t>
            </w:r>
          </w:p>
        </w:tc>
      </w:tr>
      <w:tr w:rsidR="00A93A04" w:rsidRPr="00597C74" w:rsidTr="00232892"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Задачи подпрограммы                 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105" w:firstLine="181"/>
              <w:jc w:val="both"/>
            </w:pPr>
            <w:r w:rsidRPr="00597C74">
              <w:t>- обеспечение государственных гарантий доступности дошкольного образования;</w:t>
            </w:r>
          </w:p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105" w:firstLine="181"/>
              <w:jc w:val="both"/>
            </w:pPr>
            <w:r w:rsidRPr="00597C74">
              <w:t>- создание условий для повышения качества услуг дошкольного образования;</w:t>
            </w:r>
          </w:p>
        </w:tc>
      </w:tr>
      <w:tr w:rsidR="00A93A04" w:rsidRPr="00597C74" w:rsidTr="00232892">
        <w:trPr>
          <w:trHeight w:val="4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Целевые показатели (индикаторы) подпрограммы                        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  <w:r w:rsidRPr="00597C74">
              <w:rPr>
                <w:lang w:eastAsia="ar-SA"/>
              </w:rPr>
              <w:t xml:space="preserve"> Доля детей в возрасте </w:t>
            </w:r>
            <w:r w:rsidRPr="00F7733E">
              <w:t>от 2 месяцев до 8 лет</w:t>
            </w:r>
            <w:r w:rsidRPr="00597C74">
              <w:rPr>
                <w:lang w:eastAsia="ar-SA"/>
              </w:rPr>
              <w:t xml:space="preserve"> получающих </w:t>
            </w:r>
            <w:r>
              <w:rPr>
                <w:lang w:eastAsia="ar-SA"/>
              </w:rPr>
              <w:t xml:space="preserve">образовательные услуги по дошкольному образованию </w:t>
            </w:r>
            <w:r w:rsidRPr="00597C74">
              <w:rPr>
                <w:lang w:eastAsia="ar-SA"/>
              </w:rPr>
              <w:t xml:space="preserve">в муниципальных  образовательных </w:t>
            </w:r>
            <w:r>
              <w:rPr>
                <w:lang w:eastAsia="ar-SA"/>
              </w:rPr>
              <w:t>организациях</w:t>
            </w:r>
            <w:r w:rsidRPr="00597C74">
              <w:rPr>
                <w:lang w:eastAsia="ar-SA"/>
              </w:rPr>
              <w:t xml:space="preserve"> к общей численности детей </w:t>
            </w:r>
            <w:r>
              <w:rPr>
                <w:lang w:eastAsia="ar-SA"/>
              </w:rPr>
              <w:t xml:space="preserve">в возрасте </w:t>
            </w:r>
            <w:r w:rsidRPr="00597C74">
              <w:rPr>
                <w:lang w:eastAsia="ar-SA"/>
              </w:rPr>
              <w:t xml:space="preserve">от </w:t>
            </w:r>
            <w:r w:rsidRPr="00232208">
              <w:rPr>
                <w:lang w:eastAsia="ar-SA"/>
              </w:rPr>
              <w:t xml:space="preserve">2 месяцев до 8 лет </w:t>
            </w:r>
            <w:r w:rsidRPr="00597C74">
              <w:rPr>
                <w:lang w:eastAsia="ar-SA"/>
              </w:rPr>
              <w:t>(%).</w:t>
            </w:r>
          </w:p>
          <w:p w:rsidR="00A93A04" w:rsidRPr="00597C74" w:rsidRDefault="00A93A04" w:rsidP="00232892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Pr="00597C74">
              <w:rPr>
                <w:lang w:eastAsia="ar-SA"/>
              </w:rPr>
              <w:t xml:space="preserve"> Доля детей в возрасте </w:t>
            </w:r>
            <w:r w:rsidRPr="00232208">
              <w:rPr>
                <w:lang w:eastAsia="ar-SA"/>
              </w:rPr>
              <w:t>от 2 месяцев до 8 лет</w:t>
            </w:r>
            <w:r>
              <w:rPr>
                <w:lang w:eastAsia="ar-SA"/>
              </w:rPr>
              <w:t>, поставленных на учет для предоставления места в муниципальных  образовательных</w:t>
            </w:r>
            <w:r w:rsidRPr="00597C74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организациях</w:t>
            </w:r>
            <w:r w:rsidRPr="00597C74">
              <w:rPr>
                <w:lang w:eastAsia="ar-SA"/>
              </w:rPr>
              <w:t xml:space="preserve"> к общей численности детей </w:t>
            </w:r>
            <w:r>
              <w:rPr>
                <w:lang w:eastAsia="ar-SA"/>
              </w:rPr>
              <w:t xml:space="preserve">в возрасте </w:t>
            </w:r>
            <w:r w:rsidRPr="00232208">
              <w:rPr>
                <w:lang w:eastAsia="ar-SA"/>
              </w:rPr>
              <w:t>от 2 месяцев до 8 лет</w:t>
            </w:r>
            <w:proofErr w:type="gramStart"/>
            <w:r w:rsidRPr="00232208">
              <w:rPr>
                <w:lang w:eastAsia="ar-SA"/>
              </w:rPr>
              <w:t xml:space="preserve"> </w:t>
            </w:r>
            <w:r w:rsidRPr="00597C74">
              <w:rPr>
                <w:lang w:eastAsia="ar-SA"/>
              </w:rPr>
              <w:t>(%).</w:t>
            </w:r>
            <w:proofErr w:type="gramEnd"/>
          </w:p>
          <w:p w:rsidR="00A93A04" w:rsidRPr="00597C74" w:rsidRDefault="00A93A04" w:rsidP="00232892">
            <w:pPr>
              <w:tabs>
                <w:tab w:val="left" w:pos="0"/>
                <w:tab w:val="left" w:pos="720"/>
              </w:tabs>
              <w:jc w:val="both"/>
            </w:pPr>
            <w:r w:rsidRPr="00597C74">
              <w:t xml:space="preserve">3. </w:t>
            </w:r>
            <w:r>
              <w:t>Количество</w:t>
            </w:r>
            <w:r w:rsidRPr="00597C74">
              <w:t xml:space="preserve"> дошкольных образовательных организаций, которые предоставляют услуги через консультационные центры для населения, не охваченного услугами дошкольного образования, (кол-во).</w:t>
            </w:r>
          </w:p>
          <w:p w:rsidR="00A93A04" w:rsidRPr="00D86D60" w:rsidRDefault="00A93A04" w:rsidP="00232892">
            <w:pPr>
              <w:tabs>
                <w:tab w:val="left" w:pos="0"/>
                <w:tab w:val="left" w:pos="720"/>
              </w:tabs>
              <w:jc w:val="both"/>
            </w:pPr>
            <w:r w:rsidRPr="00597C74">
              <w:t xml:space="preserve">4 </w:t>
            </w:r>
            <w:r>
              <w:t>Количество</w:t>
            </w:r>
            <w:r w:rsidRPr="00597C74">
              <w:t xml:space="preserve"> дошкольных образовательных организаций, которые оказывают платные образовательные услуги населению (кол-во).</w:t>
            </w:r>
          </w:p>
        </w:tc>
      </w:tr>
      <w:tr w:rsidR="00A93A04" w:rsidRPr="00597C74" w:rsidTr="00232892"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>Сроки и этапы реализации подпрограммы 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080"/>
            </w:pPr>
          </w:p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</w:pPr>
            <w:r w:rsidRPr="00597C74">
              <w:t>2020-202</w:t>
            </w:r>
            <w:r>
              <w:t>4</w:t>
            </w:r>
            <w:r w:rsidRPr="00597C74">
              <w:t xml:space="preserve"> годы</w:t>
            </w:r>
            <w:r>
              <w:t xml:space="preserve"> </w:t>
            </w:r>
          </w:p>
        </w:tc>
      </w:tr>
      <w:tr w:rsidR="00A93A04" w:rsidRPr="00597C74" w:rsidTr="00232892">
        <w:trPr>
          <w:trHeight w:val="4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Объемы </w:t>
            </w:r>
            <w:r>
              <w:rPr>
                <w:b/>
              </w:rPr>
              <w:t xml:space="preserve">финансирования </w:t>
            </w:r>
            <w:r w:rsidRPr="00597C74">
              <w:rPr>
                <w:b/>
              </w:rPr>
              <w:t xml:space="preserve"> подпрограммы 1                      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jc w:val="both"/>
              <w:rPr>
                <w:spacing w:val="-3"/>
              </w:rPr>
            </w:pPr>
            <w:r w:rsidRPr="00597C74">
              <w:t>отсутствуют</w:t>
            </w:r>
          </w:p>
        </w:tc>
      </w:tr>
      <w:tr w:rsidR="00A93A04" w:rsidRPr="00597C74" w:rsidTr="00232892">
        <w:trPr>
          <w:trHeight w:val="4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Ожидаемые результаты реализации муниципальной подпрограммы          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D072B7" w:rsidRDefault="00A93A04" w:rsidP="00232892">
            <w:pPr>
              <w:widowControl w:val="0"/>
              <w:tabs>
                <w:tab w:val="left" w:pos="0"/>
                <w:tab w:val="left" w:pos="278"/>
                <w:tab w:val="num" w:pos="2340"/>
              </w:tabs>
              <w:autoSpaceDE w:val="0"/>
              <w:autoSpaceDN w:val="0"/>
              <w:adjustRightInd w:val="0"/>
              <w:jc w:val="both"/>
            </w:pPr>
            <w:r w:rsidRPr="00597C74">
              <w:t>1. Увеличение к 202</w:t>
            </w:r>
            <w:r>
              <w:t>4</w:t>
            </w:r>
            <w:r w:rsidRPr="00597C74">
              <w:t xml:space="preserve"> году до </w:t>
            </w:r>
            <w:r w:rsidRPr="00D072B7">
              <w:t>70 % доли детей, получающих дошкольную образовательную услугу в возрасте от 2 месяцев до 8 лет от общей численности детей в возрасте от 2 месяцев до 8 лет</w:t>
            </w:r>
            <w:r>
              <w:t>.</w:t>
            </w:r>
          </w:p>
          <w:p w:rsidR="00A93A04" w:rsidRDefault="00A93A04" w:rsidP="00232892">
            <w:pPr>
              <w:widowControl w:val="0"/>
              <w:tabs>
                <w:tab w:val="left" w:pos="0"/>
                <w:tab w:val="left" w:pos="136"/>
                <w:tab w:val="num" w:pos="2340"/>
              </w:tabs>
              <w:autoSpaceDE w:val="0"/>
              <w:autoSpaceDN w:val="0"/>
              <w:adjustRightInd w:val="0"/>
              <w:jc w:val="both"/>
            </w:pPr>
            <w:r w:rsidRPr="00D072B7">
              <w:t>2.Уменьшение к 202</w:t>
            </w:r>
            <w:r>
              <w:t>4</w:t>
            </w:r>
            <w:r w:rsidRPr="00D072B7">
              <w:t xml:space="preserve"> году до 4% доли детей в возрасте от 2 месяцев до 8 лет стоящих на учете для определения в </w:t>
            </w:r>
            <w:r w:rsidRPr="00D072B7">
              <w:lastRenderedPageBreak/>
              <w:t>муниципальные дошкольные образовательные</w:t>
            </w:r>
            <w:r w:rsidRPr="00597C74">
              <w:t xml:space="preserve"> учреждения в общей численности детей в возрасте </w:t>
            </w:r>
            <w:r w:rsidRPr="00D86D60">
              <w:t>от 2 месяцев до 8 лет</w:t>
            </w:r>
            <w:r>
              <w:t>.</w:t>
            </w:r>
            <w:r w:rsidRPr="00D86D60">
              <w:t xml:space="preserve"> </w:t>
            </w:r>
          </w:p>
          <w:p w:rsidR="00A93A04" w:rsidRPr="00597C74" w:rsidRDefault="00A93A04" w:rsidP="00232892">
            <w:pPr>
              <w:widowControl w:val="0"/>
              <w:tabs>
                <w:tab w:val="left" w:pos="-5"/>
                <w:tab w:val="num" w:pos="2340"/>
              </w:tabs>
              <w:autoSpaceDE w:val="0"/>
              <w:autoSpaceDN w:val="0"/>
              <w:adjustRightInd w:val="0"/>
              <w:jc w:val="both"/>
            </w:pPr>
            <w:r>
              <w:t xml:space="preserve">3.К 2024 году общее количество консультационных центров при дошкольных образовательных организациях для </w:t>
            </w:r>
            <w:proofErr w:type="gramStart"/>
            <w:r>
              <w:t>населения, не охваченного услугами дошкольного образования</w:t>
            </w:r>
            <w:proofErr w:type="gramEnd"/>
            <w:r>
              <w:t xml:space="preserve"> будет составлять 6 центров. </w:t>
            </w:r>
          </w:p>
          <w:p w:rsidR="00A93A04" w:rsidRPr="00597C74" w:rsidRDefault="00A93A04" w:rsidP="00232892">
            <w:pPr>
              <w:widowControl w:val="0"/>
              <w:tabs>
                <w:tab w:val="left" w:pos="0"/>
                <w:tab w:val="left" w:pos="278"/>
                <w:tab w:val="num" w:pos="2340"/>
              </w:tabs>
              <w:autoSpaceDE w:val="0"/>
              <w:autoSpaceDN w:val="0"/>
              <w:adjustRightInd w:val="0"/>
              <w:jc w:val="both"/>
            </w:pPr>
            <w:r>
              <w:t xml:space="preserve">4.Сохранение к 2024 году количества </w:t>
            </w:r>
            <w:r w:rsidRPr="00597C74">
              <w:t>дошкольных образовательных организаций, которые оказывают платные образовательные услуги населению</w:t>
            </w:r>
            <w:r>
              <w:t xml:space="preserve"> на уровне 10 ОУ.</w:t>
            </w:r>
          </w:p>
        </w:tc>
      </w:tr>
    </w:tbl>
    <w:p w:rsidR="00A93A04" w:rsidRPr="00597C74" w:rsidRDefault="00A93A04" w:rsidP="00A93A0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:rsidR="00A93A04" w:rsidRPr="00597C74" w:rsidRDefault="00A93A04" w:rsidP="00A93A0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  <w:r>
        <w:rPr>
          <w:b/>
          <w:bCs/>
          <w:lang w:eastAsia="ar-SA"/>
        </w:rPr>
        <w:t>Паспорт П</w:t>
      </w:r>
      <w:r w:rsidRPr="00597C74">
        <w:rPr>
          <w:b/>
          <w:bCs/>
          <w:lang w:eastAsia="ar-SA"/>
        </w:rPr>
        <w:t xml:space="preserve">одпрограммы 2 </w:t>
      </w:r>
      <w:r w:rsidRPr="00597C74">
        <w:rPr>
          <w:b/>
        </w:rPr>
        <w:t>муниципальной программы</w:t>
      </w:r>
    </w:p>
    <w:p w:rsidR="00A93A04" w:rsidRPr="00597C74" w:rsidRDefault="00A93A04" w:rsidP="00A93A0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Pr="00597C74">
        <w:rPr>
          <w:b/>
        </w:rPr>
        <w:t>Общее образование</w:t>
      </w:r>
      <w:r>
        <w:rPr>
          <w:b/>
        </w:rPr>
        <w:t>»</w:t>
      </w:r>
      <w:r w:rsidRPr="00597C74">
        <w:rPr>
          <w:b/>
        </w:rPr>
        <w:t xml:space="preserve">                                               </w:t>
      </w:r>
    </w:p>
    <w:tbl>
      <w:tblPr>
        <w:tblpPr w:leftFromText="180" w:rightFromText="180" w:vertAnchor="text" w:horzAnchor="margin" w:tblpY="184"/>
        <w:tblW w:w="97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5"/>
        <w:gridCol w:w="7380"/>
      </w:tblGrid>
      <w:tr w:rsidR="00A93A04" w:rsidRPr="00597C74" w:rsidTr="00232892">
        <w:trPr>
          <w:trHeight w:val="4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>Ответственный исполнитель подпрограммы</w:t>
            </w:r>
            <w:r w:rsidRPr="00597C74">
              <w:rPr>
                <w:b/>
              </w:rPr>
              <w:br/>
              <w:t xml:space="preserve">муниципальной подпрограммы 2           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  <w:r w:rsidRPr="00597C74">
              <w:t>Панюкова Н.Н., начальник управления образования</w:t>
            </w:r>
          </w:p>
        </w:tc>
      </w:tr>
      <w:tr w:rsidR="00A93A04" w:rsidRPr="00597C74" w:rsidTr="00232892">
        <w:trPr>
          <w:trHeight w:val="4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Соисполнители    подпрограммы    2 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  <w:r w:rsidRPr="00597C74">
              <w:t>Управление культуры</w:t>
            </w:r>
          </w:p>
        </w:tc>
      </w:tr>
      <w:tr w:rsidR="00A93A04" w:rsidRPr="00597C74" w:rsidTr="00232892">
        <w:trPr>
          <w:trHeight w:val="4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  <w:lang w:eastAsia="en-US"/>
              </w:rPr>
              <w:t>Программно-целевые инструменты подпрограммы 2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  <w:r w:rsidRPr="00597C74">
              <w:t>Разработка и реализация проектов</w:t>
            </w:r>
          </w:p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</w:p>
        </w:tc>
      </w:tr>
      <w:tr w:rsidR="00A93A04" w:rsidRPr="00597C74" w:rsidTr="00232892"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>Цель  подпрограммы 2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105" w:firstLine="181"/>
              <w:jc w:val="both"/>
            </w:pPr>
            <w:r w:rsidRPr="00597C74">
              <w:t xml:space="preserve">Обеспечение доступности качественного общего образования, соответствующего требованиям развития инновационной экономики и потребностей граждан. </w:t>
            </w:r>
          </w:p>
        </w:tc>
      </w:tr>
      <w:tr w:rsidR="00A93A04" w:rsidRPr="00597C74" w:rsidTr="00232892"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>Задачи подпрограммы 2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1"/>
            </w:pPr>
            <w:r w:rsidRPr="00597C74">
              <w:t>-обеспечение государственных гарантий доступности общего образования</w:t>
            </w:r>
          </w:p>
          <w:p w:rsidR="00A93A04" w:rsidRPr="00597C74" w:rsidRDefault="00A93A04" w:rsidP="0023289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1"/>
            </w:pPr>
            <w:r w:rsidRPr="00597C74">
              <w:t>-дальнейшее обновление содержания образования, создание условий для повышения качества услуг общего образования</w:t>
            </w:r>
          </w:p>
          <w:p w:rsidR="00A93A04" w:rsidRPr="00597C74" w:rsidRDefault="00A93A04" w:rsidP="0023289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ind w:left="181"/>
            </w:pPr>
            <w:r w:rsidRPr="00597C74">
              <w:t>-создание условий для воспитания и развития личности учащихся</w:t>
            </w:r>
          </w:p>
          <w:p w:rsidR="00A93A04" w:rsidRDefault="00A93A04" w:rsidP="0023289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ind w:left="181"/>
            </w:pPr>
            <w:r w:rsidRPr="00597C74">
              <w:t>-формирование муниципальной системы учительского роста</w:t>
            </w:r>
          </w:p>
          <w:p w:rsidR="00A93A04" w:rsidRPr="00597C74" w:rsidRDefault="00A93A04" w:rsidP="0023289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ind w:left="181"/>
            </w:pPr>
            <w:r>
              <w:t>- модернизация и обновление образовательной среды в школах района</w:t>
            </w:r>
          </w:p>
        </w:tc>
      </w:tr>
      <w:tr w:rsidR="00A93A04" w:rsidRPr="00597C74" w:rsidTr="00232892">
        <w:trPr>
          <w:trHeight w:val="4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Целевые показатели (индикаторы) подпрограммы    2                      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ind w:left="209"/>
              <w:contextualSpacing/>
              <w:jc w:val="both"/>
              <w:rPr>
                <w:lang w:eastAsia="ar-SA"/>
              </w:rPr>
            </w:pPr>
            <w:r w:rsidRPr="00597C74">
              <w:t xml:space="preserve">1. </w:t>
            </w:r>
            <w:r w:rsidRPr="00597C74">
              <w:rPr>
                <w:lang w:eastAsia="ar-SA"/>
              </w:rPr>
              <w:t xml:space="preserve"> Доля выпускников муниципальных образовательных организаций, сдавших единый государственный экзамен по русскому языку и математике к общей численности выпускников, сдававших единый государственный экзамен по этим предметам</w:t>
            </w:r>
            <w:proofErr w:type="gramStart"/>
            <w:r w:rsidRPr="00597C74">
              <w:rPr>
                <w:lang w:eastAsia="ar-SA"/>
              </w:rPr>
              <w:t xml:space="preserve"> (%).</w:t>
            </w:r>
            <w:proofErr w:type="gramEnd"/>
          </w:p>
          <w:p w:rsidR="00A93A04" w:rsidRPr="00597C74" w:rsidRDefault="00A93A04" w:rsidP="00232892"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ind w:left="180" w:firstLine="1"/>
              <w:jc w:val="both"/>
            </w:pPr>
            <w:r>
              <w:t xml:space="preserve">2. </w:t>
            </w:r>
            <w:r w:rsidRPr="00597C74">
              <w:t>Доля выпускников муниципальных образовательных организаций, не получивших аттестат о среднем общем образовании</w:t>
            </w:r>
            <w:r>
              <w:t>, %</w:t>
            </w:r>
          </w:p>
          <w:p w:rsidR="00A93A04" w:rsidRDefault="00A93A04" w:rsidP="00232892"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ind w:left="180" w:firstLine="1"/>
              <w:jc w:val="both"/>
            </w:pPr>
            <w:r>
              <w:t>3.</w:t>
            </w:r>
            <w:r w:rsidRPr="00597C74">
              <w:t xml:space="preserve"> </w:t>
            </w:r>
            <w:r>
              <w:t>Доля</w:t>
            </w:r>
            <w:r w:rsidRPr="00597C74">
              <w:t xml:space="preserve"> выпускников муниципальных образовательных организаций, не получивших аттестат об основном общем образовании</w:t>
            </w:r>
            <w:r>
              <w:t>, %.</w:t>
            </w:r>
          </w:p>
          <w:p w:rsidR="00A93A04" w:rsidRPr="00597C74" w:rsidRDefault="00A93A04" w:rsidP="00232892"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ind w:left="180" w:firstLine="1"/>
              <w:jc w:val="both"/>
            </w:pPr>
            <w:r>
              <w:t>4</w:t>
            </w:r>
            <w:r>
              <w:rPr>
                <w:rFonts w:eastAsia="Calibri"/>
              </w:rPr>
              <w:t xml:space="preserve">. </w:t>
            </w:r>
            <w:r w:rsidRPr="00597C74">
              <w:rPr>
                <w:rFonts w:eastAsia="Calibri"/>
              </w:rPr>
              <w:t>Доля детей с ОВЗ, обучающихся по адаптированным образовательным программам (по решению ПМПК</w:t>
            </w:r>
            <w:r>
              <w:rPr>
                <w:rFonts w:eastAsia="Calibri"/>
              </w:rPr>
              <w:t>) (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%)</w:t>
            </w:r>
          </w:p>
          <w:p w:rsidR="00A93A04" w:rsidRPr="00597C74" w:rsidRDefault="00A93A04" w:rsidP="00232892"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ind w:left="180" w:firstLine="1"/>
              <w:jc w:val="both"/>
            </w:pPr>
            <w:r>
              <w:t>5.</w:t>
            </w:r>
            <w:r w:rsidRPr="00597C74">
              <w:t xml:space="preserve"> Доля педагогов, </w:t>
            </w:r>
            <w:r>
              <w:t>прошедших курсы повышения квалификации</w:t>
            </w:r>
            <w:r w:rsidRPr="00597C74">
              <w:t xml:space="preserve"> </w:t>
            </w:r>
            <w:r>
              <w:t>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  <w:p w:rsidR="00A93A04" w:rsidRPr="00597C74" w:rsidRDefault="00A93A04" w:rsidP="00232892"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ind w:left="180" w:firstLine="1"/>
              <w:jc w:val="both"/>
            </w:pPr>
            <w:r>
              <w:t>6.</w:t>
            </w:r>
            <w:r w:rsidRPr="00597C74">
              <w:t xml:space="preserve"> </w:t>
            </w:r>
            <w:r>
              <w:t xml:space="preserve"> </w:t>
            </w:r>
            <w:r w:rsidRPr="00597C74">
              <w:t xml:space="preserve">Доля детей </w:t>
            </w:r>
            <w:r>
              <w:t xml:space="preserve">с </w:t>
            </w:r>
            <w:r w:rsidRPr="00597C74">
              <w:t>первой и второй групп</w:t>
            </w:r>
            <w:r>
              <w:t>ой</w:t>
            </w:r>
            <w:r w:rsidRPr="00597C74">
              <w:t xml:space="preserve"> здоровья </w:t>
            </w:r>
            <w:r>
              <w:t>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  <w:p w:rsidR="00A93A04" w:rsidRPr="00597C74" w:rsidRDefault="00A93A04" w:rsidP="00232892"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ind w:left="180" w:firstLine="1"/>
              <w:jc w:val="both"/>
            </w:pPr>
            <w:r w:rsidRPr="00597C74">
              <w:lastRenderedPageBreak/>
              <w:t>7.</w:t>
            </w:r>
            <w:r>
              <w:t xml:space="preserve"> </w:t>
            </w:r>
            <w:r w:rsidRPr="00597C74">
              <w:t>Количество детей охваченных отдыхом</w:t>
            </w:r>
            <w:r>
              <w:t xml:space="preserve"> в каникулярное время, (чел.)</w:t>
            </w:r>
          </w:p>
          <w:p w:rsidR="00A93A04" w:rsidRDefault="00A93A04" w:rsidP="00232892">
            <w:pPr>
              <w:widowControl w:val="0"/>
              <w:tabs>
                <w:tab w:val="left" w:pos="0"/>
                <w:tab w:val="left" w:pos="511"/>
              </w:tabs>
              <w:autoSpaceDE w:val="0"/>
              <w:autoSpaceDN w:val="0"/>
              <w:adjustRightInd w:val="0"/>
              <w:ind w:left="181"/>
              <w:jc w:val="both"/>
            </w:pPr>
            <w:r w:rsidRPr="00597C74">
              <w:t>8. Количество детей, находящихся в трудной жизненной ситуации, охваченных отдыхом в каникулярное время</w:t>
            </w:r>
            <w:r>
              <w:t xml:space="preserve"> (кол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ел.)</w:t>
            </w:r>
          </w:p>
          <w:p w:rsidR="00A93A04" w:rsidRDefault="00A93A04" w:rsidP="00232892">
            <w:pPr>
              <w:widowControl w:val="0"/>
              <w:tabs>
                <w:tab w:val="left" w:pos="511"/>
              </w:tabs>
              <w:autoSpaceDE w:val="0"/>
              <w:autoSpaceDN w:val="0"/>
              <w:adjustRightInd w:val="0"/>
              <w:ind w:left="209"/>
              <w:jc w:val="both"/>
            </w:pPr>
            <w:r w:rsidRPr="00597C74">
              <w:t xml:space="preserve">9. </w:t>
            </w:r>
            <w:r w:rsidRPr="00597C74">
              <w:rPr>
                <w:rFonts w:eastAsia="Calibri"/>
                <w:spacing w:val="-3"/>
                <w:lang w:eastAsia="en-US"/>
              </w:rPr>
              <w:t xml:space="preserve">Доля детей в возрасте 7-18 лет,  в том числе с </w:t>
            </w:r>
            <w:proofErr w:type="spellStart"/>
            <w:r w:rsidRPr="00597C74">
              <w:rPr>
                <w:rFonts w:eastAsia="Calibri"/>
                <w:spacing w:val="-3"/>
                <w:lang w:eastAsia="en-US"/>
              </w:rPr>
              <w:t>девиантным</w:t>
            </w:r>
            <w:proofErr w:type="spellEnd"/>
            <w:r w:rsidRPr="00597C74">
              <w:rPr>
                <w:rFonts w:eastAsia="Calibri"/>
                <w:spacing w:val="-3"/>
                <w:lang w:eastAsia="en-US"/>
              </w:rPr>
              <w:t xml:space="preserve"> поведением, привлеченных во внеурочную деятельность на базе общеобразовательных организаций</w:t>
            </w:r>
            <w:r>
              <w:rPr>
                <w:rFonts w:eastAsia="Calibri"/>
                <w:spacing w:val="-3"/>
                <w:lang w:eastAsia="en-US"/>
              </w:rPr>
              <w:t xml:space="preserve"> </w:t>
            </w:r>
            <w:r>
              <w:t>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  <w:p w:rsidR="00A93A04" w:rsidRPr="00597C74" w:rsidRDefault="00A93A04" w:rsidP="00232892">
            <w:pPr>
              <w:widowControl w:val="0"/>
              <w:tabs>
                <w:tab w:val="left" w:pos="511"/>
              </w:tabs>
              <w:autoSpaceDE w:val="0"/>
              <w:autoSpaceDN w:val="0"/>
              <w:adjustRightInd w:val="0"/>
              <w:ind w:left="209"/>
              <w:jc w:val="both"/>
            </w:pPr>
            <w:r>
              <w:t>10.</w:t>
            </w:r>
            <w:r w:rsidRPr="00597C74"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</w:t>
            </w:r>
            <w:r>
              <w:t xml:space="preserve">, </w:t>
            </w:r>
            <w:r w:rsidRPr="00597C74">
              <w:t>дополнительных общеобразовательных программ цифрового, естественн</w:t>
            </w:r>
            <w:proofErr w:type="gramStart"/>
            <w:r w:rsidRPr="00597C74">
              <w:t>о-</w:t>
            </w:r>
            <w:proofErr w:type="gramEnd"/>
            <w:r w:rsidRPr="00597C74">
              <w:t xml:space="preserve"> научного и гуманитарного профилей.</w:t>
            </w:r>
          </w:p>
          <w:p w:rsidR="00A93A04" w:rsidRDefault="00A93A04" w:rsidP="00232892">
            <w:pPr>
              <w:widowControl w:val="0"/>
              <w:tabs>
                <w:tab w:val="left" w:pos="511"/>
              </w:tabs>
              <w:autoSpaceDE w:val="0"/>
              <w:autoSpaceDN w:val="0"/>
              <w:adjustRightInd w:val="0"/>
              <w:ind w:left="209"/>
              <w:jc w:val="both"/>
            </w:pPr>
            <w:r w:rsidRPr="00597C74">
              <w:t>1</w:t>
            </w:r>
            <w:r>
              <w:t xml:space="preserve">1. </w:t>
            </w:r>
            <w:r w:rsidRPr="00597C74">
              <w:t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</w:t>
            </w:r>
            <w:r>
              <w:t xml:space="preserve"> (кол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ел.)</w:t>
            </w:r>
          </w:p>
          <w:p w:rsidR="00A93A04" w:rsidRDefault="00A93A04" w:rsidP="00232892">
            <w:pPr>
              <w:widowControl w:val="0"/>
              <w:tabs>
                <w:tab w:val="left" w:pos="511"/>
              </w:tabs>
              <w:autoSpaceDE w:val="0"/>
              <w:autoSpaceDN w:val="0"/>
              <w:adjustRightInd w:val="0"/>
              <w:ind w:left="209"/>
              <w:jc w:val="both"/>
            </w:pPr>
            <w:r>
              <w:t>12. Доля учителей, аттестованных на категории от общего количества учителей, %;</w:t>
            </w:r>
          </w:p>
          <w:p w:rsidR="00A93A04" w:rsidRPr="00597C74" w:rsidRDefault="00A93A04" w:rsidP="00232892">
            <w:pPr>
              <w:widowControl w:val="0"/>
              <w:tabs>
                <w:tab w:val="left" w:pos="511"/>
              </w:tabs>
              <w:autoSpaceDE w:val="0"/>
              <w:autoSpaceDN w:val="0"/>
              <w:adjustRightInd w:val="0"/>
              <w:ind w:left="209"/>
              <w:jc w:val="both"/>
            </w:pPr>
            <w:r>
              <w:t xml:space="preserve">13.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%. </w:t>
            </w:r>
          </w:p>
        </w:tc>
      </w:tr>
      <w:tr w:rsidR="00A93A04" w:rsidRPr="00597C74" w:rsidTr="00232892"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lastRenderedPageBreak/>
              <w:t>Сроки и этапы реализации подпрограммы 2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line="276" w:lineRule="auto"/>
            </w:pPr>
            <w:r w:rsidRPr="00597C74">
              <w:t>2020-202</w:t>
            </w:r>
            <w:r>
              <w:t>4</w:t>
            </w:r>
            <w:r w:rsidRPr="00597C74">
              <w:t xml:space="preserve"> годы</w:t>
            </w:r>
          </w:p>
        </w:tc>
      </w:tr>
      <w:tr w:rsidR="00A93A04" w:rsidRPr="00597C74" w:rsidTr="00232892">
        <w:trPr>
          <w:trHeight w:val="4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Объемы </w:t>
            </w:r>
            <w:r>
              <w:rPr>
                <w:b/>
              </w:rPr>
              <w:t xml:space="preserve">финансирования </w:t>
            </w:r>
            <w:r w:rsidRPr="00597C74">
              <w:rPr>
                <w:b/>
              </w:rPr>
              <w:t xml:space="preserve"> подпрограммы 2                        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180"/>
                <w:tab w:val="left" w:pos="900"/>
              </w:tabs>
              <w:autoSpaceDE w:val="0"/>
              <w:autoSpaceDN w:val="0"/>
              <w:adjustRightInd w:val="0"/>
              <w:ind w:left="180" w:firstLine="1"/>
              <w:jc w:val="both"/>
            </w:pPr>
            <w:r w:rsidRPr="00597C74">
              <w:t>отсутствуют</w:t>
            </w:r>
          </w:p>
        </w:tc>
      </w:tr>
      <w:tr w:rsidR="00A93A04" w:rsidRPr="00597C74" w:rsidTr="00232892">
        <w:trPr>
          <w:trHeight w:val="4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Ожидаемые результаты реализации муниципальной подпрограммы    2       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B44C21" w:rsidRDefault="00A93A04" w:rsidP="00232892">
            <w:pPr>
              <w:widowControl w:val="0"/>
              <w:numPr>
                <w:ilvl w:val="0"/>
                <w:numId w:val="36"/>
              </w:numPr>
              <w:tabs>
                <w:tab w:val="left" w:pos="361"/>
              </w:tabs>
              <w:autoSpaceDE w:val="0"/>
              <w:autoSpaceDN w:val="0"/>
              <w:adjustRightInd w:val="0"/>
              <w:ind w:left="209" w:firstLine="0"/>
              <w:jc w:val="both"/>
              <w:outlineLvl w:val="1"/>
            </w:pPr>
            <w:r w:rsidRPr="00B44C21">
              <w:rPr>
                <w:bCs/>
              </w:rPr>
              <w:t>Сохранение к 202</w:t>
            </w:r>
            <w:r>
              <w:rPr>
                <w:bCs/>
              </w:rPr>
              <w:t>4</w:t>
            </w:r>
            <w:r w:rsidRPr="00B44C21">
              <w:rPr>
                <w:bCs/>
              </w:rPr>
              <w:t xml:space="preserve"> году на уровне 100 % доли выпускников 11 классов, сдавших единый государственный экзамен по русскому языку и математике</w:t>
            </w:r>
            <w:r w:rsidRPr="00B44C21">
              <w:t xml:space="preserve"> к общей численности выпускников, сдававших единый государственный экзамен по этим предметам </w:t>
            </w:r>
          </w:p>
          <w:p w:rsidR="00A93A04" w:rsidRPr="00B44C21" w:rsidRDefault="00A93A04" w:rsidP="0023289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ind w:left="181"/>
              <w:jc w:val="both"/>
            </w:pPr>
            <w:r w:rsidRPr="00B44C21">
              <w:t xml:space="preserve">2. </w:t>
            </w:r>
            <w:r>
              <w:t>Доля</w:t>
            </w:r>
            <w:r w:rsidRPr="00B44C21">
              <w:t xml:space="preserve"> выпускников муниципальных образовательных организаций, не получивших аттестат о среднем общем образовании,  к 202</w:t>
            </w:r>
            <w:r>
              <w:t>4</w:t>
            </w:r>
            <w:r w:rsidRPr="00B44C21">
              <w:t xml:space="preserve"> году составит 0%</w:t>
            </w:r>
            <w:r>
              <w:t>.</w:t>
            </w:r>
            <w:r w:rsidRPr="00B44C21">
              <w:t xml:space="preserve"> </w:t>
            </w:r>
          </w:p>
          <w:p w:rsidR="00A93A04" w:rsidRPr="00B44C21" w:rsidRDefault="00A93A04" w:rsidP="0023289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ind w:left="181"/>
              <w:jc w:val="both"/>
            </w:pPr>
            <w:r w:rsidRPr="00B44C21">
              <w:t xml:space="preserve">3. </w:t>
            </w:r>
            <w:r>
              <w:t>Доля</w:t>
            </w:r>
            <w:r w:rsidRPr="00B44C21">
              <w:t xml:space="preserve"> выпускников муниципальных образовательных организаций, не получивших аттестат об основном общем образовании,  к 202</w:t>
            </w:r>
            <w:r>
              <w:t>4</w:t>
            </w:r>
            <w:r w:rsidRPr="00B44C21">
              <w:t xml:space="preserve"> году составит 0 %</w:t>
            </w:r>
            <w:r>
              <w:t xml:space="preserve">. </w:t>
            </w:r>
            <w:r w:rsidRPr="00B44C21">
              <w:t xml:space="preserve"> </w:t>
            </w:r>
          </w:p>
          <w:p w:rsidR="00A93A04" w:rsidRPr="00B44C21" w:rsidRDefault="00A93A04" w:rsidP="0023289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ind w:left="181"/>
              <w:jc w:val="both"/>
            </w:pPr>
            <w:r w:rsidRPr="00B44C21">
              <w:t xml:space="preserve">4. </w:t>
            </w:r>
            <w:r>
              <w:t xml:space="preserve">Ежегодно </w:t>
            </w:r>
            <w:r w:rsidRPr="00B44C21">
              <w:t xml:space="preserve">100 % детей, имеющих статус ОВЗ будут охвачены </w:t>
            </w:r>
            <w:proofErr w:type="gramStart"/>
            <w:r w:rsidRPr="00B44C21">
              <w:t>обучением  по</w:t>
            </w:r>
            <w:proofErr w:type="gramEnd"/>
            <w:r w:rsidRPr="00B44C21">
              <w:t xml:space="preserve"> адаптированным программам.</w:t>
            </w:r>
          </w:p>
          <w:p w:rsidR="00A93A04" w:rsidRPr="00B44C21" w:rsidRDefault="00A93A04" w:rsidP="0023289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ind w:left="181"/>
              <w:jc w:val="both"/>
            </w:pPr>
            <w:r w:rsidRPr="00B44C21">
              <w:t xml:space="preserve">5. </w:t>
            </w:r>
            <w:r>
              <w:t>Д</w:t>
            </w:r>
            <w:r w:rsidRPr="00B44C21">
              <w:t>оля педагогов, проше</w:t>
            </w:r>
            <w:r>
              <w:t xml:space="preserve">дших курсовую переподготовку </w:t>
            </w:r>
            <w:r w:rsidRPr="00B44C21">
              <w:t>(от общего количества педагогов)</w:t>
            </w:r>
            <w:r>
              <w:t xml:space="preserve"> до 2024 года сохранится на уровне 33,3%. </w:t>
            </w:r>
          </w:p>
          <w:p w:rsidR="00A93A04" w:rsidRPr="00B44C21" w:rsidRDefault="00A93A04" w:rsidP="00232892">
            <w:pPr>
              <w:widowControl w:val="0"/>
              <w:tabs>
                <w:tab w:val="left" w:pos="0"/>
                <w:tab w:val="left" w:pos="361"/>
                <w:tab w:val="left" w:pos="900"/>
              </w:tabs>
              <w:autoSpaceDE w:val="0"/>
              <w:autoSpaceDN w:val="0"/>
              <w:adjustRightInd w:val="0"/>
              <w:ind w:left="181"/>
              <w:jc w:val="both"/>
            </w:pPr>
            <w:r w:rsidRPr="00B44C21">
              <w:t>6</w:t>
            </w:r>
            <w:r>
              <w:t>.</w:t>
            </w:r>
            <w:r w:rsidRPr="00B44C21">
              <w:t xml:space="preserve"> Доля детей первой и второй групп здоровья в общей </w:t>
            </w:r>
            <w:proofErr w:type="gramStart"/>
            <w:r w:rsidRPr="00B44C21">
              <w:t>численности</w:t>
            </w:r>
            <w:proofErr w:type="gramEnd"/>
            <w:r w:rsidRPr="00B44C21">
              <w:t xml:space="preserve"> обучающихся в муниципальных образовательных организациях повысится до 90% к 202</w:t>
            </w:r>
            <w:r>
              <w:t>4</w:t>
            </w:r>
            <w:r w:rsidRPr="00B44C21">
              <w:t xml:space="preserve"> году</w:t>
            </w:r>
          </w:p>
          <w:p w:rsidR="00A93A04" w:rsidRPr="00B44C21" w:rsidRDefault="00A93A04" w:rsidP="00232892">
            <w:pPr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361"/>
                <w:tab w:val="left" w:pos="599"/>
                <w:tab w:val="left" w:pos="900"/>
              </w:tabs>
              <w:autoSpaceDE w:val="0"/>
              <w:autoSpaceDN w:val="0"/>
              <w:adjustRightInd w:val="0"/>
              <w:ind w:left="209" w:firstLine="0"/>
              <w:jc w:val="both"/>
            </w:pPr>
            <w:r w:rsidRPr="00B44C21">
              <w:t xml:space="preserve">Количество детей, охваченных отдыхом в каникулярное время составит </w:t>
            </w:r>
            <w:r>
              <w:t xml:space="preserve">от </w:t>
            </w:r>
            <w:r w:rsidRPr="00B44C21">
              <w:t>11</w:t>
            </w:r>
            <w:r>
              <w:t>8</w:t>
            </w:r>
            <w:r w:rsidRPr="00B44C21">
              <w:t xml:space="preserve">3 </w:t>
            </w:r>
            <w:r>
              <w:t xml:space="preserve">до 1190 </w:t>
            </w:r>
            <w:proofErr w:type="spellStart"/>
            <w:r w:rsidRPr="00B44C21">
              <w:t>чел</w:t>
            </w:r>
            <w:proofErr w:type="gramStart"/>
            <w:r w:rsidRPr="00B44C21">
              <w:t>.</w:t>
            </w:r>
            <w:r>
              <w:t>е</w:t>
            </w:r>
            <w:proofErr w:type="gramEnd"/>
            <w:r>
              <w:t>жегодно</w:t>
            </w:r>
            <w:proofErr w:type="spellEnd"/>
            <w:r>
              <w:t>.</w:t>
            </w:r>
          </w:p>
          <w:p w:rsidR="00A93A04" w:rsidRPr="00B44C21" w:rsidRDefault="00A93A04" w:rsidP="00232892">
            <w:pPr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361"/>
                <w:tab w:val="left" w:pos="599"/>
                <w:tab w:val="left" w:pos="900"/>
              </w:tabs>
              <w:autoSpaceDE w:val="0"/>
              <w:autoSpaceDN w:val="0"/>
              <w:adjustRightInd w:val="0"/>
              <w:ind w:left="209" w:firstLine="0"/>
              <w:jc w:val="both"/>
            </w:pPr>
            <w:r w:rsidRPr="00B44C21">
              <w:t>Количество детей, находящихся в трудной жизненной ситуации, охваченных отдыхом в каникулярное время составит не менее 379 чел.</w:t>
            </w:r>
            <w:r>
              <w:t xml:space="preserve"> ежегодно. </w:t>
            </w:r>
          </w:p>
          <w:p w:rsidR="00A93A04" w:rsidRPr="00B44C21" w:rsidRDefault="00A93A04" w:rsidP="00232892">
            <w:pPr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361"/>
                <w:tab w:val="left" w:pos="599"/>
                <w:tab w:val="left" w:pos="900"/>
              </w:tabs>
              <w:autoSpaceDE w:val="0"/>
              <w:autoSpaceDN w:val="0"/>
              <w:adjustRightInd w:val="0"/>
              <w:ind w:left="209" w:firstLine="0"/>
              <w:jc w:val="both"/>
            </w:pPr>
            <w:r w:rsidRPr="00B44C21">
              <w:t xml:space="preserve">Доля детей в возрасте 7-18 лет,  в том числе с </w:t>
            </w:r>
            <w:proofErr w:type="spellStart"/>
            <w:r w:rsidRPr="00B44C21">
              <w:t>девиантным</w:t>
            </w:r>
            <w:proofErr w:type="spellEnd"/>
            <w:r w:rsidRPr="00B44C21">
              <w:t xml:space="preserve"> </w:t>
            </w:r>
            <w:r w:rsidRPr="00B44C21">
              <w:lastRenderedPageBreak/>
              <w:t xml:space="preserve">поведением, привлеченных во внеурочную деятельность на базе общеобразовательных организаций </w:t>
            </w:r>
            <w:r>
              <w:t xml:space="preserve">к 2024 году </w:t>
            </w:r>
            <w:r w:rsidRPr="00B44C21">
              <w:t>составит не менее 98%</w:t>
            </w:r>
          </w:p>
          <w:p w:rsidR="00A93A04" w:rsidRPr="00B44C21" w:rsidRDefault="00A93A04" w:rsidP="00232892">
            <w:pPr>
              <w:widowControl w:val="0"/>
              <w:tabs>
                <w:tab w:val="left" w:pos="209"/>
                <w:tab w:val="left" w:pos="361"/>
                <w:tab w:val="left" w:pos="900"/>
              </w:tabs>
              <w:autoSpaceDE w:val="0"/>
              <w:autoSpaceDN w:val="0"/>
              <w:adjustRightInd w:val="0"/>
              <w:ind w:left="209"/>
              <w:jc w:val="both"/>
            </w:pPr>
            <w:r w:rsidRPr="00B44C21">
              <w:t xml:space="preserve">10. </w:t>
            </w:r>
            <w:r>
              <w:t>Ежегодно до 2024 года н</w:t>
            </w:r>
            <w:r w:rsidRPr="00B44C21">
              <w:t xml:space="preserve">а базе 3-х общеобразовательных организаций будет </w:t>
            </w:r>
            <w:r>
              <w:t>обновлена</w:t>
            </w:r>
            <w:r w:rsidRPr="00B44C21">
              <w:t xml:space="preserve">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  <w:p w:rsidR="00A93A04" w:rsidRPr="00B44C21" w:rsidRDefault="00A93A04" w:rsidP="00232892">
            <w:pPr>
              <w:widowControl w:val="0"/>
              <w:tabs>
                <w:tab w:val="left" w:pos="361"/>
                <w:tab w:val="left" w:pos="511"/>
              </w:tabs>
              <w:autoSpaceDE w:val="0"/>
              <w:autoSpaceDN w:val="0"/>
              <w:adjustRightInd w:val="0"/>
              <w:ind w:left="209"/>
              <w:jc w:val="both"/>
            </w:pPr>
            <w:r w:rsidRPr="00B44C21">
              <w:t xml:space="preserve">11.Численность обучающихся, охваченных основными и дополнительными общеобразовательными программами цифрового, </w:t>
            </w:r>
            <w:proofErr w:type="gramStart"/>
            <w:r w:rsidRPr="00B44C21">
              <w:t>естественно-научного</w:t>
            </w:r>
            <w:proofErr w:type="gramEnd"/>
            <w:r w:rsidRPr="00B44C21">
              <w:t xml:space="preserve"> и гуманитарного профилей к 202</w:t>
            </w:r>
            <w:r>
              <w:t xml:space="preserve">4 </w:t>
            </w:r>
            <w:r w:rsidRPr="00B44C21">
              <w:t>году составит не менее 3100 человек.</w:t>
            </w:r>
          </w:p>
          <w:p w:rsidR="00A93A04" w:rsidRPr="00B44C21" w:rsidRDefault="00A93A04" w:rsidP="00232892">
            <w:pPr>
              <w:widowControl w:val="0"/>
              <w:tabs>
                <w:tab w:val="left" w:pos="209"/>
                <w:tab w:val="left" w:pos="361"/>
                <w:tab w:val="left" w:pos="900"/>
              </w:tabs>
              <w:autoSpaceDE w:val="0"/>
              <w:autoSpaceDN w:val="0"/>
              <w:adjustRightInd w:val="0"/>
              <w:ind w:left="209"/>
              <w:jc w:val="both"/>
            </w:pPr>
            <w:r w:rsidRPr="00B44C21">
              <w:t xml:space="preserve">12. Доля </w:t>
            </w:r>
            <w:proofErr w:type="gramStart"/>
            <w:r w:rsidRPr="00B44C21">
              <w:t xml:space="preserve">учителей, аттестованных на категории </w:t>
            </w:r>
            <w:r>
              <w:t xml:space="preserve">к 2024 году </w:t>
            </w:r>
            <w:r w:rsidRPr="00B44C21">
              <w:t>составит</w:t>
            </w:r>
            <w:proofErr w:type="gramEnd"/>
            <w:r w:rsidRPr="00B44C21">
              <w:t xml:space="preserve"> не менее </w:t>
            </w:r>
            <w:r w:rsidRPr="00DE7F00">
              <w:t>36,5%</w:t>
            </w:r>
            <w:r w:rsidRPr="00B44C21">
              <w:t xml:space="preserve"> от общего количества учителей;</w:t>
            </w:r>
          </w:p>
          <w:p w:rsidR="00A93A04" w:rsidRPr="00D86D60" w:rsidRDefault="00A93A04" w:rsidP="00232892">
            <w:pPr>
              <w:widowControl w:val="0"/>
              <w:tabs>
                <w:tab w:val="left" w:pos="209"/>
                <w:tab w:val="left" w:pos="361"/>
                <w:tab w:val="left" w:pos="900"/>
              </w:tabs>
              <w:autoSpaceDE w:val="0"/>
              <w:autoSpaceDN w:val="0"/>
              <w:adjustRightInd w:val="0"/>
              <w:ind w:left="209"/>
              <w:jc w:val="both"/>
            </w:pPr>
            <w:r w:rsidRPr="00B44C21">
              <w:t xml:space="preserve">13. Доля </w:t>
            </w:r>
            <w:proofErr w:type="gramStart"/>
            <w:r w:rsidRPr="00B44C21">
              <w:t>педагогических работников общеобразовательных организаций, получивших вознаграждение за классное руководство в 202</w:t>
            </w:r>
            <w:r>
              <w:t>4</w:t>
            </w:r>
            <w:r w:rsidRPr="00B44C21">
              <w:t xml:space="preserve"> году составит</w:t>
            </w:r>
            <w:proofErr w:type="gramEnd"/>
            <w:r w:rsidRPr="00B44C21">
              <w:t xml:space="preserve"> 100%.</w:t>
            </w:r>
            <w:r>
              <w:t xml:space="preserve"> </w:t>
            </w:r>
          </w:p>
        </w:tc>
      </w:tr>
    </w:tbl>
    <w:p w:rsidR="00A93A04" w:rsidRPr="00597C74" w:rsidRDefault="00A93A04" w:rsidP="00A93A04">
      <w:pPr>
        <w:tabs>
          <w:tab w:val="left" w:pos="0"/>
        </w:tabs>
        <w:autoSpaceDE w:val="0"/>
        <w:autoSpaceDN w:val="0"/>
        <w:adjustRightInd w:val="0"/>
      </w:pPr>
    </w:p>
    <w:p w:rsidR="00A93A04" w:rsidRPr="00597C74" w:rsidRDefault="00A93A04" w:rsidP="00A93A0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jc w:val="center"/>
        <w:rPr>
          <w:b/>
        </w:rPr>
      </w:pPr>
      <w:r w:rsidRPr="00597C74">
        <w:rPr>
          <w:b/>
        </w:rPr>
        <w:t>Паспорт Подпрограммы 3 муниципальной программы</w:t>
      </w:r>
    </w:p>
    <w:p w:rsidR="00A93A04" w:rsidRPr="00597C74" w:rsidRDefault="00A93A04" w:rsidP="00A93A0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Pr="00597C74">
        <w:rPr>
          <w:b/>
        </w:rPr>
        <w:t>Организация дополнительного образования</w:t>
      </w:r>
      <w:r>
        <w:rPr>
          <w:b/>
        </w:rPr>
        <w:t>»</w:t>
      </w:r>
    </w:p>
    <w:p w:rsidR="00A93A04" w:rsidRPr="00597C74" w:rsidRDefault="00A93A04" w:rsidP="00A93A0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1080"/>
        <w:jc w:val="center"/>
        <w:rPr>
          <w:b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9"/>
        <w:gridCol w:w="6649"/>
      </w:tblGrid>
      <w:tr w:rsidR="00A93A04" w:rsidRPr="00597C74" w:rsidTr="00232892">
        <w:trPr>
          <w:trHeight w:val="4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Ответственный исполнитель подпрограммы муниципальной подпрограммы              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"/>
            </w:pPr>
            <w:r w:rsidRPr="00597C74">
              <w:t>Панюкова Н.Н. начальник управления образования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Соисполнители    подпрограммы 3    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"/>
            </w:pPr>
            <w:r w:rsidRPr="00597C74">
              <w:t>-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  <w:lang w:eastAsia="en-US"/>
              </w:rPr>
              <w:t>Программно-целевые инструменты подпрограммы 3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  <w:r w:rsidRPr="00597C74">
              <w:t>-</w:t>
            </w:r>
          </w:p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</w:p>
        </w:tc>
      </w:tr>
      <w:tr w:rsidR="00A93A04" w:rsidRPr="00597C74" w:rsidTr="00232892"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Цели (цель) подпрограммы     3         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105" w:firstLine="1"/>
              <w:rPr>
                <w:bCs/>
              </w:rPr>
            </w:pPr>
            <w:r w:rsidRPr="00597C74">
              <w:t xml:space="preserve">Развитие системы дополнительного образования для успешного процесса социализации детей и подростков </w:t>
            </w:r>
          </w:p>
        </w:tc>
      </w:tr>
      <w:tr w:rsidR="00A93A04" w:rsidRPr="00597C74" w:rsidTr="00232892"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Задачи подпрограммы 3                   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62" w:hanging="181"/>
              <w:jc w:val="both"/>
            </w:pPr>
            <w:r w:rsidRPr="00597C74">
              <w:t>обеспечение равных прав доступа к получению муниципальных услуг в области обучения и воспитания, обеспечивающих эффекты социализации;</w:t>
            </w:r>
          </w:p>
          <w:p w:rsidR="00A93A04" w:rsidRPr="00597C74" w:rsidRDefault="00A93A04" w:rsidP="00232892">
            <w:pPr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362" w:hanging="181"/>
              <w:jc w:val="both"/>
            </w:pPr>
            <w:r w:rsidRPr="00597C74">
              <w:t xml:space="preserve">обеспечение роста компетентности и уровня </w:t>
            </w:r>
            <w:proofErr w:type="gramStart"/>
            <w:r w:rsidRPr="00597C74">
              <w:t>оплаты труда педагогических работников муниципальных организаций дополнительного образования</w:t>
            </w:r>
            <w:proofErr w:type="gramEnd"/>
            <w:r w:rsidRPr="00597C74">
              <w:t>.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Целевые показатели (индикаторы) подпрограммы     3                     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tabs>
                <w:tab w:val="left" w:pos="360"/>
                <w:tab w:val="left" w:pos="511"/>
              </w:tabs>
              <w:ind w:left="136"/>
              <w:jc w:val="both"/>
              <w:rPr>
                <w:spacing w:val="-3"/>
                <w:szCs w:val="28"/>
              </w:rPr>
            </w:pPr>
            <w:r w:rsidRPr="00597C74">
              <w:rPr>
                <w:spacing w:val="-3"/>
                <w:szCs w:val="28"/>
              </w:rPr>
              <w:t>1.Доля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</w:t>
            </w:r>
            <w:r w:rsidRPr="00597C74">
              <w:rPr>
                <w:spacing w:val="-3"/>
              </w:rPr>
              <w:t>ей</w:t>
            </w:r>
            <w:r>
              <w:rPr>
                <w:spacing w:val="-3"/>
              </w:rPr>
              <w:t xml:space="preserve"> данной возрастной категории</w:t>
            </w:r>
            <w:proofErr w:type="gramStart"/>
            <w:r>
              <w:rPr>
                <w:spacing w:val="-3"/>
              </w:rPr>
              <w:t>,</w:t>
            </w:r>
            <w:r w:rsidRPr="00597C74">
              <w:rPr>
                <w:spacing w:val="-3"/>
              </w:rPr>
              <w:t xml:space="preserve"> (%)</w:t>
            </w:r>
            <w:proofErr w:type="gramEnd"/>
          </w:p>
          <w:p w:rsidR="00A93A04" w:rsidRPr="00597C74" w:rsidRDefault="00A93A04" w:rsidP="00232892">
            <w:pPr>
              <w:tabs>
                <w:tab w:val="left" w:pos="360"/>
                <w:tab w:val="left" w:pos="511"/>
              </w:tabs>
              <w:ind w:left="136"/>
              <w:jc w:val="both"/>
              <w:rPr>
                <w:spacing w:val="-3"/>
              </w:rPr>
            </w:pPr>
            <w:r w:rsidRPr="00597C74">
              <w:rPr>
                <w:spacing w:val="-3"/>
              </w:rPr>
              <w:t>2.Доля родителей и детей, удовлетворенных услугами дополнительного образования</w:t>
            </w:r>
            <w:r>
              <w:rPr>
                <w:spacing w:val="-3"/>
              </w:rPr>
              <w:t>, %</w:t>
            </w:r>
            <w:r w:rsidRPr="00597C74">
              <w:rPr>
                <w:spacing w:val="-3"/>
              </w:rPr>
              <w:t>.</w:t>
            </w:r>
          </w:p>
          <w:p w:rsidR="00A93A04" w:rsidRPr="00597C74" w:rsidRDefault="00A93A04" w:rsidP="00232892">
            <w:pPr>
              <w:tabs>
                <w:tab w:val="left" w:pos="360"/>
                <w:tab w:val="left" w:pos="511"/>
              </w:tabs>
              <w:ind w:left="136"/>
              <w:jc w:val="both"/>
              <w:rPr>
                <w:spacing w:val="-3"/>
                <w:szCs w:val="28"/>
              </w:rPr>
            </w:pPr>
            <w:r w:rsidRPr="00597C74">
              <w:rPr>
                <w:spacing w:val="-3"/>
              </w:rPr>
              <w:t xml:space="preserve">3. </w:t>
            </w:r>
            <w:r w:rsidRPr="00597C74">
              <w:rPr>
                <w:spacing w:val="-3"/>
                <w:szCs w:val="2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</w:t>
            </w:r>
            <w:r w:rsidRPr="00597C74">
              <w:rPr>
                <w:spacing w:val="-3"/>
                <w:szCs w:val="28"/>
              </w:rPr>
              <w:lastRenderedPageBreak/>
              <w:t>средств;</w:t>
            </w:r>
          </w:p>
          <w:p w:rsidR="00A93A04" w:rsidRDefault="00A93A04" w:rsidP="00232892">
            <w:pPr>
              <w:tabs>
                <w:tab w:val="left" w:pos="360"/>
                <w:tab w:val="left" w:pos="511"/>
              </w:tabs>
              <w:ind w:left="136"/>
              <w:jc w:val="both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4</w:t>
            </w:r>
            <w:r w:rsidRPr="00597C74">
              <w:rPr>
                <w:spacing w:val="-3"/>
                <w:szCs w:val="28"/>
              </w:rPr>
              <w:t>. 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>
              <w:rPr>
                <w:spacing w:val="-3"/>
                <w:szCs w:val="28"/>
              </w:rPr>
              <w:t>;</w:t>
            </w:r>
          </w:p>
          <w:p w:rsidR="00A93A04" w:rsidRDefault="00A93A04" w:rsidP="00232892">
            <w:pPr>
              <w:tabs>
                <w:tab w:val="left" w:pos="360"/>
                <w:tab w:val="left" w:pos="511"/>
              </w:tabs>
              <w:ind w:left="136"/>
              <w:jc w:val="both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5. Количество созданных новых мест в общеобразовательных и/или дошкольных организациях, и/или организациях дополнительного образования, ед.</w:t>
            </w:r>
          </w:p>
          <w:p w:rsidR="00A93A04" w:rsidRPr="00B335EE" w:rsidRDefault="00A93A04" w:rsidP="00232892">
            <w:pPr>
              <w:tabs>
                <w:tab w:val="left" w:pos="360"/>
                <w:tab w:val="left" w:pos="511"/>
              </w:tabs>
              <w:ind w:left="136"/>
              <w:jc w:val="both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6. </w:t>
            </w:r>
            <w:r w:rsidRPr="00597C74">
              <w:rPr>
                <w:spacing w:val="-3"/>
                <w:szCs w:val="28"/>
              </w:rPr>
              <w:t>Среднемесячная заработная плата педагогических работников муниципальных учреждений дополнительного образования в муниципальном районе  (руб.)</w:t>
            </w:r>
            <w:r>
              <w:rPr>
                <w:spacing w:val="-3"/>
                <w:szCs w:val="28"/>
              </w:rPr>
              <w:t>.</w:t>
            </w:r>
          </w:p>
        </w:tc>
      </w:tr>
      <w:tr w:rsidR="00A93A04" w:rsidRPr="00597C74" w:rsidTr="00232892"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lastRenderedPageBreak/>
              <w:t>Сроки и этапы  реализации подпрограммы 3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"/>
            </w:pPr>
            <w:r w:rsidRPr="00597C74">
              <w:t>2020-202</w:t>
            </w:r>
            <w:r>
              <w:t>4</w:t>
            </w:r>
            <w:r w:rsidRPr="00597C74">
              <w:t xml:space="preserve"> годы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Объемы </w:t>
            </w:r>
            <w:r>
              <w:rPr>
                <w:b/>
              </w:rPr>
              <w:t xml:space="preserve">финансирования </w:t>
            </w:r>
            <w:r w:rsidRPr="00597C74">
              <w:rPr>
                <w:b/>
              </w:rPr>
              <w:t xml:space="preserve"> подпрограммы 3                        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</w:pPr>
            <w:r w:rsidRPr="00597C74">
              <w:t xml:space="preserve">Общий объём финансирования </w:t>
            </w:r>
            <w:r>
              <w:t>Подпрограммы 3 н</w:t>
            </w:r>
            <w:r w:rsidRPr="00597C74">
              <w:t>а 2020-202</w:t>
            </w:r>
            <w:r>
              <w:t>4</w:t>
            </w:r>
            <w:r w:rsidRPr="00597C74">
              <w:t xml:space="preserve"> годы предусматривается в размере </w:t>
            </w:r>
            <w:r>
              <w:t>400,0</w:t>
            </w:r>
            <w:r w:rsidRPr="00597C74">
              <w:t xml:space="preserve"> тыс. рублей, в том числе: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за счет </w:t>
            </w:r>
            <w:r>
              <w:t>средств федерального бюджета – 0</w:t>
            </w:r>
            <w:r w:rsidRPr="00597C74">
              <w:t xml:space="preserve"> тыс. рублей.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за счёт средств бюджета Республики Коми – </w:t>
            </w:r>
            <w:r>
              <w:t>0</w:t>
            </w:r>
            <w:r w:rsidRPr="00597C74">
              <w:t xml:space="preserve">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за счёт с</w:t>
            </w:r>
            <w:r>
              <w:t>редств местного бюджета – 0</w:t>
            </w:r>
            <w:r w:rsidRPr="00597C74">
              <w:t xml:space="preserve"> тыс. рублей.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Прогнозный объём финансирования Программы по годам составляет: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за счёт средств федерального бюджета 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2020 год – </w:t>
            </w:r>
            <w:r>
              <w:t>0</w:t>
            </w:r>
            <w:r w:rsidRPr="00597C74">
              <w:t xml:space="preserve">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2021 год – 0 тыс. рублей;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</w:t>
            </w:r>
            <w:r>
              <w:t>2</w:t>
            </w:r>
            <w:r w:rsidRPr="00597C74">
              <w:t xml:space="preserve"> год-</w:t>
            </w:r>
            <w:r>
              <w:t xml:space="preserve"> </w:t>
            </w:r>
            <w:r w:rsidRPr="00597C74">
              <w:t>0 тыс. рублей;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2023 год – </w:t>
            </w:r>
            <w:r w:rsidRPr="00597C74">
              <w:t>0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2024 год - </w:t>
            </w:r>
            <w:r w:rsidRPr="00597C74">
              <w:t>0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за счёт средств бюджета Республики Коми: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2020 год – </w:t>
            </w:r>
            <w:r>
              <w:t>0</w:t>
            </w:r>
            <w:r w:rsidRPr="00597C74">
              <w:t xml:space="preserve">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2021 год –</w:t>
            </w:r>
            <w:r>
              <w:t xml:space="preserve"> 0</w:t>
            </w:r>
            <w:r w:rsidRPr="00597C74">
              <w:t xml:space="preserve"> тыс. рублей;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2022 год-</w:t>
            </w:r>
            <w:r>
              <w:t xml:space="preserve"> 0 тыс. рублей.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2023 год – </w:t>
            </w:r>
            <w:r w:rsidRPr="00597C74">
              <w:t>0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2024 год - </w:t>
            </w:r>
            <w:r w:rsidRPr="00597C74">
              <w:t>0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за счёт средств местного бюджета: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2020 год –</w:t>
            </w:r>
            <w:r>
              <w:t>400,0</w:t>
            </w:r>
            <w:r w:rsidRPr="00597C74">
              <w:t xml:space="preserve">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2021 год – </w:t>
            </w:r>
            <w:r>
              <w:t>0</w:t>
            </w:r>
            <w:r w:rsidRPr="00597C74">
              <w:t xml:space="preserve"> тыс. рублей;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2022 год-</w:t>
            </w:r>
            <w:r>
              <w:t xml:space="preserve"> 0</w:t>
            </w:r>
            <w:r w:rsidRPr="00597C74">
              <w:t xml:space="preserve"> тыс. рублей.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2023 год – </w:t>
            </w:r>
            <w:r w:rsidRPr="00597C74">
              <w:t>0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2024 год - </w:t>
            </w:r>
            <w:r w:rsidRPr="00597C74">
              <w:t>0 тыс. рублей;</w:t>
            </w:r>
          </w:p>
          <w:p w:rsidR="00A93A04" w:rsidRPr="00597C74" w:rsidRDefault="00A93A04" w:rsidP="00232892">
            <w:pPr>
              <w:widowControl w:val="0"/>
              <w:tabs>
                <w:tab w:val="left" w:pos="0"/>
                <w:tab w:val="left" w:pos="180"/>
                <w:tab w:val="left" w:pos="900"/>
              </w:tabs>
              <w:autoSpaceDE w:val="0"/>
              <w:autoSpaceDN w:val="0"/>
              <w:adjustRightInd w:val="0"/>
              <w:ind w:left="180" w:firstLine="1"/>
              <w:jc w:val="both"/>
            </w:pPr>
            <w:r w:rsidRPr="00597C74">
              <w:t>Объём бюджетных ассигнований уточняется ежегодно при формировании бюджета МО МР «</w:t>
            </w:r>
            <w:proofErr w:type="spellStart"/>
            <w:r w:rsidRPr="00597C74">
              <w:t>Сыктывдинский</w:t>
            </w:r>
            <w:proofErr w:type="spellEnd"/>
            <w:r w:rsidRPr="00597C74">
              <w:t>» на очередной финансовый год и плановый период и при внесении изменений в бюджет муниципального района «</w:t>
            </w:r>
            <w:proofErr w:type="spellStart"/>
            <w:r w:rsidRPr="00597C74">
              <w:t>Сыктывдинский</w:t>
            </w:r>
            <w:proofErr w:type="spellEnd"/>
            <w:r w:rsidRPr="00597C74">
              <w:t>»</w:t>
            </w:r>
          </w:p>
        </w:tc>
      </w:tr>
      <w:tr w:rsidR="00A93A04" w:rsidRPr="00597C74" w:rsidTr="00232892">
        <w:trPr>
          <w:trHeight w:val="1208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Ожидаемые результаты реализации муниципальной подпрограммы    3       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autoSpaceDE w:val="0"/>
              <w:autoSpaceDN w:val="0"/>
              <w:adjustRightInd w:val="0"/>
              <w:spacing w:line="276" w:lineRule="auto"/>
              <w:ind w:left="181"/>
              <w:jc w:val="both"/>
            </w:pPr>
            <w:r>
              <w:rPr>
                <w:spacing w:val="-3"/>
                <w:szCs w:val="28"/>
              </w:rPr>
              <w:t>1.Доля</w:t>
            </w:r>
            <w:r w:rsidRPr="00597C74">
              <w:rPr>
                <w:spacing w:val="-3"/>
                <w:szCs w:val="28"/>
              </w:rPr>
              <w:t xml:space="preserve"> детей в возрасте  5-18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</w:t>
            </w:r>
            <w:r>
              <w:rPr>
                <w:spacing w:val="-3"/>
                <w:szCs w:val="28"/>
              </w:rPr>
              <w:t>, к 2024 году будет составлять 7</w:t>
            </w:r>
            <w:r w:rsidRPr="00762B0D">
              <w:rPr>
                <w:spacing w:val="-3"/>
                <w:szCs w:val="28"/>
              </w:rPr>
              <w:t>4%</w:t>
            </w:r>
            <w:r>
              <w:rPr>
                <w:spacing w:val="-3"/>
                <w:szCs w:val="28"/>
              </w:rPr>
              <w:t>.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spacing w:line="276" w:lineRule="auto"/>
              <w:ind w:left="136"/>
              <w:jc w:val="both"/>
              <w:rPr>
                <w:i/>
              </w:rPr>
            </w:pPr>
            <w:r>
              <w:rPr>
                <w:spacing w:val="-3"/>
                <w:szCs w:val="28"/>
              </w:rPr>
              <w:t xml:space="preserve">2 </w:t>
            </w:r>
            <w:r w:rsidRPr="00597C74">
              <w:rPr>
                <w:spacing w:val="-3"/>
                <w:szCs w:val="28"/>
              </w:rPr>
              <w:t xml:space="preserve">Увеличение </w:t>
            </w:r>
            <w:r>
              <w:rPr>
                <w:spacing w:val="-3"/>
                <w:szCs w:val="28"/>
              </w:rPr>
              <w:t xml:space="preserve">к 2024 году </w:t>
            </w:r>
            <w:r w:rsidRPr="00597C74">
              <w:rPr>
                <w:spacing w:val="-3"/>
                <w:szCs w:val="28"/>
              </w:rPr>
              <w:t>до 9</w:t>
            </w:r>
            <w:r>
              <w:rPr>
                <w:spacing w:val="-3"/>
                <w:szCs w:val="28"/>
              </w:rPr>
              <w:t>4</w:t>
            </w:r>
            <w:r w:rsidRPr="00597C74">
              <w:rPr>
                <w:spacing w:val="-3"/>
                <w:szCs w:val="28"/>
              </w:rPr>
              <w:t>% доли родителей и детей, удовлетворенных услугами дополнительного образования</w:t>
            </w:r>
          </w:p>
          <w:p w:rsidR="00A93A04" w:rsidRPr="00597C74" w:rsidRDefault="00A93A04" w:rsidP="00232892">
            <w:pPr>
              <w:tabs>
                <w:tab w:val="left" w:pos="180"/>
                <w:tab w:val="left" w:pos="351"/>
              </w:tabs>
              <w:autoSpaceDE w:val="0"/>
              <w:autoSpaceDN w:val="0"/>
              <w:adjustRightInd w:val="0"/>
              <w:spacing w:line="276" w:lineRule="auto"/>
              <w:ind w:left="136"/>
              <w:jc w:val="both"/>
              <w:rPr>
                <w:i/>
              </w:rPr>
            </w:pPr>
            <w:r>
              <w:lastRenderedPageBreak/>
              <w:t xml:space="preserve">3. Ежегодно 100% </w:t>
            </w:r>
            <w:r w:rsidRPr="00597C74">
              <w:t>д</w:t>
            </w:r>
            <w:r>
              <w:t xml:space="preserve">етей в возрасте от 5 до 18 лет будут получать </w:t>
            </w:r>
            <w:r w:rsidRPr="00597C74">
              <w:t>дополнительное образование с использованием сертификата дополнительного образования</w:t>
            </w:r>
            <w:r>
              <w:t xml:space="preserve"> за счет бюджетных средств. 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spacing w:line="276" w:lineRule="auto"/>
              <w:ind w:left="136"/>
              <w:jc w:val="both"/>
            </w:pPr>
            <w:r>
              <w:t xml:space="preserve">4. </w:t>
            </w:r>
            <w:r w:rsidRPr="00182D54">
              <w:t xml:space="preserve">Ежегодно доля детей в возрасте от 5 до 18 </w:t>
            </w:r>
            <w:proofErr w:type="gramStart"/>
            <w:r w:rsidRPr="00182D54">
              <w:t>лет, использующих сертификаты дополнительного образования в статусе сертификатов персонифицированного финансирования в 202</w:t>
            </w:r>
            <w:r>
              <w:t>4</w:t>
            </w:r>
            <w:r w:rsidRPr="00182D54">
              <w:t xml:space="preserve"> году</w:t>
            </w:r>
            <w:proofErr w:type="gramEnd"/>
            <w:r w:rsidRPr="00182D54">
              <w:t xml:space="preserve"> будет составлять </w:t>
            </w:r>
            <w:r>
              <w:t>10</w:t>
            </w:r>
            <w:r w:rsidRPr="00182D54">
              <w:t>%;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spacing w:line="276" w:lineRule="auto"/>
              <w:ind w:left="136"/>
              <w:jc w:val="both"/>
            </w:pPr>
            <w:r>
              <w:t xml:space="preserve">5. К 2022 году будет создано 400 новых мест в организациях дополнительного образования. </w:t>
            </w:r>
          </w:p>
          <w:p w:rsidR="00A93A04" w:rsidRPr="00422B6D" w:rsidRDefault="00A93A04" w:rsidP="00232892">
            <w:pPr>
              <w:autoSpaceDE w:val="0"/>
              <w:autoSpaceDN w:val="0"/>
              <w:adjustRightInd w:val="0"/>
              <w:spacing w:line="276" w:lineRule="auto"/>
              <w:ind w:left="136"/>
              <w:jc w:val="both"/>
            </w:pPr>
            <w:r>
              <w:t>6.</w:t>
            </w:r>
            <w:r w:rsidRPr="00597C74">
              <w:t xml:space="preserve">Размер среднемесячной заработной платы педагогических работников муниципальных учреждений дополнительного образования в муниципальном районе </w:t>
            </w:r>
            <w:r>
              <w:t>к</w:t>
            </w:r>
            <w:r w:rsidRPr="00597C74">
              <w:t xml:space="preserve"> 202</w:t>
            </w:r>
            <w:r>
              <w:t>4</w:t>
            </w:r>
            <w:r w:rsidRPr="00597C74">
              <w:t xml:space="preserve"> году составит </w:t>
            </w:r>
            <w:r>
              <w:t>44634</w:t>
            </w:r>
            <w:r w:rsidRPr="00597C74">
              <w:t xml:space="preserve"> рубл</w:t>
            </w:r>
            <w:r>
              <w:t>я</w:t>
            </w:r>
            <w:r w:rsidRPr="00597C74">
              <w:t xml:space="preserve">. </w:t>
            </w:r>
          </w:p>
        </w:tc>
      </w:tr>
    </w:tbl>
    <w:p w:rsidR="00A93A04" w:rsidRDefault="00A93A04" w:rsidP="00A93A0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A93A04" w:rsidRPr="00A63378" w:rsidRDefault="00A93A04" w:rsidP="00A93A0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A63378">
        <w:rPr>
          <w:b/>
        </w:rPr>
        <w:t>Паспорт</w:t>
      </w:r>
      <w:r>
        <w:rPr>
          <w:b/>
        </w:rPr>
        <w:t xml:space="preserve"> </w:t>
      </w:r>
      <w:r w:rsidRPr="00A63378">
        <w:rPr>
          <w:b/>
        </w:rPr>
        <w:t xml:space="preserve">Подпрограммы 4 муниципальной </w:t>
      </w:r>
      <w:r>
        <w:rPr>
          <w:b/>
        </w:rPr>
        <w:t>п</w:t>
      </w:r>
      <w:r w:rsidRPr="00A63378">
        <w:rPr>
          <w:b/>
        </w:rPr>
        <w:t xml:space="preserve">рограммы </w:t>
      </w:r>
    </w:p>
    <w:p w:rsidR="00A93A04" w:rsidRPr="00597C74" w:rsidRDefault="00A93A04" w:rsidP="00A93A0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jc w:val="center"/>
        <w:outlineLvl w:val="0"/>
      </w:pPr>
      <w:r>
        <w:rPr>
          <w:b/>
        </w:rPr>
        <w:t>«</w:t>
      </w:r>
      <w:r w:rsidRPr="00A63378">
        <w:rPr>
          <w:b/>
        </w:rPr>
        <w:t>Реализация молодежной политики</w:t>
      </w:r>
      <w:r>
        <w:rPr>
          <w:b/>
        </w:rPr>
        <w:t>»</w:t>
      </w:r>
    </w:p>
    <w:tbl>
      <w:tblPr>
        <w:tblpPr w:leftFromText="180" w:rightFromText="180" w:vertAnchor="text" w:horzAnchor="margin" w:tblpY="506"/>
        <w:tblW w:w="9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9"/>
        <w:gridCol w:w="6590"/>
      </w:tblGrid>
      <w:tr w:rsidR="00A93A04" w:rsidRPr="00597C74" w:rsidTr="00232892">
        <w:trPr>
          <w:trHeight w:val="4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Ответственный исполнитель подпрограммы муниципальной подпрограммы              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</w:pPr>
            <w:r w:rsidRPr="00597C74">
              <w:t>Панюкова Н.Н.</w:t>
            </w:r>
            <w:r>
              <w:t>,</w:t>
            </w:r>
            <w:r w:rsidRPr="00597C74">
              <w:t xml:space="preserve"> начальник управления образования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Соисполнители подпрограммы 4    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tabs>
                <w:tab w:val="left" w:pos="0"/>
                <w:tab w:val="left" w:pos="900"/>
              </w:tabs>
              <w:spacing w:line="360" w:lineRule="auto"/>
            </w:pPr>
            <w:r w:rsidRPr="00597C74">
              <w:t xml:space="preserve">Совет молодых специалистов 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  <w:lang w:eastAsia="en-US"/>
              </w:rPr>
              <w:t>Программно-целевые инструменты подпрограммы 4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  <w:r w:rsidRPr="00597C74">
              <w:t>-</w:t>
            </w:r>
          </w:p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</w:p>
        </w:tc>
      </w:tr>
      <w:tr w:rsidR="00A93A04" w:rsidRPr="00597C74" w:rsidTr="00232892"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Цели (цель) подпрограммы  4            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105"/>
              <w:jc w:val="both"/>
              <w:rPr>
                <w:bCs/>
              </w:rPr>
            </w:pPr>
            <w:r w:rsidRPr="00597C74">
              <w:t xml:space="preserve">Содействие гражданскому становлению и самореализации молодежи, увеличению вклада молодого поколения в экономическое и социальное развитие </w:t>
            </w:r>
            <w:proofErr w:type="spellStart"/>
            <w:r w:rsidRPr="00597C74">
              <w:t>Сыктывдинского</w:t>
            </w:r>
            <w:proofErr w:type="spellEnd"/>
            <w:r w:rsidRPr="00597C74">
              <w:t xml:space="preserve"> района.</w:t>
            </w:r>
          </w:p>
        </w:tc>
      </w:tr>
      <w:tr w:rsidR="00A93A04" w:rsidRPr="00597C74" w:rsidTr="00232892"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597C74">
              <w:rPr>
                <w:b/>
              </w:rPr>
              <w:t xml:space="preserve">Задачи подпрограммы  4                  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1"/>
                <w:tab w:val="num" w:pos="136"/>
              </w:tabs>
              <w:ind w:left="181"/>
              <w:jc w:val="both"/>
            </w:pPr>
            <w:r>
              <w:t xml:space="preserve">- </w:t>
            </w:r>
            <w:r w:rsidRPr="00597C74">
              <w:t>обеспечение качественной работы учреждений, специалистов, представителей актива молодежи и общественного сектора, участвующих в процессе социализации детей и молодежи;</w:t>
            </w:r>
          </w:p>
          <w:p w:rsidR="00A93A04" w:rsidRPr="00597C74" w:rsidRDefault="00A93A04" w:rsidP="0023289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1"/>
              <w:jc w:val="both"/>
            </w:pPr>
            <w:r w:rsidRPr="00597C74">
              <w:t>-</w:t>
            </w:r>
            <w:r>
              <w:t xml:space="preserve"> </w:t>
            </w:r>
            <w:r w:rsidRPr="00597C74">
              <w:t xml:space="preserve"> формирование культуры безопасности и здорового образа жизни среди молодёжи.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Целевые показатели (индикаторы) подпрограммы       4                   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597C74">
              <w:t>1.</w:t>
            </w:r>
            <w:r>
              <w:t>Наличие молодежного волонтерского движения</w:t>
            </w:r>
            <w:r w:rsidRPr="00597C74">
              <w:t xml:space="preserve"> (да, нет)</w:t>
            </w:r>
          </w:p>
          <w:p w:rsidR="00A93A04" w:rsidRPr="00597C74" w:rsidRDefault="00A93A04" w:rsidP="00232892">
            <w:pPr>
              <w:numPr>
                <w:ilvl w:val="1"/>
                <w:numId w:val="31"/>
              </w:num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181"/>
              <w:jc w:val="both"/>
            </w:pPr>
            <w:r w:rsidRPr="00597C74">
              <w:t>2.Доля молодежи, принимающей участие в массовых молодежных мероприятиях к общему числу молодежи, проживающей в муниципалитете</w:t>
            </w:r>
            <w:proofErr w:type="gramStart"/>
            <w:r w:rsidRPr="00597C74">
              <w:t xml:space="preserve"> (%)</w:t>
            </w:r>
            <w:proofErr w:type="gramEnd"/>
          </w:p>
          <w:p w:rsidR="00A93A04" w:rsidRPr="00597C74" w:rsidRDefault="00A93A04" w:rsidP="00232892">
            <w:pPr>
              <w:numPr>
                <w:ilvl w:val="1"/>
                <w:numId w:val="31"/>
              </w:num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181"/>
              <w:jc w:val="both"/>
            </w:pPr>
            <w:r w:rsidRPr="00597C74">
              <w:t>3.Наличие муниципального центра патриотического воспитания (да /нет)</w:t>
            </w:r>
          </w:p>
        </w:tc>
      </w:tr>
      <w:tr w:rsidR="00A93A04" w:rsidRPr="00597C74" w:rsidTr="00232892"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>Сроки реализации подпрограммы 4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line="360" w:lineRule="auto"/>
            </w:pPr>
            <w:r w:rsidRPr="00597C74">
              <w:t>2020-202</w:t>
            </w:r>
            <w:r>
              <w:t xml:space="preserve">4 </w:t>
            </w:r>
            <w:r w:rsidRPr="00597C74">
              <w:t>годы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 xml:space="preserve">Объемы </w:t>
            </w:r>
            <w:r>
              <w:rPr>
                <w:b/>
              </w:rPr>
              <w:t xml:space="preserve">финансирования </w:t>
            </w:r>
            <w:r w:rsidRPr="00597C74">
              <w:rPr>
                <w:b/>
              </w:rPr>
              <w:t xml:space="preserve"> </w:t>
            </w:r>
            <w:r w:rsidRPr="00597C74">
              <w:rPr>
                <w:b/>
              </w:rPr>
              <w:lastRenderedPageBreak/>
              <w:t xml:space="preserve">подпрограммы 4                        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"/>
            </w:pPr>
            <w:r w:rsidRPr="00597C74">
              <w:lastRenderedPageBreak/>
              <w:t>отсутствуют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lastRenderedPageBreak/>
              <w:t xml:space="preserve">Ожидаемые результаты реализации муниципальной подпрограммы            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232208" w:rsidRDefault="00A93A04" w:rsidP="00232892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136"/>
                <w:tab w:val="left" w:pos="420"/>
              </w:tabs>
              <w:autoSpaceDE w:val="0"/>
              <w:autoSpaceDN w:val="0"/>
              <w:adjustRightInd w:val="0"/>
              <w:ind w:left="136" w:firstLine="0"/>
              <w:jc w:val="both"/>
              <w:rPr>
                <w:bCs/>
              </w:rPr>
            </w:pPr>
            <w:r>
              <w:rPr>
                <w:bCs/>
              </w:rPr>
              <w:t xml:space="preserve">Наличие волонтерского движения </w:t>
            </w:r>
          </w:p>
          <w:p w:rsidR="00A93A04" w:rsidRPr="001840CF" w:rsidRDefault="00A93A04" w:rsidP="00232892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136"/>
                <w:tab w:val="left" w:pos="420"/>
                <w:tab w:val="left" w:pos="900"/>
              </w:tabs>
              <w:autoSpaceDE w:val="0"/>
              <w:autoSpaceDN w:val="0"/>
              <w:adjustRightInd w:val="0"/>
              <w:ind w:left="136" w:firstLine="0"/>
              <w:jc w:val="both"/>
              <w:rPr>
                <w:bCs/>
              </w:rPr>
            </w:pPr>
            <w:r w:rsidRPr="00597C74">
              <w:t xml:space="preserve">Увеличение доли молодежи, принимающей участие в массовых молодежных мероприятиях к общему числу молодежи, проживающей в муниципалитете </w:t>
            </w:r>
            <w:r w:rsidRPr="001840CF">
              <w:t>до 59 %</w:t>
            </w:r>
            <w:r w:rsidRPr="00597C74">
              <w:t xml:space="preserve"> к 202</w:t>
            </w:r>
            <w:r>
              <w:t xml:space="preserve">4 </w:t>
            </w:r>
            <w:r w:rsidRPr="00597C74">
              <w:t>году</w:t>
            </w:r>
            <w:r>
              <w:t xml:space="preserve"> </w:t>
            </w:r>
          </w:p>
          <w:p w:rsidR="00A93A04" w:rsidRPr="00B335EE" w:rsidRDefault="00A93A04" w:rsidP="00232892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136"/>
                <w:tab w:val="left" w:pos="420"/>
                <w:tab w:val="left" w:pos="900"/>
              </w:tabs>
              <w:autoSpaceDE w:val="0"/>
              <w:autoSpaceDN w:val="0"/>
              <w:adjustRightInd w:val="0"/>
              <w:ind w:left="136" w:firstLine="0"/>
              <w:jc w:val="both"/>
              <w:rPr>
                <w:bCs/>
              </w:rPr>
            </w:pPr>
            <w:r>
              <w:t>Наличие центра патриотического воспитания</w:t>
            </w:r>
          </w:p>
        </w:tc>
      </w:tr>
    </w:tbl>
    <w:p w:rsidR="00A93A04" w:rsidRPr="00597C74" w:rsidRDefault="00A93A04" w:rsidP="00A93A04">
      <w:pPr>
        <w:spacing w:after="200" w:line="276" w:lineRule="auto"/>
        <w:jc w:val="center"/>
        <w:rPr>
          <w:b/>
          <w:bCs/>
          <w:lang w:eastAsia="ar-SA"/>
        </w:rPr>
      </w:pPr>
    </w:p>
    <w:p w:rsidR="00A93A04" w:rsidRPr="00597C74" w:rsidRDefault="00A93A04" w:rsidP="00A93A0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1080"/>
        <w:jc w:val="center"/>
        <w:rPr>
          <w:b/>
        </w:rPr>
      </w:pPr>
      <w:r w:rsidRPr="00597C74">
        <w:rPr>
          <w:b/>
        </w:rPr>
        <w:t>Паспорт Подпрограммы 5 муниципальной программы</w:t>
      </w:r>
    </w:p>
    <w:p w:rsidR="00A93A04" w:rsidRPr="00597C74" w:rsidRDefault="00A93A04" w:rsidP="00A93A0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1080"/>
        <w:jc w:val="center"/>
        <w:rPr>
          <w:b/>
        </w:rPr>
      </w:pPr>
      <w:r>
        <w:rPr>
          <w:b/>
        </w:rPr>
        <w:t>«</w:t>
      </w:r>
      <w:r w:rsidRPr="00597C74">
        <w:rPr>
          <w:b/>
        </w:rPr>
        <w:t xml:space="preserve">Создание условий для </w:t>
      </w:r>
      <w:r>
        <w:rPr>
          <w:b/>
        </w:rPr>
        <w:t xml:space="preserve">текущего финансирования и </w:t>
      </w:r>
      <w:r w:rsidRPr="00597C74">
        <w:rPr>
          <w:b/>
        </w:rPr>
        <w:t xml:space="preserve">реализации </w:t>
      </w:r>
      <w:r>
        <w:rPr>
          <w:b/>
        </w:rPr>
        <w:t xml:space="preserve">муниципальной </w:t>
      </w:r>
      <w:r w:rsidRPr="00597C74">
        <w:rPr>
          <w:b/>
        </w:rPr>
        <w:t>программы</w:t>
      </w:r>
      <w:r>
        <w:rPr>
          <w:b/>
        </w:rPr>
        <w:t>»</w:t>
      </w:r>
    </w:p>
    <w:p w:rsidR="00A93A04" w:rsidRPr="00597C74" w:rsidRDefault="00A93A04" w:rsidP="00A93A0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108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9"/>
        <w:gridCol w:w="6649"/>
      </w:tblGrid>
      <w:tr w:rsidR="00A93A04" w:rsidRPr="00597C74" w:rsidTr="00232892">
        <w:trPr>
          <w:trHeight w:val="4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0"/>
              <w:rPr>
                <w:b/>
              </w:rPr>
            </w:pPr>
            <w:r w:rsidRPr="00597C74">
              <w:rPr>
                <w:b/>
              </w:rPr>
              <w:t xml:space="preserve">Ответственный исполнитель подпрограммы муниципальной программы 5             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</w:pPr>
            <w:r w:rsidRPr="00597C74">
              <w:t>Панюкова Н.Н.</w:t>
            </w:r>
            <w:r>
              <w:t>,</w:t>
            </w:r>
            <w:r w:rsidRPr="00597C74">
              <w:t xml:space="preserve"> начальник управления образования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0"/>
              <w:rPr>
                <w:b/>
              </w:rPr>
            </w:pPr>
            <w:r w:rsidRPr="00597C74">
              <w:rPr>
                <w:b/>
              </w:rPr>
              <w:t xml:space="preserve">Соисполнители подпрограммы (при наличии) 5                             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</w:pPr>
            <w:r w:rsidRPr="00597C74">
              <w:t>Администрация МО МР «</w:t>
            </w:r>
            <w:proofErr w:type="spellStart"/>
            <w:r w:rsidRPr="00597C74">
              <w:t>Сыктывдинский</w:t>
            </w:r>
            <w:proofErr w:type="spellEnd"/>
            <w:r w:rsidRPr="00597C74">
              <w:t>»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/>
              </w:rPr>
            </w:pPr>
            <w:r w:rsidRPr="00597C74">
              <w:rPr>
                <w:b/>
              </w:rPr>
              <w:t>Программно-целевые инструменты подпрограммы 5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</w:pPr>
            <w:r w:rsidRPr="00597C74">
              <w:t>Разработка финансовых планов</w:t>
            </w:r>
          </w:p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</w:pPr>
            <w:r w:rsidRPr="00597C74">
              <w:t>Разработка муниципальных заданий для ОО</w:t>
            </w:r>
          </w:p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</w:pPr>
          </w:p>
        </w:tc>
      </w:tr>
      <w:tr w:rsidR="00A93A04" w:rsidRPr="00597C74" w:rsidTr="00232892"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0"/>
              <w:rPr>
                <w:b/>
              </w:rPr>
            </w:pPr>
            <w:r w:rsidRPr="00597C74">
              <w:rPr>
                <w:b/>
              </w:rPr>
              <w:t xml:space="preserve">Цели (цель) подпрограммы 5              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eastAsia="Lucida Sans Unicode"/>
                <w:kern w:val="2"/>
              </w:rPr>
            </w:pPr>
            <w:r w:rsidRPr="00597C74">
              <w:t>Создание условий для эффективного функционирования и развития образовательных организаций, реализации муниципальной программы</w:t>
            </w:r>
          </w:p>
        </w:tc>
      </w:tr>
      <w:tr w:rsidR="00A93A04" w:rsidRPr="00597C74" w:rsidTr="00232892"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0"/>
              <w:rPr>
                <w:b/>
              </w:rPr>
            </w:pPr>
            <w:r w:rsidRPr="00597C74">
              <w:rPr>
                <w:b/>
              </w:rPr>
              <w:t xml:space="preserve">Задачи подпрограммы 5                  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597C74">
              <w:t>-</w:t>
            </w:r>
            <w:r w:rsidRPr="00597C74">
              <w:rPr>
                <w:spacing w:val="-3"/>
              </w:rPr>
              <w:t xml:space="preserve"> создание безопасных </w:t>
            </w:r>
            <w:r>
              <w:rPr>
                <w:spacing w:val="-3"/>
              </w:rPr>
              <w:t>современных</w:t>
            </w:r>
            <w:r w:rsidRPr="00597C74">
              <w:rPr>
                <w:spacing w:val="-3"/>
              </w:rPr>
              <w:t xml:space="preserve"> условий обучения и воспитания;</w:t>
            </w:r>
          </w:p>
          <w:p w:rsidR="00A93A04" w:rsidRPr="00597C74" w:rsidRDefault="00A93A04" w:rsidP="002328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597C74">
              <w:rPr>
                <w:spacing w:val="-3"/>
              </w:rPr>
              <w:t>-</w:t>
            </w:r>
            <w:r w:rsidRPr="00597C74">
              <w:rPr>
                <w:lang w:eastAsia="ar-SA"/>
              </w:rPr>
              <w:t xml:space="preserve"> оснащение образовательной деятельности в соответствии с современными требованиями, включая цифровые ресурсы;</w:t>
            </w:r>
          </w:p>
          <w:p w:rsidR="00A93A04" w:rsidRPr="00597C74" w:rsidRDefault="00A93A04" w:rsidP="002328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597C74">
              <w:t>- создание условий для текущего функционирования и развития образовательных организаций и управления  образования.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0"/>
              <w:rPr>
                <w:b/>
              </w:rPr>
            </w:pPr>
            <w:r w:rsidRPr="00597C74">
              <w:rPr>
                <w:b/>
              </w:rPr>
              <w:t xml:space="preserve">Целевые показатели (индикаторы) подпрограммы 5                         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1. </w:t>
            </w:r>
            <w:r w:rsidRPr="00597C74">
              <w:rPr>
                <w:rFonts w:eastAsia="Calibri"/>
                <w:lang w:eastAsia="en-US"/>
              </w:rPr>
              <w:t>Доля образовательных организаций, отвечающих требованиям антитеррористической защищенности</w:t>
            </w:r>
            <w:r w:rsidRPr="00597C74">
              <w:t xml:space="preserve"> – </w:t>
            </w:r>
            <w:proofErr w:type="gramStart"/>
            <w:r w:rsidRPr="00597C74">
              <w:t>в</w:t>
            </w:r>
            <w:proofErr w:type="gramEnd"/>
            <w:r w:rsidRPr="00597C74">
              <w:t xml:space="preserve"> %.</w:t>
            </w:r>
          </w:p>
          <w:p w:rsidR="00A93A0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2.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(антитеррористическая защищенность), ед.;</w:t>
            </w:r>
          </w:p>
          <w:p w:rsidR="00A93A0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3. Количество детей, обучающихся в 1-4 классах в муниципальных образовательных организациях, реализующих образовательную программу начального общего образования в муниципальном образовании, охваченных питанием, чел.</w:t>
            </w:r>
          </w:p>
          <w:p w:rsidR="00A93A04" w:rsidRPr="005432F2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5432F2">
              <w:t xml:space="preserve">Количество новых мест, введенных в дошкольных образовательных организациях (строительство детского сада </w:t>
            </w:r>
            <w:proofErr w:type="spellStart"/>
            <w:r w:rsidRPr="005432F2">
              <w:t>с</w:t>
            </w:r>
            <w:proofErr w:type="gramStart"/>
            <w:r w:rsidRPr="005432F2">
              <w:t>.В</w:t>
            </w:r>
            <w:proofErr w:type="gramEnd"/>
            <w:r w:rsidRPr="005432F2">
              <w:t>ыльгорт</w:t>
            </w:r>
            <w:proofErr w:type="spellEnd"/>
            <w:r w:rsidRPr="005432F2">
              <w:t xml:space="preserve"> на 270 мест), место;</w:t>
            </w:r>
          </w:p>
          <w:p w:rsidR="00A93A0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5432F2">
              <w:t>5. Количество планируемых к вводу (или введенных) новых мест в общеобразовательных и/или дошкольных организациях, для которых закуплено необходимое оборудование, ед.;</w:t>
            </w:r>
          </w:p>
          <w:p w:rsidR="00A93A0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6. Доля</w:t>
            </w:r>
            <w:r w:rsidRPr="008A4D7A">
              <w:t xml:space="preserve"> зданий, соответствующих современным требованиям</w:t>
            </w:r>
            <w:r>
              <w:t xml:space="preserve">- </w:t>
            </w:r>
            <w:r>
              <w:lastRenderedPageBreak/>
              <w:t>%;</w:t>
            </w:r>
          </w:p>
          <w:p w:rsidR="00A93A0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 xml:space="preserve">7. Количество ОУ, отвечающих требованиям безопасности обучающихся, воспитанников и работников образовательных организаций во время учебной деятельности. </w:t>
            </w:r>
          </w:p>
          <w:p w:rsidR="00A93A0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 xml:space="preserve">8. </w:t>
            </w:r>
            <w:r w:rsidRPr="00422B6D">
              <w:t>Увеличение учащихся, занимающихся физической культурой и спортом во внеурочное время, по следующим уровням общего образования</w:t>
            </w:r>
            <w:r>
              <w:t>: начальное общее образование, основное общее образование, среднее общее образование, чел;</w:t>
            </w:r>
          </w:p>
          <w:p w:rsidR="00A93A04" w:rsidRPr="007F2140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 xml:space="preserve">9. </w:t>
            </w:r>
            <w:r w:rsidRPr="007F2140">
              <w:t xml:space="preserve">Увеличение школьных спортивных клубов, созданных в общеобразовательных организациях, расположенных в сельской местности, для занятий физической культурой и спортом, ед. </w:t>
            </w:r>
          </w:p>
          <w:p w:rsidR="00A93A04" w:rsidRPr="007F2140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7F2140">
              <w:t>1</w:t>
            </w:r>
            <w:r>
              <w:t>0</w:t>
            </w:r>
            <w:r w:rsidRPr="007F2140">
              <w:t>. Количество общеобразовательных организаций, расположенных в сельской местности, в которых отремонтированы спортивные залы, ед.;</w:t>
            </w:r>
          </w:p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7F2140">
              <w:t>1</w:t>
            </w:r>
            <w:r>
              <w:t>1</w:t>
            </w:r>
            <w:r w:rsidRPr="007F2140">
              <w:t>. Количество реализованных народных проектов в сфере образования в год, ед.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</w:tc>
      </w:tr>
      <w:tr w:rsidR="00A93A04" w:rsidRPr="00597C74" w:rsidTr="00232892"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0"/>
              <w:rPr>
                <w:b/>
              </w:rPr>
            </w:pPr>
            <w:r w:rsidRPr="00597C74">
              <w:rPr>
                <w:b/>
              </w:rPr>
              <w:lastRenderedPageBreak/>
              <w:t>Сроки и этапы  реализации подпрограммы 5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</w:pPr>
            <w:r w:rsidRPr="00597C74">
              <w:t>2020-202</w:t>
            </w:r>
            <w:r>
              <w:t>4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0"/>
              <w:rPr>
                <w:b/>
              </w:rPr>
            </w:pPr>
            <w:r w:rsidRPr="00597C74">
              <w:rPr>
                <w:b/>
              </w:rPr>
              <w:t xml:space="preserve">Объемы </w:t>
            </w:r>
            <w:r>
              <w:rPr>
                <w:b/>
              </w:rPr>
              <w:t xml:space="preserve">финансирования </w:t>
            </w:r>
            <w:r w:rsidRPr="00597C74">
              <w:rPr>
                <w:b/>
              </w:rPr>
              <w:t xml:space="preserve"> подпрограммы 5                        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</w:pPr>
            <w:r w:rsidRPr="00597C74">
              <w:t>Общий объём финансирования подпрограммы на 2020-202</w:t>
            </w:r>
            <w:r>
              <w:t>4</w:t>
            </w:r>
            <w:r w:rsidRPr="00597C74">
              <w:t xml:space="preserve"> годы предусматривается в размере </w:t>
            </w:r>
            <w:r>
              <w:t>4 303 636,2</w:t>
            </w:r>
            <w:r w:rsidRPr="00597C74">
              <w:t xml:space="preserve"> тыс. рублей, в том числе: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за счет средств федерального бюджета – </w:t>
            </w:r>
            <w:r>
              <w:t xml:space="preserve">151741,9 </w:t>
            </w:r>
            <w:r w:rsidRPr="00597C74">
              <w:t>тыс. рублей.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за счёт средств бюджета Республики Коми – </w:t>
            </w:r>
            <w:r>
              <w:t xml:space="preserve">3 693 358,2 </w:t>
            </w:r>
            <w:r w:rsidRPr="00597C74">
              <w:t>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за счёт средств местного бюджета – </w:t>
            </w:r>
            <w:r>
              <w:t>452 423,8</w:t>
            </w:r>
            <w:r w:rsidRPr="00597C74">
              <w:t xml:space="preserve"> тыс. рублей.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Прогнозный объём финансирования Программы по годам составляет: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за счёт средств федерального бюджета 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2020 год –</w:t>
            </w:r>
            <w:r w:rsidRPr="00597C74">
              <w:t xml:space="preserve"> </w:t>
            </w:r>
            <w:r>
              <w:t>13142,9</w:t>
            </w:r>
            <w:r w:rsidRPr="00597C74">
              <w:t xml:space="preserve">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2021 год – </w:t>
            </w:r>
            <w:r>
              <w:t>34242,1</w:t>
            </w:r>
            <w:r w:rsidRPr="00597C74">
              <w:t xml:space="preserve"> тыс. рублей;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</w:t>
            </w:r>
            <w:r>
              <w:t>2</w:t>
            </w:r>
            <w:r w:rsidRPr="00597C74">
              <w:t xml:space="preserve"> год</w:t>
            </w:r>
            <w:r>
              <w:t xml:space="preserve"> </w:t>
            </w:r>
            <w:r w:rsidRPr="00597C74">
              <w:t>-</w:t>
            </w:r>
            <w:r>
              <w:t xml:space="preserve"> 35006, 7 тыс. рублей;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2023 год – 34675,1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2024 год – 34675, 1 тыс. рублей. 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за счёт средств бюджета Республики Коми: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 xml:space="preserve">2020 год – </w:t>
            </w:r>
            <w:r>
              <w:t>771201,2</w:t>
            </w:r>
            <w:r w:rsidRPr="00597C74">
              <w:t xml:space="preserve">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2021 год –</w:t>
            </w:r>
            <w:r>
              <w:t>743068,6</w:t>
            </w:r>
            <w:r w:rsidRPr="00597C74">
              <w:t xml:space="preserve">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2022 год</w:t>
            </w:r>
            <w:r>
              <w:t xml:space="preserve"> </w:t>
            </w:r>
            <w:r w:rsidRPr="00597C74">
              <w:t>-</w:t>
            </w:r>
            <w:r>
              <w:t xml:space="preserve"> 726448,8 тыс. </w:t>
            </w:r>
            <w:r w:rsidRPr="00597C74">
              <w:t>рублей;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2023 год – 34675,1 тыс. </w:t>
            </w:r>
            <w:r w:rsidRPr="00597C74">
              <w:t>рублей;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2024 год -  34675,1 тыс. </w:t>
            </w:r>
            <w:r w:rsidRPr="00597C74">
              <w:t>рублей</w:t>
            </w:r>
            <w:r>
              <w:t>.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за счёт средств местного бюджета: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2020 год –1</w:t>
            </w:r>
            <w:r>
              <w:t>23112</w:t>
            </w:r>
            <w:r w:rsidRPr="00597C74">
              <w:t>,</w:t>
            </w:r>
            <w:r>
              <w:t>9</w:t>
            </w:r>
            <w:r w:rsidRPr="00597C74">
              <w:t xml:space="preserve"> 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2021 год – 1</w:t>
            </w:r>
            <w:r>
              <w:t>20124,9</w:t>
            </w:r>
            <w:r w:rsidRPr="00597C74">
              <w:t xml:space="preserve"> тыс. рублей;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 w:rsidRPr="00597C74">
              <w:t>2022 год</w:t>
            </w:r>
            <w:r>
              <w:t xml:space="preserve"> – 79640,7</w:t>
            </w:r>
            <w:r w:rsidRPr="00597C74">
              <w:t xml:space="preserve"> тыс. рублей</w:t>
            </w:r>
            <w:r>
              <w:t>;</w:t>
            </w:r>
            <w:r w:rsidRPr="00597C74">
              <w:t xml:space="preserve"> </w:t>
            </w:r>
          </w:p>
          <w:p w:rsidR="00A93A0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2023 год – 68028,8 </w:t>
            </w:r>
            <w:r w:rsidRPr="00597C74">
              <w:t>тыс. рублей;</w:t>
            </w:r>
          </w:p>
          <w:p w:rsidR="00A93A04" w:rsidRPr="00597C74" w:rsidRDefault="00A93A04" w:rsidP="0023289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2024 год -  68028,8 </w:t>
            </w:r>
            <w:r w:rsidRPr="00597C74">
              <w:t>тыс. рублей</w:t>
            </w:r>
            <w:r>
              <w:t>.</w:t>
            </w:r>
          </w:p>
        </w:tc>
      </w:tr>
      <w:tr w:rsidR="00A93A04" w:rsidRPr="00597C74" w:rsidTr="00232892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597C74" w:rsidRDefault="00A93A04" w:rsidP="00232892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0"/>
              <w:rPr>
                <w:b/>
              </w:rPr>
            </w:pPr>
            <w:r w:rsidRPr="00597C74">
              <w:rPr>
                <w:b/>
              </w:rPr>
              <w:t xml:space="preserve">Ожидаемые результаты реализации муниципальной подпрограммы 5         </w:t>
            </w:r>
          </w:p>
        </w:tc>
        <w:tc>
          <w:tcPr>
            <w:tcW w:w="6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 w:rsidRPr="002F18C9">
              <w:rPr>
                <w:rFonts w:eastAsia="Calibri"/>
                <w:lang w:eastAsia="en-US"/>
              </w:rPr>
              <w:t xml:space="preserve">Доля </w:t>
            </w:r>
            <w:proofErr w:type="gramStart"/>
            <w:r w:rsidRPr="002F18C9">
              <w:rPr>
                <w:rFonts w:eastAsia="Calibri"/>
                <w:lang w:eastAsia="en-US"/>
              </w:rPr>
              <w:t>образовательных организаций, отвечающих требованиям антитеррористической защищенности</w:t>
            </w:r>
            <w:r w:rsidRPr="002F18C9">
              <w:t xml:space="preserve"> </w:t>
            </w:r>
            <w:r>
              <w:t>ежегодно до 2024 год</w:t>
            </w:r>
            <w:proofErr w:type="gramEnd"/>
            <w:r>
              <w:t xml:space="preserve"> будет увеличиваться на </w:t>
            </w:r>
            <w:r w:rsidRPr="002F18C9">
              <w:t>15</w:t>
            </w:r>
            <w:r>
              <w:t>%;</w:t>
            </w:r>
          </w:p>
          <w:p w:rsidR="00A93A04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>
              <w:t xml:space="preserve">Количество объектов образовательных организаций, на которых выполнены мероприятия по обеспечению </w:t>
            </w:r>
            <w:r>
              <w:lastRenderedPageBreak/>
              <w:t xml:space="preserve">антитеррористической защищенности к 2024 году ежегодно будет увеличиваться на 4 ед. </w:t>
            </w:r>
          </w:p>
          <w:p w:rsidR="00A93A04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>
              <w:t xml:space="preserve"> Количество детей, обучающихся в 1-4 классах</w:t>
            </w:r>
            <w:r w:rsidRPr="005E7084">
              <w:t xml:space="preserve"> в образовательных организациях, </w:t>
            </w:r>
            <w:r>
              <w:t xml:space="preserve">реализующих образовательную программу начального общего образования в муниципальном образовании, </w:t>
            </w:r>
            <w:r w:rsidRPr="005E7084">
              <w:t xml:space="preserve">охваченных питанием </w:t>
            </w:r>
            <w:r>
              <w:t xml:space="preserve">в 2024 году  составит 1045 человек. </w:t>
            </w:r>
          </w:p>
          <w:p w:rsidR="00A93A04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>
              <w:t>В 2020 году введено 145 новых мест в МБОУ «</w:t>
            </w:r>
            <w:proofErr w:type="spellStart"/>
            <w:r>
              <w:t>Часовская</w:t>
            </w:r>
            <w:proofErr w:type="spellEnd"/>
            <w:r>
              <w:t xml:space="preserve"> СОШ».</w:t>
            </w:r>
          </w:p>
          <w:p w:rsidR="00A93A04" w:rsidRPr="005432F2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 w:rsidRPr="005432F2">
              <w:t xml:space="preserve">В 2021 году в детском саду </w:t>
            </w:r>
            <w:proofErr w:type="spellStart"/>
            <w:r w:rsidRPr="005432F2">
              <w:t>с</w:t>
            </w:r>
            <w:proofErr w:type="gramStart"/>
            <w:r w:rsidRPr="005432F2">
              <w:t>.В</w:t>
            </w:r>
            <w:proofErr w:type="gramEnd"/>
            <w:r w:rsidRPr="005432F2">
              <w:t>ыльгорт</w:t>
            </w:r>
            <w:proofErr w:type="spellEnd"/>
            <w:r w:rsidRPr="005432F2">
              <w:t xml:space="preserve"> будет введено 270 мест.</w:t>
            </w:r>
          </w:p>
          <w:p w:rsidR="00A93A04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>
              <w:t xml:space="preserve">В 2023 году будет введено 250 мест в детском саду с. </w:t>
            </w:r>
            <w:proofErr w:type="spellStart"/>
            <w:r>
              <w:t>Выльгорт</w:t>
            </w:r>
            <w:proofErr w:type="spellEnd"/>
            <w:r>
              <w:t>.</w:t>
            </w:r>
          </w:p>
          <w:p w:rsidR="00A93A04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>
              <w:t>В 2024 году будет введено 150 мест в МБОУ «</w:t>
            </w:r>
            <w:proofErr w:type="spellStart"/>
            <w:r>
              <w:t>Ыбская</w:t>
            </w:r>
            <w:proofErr w:type="spellEnd"/>
            <w:r>
              <w:t xml:space="preserve"> СОШ».</w:t>
            </w:r>
          </w:p>
          <w:p w:rsidR="00A93A04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>
              <w:t>В 2024 году будет введено 750 ме</w:t>
            </w:r>
            <w:proofErr w:type="gramStart"/>
            <w:r>
              <w:t>ст в шк</w:t>
            </w:r>
            <w:proofErr w:type="gramEnd"/>
            <w:r>
              <w:t xml:space="preserve">оле с. </w:t>
            </w:r>
            <w:proofErr w:type="spellStart"/>
            <w:r>
              <w:t>Выльгорт</w:t>
            </w:r>
            <w:proofErr w:type="spellEnd"/>
            <w:r>
              <w:t>.</w:t>
            </w:r>
          </w:p>
          <w:p w:rsidR="00A93A04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>
              <w:t xml:space="preserve"> </w:t>
            </w:r>
            <w:r w:rsidRPr="00597C74">
              <w:t>Количество зданий, соответствующих современным требованиям</w:t>
            </w:r>
            <w:r>
              <w:t xml:space="preserve"> составит не менее 85 % к 2024 году; </w:t>
            </w:r>
          </w:p>
          <w:p w:rsidR="00A93A04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>
              <w:t xml:space="preserve"> 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 к 2024 году увеличится на 15 ед.</w:t>
            </w:r>
          </w:p>
          <w:p w:rsidR="00A93A04" w:rsidRPr="009E4474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>
              <w:t xml:space="preserve"> К 2024 году увеличится численность обучающихся, занимающихся физической культурой и спортом во внеурочное время </w:t>
            </w:r>
            <w:r w:rsidRPr="00DE7F00">
              <w:t xml:space="preserve">на </w:t>
            </w:r>
            <w:r w:rsidRPr="009E4474">
              <w:t>57 чел.</w:t>
            </w:r>
          </w:p>
          <w:p w:rsidR="00A93A04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>
              <w:t xml:space="preserve"> К 2024 году ежегодно </w:t>
            </w:r>
            <w:r w:rsidRPr="009E4474">
              <w:t>на 1 ед. будет</w:t>
            </w:r>
            <w:r>
              <w:t xml:space="preserve"> увеличиваться количество школьных спортивных клубов для занятий физической культурой и спортом;</w:t>
            </w:r>
          </w:p>
          <w:p w:rsidR="00A93A04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>
              <w:t xml:space="preserve"> К 2024 году ежегодно в 1 общеобразовательном учреждении будут отремонтированы спортивные залы. </w:t>
            </w:r>
          </w:p>
          <w:p w:rsidR="00A93A04" w:rsidRPr="002E0DFD" w:rsidRDefault="00A93A04" w:rsidP="00232892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278" w:hanging="278"/>
              <w:jc w:val="both"/>
            </w:pPr>
            <w:r>
              <w:t xml:space="preserve"> </w:t>
            </w:r>
            <w:r w:rsidRPr="002E0DFD">
              <w:t xml:space="preserve">Количество реализованных народных проектов в сфере образования в год (кол.) </w:t>
            </w:r>
          </w:p>
        </w:tc>
      </w:tr>
    </w:tbl>
    <w:p w:rsidR="00A93A04" w:rsidRPr="00597C74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rPr>
          <w:rFonts w:eastAsia="Lucida Sans Unicode"/>
          <w:b/>
          <w:kern w:val="2"/>
        </w:rPr>
      </w:pPr>
    </w:p>
    <w:p w:rsidR="00A93A04" w:rsidRPr="00597C74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rPr>
          <w:rFonts w:eastAsia="Lucida Sans Unicode"/>
          <w:b/>
          <w:kern w:val="2"/>
        </w:rPr>
      </w:pPr>
    </w:p>
    <w:p w:rsidR="00A93A04" w:rsidRPr="00597C74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rPr>
          <w:rFonts w:eastAsia="Lucida Sans Unicode"/>
          <w:b/>
          <w:kern w:val="2"/>
        </w:rPr>
      </w:pPr>
    </w:p>
    <w:p w:rsidR="00A93A04" w:rsidRPr="00597C74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rPr>
          <w:rFonts w:eastAsia="Lucida Sans Unicode"/>
          <w:b/>
          <w:kern w:val="2"/>
        </w:rPr>
      </w:pPr>
    </w:p>
    <w:p w:rsidR="00A93A04" w:rsidRPr="00597C74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rPr>
          <w:rFonts w:eastAsia="Lucida Sans Unicode"/>
          <w:b/>
          <w:kern w:val="2"/>
        </w:rPr>
      </w:pPr>
    </w:p>
    <w:p w:rsidR="00A93A04" w:rsidRPr="00597C74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rPr>
          <w:rFonts w:eastAsia="Lucida Sans Unicode"/>
          <w:b/>
          <w:kern w:val="2"/>
        </w:rPr>
      </w:pPr>
    </w:p>
    <w:p w:rsidR="00A93A04" w:rsidRPr="00B335EE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rPr>
          <w:rFonts w:eastAsia="Lucida Sans Unicode"/>
          <w:b/>
          <w:kern w:val="2"/>
        </w:rPr>
      </w:pPr>
    </w:p>
    <w:p w:rsidR="00E01A29" w:rsidRPr="00AB6EA5" w:rsidRDefault="00E01A29" w:rsidP="00E01A29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both"/>
        <w:rPr>
          <w:rFonts w:eastAsia="Lucida Sans Unicode"/>
          <w:b/>
          <w:kern w:val="2"/>
        </w:rPr>
      </w:pPr>
    </w:p>
    <w:p w:rsidR="00E01A29" w:rsidRPr="00AB6EA5" w:rsidRDefault="00E01A29" w:rsidP="00E01A29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both"/>
        <w:rPr>
          <w:rFonts w:eastAsia="Lucida Sans Unicode"/>
          <w:b/>
          <w:kern w:val="2"/>
        </w:rPr>
      </w:pPr>
    </w:p>
    <w:p w:rsidR="00E01A29" w:rsidRPr="00AB6EA5" w:rsidRDefault="00E01A29" w:rsidP="00E01A29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both"/>
        <w:rPr>
          <w:rFonts w:eastAsia="Lucida Sans Unicode"/>
          <w:b/>
          <w:kern w:val="2"/>
        </w:rPr>
      </w:pPr>
    </w:p>
    <w:p w:rsidR="00E01A29" w:rsidRPr="00AB6EA5" w:rsidRDefault="00E01A29" w:rsidP="00E01A29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both"/>
        <w:rPr>
          <w:rFonts w:eastAsia="Lucida Sans Unicode"/>
          <w:b/>
          <w:kern w:val="2"/>
        </w:rPr>
      </w:pPr>
    </w:p>
    <w:p w:rsidR="00E01A29" w:rsidRPr="00AB6EA5" w:rsidRDefault="00E01A29" w:rsidP="00E01A29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both"/>
        <w:rPr>
          <w:rFonts w:eastAsia="Lucida Sans Unicode"/>
          <w:b/>
          <w:kern w:val="2"/>
        </w:rPr>
      </w:pPr>
    </w:p>
    <w:p w:rsidR="00E01A29" w:rsidRPr="00AB6EA5" w:rsidRDefault="00E01A29" w:rsidP="00E01A29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both"/>
        <w:rPr>
          <w:rFonts w:eastAsia="Lucida Sans Unicode"/>
          <w:b/>
          <w:kern w:val="2"/>
        </w:rPr>
      </w:pPr>
    </w:p>
    <w:p w:rsidR="00E01A29" w:rsidRPr="00AB6EA5" w:rsidRDefault="00E01A29" w:rsidP="00E01A29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both"/>
        <w:rPr>
          <w:rFonts w:eastAsia="Lucida Sans Unicode"/>
          <w:b/>
          <w:kern w:val="2"/>
        </w:rPr>
      </w:pPr>
    </w:p>
    <w:p w:rsidR="00E01A29" w:rsidRPr="00AB6EA5" w:rsidRDefault="00E01A29" w:rsidP="00E01A29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both"/>
        <w:rPr>
          <w:rFonts w:eastAsia="Lucida Sans Unicode"/>
          <w:b/>
          <w:kern w:val="2"/>
        </w:rPr>
      </w:pPr>
    </w:p>
    <w:p w:rsidR="00E01A29" w:rsidRPr="00AB6EA5" w:rsidRDefault="00E01A29" w:rsidP="00E01A29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both"/>
        <w:rPr>
          <w:rFonts w:eastAsia="Lucida Sans Unicode"/>
          <w:b/>
          <w:kern w:val="2"/>
        </w:rPr>
      </w:pPr>
    </w:p>
    <w:p w:rsidR="00E01A29" w:rsidRPr="00AB6EA5" w:rsidRDefault="00E01A29" w:rsidP="00E01A29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both"/>
        <w:rPr>
          <w:rFonts w:eastAsia="Lucida Sans Unicode"/>
          <w:b/>
          <w:kern w:val="2"/>
        </w:rPr>
      </w:pPr>
    </w:p>
    <w:p w:rsidR="00E01A29" w:rsidRPr="00AB6EA5" w:rsidRDefault="00E01A29" w:rsidP="00E01A29">
      <w:pPr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eastAsia="Lucida Sans Unicode"/>
          <w:b/>
          <w:kern w:val="2"/>
        </w:rPr>
      </w:pPr>
    </w:p>
    <w:p w:rsidR="00E01A29" w:rsidRPr="00AB6EA5" w:rsidRDefault="00E01A29" w:rsidP="00E01A29">
      <w:pPr>
        <w:jc w:val="both"/>
        <w:sectPr w:rsidR="00E01A29" w:rsidRPr="00AB6EA5" w:rsidSect="00232892">
          <w:headerReference w:type="default" r:id="rId12"/>
          <w:footerReference w:type="default" r:id="rId13"/>
          <w:pgSz w:w="11906" w:h="16838" w:code="9"/>
          <w:pgMar w:top="426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01A29" w:rsidRPr="00F50D8A" w:rsidRDefault="00E01A29" w:rsidP="00E01A29">
      <w:pPr>
        <w:tabs>
          <w:tab w:val="left" w:pos="720"/>
        </w:tabs>
        <w:ind w:left="-249" w:firstLine="1100"/>
        <w:jc w:val="right"/>
      </w:pPr>
      <w:r>
        <w:lastRenderedPageBreak/>
        <w:t>Приложение 3</w:t>
      </w:r>
    </w:p>
    <w:p w:rsidR="00197901" w:rsidRPr="00F50D8A" w:rsidRDefault="00197901" w:rsidP="00197901">
      <w:pPr>
        <w:tabs>
          <w:tab w:val="left" w:pos="720"/>
        </w:tabs>
        <w:jc w:val="right"/>
      </w:pPr>
      <w:r w:rsidRPr="00F50D8A">
        <w:t xml:space="preserve">к постановлению администрации </w:t>
      </w:r>
    </w:p>
    <w:p w:rsidR="00197901" w:rsidRPr="00F50D8A" w:rsidRDefault="00197901" w:rsidP="00197901">
      <w:pPr>
        <w:tabs>
          <w:tab w:val="left" w:pos="720"/>
        </w:tabs>
        <w:jc w:val="right"/>
      </w:pPr>
      <w:r w:rsidRPr="00F50D8A">
        <w:t>муниципального района «</w:t>
      </w:r>
      <w:proofErr w:type="spellStart"/>
      <w:r w:rsidRPr="00F50D8A">
        <w:t>Сыктывдинский</w:t>
      </w:r>
      <w:proofErr w:type="spellEnd"/>
      <w:r w:rsidRPr="00F50D8A">
        <w:t>»</w:t>
      </w:r>
    </w:p>
    <w:p w:rsidR="00197901" w:rsidRDefault="00197901" w:rsidP="00197901">
      <w:pPr>
        <w:tabs>
          <w:tab w:val="left" w:pos="720"/>
        </w:tabs>
        <w:jc w:val="right"/>
        <w:rPr>
          <w:rFonts w:eastAsia="Calibri"/>
          <w:sz w:val="22"/>
          <w:szCs w:val="22"/>
          <w:lang w:eastAsia="en-US"/>
        </w:rPr>
      </w:pPr>
      <w:r w:rsidRPr="00F50D8A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 xml:space="preserve">  10 сентября </w:t>
      </w:r>
      <w:r w:rsidRPr="00F50D8A">
        <w:rPr>
          <w:rFonts w:eastAsia="Calibri"/>
          <w:sz w:val="22"/>
          <w:szCs w:val="22"/>
          <w:lang w:eastAsia="en-US"/>
        </w:rPr>
        <w:t>2021 года №</w:t>
      </w:r>
      <w:r>
        <w:rPr>
          <w:rFonts w:eastAsia="Calibri"/>
          <w:sz w:val="22"/>
          <w:szCs w:val="22"/>
          <w:lang w:eastAsia="en-US"/>
        </w:rPr>
        <w:t>9/1107</w:t>
      </w:r>
    </w:p>
    <w:p w:rsidR="00A93A04" w:rsidRDefault="00A93A04" w:rsidP="00A93A04">
      <w:pPr>
        <w:jc w:val="right"/>
        <w:rPr>
          <w:rFonts w:eastAsia="Calibri"/>
          <w:lang w:eastAsia="en-US"/>
        </w:rPr>
      </w:pPr>
    </w:p>
    <w:p w:rsidR="00A93A04" w:rsidRDefault="00A93A04" w:rsidP="00A93A04">
      <w:pPr>
        <w:jc w:val="right"/>
        <w:rPr>
          <w:rFonts w:eastAsia="Calibri"/>
          <w:lang w:eastAsia="en-US"/>
        </w:rPr>
      </w:pPr>
      <w:r w:rsidRPr="00597C74">
        <w:rPr>
          <w:rFonts w:eastAsia="Calibri"/>
          <w:lang w:eastAsia="en-US"/>
        </w:rPr>
        <w:t>Таблица 1</w:t>
      </w:r>
    </w:p>
    <w:p w:rsidR="00A93A04" w:rsidRPr="00597C74" w:rsidRDefault="00A93A04" w:rsidP="00A93A04">
      <w:pPr>
        <w:jc w:val="right"/>
        <w:rPr>
          <w:rFonts w:eastAsia="Calibri"/>
          <w:lang w:eastAsia="en-US"/>
        </w:rPr>
      </w:pPr>
    </w:p>
    <w:p w:rsidR="00A93A04" w:rsidRDefault="00A93A04" w:rsidP="00A93A04">
      <w:pPr>
        <w:spacing w:after="120" w:line="276" w:lineRule="auto"/>
        <w:ind w:right="-11" w:firstLine="720"/>
        <w:jc w:val="center"/>
        <w:rPr>
          <w:rFonts w:eastAsia="Calibri"/>
          <w:b/>
          <w:lang w:eastAsia="en-US"/>
        </w:rPr>
      </w:pPr>
      <w:r w:rsidRPr="00597C74">
        <w:rPr>
          <w:rFonts w:eastAsia="Calibri"/>
          <w:b/>
          <w:lang w:eastAsia="en-US"/>
        </w:rPr>
        <w:t>Перечень и сведения о целевых индикаторах и показателях муниципальной программы</w:t>
      </w:r>
    </w:p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552"/>
        <w:gridCol w:w="1134"/>
        <w:gridCol w:w="993"/>
        <w:gridCol w:w="1134"/>
        <w:gridCol w:w="1134"/>
        <w:gridCol w:w="993"/>
        <w:gridCol w:w="993"/>
        <w:gridCol w:w="993"/>
      </w:tblGrid>
      <w:tr w:rsidR="00A93A04" w:rsidRPr="00D072B7" w:rsidTr="00232892">
        <w:tc>
          <w:tcPr>
            <w:tcW w:w="709" w:type="dxa"/>
            <w:vMerge w:val="restart"/>
            <w:shd w:val="clear" w:color="auto" w:fill="auto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374" w:type="dxa"/>
            <w:gridSpan w:val="7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Значения индикатора (показателя)</w:t>
            </w:r>
          </w:p>
        </w:tc>
      </w:tr>
      <w:tr w:rsidR="00A93A04" w:rsidRPr="00D072B7" w:rsidTr="00232892">
        <w:tc>
          <w:tcPr>
            <w:tcW w:w="709" w:type="dxa"/>
            <w:vMerge/>
            <w:shd w:val="clear" w:color="auto" w:fill="auto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2018</w:t>
            </w:r>
          </w:p>
          <w:p w:rsidR="00A93A04" w:rsidRPr="00D072B7" w:rsidRDefault="00A93A04" w:rsidP="00232892">
            <w:pPr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2019</w:t>
            </w:r>
          </w:p>
          <w:p w:rsidR="00A93A04" w:rsidRPr="00D072B7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2020</w:t>
            </w:r>
          </w:p>
          <w:p w:rsidR="00A93A04" w:rsidRPr="00D072B7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2021</w:t>
            </w:r>
          </w:p>
          <w:p w:rsidR="00A93A04" w:rsidRPr="00D072B7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2022</w:t>
            </w:r>
          </w:p>
          <w:p w:rsidR="00A93A04" w:rsidRPr="00D072B7" w:rsidRDefault="00A93A04" w:rsidP="00232892">
            <w:pPr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3" w:type="dxa"/>
          </w:tcPr>
          <w:p w:rsidR="00A93A04" w:rsidRDefault="00A93A04" w:rsidP="00232892">
            <w:pPr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</w:p>
          <w:p w:rsidR="00A93A04" w:rsidRPr="00D072B7" w:rsidRDefault="00A93A04" w:rsidP="00232892">
            <w:pPr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A93A04" w:rsidRDefault="00A93A04" w:rsidP="00232892">
            <w:pPr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  <w:p w:rsidR="00A93A04" w:rsidRPr="00D072B7" w:rsidRDefault="00A93A04" w:rsidP="00232892">
            <w:pPr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план</w:t>
            </w:r>
          </w:p>
        </w:tc>
      </w:tr>
      <w:tr w:rsidR="00A93A04" w:rsidRPr="00D072B7" w:rsidTr="00232892">
        <w:trPr>
          <w:trHeight w:val="203"/>
        </w:trPr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ind w:right="-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Default="00A93A04" w:rsidP="00232892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муниципального района </w:t>
            </w: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 w:rsidRPr="00D072B7">
              <w:rPr>
                <w:rFonts w:eastAsia="Calibri"/>
                <w:b/>
                <w:sz w:val="22"/>
                <w:szCs w:val="22"/>
                <w:lang w:eastAsia="ar-SA"/>
              </w:rPr>
              <w:t xml:space="preserve">Развитие образования» </w:t>
            </w:r>
          </w:p>
          <w:p w:rsidR="00A93A04" w:rsidRPr="00D072B7" w:rsidRDefault="00A93A04" w:rsidP="00232892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93A04" w:rsidRPr="00D072B7" w:rsidTr="00232892">
        <w:trPr>
          <w:trHeight w:val="241"/>
        </w:trPr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93A04" w:rsidRPr="00D74EDD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74EDD">
              <w:rPr>
                <w:sz w:val="22"/>
                <w:szCs w:val="22"/>
                <w:lang w:eastAsia="ar-SA"/>
              </w:rPr>
              <w:t xml:space="preserve">Доля детей в возрасте </w:t>
            </w:r>
            <w:r w:rsidRPr="00D74EDD">
              <w:rPr>
                <w:sz w:val="22"/>
                <w:szCs w:val="22"/>
              </w:rPr>
              <w:t>от 2 месяцев до 8 лет</w:t>
            </w:r>
            <w:r w:rsidRPr="00D74EDD">
              <w:rPr>
                <w:sz w:val="22"/>
                <w:szCs w:val="22"/>
                <w:lang w:eastAsia="ar-SA"/>
              </w:rPr>
              <w:t xml:space="preserve"> получающих образовательные услуги по дошкольному образованию в муниципальных  образовательных организациях к общей численности детей в возрасте от 2 месяцев до 8 лет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общей численности детей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51,8</w:t>
            </w:r>
          </w:p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(с 1г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до 6л)</w:t>
            </w:r>
          </w:p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61,0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64,2</w:t>
            </w:r>
          </w:p>
        </w:tc>
        <w:tc>
          <w:tcPr>
            <w:tcW w:w="993" w:type="dxa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93A04" w:rsidRPr="00D74EDD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74EDD">
              <w:rPr>
                <w:sz w:val="22"/>
                <w:szCs w:val="22"/>
                <w:lang w:eastAsia="ar-SA"/>
              </w:rPr>
              <w:t>Доля детей в возрасте от 2 месяцев до 8 лет, поставленных на учет для предоставления места в муниципальных  образовательных организациях к общей численности детей в возрасте от 2 месяцев до 8 лет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общей численности желающих получать услуги дошкольного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993" w:type="dxa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</w:rPr>
              <w:t xml:space="preserve"> Доля выпускников муниципальных образовательных организаций, сдавших единый государственный экзамен по русскому языку и математике к общей численности выпускников, сдававших единый государственный экзамен по этим предметам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% к общему числу выпускников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pacing w:val="-3"/>
                <w:sz w:val="22"/>
                <w:szCs w:val="22"/>
              </w:rPr>
              <w:t xml:space="preserve">Доля детей в возрасте  5-18 лет, получающих услуги по   дополнительному образованию в </w:t>
            </w:r>
            <w:r w:rsidRPr="00D072B7">
              <w:rPr>
                <w:rFonts w:eastAsia="Calibri"/>
                <w:spacing w:val="-3"/>
                <w:sz w:val="22"/>
                <w:szCs w:val="22"/>
              </w:rPr>
              <w:lastRenderedPageBreak/>
              <w:t>организациях различной организационно-правовой формы и формы собственности в общей численности детей данной возрастной группы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lastRenderedPageBreak/>
              <w:t>в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общей численности детей </w:t>
            </w:r>
            <w:r w:rsidRPr="00D072B7">
              <w:rPr>
                <w:rFonts w:eastAsia="Calibri"/>
                <w:sz w:val="22"/>
                <w:szCs w:val="22"/>
                <w:lang w:eastAsia="en-US"/>
              </w:rPr>
              <w:lastRenderedPageBreak/>
              <w:t>данного возраста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lastRenderedPageBreak/>
              <w:t>65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</w:rPr>
              <w:t>Наличие молодежного волонтерского движения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A93A04" w:rsidRPr="00D072B7" w:rsidTr="00232892">
        <w:trPr>
          <w:trHeight w:val="444"/>
        </w:trPr>
        <w:tc>
          <w:tcPr>
            <w:tcW w:w="15313" w:type="dxa"/>
            <w:gridSpan w:val="10"/>
          </w:tcPr>
          <w:p w:rsidR="00A93A04" w:rsidRPr="00AA7F3F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A7F3F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1 «Дошкольное образование»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Pr="00D072B7" w:rsidRDefault="00A93A04" w:rsidP="00232892">
            <w:pPr>
              <w:tabs>
                <w:tab w:val="left" w:pos="0"/>
                <w:tab w:val="left" w:pos="900"/>
              </w:tabs>
              <w:ind w:left="105" w:firstLine="181"/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Задача 1</w:t>
            </w:r>
            <w:r>
              <w:rPr>
                <w:rFonts w:eastAsia="Calibri"/>
                <w:sz w:val="22"/>
                <w:szCs w:val="22"/>
                <w:lang w:eastAsia="en-US"/>
              </w:rPr>
              <w:t>. «О</w:t>
            </w:r>
            <w:r w:rsidRPr="00D072B7">
              <w:rPr>
                <w:rFonts w:eastAsia="Calibri"/>
                <w:sz w:val="22"/>
                <w:szCs w:val="22"/>
              </w:rPr>
              <w:t>беспечение государственных гарантий доступности дошкольного образования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Доля детей в возрасте от 2 месяцев до 8 лет, получающих образовательные услуги по дошкольному образованию в муниципальных  образовательных учреждениях к общей численности детей в возрасте от 2 месяцев до 8 лет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общей численности детей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51,8</w:t>
            </w:r>
          </w:p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(с 1г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до 6л)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61,0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64,2</w:t>
            </w:r>
          </w:p>
        </w:tc>
        <w:tc>
          <w:tcPr>
            <w:tcW w:w="993" w:type="dxa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Доля детей в возрасте от 2 месяцев до 8 лет, поставленных на учет для предоставления места в муниципальных образовательных организациях к общей численности детей в возрасте от 2 месяцев до 8 лет</w:t>
            </w:r>
          </w:p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общей численности желающих получать услуги дошкольного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993" w:type="dxa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tabs>
                <w:tab w:val="left" w:pos="0"/>
                <w:tab w:val="left" w:pos="720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  <w:r w:rsidRPr="00D072B7">
              <w:rPr>
                <w:rFonts w:eastAsia="Calibri"/>
                <w:sz w:val="22"/>
                <w:szCs w:val="22"/>
              </w:rPr>
              <w:t xml:space="preserve"> дошкольных образовательных организаций, которые предоставляют услуги через консультационные центры для населения, не охваченного услугами дошкольного образования, (кол-во).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A04" w:rsidRPr="00D072B7" w:rsidRDefault="00A93A04" w:rsidP="00232892">
            <w:pPr>
              <w:spacing w:after="120"/>
              <w:ind w:right="-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sub_20200"/>
            <w:r w:rsidRPr="00D072B7">
              <w:rPr>
                <w:rFonts w:eastAsia="Calibri"/>
                <w:sz w:val="22"/>
                <w:szCs w:val="22"/>
                <w:lang w:eastAsia="en-US"/>
              </w:rPr>
              <w:t>Задача 2</w:t>
            </w:r>
            <w:r>
              <w:rPr>
                <w:rFonts w:eastAsia="Calibri"/>
                <w:sz w:val="22"/>
                <w:szCs w:val="22"/>
                <w:lang w:eastAsia="en-US"/>
              </w:rPr>
              <w:t>. «</w:t>
            </w:r>
            <w:bookmarkEnd w:id="1"/>
            <w:r w:rsidRPr="00D072B7">
              <w:rPr>
                <w:rFonts w:eastAsia="Calibri"/>
                <w:sz w:val="22"/>
                <w:szCs w:val="22"/>
              </w:rPr>
              <w:t>Создание условий для повышения качества услуг дошкольного</w:t>
            </w:r>
            <w:r w:rsidRPr="00D072B7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D072B7">
              <w:rPr>
                <w:rFonts w:eastAsia="Calibri"/>
                <w:sz w:val="22"/>
                <w:szCs w:val="22"/>
              </w:rPr>
              <w:t>образования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tabs>
                <w:tab w:val="left" w:pos="0"/>
                <w:tab w:val="left" w:pos="720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  <w:r w:rsidRPr="00D072B7">
              <w:rPr>
                <w:rFonts w:eastAsia="Calibri"/>
                <w:sz w:val="22"/>
                <w:szCs w:val="22"/>
              </w:rPr>
              <w:t xml:space="preserve"> дошкольных образовательных организаций, которые оказывают платные образовательные услуги населению 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кол-во.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Pr="00AA7F3F" w:rsidRDefault="00A93A04" w:rsidP="0023289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F3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Подпрограмма 2 </w:t>
            </w:r>
            <w:r w:rsidRPr="00AA7F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«Общее образование»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Pr="00D072B7" w:rsidRDefault="00A93A04" w:rsidP="00232892">
            <w:pPr>
              <w:tabs>
                <w:tab w:val="left" w:pos="18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74EDD">
              <w:rPr>
                <w:rFonts w:eastAsia="Calibri"/>
                <w:bCs/>
                <w:sz w:val="22"/>
                <w:szCs w:val="22"/>
                <w:lang w:eastAsia="en-US"/>
              </w:rPr>
              <w:t>Задача 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 «О</w:t>
            </w:r>
            <w:r w:rsidRPr="00D072B7">
              <w:rPr>
                <w:rFonts w:eastAsia="Calibri"/>
                <w:sz w:val="22"/>
                <w:szCs w:val="22"/>
              </w:rPr>
              <w:t>беспечение государственных гарантий доступности общего образования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D072B7">
              <w:rPr>
                <w:sz w:val="22"/>
                <w:szCs w:val="22"/>
                <w:lang w:eastAsia="ar-SA"/>
              </w:rPr>
              <w:t xml:space="preserve">Доля выпускников муниципальных образовательных организаций, сдавших единый государственный экзамен по русскому </w:t>
            </w:r>
            <w:r w:rsidRPr="00D072B7">
              <w:rPr>
                <w:sz w:val="22"/>
                <w:szCs w:val="22"/>
                <w:lang w:eastAsia="ar-SA"/>
              </w:rPr>
              <w:lastRenderedPageBreak/>
              <w:t>языку и математике к общей численности выпускников, сдававших единый государственный экзамен по этим предметам</w:t>
            </w:r>
            <w:proofErr w:type="gramStart"/>
            <w:r w:rsidRPr="00D072B7">
              <w:rPr>
                <w:sz w:val="22"/>
                <w:szCs w:val="22"/>
                <w:lang w:eastAsia="ar-SA"/>
              </w:rPr>
              <w:t xml:space="preserve"> (%).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95,3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tabs>
                <w:tab w:val="left" w:pos="0"/>
                <w:tab w:val="left" w:pos="34"/>
                <w:tab w:val="left" w:pos="900"/>
              </w:tabs>
              <w:ind w:left="34" w:hanging="34"/>
              <w:jc w:val="both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Доля детей с ОВЗ, обучающихся по адаптированным образовательным программам (по решению ПМПК)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общему числу детей с ОВЗ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Задача 2</w:t>
            </w:r>
            <w:r>
              <w:rPr>
                <w:rFonts w:eastAsia="Calibri"/>
                <w:sz w:val="22"/>
                <w:szCs w:val="22"/>
                <w:lang w:eastAsia="en-US"/>
              </w:rPr>
              <w:t>. «</w:t>
            </w:r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Дальнейшее обновление содержания образования, </w:t>
            </w:r>
            <w:r w:rsidRPr="00D072B7">
              <w:rPr>
                <w:rFonts w:eastAsia="Calibri"/>
                <w:sz w:val="22"/>
                <w:szCs w:val="22"/>
              </w:rPr>
              <w:t>создание условий для повышения качества услуг общего образования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A93A04" w:rsidRPr="00D072B7" w:rsidTr="00232892">
        <w:trPr>
          <w:trHeight w:val="353"/>
        </w:trPr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tabs>
                <w:tab w:val="left" w:pos="-107"/>
                <w:tab w:val="left" w:pos="0"/>
                <w:tab w:val="left" w:pos="360"/>
                <w:tab w:val="left" w:pos="900"/>
              </w:tabs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 xml:space="preserve">Доля выпускников муниципальных образовательных организаций, не получивших аттестат о среднем общем образовании 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от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числа выпускников 11 классов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A93A04" w:rsidRPr="00D072B7" w:rsidTr="00232892">
        <w:trPr>
          <w:trHeight w:val="353"/>
        </w:trPr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tabs>
                <w:tab w:val="left" w:pos="0"/>
                <w:tab w:val="left" w:pos="360"/>
                <w:tab w:val="left" w:pos="900"/>
              </w:tabs>
              <w:ind w:left="33" w:hanging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Доля</w:t>
            </w:r>
            <w:r w:rsidRPr="00D072B7">
              <w:rPr>
                <w:rFonts w:eastAsia="Calibri"/>
                <w:sz w:val="22"/>
                <w:szCs w:val="22"/>
              </w:rPr>
              <w:t xml:space="preserve"> выпускников муниципальных образовательных организаций, не получивших аттестат об основном общем образовании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от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числа выпускников 9 классов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0,55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A93A04" w:rsidRPr="00D072B7" w:rsidTr="00232892">
        <w:trPr>
          <w:trHeight w:val="353"/>
        </w:trPr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2B7"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tabs>
                <w:tab w:val="left" w:pos="0"/>
                <w:tab w:val="left" w:pos="360"/>
                <w:tab w:val="left" w:pos="900"/>
              </w:tabs>
              <w:ind w:left="33" w:hanging="33"/>
              <w:jc w:val="both"/>
              <w:rPr>
                <w:sz w:val="22"/>
                <w:szCs w:val="22"/>
              </w:rPr>
            </w:pPr>
            <w:r w:rsidRPr="00D072B7">
              <w:rPr>
                <w:sz w:val="22"/>
                <w:szCs w:val="22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основных, дополнительных общеобразовательных программ цифрового, естественн</w:t>
            </w:r>
            <w:proofErr w:type="gramStart"/>
            <w:r w:rsidRPr="00D072B7">
              <w:rPr>
                <w:sz w:val="22"/>
                <w:szCs w:val="22"/>
              </w:rPr>
              <w:t>о-</w:t>
            </w:r>
            <w:proofErr w:type="gramEnd"/>
            <w:r w:rsidRPr="00D072B7">
              <w:rPr>
                <w:sz w:val="22"/>
                <w:szCs w:val="22"/>
              </w:rPr>
              <w:t xml:space="preserve"> научного и гуманитарного профилей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072B7">
              <w:rPr>
                <w:rFonts w:eastAsia="Calibri"/>
                <w:color w:val="auto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072B7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072B7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072B7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072B7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A93A04" w:rsidRPr="00D072B7" w:rsidTr="00232892">
        <w:trPr>
          <w:trHeight w:val="353"/>
        </w:trPr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2B7"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A93A04" w:rsidRPr="00D74EDD" w:rsidRDefault="00A93A04" w:rsidP="00232892">
            <w:pPr>
              <w:tabs>
                <w:tab w:val="left" w:pos="0"/>
                <w:tab w:val="left" w:pos="360"/>
                <w:tab w:val="left" w:pos="900"/>
              </w:tabs>
              <w:ind w:left="33" w:hanging="33"/>
              <w:jc w:val="both"/>
              <w:rPr>
                <w:sz w:val="22"/>
                <w:szCs w:val="22"/>
              </w:rPr>
            </w:pPr>
            <w:r w:rsidRPr="00D74EDD">
              <w:rPr>
                <w:sz w:val="22"/>
                <w:szCs w:val="22"/>
              </w:rPr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proofErr w:type="gramStart"/>
            <w:r w:rsidRPr="00D74EDD">
              <w:rPr>
                <w:sz w:val="22"/>
                <w:szCs w:val="22"/>
              </w:rPr>
              <w:t>естественно-научного</w:t>
            </w:r>
            <w:proofErr w:type="gramEnd"/>
            <w:r w:rsidRPr="00D74EDD">
              <w:rPr>
                <w:sz w:val="22"/>
                <w:szCs w:val="22"/>
              </w:rPr>
              <w:t xml:space="preserve"> и гуманитарного профилей 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D072B7">
              <w:rPr>
                <w:rFonts w:eastAsia="Calibri"/>
                <w:color w:val="auto"/>
                <w:sz w:val="22"/>
                <w:szCs w:val="22"/>
              </w:rPr>
              <w:t>чел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072B7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072B7">
              <w:rPr>
                <w:rFonts w:eastAsia="Calibri"/>
                <w:bCs/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072B7">
              <w:rPr>
                <w:rFonts w:eastAsia="Calibri"/>
                <w:bCs/>
                <w:sz w:val="22"/>
                <w:szCs w:val="22"/>
              </w:rPr>
              <w:t>1900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072B7">
              <w:rPr>
                <w:rFonts w:eastAsia="Calibri"/>
                <w:bCs/>
                <w:sz w:val="22"/>
                <w:szCs w:val="22"/>
              </w:rPr>
              <w:t>2800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3100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3100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3100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Pr="00D072B7" w:rsidRDefault="00A93A04" w:rsidP="00232892">
            <w:pPr>
              <w:tabs>
                <w:tab w:val="left" w:pos="181"/>
              </w:tabs>
              <w:ind w:left="181"/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Задача 3</w:t>
            </w:r>
            <w:r>
              <w:rPr>
                <w:rFonts w:eastAsia="Calibri"/>
                <w:sz w:val="22"/>
                <w:szCs w:val="22"/>
                <w:lang w:eastAsia="en-US"/>
              </w:rPr>
              <w:t>. «С</w:t>
            </w:r>
            <w:r w:rsidRPr="00D072B7">
              <w:rPr>
                <w:rFonts w:eastAsia="Calibri"/>
                <w:sz w:val="22"/>
                <w:szCs w:val="22"/>
              </w:rPr>
              <w:t>оздание условий для воспитания и развития личности учащихся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both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Доля детей в возрасте 7-18 лет,  в том числе с </w:t>
            </w:r>
            <w:proofErr w:type="spellStart"/>
            <w:r w:rsidRPr="00D072B7">
              <w:rPr>
                <w:rFonts w:eastAsia="Calibri"/>
                <w:spacing w:val="-3"/>
                <w:sz w:val="22"/>
                <w:szCs w:val="22"/>
                <w:lang w:eastAsia="en-US"/>
              </w:rPr>
              <w:t>девиантным</w:t>
            </w:r>
            <w:proofErr w:type="spellEnd"/>
            <w:r w:rsidRPr="00D072B7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поведением, привлеченных во внеурочную деятельность на базе общеобразовательных организаций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993" w:type="dxa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93" w:type="dxa"/>
          </w:tcPr>
          <w:p w:rsidR="00A93A04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3A04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A04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pacing w:val="-3"/>
                <w:sz w:val="22"/>
                <w:szCs w:val="22"/>
                <w:lang w:eastAsia="en-US"/>
              </w:rPr>
              <w:t>Количество детей, охваченных отдыхом в каникулярное время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987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1190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A93A04" w:rsidRPr="00EF1773" w:rsidRDefault="00A93A04" w:rsidP="00232892">
            <w:pPr>
              <w:jc w:val="both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EF1773">
              <w:rPr>
                <w:sz w:val="22"/>
                <w:szCs w:val="22"/>
              </w:rPr>
              <w:t xml:space="preserve">Количество детей, находящихся в трудной жизненной ситуации, охваченных отдыхом в </w:t>
            </w:r>
            <w:r w:rsidRPr="00EF1773">
              <w:rPr>
                <w:sz w:val="22"/>
                <w:szCs w:val="22"/>
              </w:rPr>
              <w:lastRenderedPageBreak/>
              <w:t>каникулярное время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lastRenderedPageBreak/>
              <w:t>кол-во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379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379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379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379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379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4678" w:type="dxa"/>
            <w:shd w:val="clear" w:color="auto" w:fill="auto"/>
          </w:tcPr>
          <w:p w:rsidR="00A93A04" w:rsidRPr="006F7872" w:rsidRDefault="00A93A04" w:rsidP="00232892">
            <w:pPr>
              <w:jc w:val="both"/>
              <w:rPr>
                <w:rFonts w:eastAsia="Calibri"/>
                <w:sz w:val="22"/>
                <w:szCs w:val="22"/>
              </w:rPr>
            </w:pPr>
            <w:r w:rsidRPr="006F7872">
              <w:rPr>
                <w:sz w:val="22"/>
                <w:szCs w:val="22"/>
              </w:rPr>
              <w:t>Доля детей с первой и второй группой здоровья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в %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87,5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90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Pr="00EF1773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773">
              <w:rPr>
                <w:rFonts w:eastAsia="Calibri"/>
                <w:sz w:val="22"/>
                <w:szCs w:val="22"/>
                <w:lang w:eastAsia="en-US"/>
              </w:rPr>
              <w:t>Задача 4.</w:t>
            </w:r>
            <w:r w:rsidRPr="00EF1773">
              <w:rPr>
                <w:rFonts w:eastAsia="Calibri"/>
                <w:sz w:val="22"/>
                <w:szCs w:val="22"/>
              </w:rPr>
              <w:t xml:space="preserve">  «Ф</w:t>
            </w:r>
            <w:r w:rsidRPr="00EF1773">
              <w:rPr>
                <w:sz w:val="22"/>
                <w:szCs w:val="22"/>
              </w:rPr>
              <w:t>ормирование муниципальной системы учительского роста»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A93A04" w:rsidRPr="006F7872" w:rsidRDefault="00A93A04" w:rsidP="002328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7872">
              <w:rPr>
                <w:sz w:val="22"/>
                <w:szCs w:val="22"/>
              </w:rPr>
              <w:t>Доля педагогов, прошедших курсы повышения квалификации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в %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33,0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33,0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33,3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Доля учителей, аттестованных на категории от общего количества учителей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в%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36,3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36,4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36,5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36,5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36,5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886F2D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6F2D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A93A04" w:rsidRPr="00886F2D" w:rsidRDefault="00A93A04" w:rsidP="00232892">
            <w:pPr>
              <w:jc w:val="both"/>
              <w:rPr>
                <w:sz w:val="22"/>
                <w:szCs w:val="22"/>
              </w:rPr>
            </w:pPr>
            <w:r w:rsidRPr="00886F2D">
              <w:rPr>
                <w:sz w:val="22"/>
                <w:szCs w:val="22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2552" w:type="dxa"/>
            <w:shd w:val="clear" w:color="auto" w:fill="auto"/>
          </w:tcPr>
          <w:p w:rsidR="00A93A04" w:rsidRPr="00886F2D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6F2D">
              <w:rPr>
                <w:rFonts w:eastAsia="Calibri"/>
                <w:sz w:val="22"/>
                <w:szCs w:val="22"/>
                <w:lang w:eastAsia="en-US"/>
              </w:rPr>
              <w:t>в %</w:t>
            </w:r>
          </w:p>
        </w:tc>
        <w:tc>
          <w:tcPr>
            <w:tcW w:w="1134" w:type="dxa"/>
            <w:shd w:val="clear" w:color="auto" w:fill="auto"/>
          </w:tcPr>
          <w:p w:rsidR="00A93A04" w:rsidRPr="00886F2D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6F2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A04" w:rsidRPr="00886F2D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6F2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3A04" w:rsidRPr="00886F2D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6F2D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93A04" w:rsidRPr="00886F2D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6F2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6F2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A93A04" w:rsidRPr="00886F2D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A7F3F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3 «Организация дополнительного образования»</w:t>
            </w:r>
          </w:p>
          <w:p w:rsidR="00A93A04" w:rsidRPr="00AA7F3F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Задача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D072B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 «Об</w:t>
            </w:r>
            <w:r w:rsidRPr="00D072B7">
              <w:rPr>
                <w:rFonts w:eastAsia="Calibri"/>
                <w:sz w:val="22"/>
                <w:szCs w:val="22"/>
              </w:rPr>
              <w:t>еспечение равных прав доступа к получению муниципальных услуг в области обучения и воспитания, обеспечивающих эффекты социализации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pacing w:val="-3"/>
                <w:sz w:val="22"/>
                <w:szCs w:val="22"/>
              </w:rPr>
            </w:pPr>
            <w:r w:rsidRPr="00D072B7">
              <w:rPr>
                <w:rFonts w:eastAsia="Calibri"/>
                <w:spacing w:val="-3"/>
                <w:sz w:val="22"/>
                <w:szCs w:val="22"/>
              </w:rPr>
              <w:t>Доля детей в возрасте  5-18 лет, получающих услуги по  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общей численности детей данного возраста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</w:rPr>
              <w:t>Доля  родителей и детей, удовлетворенных услугами дополнительного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в % от кол-ва </w:t>
            </w: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получающих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услуги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2"/>
                <w:szCs w:val="22"/>
              </w:rPr>
            </w:pPr>
            <w:r w:rsidRPr="00D072B7">
              <w:rPr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В %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D072B7">
              <w:rPr>
                <w:sz w:val="22"/>
                <w:szCs w:val="22"/>
              </w:rPr>
              <w:t xml:space="preserve">Доля детей в возрасте от 5 до 18 лет, использующих сертификаты дополнительного </w:t>
            </w:r>
            <w:r w:rsidRPr="00D072B7">
              <w:rPr>
                <w:sz w:val="22"/>
                <w:szCs w:val="22"/>
              </w:rPr>
              <w:lastRenderedPageBreak/>
              <w:t>образования в статусе сертификатов персонифицированного финансирования.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lastRenderedPageBreak/>
              <w:t>В %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sz w:val="22"/>
                <w:szCs w:val="22"/>
              </w:rPr>
            </w:pPr>
            <w:r w:rsidRPr="00861252">
              <w:rPr>
                <w:sz w:val="22"/>
                <w:szCs w:val="22"/>
              </w:rPr>
              <w:t>Количество созданных новых мест в общеобразовательных и/или дошкольных организациях, и/или организациях дополнительного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A93A04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1773">
              <w:rPr>
                <w:rFonts w:eastAsia="Calibri"/>
                <w:sz w:val="22"/>
                <w:szCs w:val="22"/>
              </w:rPr>
              <w:t xml:space="preserve">Задача 2. «Обеспечение роста компетентности и уровня </w:t>
            </w:r>
            <w:proofErr w:type="gramStart"/>
            <w:r w:rsidRPr="00EF1773">
              <w:rPr>
                <w:rFonts w:eastAsia="Calibri"/>
                <w:sz w:val="22"/>
                <w:szCs w:val="22"/>
              </w:rPr>
              <w:t>оплаты труда педагогических работников муниципальных организаций дополнительного образования</w:t>
            </w:r>
            <w:proofErr w:type="gramEnd"/>
            <w:r w:rsidRPr="00EF1773">
              <w:rPr>
                <w:rFonts w:eastAsia="Calibri"/>
                <w:sz w:val="22"/>
                <w:szCs w:val="22"/>
              </w:rPr>
              <w:t>»</w:t>
            </w:r>
          </w:p>
          <w:p w:rsidR="00A93A04" w:rsidRPr="00EF1773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A93A04" w:rsidRPr="00927A56" w:rsidRDefault="00A93A04" w:rsidP="002328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7A56">
              <w:rPr>
                <w:spacing w:val="-3"/>
                <w:sz w:val="22"/>
                <w:szCs w:val="22"/>
              </w:rPr>
              <w:t xml:space="preserve">Среднемесячная заработная плата педагогических работников муниципальных учреждений дополнительного образования в муниципальном районе  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37846,6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39503,1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41267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42917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44634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4 «</w:t>
            </w:r>
            <w:r w:rsidRPr="00D072B7">
              <w:rPr>
                <w:rFonts w:eastAsia="Calibri"/>
                <w:b/>
                <w:sz w:val="22"/>
                <w:szCs w:val="22"/>
              </w:rPr>
              <w:t>Реализация молодежной политики</w:t>
            </w: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Pr="00EF1773" w:rsidRDefault="00A93A04" w:rsidP="00232892">
            <w:pPr>
              <w:shd w:val="clear" w:color="auto" w:fill="FFFFFF"/>
              <w:tabs>
                <w:tab w:val="left" w:pos="562"/>
              </w:tabs>
              <w:ind w:left="181"/>
              <w:jc w:val="center"/>
              <w:rPr>
                <w:rFonts w:eastAsia="Calibri"/>
                <w:sz w:val="22"/>
                <w:szCs w:val="22"/>
              </w:rPr>
            </w:pPr>
            <w:r w:rsidRPr="00EF1773">
              <w:rPr>
                <w:rFonts w:eastAsia="Calibri"/>
                <w:sz w:val="22"/>
                <w:szCs w:val="22"/>
                <w:lang w:eastAsia="en-US"/>
              </w:rPr>
              <w:t>Задача 1</w:t>
            </w:r>
            <w:r>
              <w:rPr>
                <w:rFonts w:eastAsia="Calibri"/>
                <w:sz w:val="22"/>
                <w:szCs w:val="22"/>
                <w:lang w:eastAsia="en-US"/>
              </w:rPr>
              <w:t>. «О</w:t>
            </w:r>
            <w:r w:rsidRPr="00EF1773">
              <w:rPr>
                <w:rFonts w:eastAsia="Calibri"/>
                <w:sz w:val="22"/>
                <w:szCs w:val="22"/>
              </w:rPr>
              <w:t>беспечение качественной работы учреждений, специалистов, представителей актива молодежи и общественного сектора, участвующих в процессе социализации детей и молодежи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tabs>
                <w:tab w:val="left" w:pos="900"/>
              </w:tabs>
              <w:autoSpaceDE w:val="0"/>
              <w:autoSpaceDN w:val="0"/>
              <w:adjustRightInd w:val="0"/>
              <w:ind w:left="181"/>
              <w:rPr>
                <w:sz w:val="22"/>
                <w:szCs w:val="22"/>
              </w:rPr>
            </w:pPr>
            <w:r w:rsidRPr="00D072B7">
              <w:rPr>
                <w:sz w:val="22"/>
                <w:szCs w:val="22"/>
              </w:rPr>
              <w:t xml:space="preserve">Наличие молодежного волонтерского движения 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sz w:val="22"/>
                <w:szCs w:val="22"/>
              </w:rPr>
              <w:t>да, нет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2B7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Pr="00EF1773" w:rsidRDefault="00A93A04" w:rsidP="00232892">
            <w:pPr>
              <w:ind w:firstLineChars="15" w:firstLine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773">
              <w:rPr>
                <w:rFonts w:eastAsia="Calibri"/>
                <w:sz w:val="22"/>
                <w:szCs w:val="22"/>
              </w:rPr>
              <w:t>Задача 2. «</w:t>
            </w:r>
            <w:r w:rsidRPr="00EF1773">
              <w:rPr>
                <w:rFonts w:eastAsia="Calibri"/>
                <w:sz w:val="22"/>
                <w:szCs w:val="22"/>
                <w:lang w:eastAsia="en-US"/>
              </w:rPr>
              <w:t>Формирование культуры безопасности и здорового образа жизни среди молодёжи»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Доля молодежи, принимающей участие в массовых молодежных мероприятиях к общему числу молодежи, проживающей в муниципалитете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D072B7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 общему числу молодежи</w:t>
            </w:r>
          </w:p>
        </w:tc>
        <w:tc>
          <w:tcPr>
            <w:tcW w:w="1134" w:type="dxa"/>
            <w:shd w:val="clear" w:color="auto" w:fill="auto"/>
          </w:tcPr>
          <w:p w:rsidR="00A93A04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3A04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993" w:type="dxa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93" w:type="dxa"/>
          </w:tcPr>
          <w:p w:rsidR="00A93A04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3A04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Наличие муниципального центра патриотического воспитания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Pr="00D072B7" w:rsidRDefault="00A93A04" w:rsidP="002328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5 «Создание условий для текущего финансирования и реализации муниципальной программы»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Pr="00EF1773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773">
              <w:rPr>
                <w:rFonts w:eastAsia="Calibri"/>
                <w:sz w:val="22"/>
                <w:szCs w:val="22"/>
                <w:lang w:eastAsia="en-US"/>
              </w:rPr>
              <w:t>Задача 1</w:t>
            </w:r>
            <w:r>
              <w:rPr>
                <w:rFonts w:eastAsia="Calibri"/>
                <w:sz w:val="22"/>
                <w:szCs w:val="22"/>
                <w:lang w:eastAsia="en-US"/>
              </w:rPr>
              <w:t>. «</w:t>
            </w:r>
            <w:r w:rsidRPr="00EF1773">
              <w:rPr>
                <w:rFonts w:eastAsia="Calibri"/>
                <w:sz w:val="22"/>
                <w:szCs w:val="22"/>
                <w:lang w:eastAsia="en-US"/>
              </w:rPr>
              <w:t xml:space="preserve"> Создание безопасных современных условий обучения и воспитания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678" w:type="dxa"/>
            <w:shd w:val="clear" w:color="auto" w:fill="auto"/>
          </w:tcPr>
          <w:p w:rsidR="00A93A04" w:rsidRPr="00EF1773" w:rsidRDefault="00A93A04" w:rsidP="002328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F1773">
              <w:rPr>
                <w:rFonts w:eastAsia="Calibri"/>
                <w:sz w:val="22"/>
                <w:szCs w:val="22"/>
                <w:lang w:eastAsia="en-US"/>
              </w:rPr>
              <w:t>Доля образовательных организаций, отвечающих требованиям антитеррористической защищенности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в %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A93A04" w:rsidRPr="00EF1773" w:rsidRDefault="00A93A04" w:rsidP="00232892">
            <w:pPr>
              <w:jc w:val="both"/>
              <w:rPr>
                <w:sz w:val="22"/>
                <w:szCs w:val="22"/>
              </w:rPr>
            </w:pPr>
            <w:r w:rsidRPr="00EF1773">
              <w:rPr>
                <w:sz w:val="22"/>
                <w:szCs w:val="22"/>
              </w:rPr>
              <w:t xml:space="preserve">Количество объектов (территорий) муниципальных образовательных организаций, на которых выполнены мероприятия по обеспечению комплексной </w:t>
            </w:r>
            <w:r w:rsidRPr="00EF1773">
              <w:rPr>
                <w:sz w:val="22"/>
                <w:szCs w:val="22"/>
              </w:rPr>
              <w:lastRenderedPageBreak/>
              <w:t xml:space="preserve">безопасности (антитеррористическая защищенность) 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Ед. 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4474">
              <w:rPr>
                <w:rFonts w:eastAsia="Calibri"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4678" w:type="dxa"/>
            <w:shd w:val="clear" w:color="auto" w:fill="auto"/>
          </w:tcPr>
          <w:p w:rsidR="00A93A04" w:rsidRPr="00861252" w:rsidRDefault="00A93A04" w:rsidP="00232892">
            <w:pPr>
              <w:jc w:val="both"/>
              <w:rPr>
                <w:sz w:val="22"/>
                <w:szCs w:val="22"/>
              </w:rPr>
            </w:pPr>
            <w:r w:rsidRPr="00861252">
              <w:rPr>
                <w:sz w:val="22"/>
                <w:szCs w:val="22"/>
              </w:rPr>
              <w:t>Количество детей, обучающихся в 1-4 классах в муниципальных образовательных организациях, реализующих образовательную программу начального общего образования в муниципальном образовании, охваченных питанием, чел.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93A04" w:rsidRDefault="00A93A04" w:rsidP="00232892">
            <w:r w:rsidRPr="00B862A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</w:tcPr>
          <w:p w:rsidR="00A93A04" w:rsidRDefault="00A93A04" w:rsidP="00232892">
            <w:r w:rsidRPr="00B862A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</w:tcPr>
          <w:p w:rsidR="00A93A04" w:rsidRDefault="00A93A04" w:rsidP="00232892">
            <w:r w:rsidRPr="00B862A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93A04" w:rsidRDefault="00A93A04" w:rsidP="00232892">
            <w:r w:rsidRPr="00B862A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593BDF" w:rsidRDefault="00A93A04" w:rsidP="00232892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6125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678" w:type="dxa"/>
            <w:shd w:val="clear" w:color="auto" w:fill="auto"/>
          </w:tcPr>
          <w:p w:rsidR="00A93A04" w:rsidRPr="00861252" w:rsidRDefault="00A93A04" w:rsidP="00232892">
            <w:pPr>
              <w:jc w:val="both"/>
              <w:rPr>
                <w:sz w:val="22"/>
                <w:szCs w:val="22"/>
              </w:rPr>
            </w:pPr>
            <w:r w:rsidRPr="00861252">
              <w:rPr>
                <w:sz w:val="22"/>
                <w:szCs w:val="22"/>
              </w:rPr>
              <w:t xml:space="preserve">Количество мест, введенных в дошкольных образовательных организациях (строительство детского сада </w:t>
            </w:r>
            <w:proofErr w:type="spellStart"/>
            <w:r w:rsidRPr="00861252">
              <w:rPr>
                <w:sz w:val="22"/>
                <w:szCs w:val="22"/>
              </w:rPr>
              <w:t>с</w:t>
            </w:r>
            <w:proofErr w:type="gramStart"/>
            <w:r w:rsidRPr="00861252">
              <w:rPr>
                <w:sz w:val="22"/>
                <w:szCs w:val="22"/>
              </w:rPr>
              <w:t>.В</w:t>
            </w:r>
            <w:proofErr w:type="gramEnd"/>
            <w:r w:rsidRPr="00861252">
              <w:rPr>
                <w:sz w:val="22"/>
                <w:szCs w:val="22"/>
              </w:rPr>
              <w:t>ыльгорт</w:t>
            </w:r>
            <w:proofErr w:type="spellEnd"/>
            <w:r w:rsidRPr="00861252">
              <w:rPr>
                <w:sz w:val="22"/>
                <w:szCs w:val="22"/>
              </w:rPr>
              <w:t xml:space="preserve"> на 270 мест)</w:t>
            </w:r>
          </w:p>
        </w:tc>
        <w:tc>
          <w:tcPr>
            <w:tcW w:w="2552" w:type="dxa"/>
            <w:shd w:val="clear" w:color="auto" w:fill="auto"/>
          </w:tcPr>
          <w:p w:rsidR="00A93A04" w:rsidRPr="00861252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1252">
              <w:rPr>
                <w:rFonts w:eastAsia="Calibri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1134" w:type="dxa"/>
            <w:shd w:val="clear" w:color="auto" w:fill="auto"/>
          </w:tcPr>
          <w:p w:rsidR="00A93A04" w:rsidRPr="00861252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125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A04" w:rsidRPr="00861252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125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3A04" w:rsidRPr="00861252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1252"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134" w:type="dxa"/>
            <w:shd w:val="clear" w:color="auto" w:fill="auto"/>
          </w:tcPr>
          <w:p w:rsidR="00A93A04" w:rsidRPr="00861252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125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A93A04" w:rsidRPr="00861252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125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A93A04" w:rsidRPr="00861252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125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A04" w:rsidRPr="00861252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125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575BFE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75BFE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A93A04" w:rsidRPr="00EF1773" w:rsidRDefault="00A93A04" w:rsidP="00232892">
            <w:pPr>
              <w:jc w:val="both"/>
              <w:rPr>
                <w:sz w:val="22"/>
                <w:szCs w:val="22"/>
              </w:rPr>
            </w:pPr>
            <w:r w:rsidRPr="00EF1773">
              <w:rPr>
                <w:sz w:val="22"/>
                <w:szCs w:val="22"/>
              </w:rPr>
              <w:t>Количество планируемых к вводу (или введенных) новых мест в общеобразовательных и/или дошкольных организациях, для которых закуплено необходимое оборудование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Единица 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Pr="00EF1773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773">
              <w:rPr>
                <w:rFonts w:eastAsia="Calibri"/>
                <w:sz w:val="22"/>
                <w:szCs w:val="22"/>
                <w:lang w:eastAsia="en-US"/>
              </w:rPr>
              <w:t xml:space="preserve">Задача 2.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EF177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F1773">
              <w:rPr>
                <w:sz w:val="22"/>
                <w:szCs w:val="22"/>
                <w:lang w:eastAsia="ar-SA"/>
              </w:rPr>
              <w:t>снащение образовательной деятельности в соответствии с современными требованиями, включая цифровые ресурсы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Доля</w:t>
            </w:r>
            <w:r w:rsidRPr="00D072B7">
              <w:rPr>
                <w:sz w:val="22"/>
                <w:szCs w:val="22"/>
              </w:rPr>
              <w:t xml:space="preserve"> зданий, соответствующих современным требованиям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в%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sz w:val="22"/>
                <w:szCs w:val="22"/>
              </w:rPr>
            </w:pPr>
            <w:r w:rsidRPr="00D072B7">
              <w:rPr>
                <w:sz w:val="22"/>
                <w:szCs w:val="22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Ед. 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93A04" w:rsidRPr="00D072B7" w:rsidTr="00232892">
        <w:tc>
          <w:tcPr>
            <w:tcW w:w="15313" w:type="dxa"/>
            <w:gridSpan w:val="10"/>
          </w:tcPr>
          <w:p w:rsidR="00A93A04" w:rsidRPr="00EF1773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773">
              <w:rPr>
                <w:sz w:val="22"/>
                <w:szCs w:val="22"/>
              </w:rPr>
              <w:t xml:space="preserve">Задача 3. </w:t>
            </w:r>
            <w:r>
              <w:rPr>
                <w:sz w:val="22"/>
                <w:szCs w:val="22"/>
              </w:rPr>
              <w:t>«</w:t>
            </w:r>
            <w:r w:rsidRPr="00EF1773">
              <w:rPr>
                <w:rFonts w:eastAsia="Calibri"/>
                <w:sz w:val="22"/>
                <w:szCs w:val="22"/>
              </w:rPr>
              <w:t>Создание условий для текущего функционирования и развития образовательных организаций и управления образования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sz w:val="22"/>
                <w:szCs w:val="22"/>
              </w:rPr>
            </w:pPr>
            <w:r w:rsidRPr="00D072B7">
              <w:rPr>
                <w:sz w:val="22"/>
                <w:szCs w:val="22"/>
              </w:rPr>
              <w:t>Увеличение учащихся, занимающихся физической культурой и спортом во внеурочное время, по следующим уровням общего образования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3A04" w:rsidRPr="00D072B7" w:rsidTr="00232892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sz w:val="22"/>
                <w:szCs w:val="22"/>
              </w:rPr>
            </w:pPr>
            <w:r w:rsidRPr="00D072B7">
              <w:rPr>
                <w:sz w:val="22"/>
                <w:szCs w:val="22"/>
              </w:rPr>
              <w:t>Начальное общее образование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sz w:val="22"/>
                <w:szCs w:val="22"/>
              </w:rPr>
            </w:pPr>
            <w:r w:rsidRPr="00D072B7">
              <w:rPr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sz w:val="22"/>
                <w:szCs w:val="22"/>
              </w:rPr>
            </w:pPr>
            <w:r w:rsidRPr="00D072B7">
              <w:rPr>
                <w:sz w:val="22"/>
                <w:szCs w:val="22"/>
              </w:rPr>
              <w:t>Среднее общее образование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sz w:val="22"/>
                <w:szCs w:val="22"/>
              </w:rPr>
            </w:pPr>
            <w:r w:rsidRPr="00D072B7">
              <w:rPr>
                <w:sz w:val="22"/>
                <w:szCs w:val="22"/>
              </w:rPr>
              <w:t xml:space="preserve">Увеличение школьных спортивных клубов, созданных в общеобразовательных организациях, расположенных в сельской </w:t>
            </w:r>
            <w:r w:rsidRPr="00D072B7">
              <w:rPr>
                <w:sz w:val="22"/>
                <w:szCs w:val="22"/>
              </w:rPr>
              <w:lastRenderedPageBreak/>
              <w:t>местности, для занятий физической культурой и спортом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Ед. 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42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sz w:val="22"/>
                <w:szCs w:val="22"/>
              </w:rPr>
            </w:pPr>
            <w:r w:rsidRPr="00D072B7">
              <w:rPr>
                <w:sz w:val="22"/>
                <w:szCs w:val="22"/>
              </w:rPr>
              <w:t xml:space="preserve">Количество общеобразовательных организаций, расположенных в сельской местности, в которых отремонтированы спортивные залы 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 xml:space="preserve">Ед. 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93A04" w:rsidRPr="00D072B7" w:rsidTr="00232892">
        <w:tc>
          <w:tcPr>
            <w:tcW w:w="709" w:type="dxa"/>
            <w:shd w:val="clear" w:color="auto" w:fill="auto"/>
            <w:vAlign w:val="center"/>
          </w:tcPr>
          <w:p w:rsidR="00A93A04" w:rsidRPr="00D072B7" w:rsidRDefault="00A93A04" w:rsidP="002328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678" w:type="dxa"/>
            <w:shd w:val="clear" w:color="auto" w:fill="auto"/>
          </w:tcPr>
          <w:p w:rsidR="00A93A04" w:rsidRPr="00D072B7" w:rsidRDefault="00A93A04" w:rsidP="00232892">
            <w:pPr>
              <w:jc w:val="both"/>
              <w:rPr>
                <w:sz w:val="22"/>
                <w:szCs w:val="22"/>
              </w:rPr>
            </w:pPr>
            <w:r w:rsidRPr="00D072B7">
              <w:rPr>
                <w:sz w:val="22"/>
                <w:szCs w:val="22"/>
              </w:rPr>
              <w:t>Количество реализованных народных проектов в сфере образования в год</w:t>
            </w:r>
          </w:p>
        </w:tc>
        <w:tc>
          <w:tcPr>
            <w:tcW w:w="2552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Ед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72B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93A04" w:rsidRPr="00D072B7" w:rsidRDefault="00A93A04" w:rsidP="00232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A93A04" w:rsidRPr="00597C74" w:rsidRDefault="00A93A04" w:rsidP="00A93A0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</w:p>
    <w:p w:rsidR="00A93A04" w:rsidRPr="00597C74" w:rsidRDefault="00A93A04" w:rsidP="00A93A04">
      <w:pPr>
        <w:spacing w:line="276" w:lineRule="auto"/>
        <w:jc w:val="right"/>
      </w:pPr>
    </w:p>
    <w:p w:rsidR="00A93A04" w:rsidRPr="00597C74" w:rsidRDefault="00A93A04" w:rsidP="00A93A04">
      <w:pPr>
        <w:spacing w:line="276" w:lineRule="auto"/>
        <w:jc w:val="right"/>
      </w:pPr>
    </w:p>
    <w:p w:rsidR="00A93A04" w:rsidRPr="00597C74" w:rsidRDefault="00A93A04" w:rsidP="00A93A04">
      <w:pPr>
        <w:spacing w:line="276" w:lineRule="auto"/>
        <w:jc w:val="right"/>
      </w:pPr>
    </w:p>
    <w:p w:rsidR="00A93A04" w:rsidRPr="00597C74" w:rsidRDefault="00A93A04" w:rsidP="00A93A04">
      <w:pPr>
        <w:spacing w:line="276" w:lineRule="auto"/>
        <w:jc w:val="right"/>
      </w:pPr>
    </w:p>
    <w:p w:rsidR="00A93A04" w:rsidRPr="00597C74" w:rsidRDefault="00A93A04" w:rsidP="00A93A04">
      <w:pPr>
        <w:spacing w:line="276" w:lineRule="auto"/>
        <w:jc w:val="right"/>
      </w:pPr>
    </w:p>
    <w:p w:rsidR="00A93A04" w:rsidRDefault="00A93A04" w:rsidP="00A93A04">
      <w:pPr>
        <w:spacing w:line="276" w:lineRule="auto"/>
        <w:jc w:val="right"/>
      </w:pPr>
    </w:p>
    <w:p w:rsidR="00A93A04" w:rsidRDefault="00A93A04" w:rsidP="00A93A04">
      <w:pPr>
        <w:spacing w:line="276" w:lineRule="auto"/>
        <w:jc w:val="right"/>
      </w:pPr>
    </w:p>
    <w:p w:rsidR="00A93A04" w:rsidRDefault="00A93A04" w:rsidP="00A93A04">
      <w:pPr>
        <w:widowControl w:val="0"/>
        <w:autoSpaceDE w:val="0"/>
        <w:autoSpaceDN w:val="0"/>
        <w:adjustRightInd w:val="0"/>
        <w:jc w:val="right"/>
      </w:pPr>
      <w:r>
        <w:br w:type="page"/>
      </w:r>
    </w:p>
    <w:p w:rsidR="00A93A04" w:rsidRPr="00F50D8A" w:rsidRDefault="00A93A04" w:rsidP="00A93A04">
      <w:pPr>
        <w:tabs>
          <w:tab w:val="left" w:pos="720"/>
        </w:tabs>
        <w:ind w:left="-249" w:firstLine="249"/>
        <w:jc w:val="right"/>
      </w:pPr>
      <w:r>
        <w:lastRenderedPageBreak/>
        <w:t>Приложение 4</w:t>
      </w:r>
    </w:p>
    <w:p w:rsidR="00197901" w:rsidRPr="00F50D8A" w:rsidRDefault="00197901" w:rsidP="00197901">
      <w:pPr>
        <w:tabs>
          <w:tab w:val="left" w:pos="720"/>
        </w:tabs>
        <w:jc w:val="right"/>
      </w:pPr>
      <w:r w:rsidRPr="00F50D8A">
        <w:t xml:space="preserve">к постановлению администрации </w:t>
      </w:r>
    </w:p>
    <w:p w:rsidR="00197901" w:rsidRPr="00F50D8A" w:rsidRDefault="00197901" w:rsidP="00197901">
      <w:pPr>
        <w:tabs>
          <w:tab w:val="left" w:pos="720"/>
        </w:tabs>
        <w:jc w:val="right"/>
      </w:pPr>
      <w:r w:rsidRPr="00F50D8A">
        <w:t>муниципального района «</w:t>
      </w:r>
      <w:proofErr w:type="spellStart"/>
      <w:r w:rsidRPr="00F50D8A">
        <w:t>Сыктывдинский</w:t>
      </w:r>
      <w:proofErr w:type="spellEnd"/>
      <w:r w:rsidRPr="00F50D8A">
        <w:t>»</w:t>
      </w:r>
    </w:p>
    <w:p w:rsidR="00197901" w:rsidRDefault="00197901" w:rsidP="00197901">
      <w:pPr>
        <w:tabs>
          <w:tab w:val="left" w:pos="720"/>
        </w:tabs>
        <w:jc w:val="right"/>
        <w:rPr>
          <w:rFonts w:eastAsia="Calibri"/>
          <w:sz w:val="22"/>
          <w:szCs w:val="22"/>
          <w:lang w:eastAsia="en-US"/>
        </w:rPr>
      </w:pPr>
      <w:r w:rsidRPr="00F50D8A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 xml:space="preserve">  10 сентября </w:t>
      </w:r>
      <w:r w:rsidRPr="00F50D8A">
        <w:rPr>
          <w:rFonts w:eastAsia="Calibri"/>
          <w:sz w:val="22"/>
          <w:szCs w:val="22"/>
          <w:lang w:eastAsia="en-US"/>
        </w:rPr>
        <w:t>2021 года №</w:t>
      </w:r>
      <w:r>
        <w:rPr>
          <w:rFonts w:eastAsia="Calibri"/>
          <w:sz w:val="22"/>
          <w:szCs w:val="22"/>
          <w:lang w:eastAsia="en-US"/>
        </w:rPr>
        <w:t>9/1107</w:t>
      </w:r>
    </w:p>
    <w:p w:rsidR="00A93A04" w:rsidRDefault="00A93A04" w:rsidP="00A93A04">
      <w:pPr>
        <w:widowControl w:val="0"/>
        <w:autoSpaceDE w:val="0"/>
        <w:autoSpaceDN w:val="0"/>
        <w:adjustRightInd w:val="0"/>
        <w:jc w:val="right"/>
      </w:pPr>
    </w:p>
    <w:p w:rsidR="00A93A04" w:rsidRPr="00597C74" w:rsidRDefault="00A93A04" w:rsidP="00A93A04">
      <w:pPr>
        <w:widowControl w:val="0"/>
        <w:autoSpaceDE w:val="0"/>
        <w:autoSpaceDN w:val="0"/>
        <w:adjustRightInd w:val="0"/>
        <w:jc w:val="right"/>
      </w:pPr>
      <w:r w:rsidRPr="00597C74">
        <w:t>Таблица 2</w:t>
      </w:r>
    </w:p>
    <w:p w:rsidR="00A93A04" w:rsidRPr="00597C74" w:rsidRDefault="00A93A04" w:rsidP="00A93A04">
      <w:pPr>
        <w:widowControl w:val="0"/>
        <w:autoSpaceDE w:val="0"/>
        <w:autoSpaceDN w:val="0"/>
        <w:adjustRightInd w:val="0"/>
        <w:jc w:val="right"/>
      </w:pPr>
    </w:p>
    <w:p w:rsidR="00A93A04" w:rsidRPr="00597C74" w:rsidRDefault="00A93A04" w:rsidP="00A93A0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597C74">
        <w:rPr>
          <w:rFonts w:eastAsia="Calibri"/>
          <w:b/>
        </w:rPr>
        <w:t xml:space="preserve">Перечень и характеристики основных мероприятий </w:t>
      </w:r>
    </w:p>
    <w:p w:rsidR="00A93A04" w:rsidRPr="00A41B05" w:rsidRDefault="00A93A04" w:rsidP="00A93A0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</w:rPr>
      </w:pPr>
      <w:r w:rsidRPr="00A41B05">
        <w:rPr>
          <w:rFonts w:eastAsia="Calibri"/>
          <w:b/>
        </w:rPr>
        <w:t>муниципальной программы и ведомственных целевых программ</w:t>
      </w:r>
    </w:p>
    <w:tbl>
      <w:tblPr>
        <w:tblpPr w:leftFromText="180" w:rightFromText="180" w:vertAnchor="text" w:horzAnchor="margin" w:tblpXSpec="center" w:tblpY="199"/>
        <w:tblW w:w="155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2862"/>
        <w:gridCol w:w="1573"/>
        <w:gridCol w:w="142"/>
        <w:gridCol w:w="860"/>
        <w:gridCol w:w="1001"/>
        <w:gridCol w:w="3004"/>
        <w:gridCol w:w="3003"/>
        <w:gridCol w:w="143"/>
        <w:gridCol w:w="2432"/>
      </w:tblGrid>
      <w:tr w:rsidR="00A93A04" w:rsidRPr="007010E4" w:rsidTr="00A93A04">
        <w:trPr>
          <w:trHeight w:val="149"/>
          <w:tblHeader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№ </w:t>
            </w:r>
            <w:proofErr w:type="gramStart"/>
            <w:r w:rsidRPr="007010E4">
              <w:rPr>
                <w:sz w:val="22"/>
                <w:szCs w:val="22"/>
              </w:rPr>
              <w:t>п</w:t>
            </w:r>
            <w:proofErr w:type="gramEnd"/>
            <w:r w:rsidRPr="007010E4">
              <w:rPr>
                <w:sz w:val="22"/>
                <w:szCs w:val="22"/>
              </w:rPr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Номер и наименование ведомственной целевой программы (далее-ВЦП), основного мероприятия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Ответственный исполнитель ВЦП, основного мероприятия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Срок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 начала реализации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Ожидаемый непосредственный результат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(краткое описание)</w:t>
            </w:r>
            <w:r w:rsidRPr="007010E4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Основные направления реализации</w:t>
            </w:r>
            <w:r w:rsidRPr="007010E4">
              <w:rPr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A93A04" w:rsidRPr="007010E4" w:rsidTr="00A93A04">
        <w:trPr>
          <w:trHeight w:val="508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rPr>
                <w:sz w:val="22"/>
                <w:szCs w:val="22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04" w:rsidRPr="007010E4" w:rsidRDefault="00A93A04" w:rsidP="00A93A04">
            <w:pPr>
              <w:rPr>
                <w:sz w:val="22"/>
                <w:szCs w:val="22"/>
              </w:rPr>
            </w:pPr>
          </w:p>
        </w:tc>
      </w:tr>
      <w:tr w:rsidR="00A93A04" w:rsidRPr="007010E4" w:rsidTr="00A93A04">
        <w:trPr>
          <w:trHeight w:val="3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5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6</w:t>
            </w: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7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8</w:t>
            </w:r>
          </w:p>
        </w:tc>
      </w:tr>
      <w:tr w:rsidR="00A93A04" w:rsidRPr="007010E4" w:rsidTr="00A93A04">
        <w:trPr>
          <w:trHeight w:val="140"/>
        </w:trPr>
        <w:tc>
          <w:tcPr>
            <w:tcW w:w="155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1. Подпрограмма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7010E4">
              <w:rPr>
                <w:b/>
                <w:sz w:val="22"/>
                <w:szCs w:val="22"/>
              </w:rPr>
              <w:t xml:space="preserve"> Дошкольное образование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1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1.</w:t>
            </w:r>
          </w:p>
        </w:tc>
        <w:tc>
          <w:tcPr>
            <w:tcW w:w="150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Задача 1. </w:t>
            </w:r>
            <w:r>
              <w:rPr>
                <w:b/>
                <w:sz w:val="22"/>
                <w:szCs w:val="22"/>
              </w:rPr>
              <w:t>«</w:t>
            </w:r>
            <w:r w:rsidRPr="007010E4">
              <w:rPr>
                <w:b/>
                <w:sz w:val="22"/>
                <w:szCs w:val="22"/>
              </w:rPr>
              <w:t>Обеспечение государственных гарантий доступности дошкольного образования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133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1.1.1.</w:t>
            </w:r>
            <w:r w:rsidRPr="007010E4">
              <w:rPr>
                <w:sz w:val="22"/>
                <w:szCs w:val="22"/>
              </w:rPr>
              <w:t xml:space="preserve"> Развитие форм и моделей предоставления дошкольного образования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Реализация ведомственного проекта «Поддержка семей, имеющих детей»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1. Увеличение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до 7</w:t>
            </w:r>
            <w:r>
              <w:rPr>
                <w:sz w:val="22"/>
                <w:szCs w:val="22"/>
              </w:rPr>
              <w:t>0</w:t>
            </w:r>
            <w:r w:rsidRPr="007010E4">
              <w:rPr>
                <w:sz w:val="22"/>
                <w:szCs w:val="22"/>
              </w:rPr>
              <w:t xml:space="preserve">% доли детей, получающих дошкольную образовательную услугу в возрасте от 2 месяцев до 8 лет от общей численности детей в возрасте от 2 месяцев до 8 лет.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2. </w:t>
            </w:r>
            <w:proofErr w:type="gramStart"/>
            <w:r w:rsidRPr="007010E4">
              <w:rPr>
                <w:sz w:val="22"/>
                <w:szCs w:val="22"/>
              </w:rPr>
              <w:t>Уменьшение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до 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% доли детей в возрасте от 2 </w:t>
            </w:r>
            <w:r w:rsidRPr="007010E4">
              <w:rPr>
                <w:sz w:val="22"/>
                <w:szCs w:val="22"/>
              </w:rPr>
              <w:lastRenderedPageBreak/>
              <w:t>месяцев до 8 лет, стоящих на учете для определения в муниципальные ДОО от общей численности детей в возрасте от 2 месяцев до 8 лет.</w:t>
            </w:r>
            <w:proofErr w:type="gramEnd"/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bCs/>
                <w:sz w:val="22"/>
                <w:szCs w:val="22"/>
              </w:rPr>
              <w:lastRenderedPageBreak/>
              <w:t xml:space="preserve">– </w:t>
            </w:r>
            <w:r w:rsidRPr="007010E4">
              <w:rPr>
                <w:bCs/>
                <w:sz w:val="22"/>
                <w:szCs w:val="22"/>
              </w:rPr>
              <w:t>информационно-разъяснительная работа по открытию семейных групп;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Cs/>
                <w:sz w:val="22"/>
                <w:szCs w:val="22"/>
              </w:rPr>
              <w:t>– функционирование консультативно-методических центров по взаимодействию дошкольных образовательных организаций (далее – ДОО) и родительской общественности на базе ДОО района</w:t>
            </w:r>
            <w:r w:rsidRPr="007010E4">
              <w:rPr>
                <w:b/>
                <w:bCs/>
                <w:sz w:val="22"/>
                <w:szCs w:val="22"/>
              </w:rPr>
              <w:t>;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– открытие семейных дошкольных групп;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– создание условий для развития негосударственного сектора дошкольного образования.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  <w:lang w:eastAsia="ar-SA"/>
              </w:rPr>
              <w:lastRenderedPageBreak/>
              <w:t xml:space="preserve">Доля детей в возрасте от </w:t>
            </w:r>
            <w:r w:rsidRPr="007010E4">
              <w:rPr>
                <w:sz w:val="22"/>
                <w:szCs w:val="22"/>
              </w:rPr>
              <w:t>2 месяцев до 8 лет</w:t>
            </w:r>
            <w:r w:rsidRPr="007010E4">
              <w:rPr>
                <w:sz w:val="22"/>
                <w:szCs w:val="22"/>
                <w:lang w:eastAsia="ar-SA"/>
              </w:rPr>
              <w:t>, получающих образовательн</w:t>
            </w:r>
            <w:r>
              <w:rPr>
                <w:sz w:val="22"/>
                <w:szCs w:val="22"/>
                <w:lang w:eastAsia="ar-SA"/>
              </w:rPr>
              <w:t>ые услуги</w:t>
            </w:r>
            <w:r w:rsidRPr="007010E4">
              <w:rPr>
                <w:sz w:val="22"/>
                <w:szCs w:val="22"/>
                <w:lang w:eastAsia="ar-SA"/>
              </w:rPr>
              <w:t xml:space="preserve"> по </w:t>
            </w:r>
            <w:r>
              <w:rPr>
                <w:sz w:val="22"/>
                <w:szCs w:val="22"/>
                <w:lang w:eastAsia="ar-SA"/>
              </w:rPr>
              <w:t xml:space="preserve">дошкольному образованию в </w:t>
            </w:r>
            <w:r w:rsidRPr="007010E4">
              <w:rPr>
                <w:sz w:val="22"/>
                <w:szCs w:val="22"/>
                <w:lang w:eastAsia="ar-SA"/>
              </w:rPr>
              <w:t xml:space="preserve">муниципальных  образовательных учреждениях к общей численности детей </w:t>
            </w:r>
            <w:r w:rsidRPr="007010E4">
              <w:rPr>
                <w:sz w:val="22"/>
                <w:szCs w:val="22"/>
              </w:rPr>
              <w:t xml:space="preserve">от 2 </w:t>
            </w:r>
            <w:r w:rsidRPr="007010E4">
              <w:rPr>
                <w:sz w:val="22"/>
                <w:szCs w:val="22"/>
              </w:rPr>
              <w:lastRenderedPageBreak/>
              <w:t>месяцев до 8 лет</w:t>
            </w:r>
          </w:p>
        </w:tc>
      </w:tr>
      <w:tr w:rsidR="00A93A04" w:rsidRPr="007010E4" w:rsidTr="00A93A04">
        <w:trPr>
          <w:trHeight w:val="48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1.1.2</w:t>
            </w:r>
            <w:r w:rsidRPr="007010E4">
              <w:rPr>
                <w:sz w:val="22"/>
                <w:szCs w:val="22"/>
              </w:rPr>
              <w:t xml:space="preserve"> Строительство и реконструкция образовательных организаций дошкольного образования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2019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1. Увеличение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до 7</w:t>
            </w:r>
            <w:r>
              <w:rPr>
                <w:sz w:val="22"/>
                <w:szCs w:val="22"/>
              </w:rPr>
              <w:t>0</w:t>
            </w:r>
            <w:r w:rsidRPr="007010E4">
              <w:rPr>
                <w:sz w:val="22"/>
                <w:szCs w:val="22"/>
              </w:rPr>
              <w:t xml:space="preserve">% доли детей, получающих дошкольную образовательную услугу в возрасте от 2 месяцев до 8 лет от общей численности детей в возрасте от 2 месяцев до 8 лет.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2. </w:t>
            </w:r>
            <w:proofErr w:type="gramStart"/>
            <w:r w:rsidRPr="007010E4">
              <w:rPr>
                <w:sz w:val="22"/>
                <w:szCs w:val="22"/>
              </w:rPr>
              <w:t>Уменьшение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до 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>% доли детей в возрасте от 2 месяцев до 8 лет, стоящих на учете для определения в муниципальные ДОО от общей численности детей в возрасте от 2 месяцев до 8 лет.</w:t>
            </w:r>
            <w:proofErr w:type="gramEnd"/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1. Строительство детского сада с. </w:t>
            </w:r>
            <w:proofErr w:type="spellStart"/>
            <w:r w:rsidRPr="007010E4">
              <w:rPr>
                <w:sz w:val="22"/>
                <w:szCs w:val="22"/>
              </w:rPr>
              <w:t>Выльгорт</w:t>
            </w:r>
            <w:proofErr w:type="spellEnd"/>
            <w:r w:rsidRPr="007010E4">
              <w:rPr>
                <w:sz w:val="22"/>
                <w:szCs w:val="22"/>
              </w:rPr>
              <w:t xml:space="preserve"> на 270 мест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3. Строительство дополнительного корпуса на 90 мест при ДОУ № 3 с. </w:t>
            </w:r>
            <w:proofErr w:type="spellStart"/>
            <w:r w:rsidRPr="007010E4">
              <w:rPr>
                <w:sz w:val="22"/>
                <w:szCs w:val="22"/>
              </w:rPr>
              <w:t>Выльгорт</w:t>
            </w:r>
            <w:proofErr w:type="spellEnd"/>
            <w:r w:rsidRPr="007010E4">
              <w:rPr>
                <w:sz w:val="22"/>
                <w:szCs w:val="22"/>
              </w:rPr>
              <w:t xml:space="preserve"> по ул. Родниковая.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4. Реконструкция лабораторного корпуса СПТУ-2 </w:t>
            </w:r>
            <w:proofErr w:type="gramStart"/>
            <w:r w:rsidRPr="007010E4">
              <w:rPr>
                <w:sz w:val="22"/>
                <w:szCs w:val="22"/>
              </w:rPr>
              <w:t>в</w:t>
            </w:r>
            <w:proofErr w:type="gramEnd"/>
            <w:r w:rsidRPr="007010E4">
              <w:rPr>
                <w:sz w:val="22"/>
                <w:szCs w:val="22"/>
              </w:rPr>
              <w:t xml:space="preserve"> с. </w:t>
            </w:r>
            <w:proofErr w:type="spellStart"/>
            <w:r w:rsidRPr="007010E4">
              <w:rPr>
                <w:sz w:val="22"/>
                <w:szCs w:val="22"/>
              </w:rPr>
              <w:t>Выльгорт</w:t>
            </w:r>
            <w:proofErr w:type="spellEnd"/>
            <w:r w:rsidRPr="007010E4">
              <w:rPr>
                <w:sz w:val="22"/>
                <w:szCs w:val="22"/>
              </w:rPr>
              <w:t xml:space="preserve"> под детский сад на 200 мест.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4.Строительство средней школы </w:t>
            </w:r>
            <w:proofErr w:type="gramStart"/>
            <w:r w:rsidRPr="007010E4">
              <w:rPr>
                <w:sz w:val="22"/>
                <w:szCs w:val="22"/>
              </w:rPr>
              <w:t>в</w:t>
            </w:r>
            <w:proofErr w:type="gramEnd"/>
            <w:r w:rsidRPr="007010E4">
              <w:rPr>
                <w:sz w:val="22"/>
                <w:szCs w:val="22"/>
              </w:rPr>
              <w:t xml:space="preserve"> </w:t>
            </w:r>
            <w:proofErr w:type="gramStart"/>
            <w:r w:rsidRPr="007010E4">
              <w:rPr>
                <w:sz w:val="22"/>
                <w:szCs w:val="22"/>
              </w:rPr>
              <w:t>с</w:t>
            </w:r>
            <w:proofErr w:type="gramEnd"/>
            <w:r w:rsidRPr="007010E4">
              <w:rPr>
                <w:sz w:val="22"/>
                <w:szCs w:val="22"/>
              </w:rPr>
              <w:t xml:space="preserve">. Часово с реализацией программ дошкольного образования (в </w:t>
            </w:r>
            <w:proofErr w:type="spellStart"/>
            <w:r w:rsidRPr="007010E4">
              <w:rPr>
                <w:sz w:val="22"/>
                <w:szCs w:val="22"/>
              </w:rPr>
              <w:t>т.ч</w:t>
            </w:r>
            <w:proofErr w:type="spellEnd"/>
            <w:r w:rsidRPr="007010E4">
              <w:rPr>
                <w:sz w:val="22"/>
                <w:szCs w:val="22"/>
              </w:rPr>
              <w:t>. 2 дошкольные группы на 35 мест).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5. Открытие семейной дошкольной группы в с. </w:t>
            </w:r>
            <w:proofErr w:type="spellStart"/>
            <w:r w:rsidRPr="007010E4">
              <w:rPr>
                <w:sz w:val="22"/>
                <w:szCs w:val="22"/>
              </w:rPr>
              <w:t>Выльгорт</w:t>
            </w:r>
            <w:proofErr w:type="spellEnd"/>
            <w:r w:rsidRPr="007010E4">
              <w:rPr>
                <w:sz w:val="22"/>
                <w:szCs w:val="22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010E4">
                <w:rPr>
                  <w:sz w:val="22"/>
                  <w:szCs w:val="22"/>
                </w:rPr>
                <w:t>2020 г</w:t>
              </w:r>
            </w:smartTag>
            <w:r w:rsidRPr="007010E4">
              <w:rPr>
                <w:sz w:val="22"/>
                <w:szCs w:val="22"/>
              </w:rPr>
              <w:t>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67A4B">
              <w:rPr>
                <w:sz w:val="22"/>
                <w:szCs w:val="22"/>
              </w:rPr>
              <w:t xml:space="preserve">. В 2023 году будет введено 250 мест в детском саду с. </w:t>
            </w:r>
            <w:proofErr w:type="spellStart"/>
            <w:r w:rsidRPr="00967A4B">
              <w:rPr>
                <w:sz w:val="22"/>
                <w:szCs w:val="22"/>
              </w:rPr>
              <w:t>Выльгорт</w:t>
            </w:r>
            <w:proofErr w:type="spellEnd"/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010E4">
              <w:rPr>
                <w:sz w:val="22"/>
                <w:szCs w:val="22"/>
                <w:lang w:eastAsia="ar-SA"/>
              </w:rPr>
              <w:t xml:space="preserve">Доля детей в возрасте от </w:t>
            </w:r>
            <w:r w:rsidRPr="007010E4">
              <w:rPr>
                <w:sz w:val="22"/>
                <w:szCs w:val="22"/>
              </w:rPr>
              <w:t>2 месяцев до 8 лет</w:t>
            </w:r>
            <w:r w:rsidRPr="007010E4">
              <w:rPr>
                <w:sz w:val="22"/>
                <w:szCs w:val="22"/>
                <w:lang w:eastAsia="ar-SA"/>
              </w:rPr>
              <w:t>, получающих образовательн</w:t>
            </w:r>
            <w:r>
              <w:rPr>
                <w:sz w:val="22"/>
                <w:szCs w:val="22"/>
                <w:lang w:eastAsia="ar-SA"/>
              </w:rPr>
              <w:t>ые услуги</w:t>
            </w:r>
            <w:r w:rsidRPr="007010E4">
              <w:rPr>
                <w:sz w:val="22"/>
                <w:szCs w:val="22"/>
                <w:lang w:eastAsia="ar-SA"/>
              </w:rPr>
              <w:t xml:space="preserve"> по </w:t>
            </w:r>
            <w:r>
              <w:rPr>
                <w:sz w:val="22"/>
                <w:szCs w:val="22"/>
                <w:lang w:eastAsia="ar-SA"/>
              </w:rPr>
              <w:t xml:space="preserve">дошкольному образованию в </w:t>
            </w:r>
            <w:r w:rsidRPr="007010E4">
              <w:rPr>
                <w:sz w:val="22"/>
                <w:szCs w:val="22"/>
                <w:lang w:eastAsia="ar-SA"/>
              </w:rPr>
              <w:t xml:space="preserve">муниципальных  образовательных учреждениях к общей численности детей </w:t>
            </w:r>
            <w:r w:rsidRPr="007010E4">
              <w:rPr>
                <w:sz w:val="22"/>
                <w:szCs w:val="22"/>
              </w:rPr>
              <w:t>от 2 месяцев до 8 лет</w:t>
            </w:r>
            <w:r w:rsidRPr="007010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rFonts w:eastAsia="Calibri"/>
                <w:sz w:val="22"/>
                <w:szCs w:val="22"/>
                <w:lang w:eastAsia="en-US"/>
              </w:rPr>
              <w:t>Доля детей в возрасте от 2 месяцев до 8 лет, поставленных на учет для предоставления места в муниципальных образовательных организациях к общей численности детей в возрасте от 2 месяцев до 8 лет</w:t>
            </w:r>
          </w:p>
        </w:tc>
      </w:tr>
      <w:tr w:rsidR="00A93A04" w:rsidRPr="007010E4" w:rsidTr="00A93A04">
        <w:trPr>
          <w:trHeight w:val="3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Задача 2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7010E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r w:rsidRPr="007010E4">
              <w:rPr>
                <w:b/>
                <w:sz w:val="22"/>
                <w:szCs w:val="22"/>
              </w:rPr>
              <w:t>Создание условий для повышения качества услуг дошкольного образования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1.2.1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Реализация федеральных государственных образовательных стандартов </w:t>
            </w:r>
            <w:r w:rsidRPr="007010E4">
              <w:rPr>
                <w:sz w:val="22"/>
                <w:szCs w:val="22"/>
              </w:rPr>
              <w:lastRenderedPageBreak/>
              <w:t>дошкольного образования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Увеличение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до 7</w:t>
            </w:r>
            <w:r>
              <w:rPr>
                <w:sz w:val="22"/>
                <w:szCs w:val="22"/>
              </w:rPr>
              <w:t>0</w:t>
            </w:r>
            <w:r w:rsidRPr="007010E4">
              <w:rPr>
                <w:sz w:val="22"/>
                <w:szCs w:val="22"/>
              </w:rPr>
              <w:t xml:space="preserve"> % доли детей, получающих дошкольную образовательную услугу в возрасте от 2 месяцев до 8 лет </w:t>
            </w:r>
            <w:r w:rsidRPr="007010E4">
              <w:rPr>
                <w:sz w:val="22"/>
                <w:szCs w:val="22"/>
              </w:rPr>
              <w:lastRenderedPageBreak/>
              <w:t xml:space="preserve">от общей численности детей в возрасте от 2 месяцев до 8 лет </w:t>
            </w: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1.Реализация основных образовательных программ и адаптированных основных образовательных программ дошкольного образования</w:t>
            </w:r>
          </w:p>
          <w:p w:rsidR="00A93A04" w:rsidRPr="007010E4" w:rsidRDefault="00A93A04" w:rsidP="00A93A04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2. Открытие группы на 20 ме</w:t>
            </w:r>
            <w:proofErr w:type="gramStart"/>
            <w:r w:rsidRPr="007010E4">
              <w:rPr>
                <w:sz w:val="22"/>
                <w:szCs w:val="22"/>
              </w:rPr>
              <w:t>ст с кр</w:t>
            </w:r>
            <w:proofErr w:type="gramEnd"/>
            <w:r w:rsidRPr="007010E4">
              <w:rPr>
                <w:sz w:val="22"/>
                <w:szCs w:val="22"/>
              </w:rPr>
              <w:t>углосуточным пребыванием для детей с туберкулёзной интоксикацией на базе ДОУ №1 с. Зеленец в 2020 году.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  <w:lang w:eastAsia="ar-SA"/>
              </w:rPr>
              <w:lastRenderedPageBreak/>
              <w:t xml:space="preserve">Доля детей в возрасте от </w:t>
            </w:r>
            <w:r w:rsidRPr="007010E4">
              <w:rPr>
                <w:sz w:val="22"/>
                <w:szCs w:val="22"/>
              </w:rPr>
              <w:t>2 месяцев до 8 лет</w:t>
            </w:r>
            <w:r w:rsidRPr="007010E4">
              <w:rPr>
                <w:sz w:val="22"/>
                <w:szCs w:val="22"/>
                <w:lang w:eastAsia="ar-SA"/>
              </w:rPr>
              <w:t>, получающих образовательн</w:t>
            </w:r>
            <w:r>
              <w:rPr>
                <w:sz w:val="22"/>
                <w:szCs w:val="22"/>
                <w:lang w:eastAsia="ar-SA"/>
              </w:rPr>
              <w:t>ые услуги</w:t>
            </w:r>
            <w:r w:rsidRPr="007010E4">
              <w:rPr>
                <w:sz w:val="22"/>
                <w:szCs w:val="22"/>
                <w:lang w:eastAsia="ar-SA"/>
              </w:rPr>
              <w:t xml:space="preserve"> по </w:t>
            </w:r>
            <w:r>
              <w:rPr>
                <w:sz w:val="22"/>
                <w:szCs w:val="22"/>
                <w:lang w:eastAsia="ar-SA"/>
              </w:rPr>
              <w:t xml:space="preserve">дошкольному </w:t>
            </w:r>
            <w:r>
              <w:rPr>
                <w:sz w:val="22"/>
                <w:szCs w:val="22"/>
                <w:lang w:eastAsia="ar-SA"/>
              </w:rPr>
              <w:lastRenderedPageBreak/>
              <w:t xml:space="preserve">образованию в </w:t>
            </w:r>
            <w:r w:rsidRPr="007010E4">
              <w:rPr>
                <w:sz w:val="22"/>
                <w:szCs w:val="22"/>
                <w:lang w:eastAsia="ar-SA"/>
              </w:rPr>
              <w:t xml:space="preserve">муниципальных  образовательных учреждениях к общей численности детей </w:t>
            </w:r>
            <w:r w:rsidRPr="007010E4">
              <w:rPr>
                <w:sz w:val="22"/>
                <w:szCs w:val="22"/>
              </w:rPr>
              <w:t>от 2 месяцев до 8 лет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1.2.2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Укрепление материально-технической базы организаций дошкольного образования, в том числе в целях повышения </w:t>
            </w:r>
            <w:proofErr w:type="spellStart"/>
            <w:r w:rsidRPr="007010E4">
              <w:rPr>
                <w:sz w:val="22"/>
                <w:szCs w:val="22"/>
              </w:rPr>
              <w:t>энергоэффективности</w:t>
            </w:r>
            <w:proofErr w:type="spellEnd"/>
            <w:r w:rsidRPr="007010E4">
              <w:rPr>
                <w:sz w:val="22"/>
                <w:szCs w:val="22"/>
              </w:rPr>
              <w:t xml:space="preserve"> и доступности образования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-5"/>
                <w:tab w:val="num" w:pos="234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</w:t>
            </w:r>
            <w:r w:rsidRPr="007010E4">
              <w:rPr>
                <w:sz w:val="22"/>
                <w:szCs w:val="22"/>
              </w:rPr>
              <w:t xml:space="preserve"> 6 консультационных центров при дошкольных образовательных организациях для населения, не охваченного услугами дошкольного образования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году. </w:t>
            </w:r>
          </w:p>
          <w:p w:rsidR="00A93A04" w:rsidRPr="007010E4" w:rsidRDefault="00A93A04" w:rsidP="00A93A04">
            <w:pPr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1. Оснащение предметно-развивающей среды.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2. Информатизация в ДОО.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3. Меры по энергосбережению.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Количество </w:t>
            </w:r>
            <w:r w:rsidRPr="007010E4">
              <w:rPr>
                <w:rFonts w:eastAsia="Calibri"/>
                <w:sz w:val="22"/>
                <w:szCs w:val="22"/>
              </w:rPr>
              <w:t xml:space="preserve"> дошкольных образовательных организаций, которые </w:t>
            </w:r>
            <w:r>
              <w:rPr>
                <w:rFonts w:eastAsia="Calibri"/>
                <w:sz w:val="22"/>
                <w:szCs w:val="22"/>
              </w:rPr>
              <w:t>предоставляют услуг через консультационные центры для населения, не охваченного услугами дошкольного образования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1.2.3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Развитие инновационного опыта работы организаций дошкольного образования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Панюкова Н.Н., начальник управления образования 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405233" w:rsidRDefault="00A93A04" w:rsidP="00A93A04">
            <w:pPr>
              <w:rPr>
                <w:sz w:val="22"/>
                <w:szCs w:val="22"/>
              </w:rPr>
            </w:pPr>
            <w:r w:rsidRPr="00405233">
              <w:rPr>
                <w:sz w:val="22"/>
                <w:szCs w:val="22"/>
              </w:rPr>
              <w:t>Сохранение к 2024 году количества дошкольных образовательных организаций, которые оказывают платные образовательные услуги населению на уровне 10.</w:t>
            </w: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Деятельность муниципальных пилотных площадок; регионального ресурсного центра и региональных опорно-методических площадок.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Количество </w:t>
            </w:r>
            <w:r w:rsidRPr="007010E4">
              <w:rPr>
                <w:rFonts w:eastAsia="Calibri"/>
                <w:sz w:val="22"/>
                <w:szCs w:val="22"/>
              </w:rPr>
              <w:t xml:space="preserve"> дошкольных образовательных организаций, которые оказывают платные образовательные услуги населению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Подпрограмма 2 «Общее образование»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Задача 1. </w:t>
            </w:r>
            <w:r>
              <w:rPr>
                <w:b/>
                <w:sz w:val="22"/>
                <w:szCs w:val="22"/>
              </w:rPr>
              <w:t>«</w:t>
            </w:r>
            <w:r w:rsidRPr="007010E4">
              <w:rPr>
                <w:b/>
                <w:sz w:val="22"/>
                <w:szCs w:val="22"/>
              </w:rPr>
              <w:t>Обеспечение государственных гарантий доступности общего образования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Основное мероприятие  2.1.1 </w:t>
            </w:r>
            <w:r w:rsidRPr="007010E4">
              <w:rPr>
                <w:sz w:val="22"/>
                <w:szCs w:val="22"/>
              </w:rPr>
              <w:t>Развитие форм и моделей предоставления общего образования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ind w:left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Pr="007010E4">
              <w:rPr>
                <w:sz w:val="22"/>
                <w:szCs w:val="22"/>
              </w:rPr>
              <w:t xml:space="preserve"> выпускников муниципальных образовательных организаций, не получивших аттестат о среднем общем образовании,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</w:t>
            </w:r>
            <w:r>
              <w:rPr>
                <w:sz w:val="22"/>
                <w:szCs w:val="22"/>
              </w:rPr>
              <w:t>Доля</w:t>
            </w:r>
            <w:r w:rsidRPr="007010E4">
              <w:rPr>
                <w:sz w:val="22"/>
                <w:szCs w:val="22"/>
              </w:rPr>
              <w:t xml:space="preserve"> выпускников </w:t>
            </w:r>
            <w:r w:rsidRPr="007010E4">
              <w:rPr>
                <w:sz w:val="22"/>
                <w:szCs w:val="22"/>
              </w:rPr>
              <w:lastRenderedPageBreak/>
              <w:t>муниципальных образовательных организаций, не получивших аттестат об основном общем образовании,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составит 0 %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Доля выпускников муниципальных образовательных организаций, не получивших аттестат о среднем общем образовании. 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Доля выпускников </w:t>
            </w:r>
            <w:r w:rsidRPr="007010E4">
              <w:rPr>
                <w:sz w:val="22"/>
                <w:szCs w:val="22"/>
              </w:rPr>
              <w:lastRenderedPageBreak/>
              <w:t xml:space="preserve">муниципальных образовательных организаций, не получивших аттестат </w:t>
            </w:r>
            <w:proofErr w:type="gramStart"/>
            <w:r w:rsidRPr="007010E4">
              <w:rPr>
                <w:sz w:val="22"/>
                <w:szCs w:val="22"/>
              </w:rPr>
              <w:t>о</w:t>
            </w:r>
            <w:proofErr w:type="gramEnd"/>
            <w:r w:rsidRPr="007010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основном</w:t>
            </w:r>
            <w:r w:rsidRPr="007010E4">
              <w:rPr>
                <w:sz w:val="22"/>
                <w:szCs w:val="22"/>
              </w:rPr>
              <w:t xml:space="preserve"> общем образовании.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2.1.2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Реализация ФГОС для детей с ограниченными возможностями здоровья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</w:t>
            </w:r>
            <w:r w:rsidRPr="007010E4">
              <w:rPr>
                <w:sz w:val="22"/>
                <w:szCs w:val="22"/>
              </w:rPr>
              <w:t xml:space="preserve">100 % детей, имеющих статус ОВЗ, будут охвачены </w:t>
            </w:r>
            <w:proofErr w:type="gramStart"/>
            <w:r w:rsidRPr="007010E4">
              <w:rPr>
                <w:sz w:val="22"/>
                <w:szCs w:val="22"/>
              </w:rPr>
              <w:t>обучением  по</w:t>
            </w:r>
            <w:proofErr w:type="gramEnd"/>
            <w:r w:rsidRPr="007010E4">
              <w:rPr>
                <w:sz w:val="22"/>
                <w:szCs w:val="22"/>
              </w:rPr>
              <w:t xml:space="preserve"> адаптированным программам.</w:t>
            </w: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1. Реализация АООП для детей с ОВЗ</w:t>
            </w:r>
          </w:p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2. Создание необходимых условий для обучения больных детей и инвалидов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ind w:left="66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детей с ОВЗ, обучающихся по адаптированным образовательным программам (по решению ПМПК)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Задача 2</w:t>
            </w:r>
            <w:r>
              <w:rPr>
                <w:b/>
                <w:sz w:val="22"/>
                <w:szCs w:val="22"/>
              </w:rPr>
              <w:t>. «</w:t>
            </w:r>
            <w:r w:rsidRPr="007010E4">
              <w:rPr>
                <w:b/>
                <w:sz w:val="22"/>
                <w:szCs w:val="22"/>
              </w:rPr>
              <w:t>Дальнейшее обновление содержания образования,</w:t>
            </w:r>
            <w:r w:rsidRPr="007010E4">
              <w:rPr>
                <w:b/>
                <w:i/>
                <w:sz w:val="22"/>
                <w:szCs w:val="22"/>
              </w:rPr>
              <w:t xml:space="preserve"> </w:t>
            </w:r>
            <w:r w:rsidRPr="007010E4">
              <w:rPr>
                <w:b/>
                <w:sz w:val="22"/>
                <w:szCs w:val="22"/>
              </w:rPr>
              <w:t>создание условий для повышения качества услуг общего образования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8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Основное мероприятие 2.2.1 </w:t>
            </w:r>
            <w:r w:rsidRPr="007010E4">
              <w:rPr>
                <w:sz w:val="22"/>
                <w:szCs w:val="22"/>
              </w:rPr>
              <w:t>Реализация Федеральных государственных образовательных стандартов общего образования в штатном режиме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ind w:left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Pr="007010E4">
              <w:rPr>
                <w:sz w:val="22"/>
                <w:szCs w:val="22"/>
              </w:rPr>
              <w:t xml:space="preserve"> выпускников муниципальных образовательных организаций, не получивших аттестат о среднем общем образовании,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</w:t>
            </w:r>
            <w:r>
              <w:rPr>
                <w:sz w:val="22"/>
                <w:szCs w:val="22"/>
              </w:rPr>
              <w:t>Доля</w:t>
            </w:r>
            <w:r w:rsidRPr="007010E4">
              <w:rPr>
                <w:sz w:val="22"/>
                <w:szCs w:val="22"/>
              </w:rPr>
              <w:t xml:space="preserve"> выпускников муниципальных образовательных организаций, не получивших аттестат об основном общем образовании,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составит 0 %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numPr>
                <w:ilvl w:val="0"/>
                <w:numId w:val="20"/>
              </w:numPr>
              <w:tabs>
                <w:tab w:val="left" w:pos="367"/>
              </w:tabs>
              <w:suppressAutoHyphens/>
              <w:autoSpaceDE w:val="0"/>
              <w:autoSpaceDN w:val="0"/>
              <w:adjustRightInd w:val="0"/>
              <w:ind w:left="67" w:firstLine="0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Внедрение ФГОС в 8-9 классах в штатном режиме.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20"/>
              </w:numPr>
              <w:tabs>
                <w:tab w:val="left" w:pos="367"/>
              </w:tabs>
              <w:suppressAutoHyphens/>
              <w:autoSpaceDE w:val="0"/>
              <w:autoSpaceDN w:val="0"/>
              <w:adjustRightInd w:val="0"/>
              <w:ind w:left="67" w:firstLine="0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Внесение изменений в основные образовательные программы в соответствии с изменениями в ФГОС НОО, ООО</w:t>
            </w: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выпускников муниципальных образовательных организаций, не получивших аттестат о среднем общем образовании.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Доля выпускников муниципальных образовательных организаций, не получивших аттестат об основном общем образовании.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9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2.2.2.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Реализация ФГОС среднего общего образования  в </w:t>
            </w:r>
            <w:r w:rsidRPr="007010E4">
              <w:rPr>
                <w:sz w:val="22"/>
                <w:szCs w:val="22"/>
              </w:rPr>
              <w:lastRenderedPageBreak/>
              <w:t>пилотном  режиме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Панюкова Н.Н., начальник управления </w:t>
            </w:r>
            <w:r w:rsidRPr="007010E4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Pr="007010E4">
              <w:rPr>
                <w:sz w:val="22"/>
                <w:szCs w:val="22"/>
              </w:rPr>
              <w:t xml:space="preserve"> выпускников муниципальных образовательных организаций, не получивших </w:t>
            </w:r>
            <w:r w:rsidRPr="007010E4">
              <w:rPr>
                <w:sz w:val="22"/>
                <w:szCs w:val="22"/>
              </w:rPr>
              <w:lastRenderedPageBreak/>
              <w:t>аттестат о среднем общем образовании,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составит 0%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Сохранение к 2024 году на уровне 100% д</w:t>
            </w:r>
            <w:r w:rsidRPr="007010E4">
              <w:rPr>
                <w:sz w:val="22"/>
                <w:szCs w:val="22"/>
                <w:lang w:eastAsia="ar-SA"/>
              </w:rPr>
              <w:t>ол</w:t>
            </w:r>
            <w:r>
              <w:rPr>
                <w:sz w:val="22"/>
                <w:szCs w:val="22"/>
                <w:lang w:eastAsia="ar-SA"/>
              </w:rPr>
              <w:t>и</w:t>
            </w:r>
            <w:r w:rsidRPr="007010E4">
              <w:rPr>
                <w:sz w:val="22"/>
                <w:szCs w:val="22"/>
                <w:lang w:eastAsia="ar-SA"/>
              </w:rPr>
              <w:t xml:space="preserve"> выпускников </w:t>
            </w:r>
            <w:r>
              <w:rPr>
                <w:sz w:val="22"/>
                <w:szCs w:val="22"/>
                <w:lang w:eastAsia="ar-SA"/>
              </w:rPr>
              <w:t xml:space="preserve">11 классов, сдавших </w:t>
            </w:r>
            <w:r w:rsidRPr="007010E4">
              <w:rPr>
                <w:sz w:val="22"/>
                <w:szCs w:val="22"/>
                <w:lang w:eastAsia="ar-SA"/>
              </w:rPr>
              <w:t>единый государственный экзамен по русскому языку и математике к общей численности выпускников, сдававших единый государственный экзамен по этим предметам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1. Внедрение ФГОС в 10-11 классах в пилотном режиме.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2. Внедрение ФГОС в 10 классах в штатном режиме.</w:t>
            </w: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  <w:lang w:eastAsia="ar-SA"/>
              </w:rPr>
              <w:t xml:space="preserve">Доля выпускников муниципальных образовательных организаций, сдавших </w:t>
            </w:r>
            <w:r w:rsidRPr="007010E4">
              <w:rPr>
                <w:sz w:val="22"/>
                <w:szCs w:val="22"/>
                <w:lang w:eastAsia="ar-SA"/>
              </w:rPr>
              <w:lastRenderedPageBreak/>
              <w:t>единый государственный экзамен по русскому языку и математике к общей численности выпускников, сдававших единый государственный экзамен по этим предметам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2.2.3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Реализация предметных концепций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172A37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Сохранение к 2024 году на уровне 100% д</w:t>
            </w:r>
            <w:r w:rsidRPr="007010E4">
              <w:rPr>
                <w:sz w:val="22"/>
                <w:szCs w:val="22"/>
                <w:lang w:eastAsia="ar-SA"/>
              </w:rPr>
              <w:t>ол</w:t>
            </w:r>
            <w:r>
              <w:rPr>
                <w:sz w:val="22"/>
                <w:szCs w:val="22"/>
                <w:lang w:eastAsia="ar-SA"/>
              </w:rPr>
              <w:t>и</w:t>
            </w:r>
            <w:r w:rsidRPr="007010E4">
              <w:rPr>
                <w:sz w:val="22"/>
                <w:szCs w:val="22"/>
                <w:lang w:eastAsia="ar-SA"/>
              </w:rPr>
              <w:t xml:space="preserve"> выпускников </w:t>
            </w:r>
            <w:r>
              <w:rPr>
                <w:sz w:val="22"/>
                <w:szCs w:val="22"/>
                <w:lang w:eastAsia="ar-SA"/>
              </w:rPr>
              <w:t xml:space="preserve">11 классов, сдавших </w:t>
            </w:r>
            <w:r w:rsidRPr="007010E4">
              <w:rPr>
                <w:sz w:val="22"/>
                <w:szCs w:val="22"/>
                <w:lang w:eastAsia="ar-SA"/>
              </w:rPr>
              <w:t>единый государственный экзамен по русскому языку и математике к общей численности выпускников, сдававших единый государственный экзамен по этим предметам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numPr>
                <w:ilvl w:val="0"/>
                <w:numId w:val="21"/>
              </w:numPr>
              <w:tabs>
                <w:tab w:val="left" w:pos="208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Изучение концепций на РМО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21"/>
              </w:numPr>
              <w:tabs>
                <w:tab w:val="left" w:pos="208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 xml:space="preserve"> Разработка и реализация планов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21"/>
              </w:numPr>
              <w:tabs>
                <w:tab w:val="left" w:pos="208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 xml:space="preserve"> Мониторинг</w:t>
            </w: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  <w:lang w:eastAsia="ar-SA"/>
              </w:rPr>
              <w:t>Доля выпускников муниципальных образовательных организаций, сдавших единый государственный экзамен по русскому языку и математике к общей численности выпускников, сдававших единый государственный экзамен по этим предметам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11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2.2.4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Реализация профильного обучения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172A37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Сохранение к 2024 году на уровне 100% д</w:t>
            </w:r>
            <w:r w:rsidRPr="007010E4">
              <w:rPr>
                <w:sz w:val="22"/>
                <w:szCs w:val="22"/>
                <w:lang w:eastAsia="ar-SA"/>
              </w:rPr>
              <w:t>ол</w:t>
            </w:r>
            <w:r>
              <w:rPr>
                <w:sz w:val="22"/>
                <w:szCs w:val="22"/>
                <w:lang w:eastAsia="ar-SA"/>
              </w:rPr>
              <w:t>и</w:t>
            </w:r>
            <w:r w:rsidRPr="007010E4">
              <w:rPr>
                <w:sz w:val="22"/>
                <w:szCs w:val="22"/>
                <w:lang w:eastAsia="ar-SA"/>
              </w:rPr>
              <w:t xml:space="preserve"> выпускников </w:t>
            </w:r>
            <w:r>
              <w:rPr>
                <w:sz w:val="22"/>
                <w:szCs w:val="22"/>
                <w:lang w:eastAsia="ar-SA"/>
              </w:rPr>
              <w:t xml:space="preserve">11 классов, сдавших </w:t>
            </w:r>
            <w:r w:rsidRPr="007010E4">
              <w:rPr>
                <w:sz w:val="22"/>
                <w:szCs w:val="22"/>
                <w:lang w:eastAsia="ar-SA"/>
              </w:rPr>
              <w:t xml:space="preserve">единый государственный экзамен по русскому языку и математике к общей численности выпускников, сдававших единый государственный </w:t>
            </w:r>
            <w:r w:rsidRPr="007010E4">
              <w:rPr>
                <w:sz w:val="22"/>
                <w:szCs w:val="22"/>
                <w:lang w:eastAsia="ar-SA"/>
              </w:rPr>
              <w:lastRenderedPageBreak/>
              <w:t>экзамен по этим предметам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numPr>
                <w:ilvl w:val="0"/>
                <w:numId w:val="22"/>
              </w:numPr>
              <w:tabs>
                <w:tab w:val="left" w:pos="247"/>
              </w:tabs>
              <w:suppressAutoHyphens/>
              <w:autoSpaceDE w:val="0"/>
              <w:autoSpaceDN w:val="0"/>
              <w:adjustRightInd w:val="0"/>
              <w:ind w:left="-75" w:firstLine="75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lastRenderedPageBreak/>
              <w:t>Изучение спроса.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22"/>
              </w:numPr>
              <w:tabs>
                <w:tab w:val="left" w:pos="247"/>
              </w:tabs>
              <w:suppressAutoHyphens/>
              <w:autoSpaceDE w:val="0"/>
              <w:autoSpaceDN w:val="0"/>
              <w:adjustRightInd w:val="0"/>
              <w:ind w:left="-75" w:firstLine="75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Создание условий для реализации профильных предметов.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22"/>
              </w:numPr>
              <w:tabs>
                <w:tab w:val="left" w:pos="247"/>
              </w:tabs>
              <w:suppressAutoHyphens/>
              <w:autoSpaceDE w:val="0"/>
              <w:autoSpaceDN w:val="0"/>
              <w:adjustRightInd w:val="0"/>
              <w:ind w:left="-75" w:firstLine="75"/>
              <w:contextualSpacing/>
              <w:rPr>
                <w:sz w:val="22"/>
                <w:szCs w:val="22"/>
                <w:lang w:eastAsia="ar-SA"/>
              </w:rPr>
            </w:pPr>
            <w:proofErr w:type="spellStart"/>
            <w:r w:rsidRPr="007010E4">
              <w:rPr>
                <w:sz w:val="22"/>
                <w:szCs w:val="22"/>
                <w:lang w:eastAsia="ar-SA"/>
              </w:rPr>
              <w:t>Профориентационная</w:t>
            </w:r>
            <w:proofErr w:type="spellEnd"/>
            <w:r w:rsidRPr="007010E4">
              <w:rPr>
                <w:sz w:val="22"/>
                <w:szCs w:val="22"/>
                <w:lang w:eastAsia="ar-SA"/>
              </w:rPr>
              <w:t xml:space="preserve"> работа с целью раннего выбора профиля.</w:t>
            </w: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  <w:lang w:eastAsia="ar-SA"/>
              </w:rPr>
              <w:t xml:space="preserve">Доля выпускников муниципальных образовательных организаций, сдавших единый государственный экзамен по русскому языку и математике к общей численности выпускников, сдававших </w:t>
            </w:r>
            <w:r w:rsidRPr="007010E4">
              <w:rPr>
                <w:sz w:val="22"/>
                <w:szCs w:val="22"/>
                <w:lang w:eastAsia="ar-SA"/>
              </w:rPr>
              <w:lastRenderedPageBreak/>
              <w:t>единый государственный экзамен по этим предметам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2.2.5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Разработка и реализация проекта «Управление качеством по результатам»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172A37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Сохранение к 2024 году на уровне 100% д</w:t>
            </w:r>
            <w:r w:rsidRPr="007010E4">
              <w:rPr>
                <w:sz w:val="22"/>
                <w:szCs w:val="22"/>
                <w:lang w:eastAsia="ar-SA"/>
              </w:rPr>
              <w:t>ол</w:t>
            </w:r>
            <w:r>
              <w:rPr>
                <w:sz w:val="22"/>
                <w:szCs w:val="22"/>
                <w:lang w:eastAsia="ar-SA"/>
              </w:rPr>
              <w:t>и</w:t>
            </w:r>
            <w:r w:rsidRPr="007010E4">
              <w:rPr>
                <w:sz w:val="22"/>
                <w:szCs w:val="22"/>
                <w:lang w:eastAsia="ar-SA"/>
              </w:rPr>
              <w:t xml:space="preserve"> выпускников </w:t>
            </w:r>
            <w:r>
              <w:rPr>
                <w:sz w:val="22"/>
                <w:szCs w:val="22"/>
                <w:lang w:eastAsia="ar-SA"/>
              </w:rPr>
              <w:t xml:space="preserve">11 классов, сдавших </w:t>
            </w:r>
            <w:r w:rsidRPr="007010E4">
              <w:rPr>
                <w:sz w:val="22"/>
                <w:szCs w:val="22"/>
                <w:lang w:eastAsia="ar-SA"/>
              </w:rPr>
              <w:t>единый государственный экзамен по русскому языку и математике к общей численности выпускников, сдававших единый государственный экзамен по этим предметам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-75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1.Работа со школами с низкими результатами</w:t>
            </w:r>
          </w:p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-75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2.Разработка и реализация Дорожных карт по управлению результатами на уровне УО и в ОО.</w:t>
            </w:r>
          </w:p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-75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3. Работа межшкольных творческих групп по актуальным для района проблемам.</w:t>
            </w:r>
          </w:p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-75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4. НПК Управление результатами</w:t>
            </w: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Доля выпускников муниципальных образовательных организаций, не получивших аттестат о среднем общем образовании.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Pr="007010E4">
              <w:rPr>
                <w:sz w:val="22"/>
                <w:szCs w:val="22"/>
              </w:rPr>
              <w:t xml:space="preserve"> выпускников муниципальных образовательных организаций, не получивших аттестат об основном общем образовании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13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2.2.6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Разработка и реализация Дорожной карты по подготовке к ГИА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1D5F63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Сохранение к 2024 году на уровне 100% д</w:t>
            </w:r>
            <w:r w:rsidRPr="007010E4">
              <w:rPr>
                <w:sz w:val="22"/>
                <w:szCs w:val="22"/>
                <w:lang w:eastAsia="ar-SA"/>
              </w:rPr>
              <w:t>ол</w:t>
            </w:r>
            <w:r>
              <w:rPr>
                <w:sz w:val="22"/>
                <w:szCs w:val="22"/>
                <w:lang w:eastAsia="ar-SA"/>
              </w:rPr>
              <w:t>и</w:t>
            </w:r>
            <w:r w:rsidRPr="007010E4">
              <w:rPr>
                <w:sz w:val="22"/>
                <w:szCs w:val="22"/>
                <w:lang w:eastAsia="ar-SA"/>
              </w:rPr>
              <w:t xml:space="preserve"> выпускников </w:t>
            </w:r>
            <w:r>
              <w:rPr>
                <w:sz w:val="22"/>
                <w:szCs w:val="22"/>
                <w:lang w:eastAsia="ar-SA"/>
              </w:rPr>
              <w:t xml:space="preserve">11 классов, сдавших </w:t>
            </w:r>
            <w:r w:rsidRPr="007010E4">
              <w:rPr>
                <w:sz w:val="22"/>
                <w:szCs w:val="22"/>
                <w:lang w:eastAsia="ar-SA"/>
              </w:rPr>
              <w:t>единый государственный экзамен по русскому языку и математике к общей численности выпускников, сдававших единый государственный экзамен по этим предметам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1. Мониторинг.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2. Комплекс мер по подготовке к ГИА.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3. Пробные экзамены и анализ результатов.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4. Обсуждение результатов на Координационном Совете при администрации.</w:t>
            </w: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Доля выпускников муниципальных образовательных организаций, сдавших единый государственный экзамен по русскому языку и математике к общей численности выпускников, сдававших единый государственный экзамен по этим предметам 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14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2.2.7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Обновление содержания, технологий, форм обучения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1D5F63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proofErr w:type="gramStart"/>
            <w:r w:rsidRPr="007010E4">
              <w:rPr>
                <w:sz w:val="22"/>
                <w:szCs w:val="22"/>
              </w:rPr>
              <w:t>естественно-научного</w:t>
            </w:r>
            <w:proofErr w:type="gramEnd"/>
            <w:r w:rsidRPr="007010E4">
              <w:rPr>
                <w:sz w:val="22"/>
                <w:szCs w:val="22"/>
              </w:rPr>
              <w:t xml:space="preserve"> и </w:t>
            </w:r>
            <w:r w:rsidRPr="007010E4">
              <w:rPr>
                <w:sz w:val="22"/>
                <w:szCs w:val="22"/>
              </w:rPr>
              <w:lastRenderedPageBreak/>
              <w:t xml:space="preserve">гуманитарного профилей </w:t>
            </w:r>
            <w:r>
              <w:rPr>
                <w:sz w:val="22"/>
                <w:szCs w:val="22"/>
              </w:rPr>
              <w:t xml:space="preserve">к 2024 году </w:t>
            </w:r>
            <w:r w:rsidRPr="007010E4">
              <w:rPr>
                <w:sz w:val="22"/>
                <w:szCs w:val="22"/>
              </w:rPr>
              <w:t xml:space="preserve">составит не менее </w:t>
            </w:r>
            <w:r w:rsidRPr="00787C62">
              <w:rPr>
                <w:sz w:val="22"/>
                <w:szCs w:val="22"/>
              </w:rPr>
              <w:t>3100 человек</w:t>
            </w:r>
            <w:r w:rsidRPr="007010E4">
              <w:rPr>
                <w:sz w:val="22"/>
                <w:szCs w:val="22"/>
              </w:rPr>
              <w:t xml:space="preserve">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1. современных технологий  в образовательный процесс.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2. Эффективное использование образовательной среды школы.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3. Использование цифровых ресурсов в УВП.</w:t>
            </w: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proofErr w:type="gramStart"/>
            <w:r w:rsidRPr="007010E4">
              <w:rPr>
                <w:sz w:val="22"/>
                <w:szCs w:val="22"/>
              </w:rPr>
              <w:lastRenderedPageBreak/>
              <w:t>естественно-научного</w:t>
            </w:r>
            <w:proofErr w:type="gramEnd"/>
            <w:r w:rsidRPr="007010E4">
              <w:rPr>
                <w:sz w:val="22"/>
                <w:szCs w:val="22"/>
              </w:rPr>
              <w:t xml:space="preserve"> и гуманитарного профилей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2.2.8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Реализация Концепции этнокультурного образования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980A97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на базе 3-х </w:t>
            </w:r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будет обновлена материально-техническая база </w:t>
            </w:r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для реализации основных и дополнительных общеобразовательных программ цифрового, </w:t>
            </w:r>
            <w:proofErr w:type="gramStart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>естественно-научного</w:t>
            </w:r>
            <w:proofErr w:type="gramEnd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 и гуманитарного профилей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1. Работа с родителями по выбору предметов этнокультурной направленности.</w:t>
            </w:r>
          </w:p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 xml:space="preserve">2. Внеурочная и внешкольная работа по привитию интереса к </w:t>
            </w:r>
            <w:proofErr w:type="spellStart"/>
            <w:r w:rsidRPr="007010E4">
              <w:rPr>
                <w:sz w:val="22"/>
                <w:szCs w:val="22"/>
                <w:lang w:eastAsia="ar-SA"/>
              </w:rPr>
              <w:t>коми</w:t>
            </w:r>
            <w:proofErr w:type="spellEnd"/>
            <w:r w:rsidRPr="007010E4">
              <w:rPr>
                <w:sz w:val="22"/>
                <w:szCs w:val="22"/>
                <w:lang w:eastAsia="ar-SA"/>
              </w:rPr>
              <w:t xml:space="preserve"> языку, литературе, культуре, искусству, истории.</w:t>
            </w: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</w:t>
            </w:r>
            <w:proofErr w:type="gramStart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>естественно-научного</w:t>
            </w:r>
            <w:proofErr w:type="gramEnd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 и гуманитарного профилей;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2.2.9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Реализация регионального проекта «Современная школа».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Обновление материально-технической базы общеобразовательных организаций для реализации основных и дополнительных общеобразовательных программ цифрового, </w:t>
            </w:r>
            <w:proofErr w:type="gramStart"/>
            <w:r w:rsidRPr="007010E4">
              <w:rPr>
                <w:sz w:val="22"/>
                <w:szCs w:val="22"/>
              </w:rPr>
              <w:t>естественно-научного</w:t>
            </w:r>
            <w:proofErr w:type="gramEnd"/>
            <w:r w:rsidRPr="007010E4">
              <w:rPr>
                <w:sz w:val="22"/>
                <w:szCs w:val="22"/>
              </w:rPr>
              <w:t xml:space="preserve"> и гуманитарного профилей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980A97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proofErr w:type="gramStart"/>
            <w:r w:rsidRPr="007010E4">
              <w:rPr>
                <w:sz w:val="22"/>
                <w:szCs w:val="22"/>
              </w:rPr>
              <w:t>естественно-научного</w:t>
            </w:r>
            <w:proofErr w:type="gramEnd"/>
            <w:r w:rsidRPr="007010E4">
              <w:rPr>
                <w:sz w:val="22"/>
                <w:szCs w:val="22"/>
              </w:rPr>
              <w:t xml:space="preserve"> и гуманитарного профилей </w:t>
            </w:r>
            <w:r>
              <w:rPr>
                <w:sz w:val="22"/>
                <w:szCs w:val="22"/>
              </w:rPr>
              <w:t xml:space="preserve">к 2024 году </w:t>
            </w:r>
            <w:r w:rsidRPr="007010E4">
              <w:rPr>
                <w:sz w:val="22"/>
                <w:szCs w:val="22"/>
              </w:rPr>
              <w:t xml:space="preserve">составит не менее </w:t>
            </w:r>
            <w:r w:rsidRPr="00787C62">
              <w:rPr>
                <w:sz w:val="22"/>
                <w:szCs w:val="22"/>
              </w:rPr>
              <w:t>3100 человек</w:t>
            </w:r>
            <w:r w:rsidRPr="007010E4">
              <w:rPr>
                <w:sz w:val="22"/>
                <w:szCs w:val="22"/>
              </w:rPr>
              <w:t xml:space="preserve">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4">
              <w:rPr>
                <w:rFonts w:ascii="Times New Roman" w:hAnsi="Times New Roman" w:cs="Times New Roman"/>
                <w:sz w:val="22"/>
                <w:szCs w:val="22"/>
              </w:rPr>
              <w:t>Обновлены содержание и методы обучения предметной области «Технология» и других предметных областей в не менее чем 3-х общеобразовательных организациях</w:t>
            </w:r>
          </w:p>
          <w:p w:rsidR="00A93A04" w:rsidRPr="007010E4" w:rsidRDefault="00A93A04" w:rsidP="00A93A0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</w:t>
            </w:r>
            <w:proofErr w:type="gramStart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>естественно-научного</w:t>
            </w:r>
            <w:proofErr w:type="gramEnd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 и гуманитарного профилей;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-численность </w:t>
            </w:r>
            <w:r w:rsidRPr="007010E4">
              <w:rPr>
                <w:sz w:val="22"/>
                <w:szCs w:val="22"/>
              </w:rPr>
              <w:lastRenderedPageBreak/>
              <w:t xml:space="preserve">обучающихся, охваченных основными и дополнительными общеобразовательными программами цифрового, </w:t>
            </w:r>
            <w:proofErr w:type="gramStart"/>
            <w:r w:rsidRPr="007010E4">
              <w:rPr>
                <w:sz w:val="22"/>
                <w:szCs w:val="22"/>
              </w:rPr>
              <w:t>естественно-научного</w:t>
            </w:r>
            <w:proofErr w:type="gramEnd"/>
            <w:r w:rsidRPr="007010E4">
              <w:rPr>
                <w:sz w:val="22"/>
                <w:szCs w:val="22"/>
              </w:rPr>
              <w:t xml:space="preserve"> и гуманитарного профилей</w:t>
            </w:r>
          </w:p>
        </w:tc>
      </w:tr>
      <w:tr w:rsidR="00A93A04" w:rsidRPr="007010E4" w:rsidTr="00A93A04">
        <w:trPr>
          <w:trHeight w:val="74"/>
        </w:trPr>
        <w:tc>
          <w:tcPr>
            <w:tcW w:w="155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lastRenderedPageBreak/>
              <w:t xml:space="preserve">Задача 3. </w:t>
            </w:r>
            <w:r>
              <w:rPr>
                <w:b/>
                <w:sz w:val="22"/>
                <w:szCs w:val="22"/>
              </w:rPr>
              <w:t>«</w:t>
            </w:r>
            <w:r w:rsidRPr="007010E4">
              <w:rPr>
                <w:b/>
                <w:sz w:val="22"/>
                <w:szCs w:val="22"/>
              </w:rPr>
              <w:t>Создание условий для воспитания и развития личности учащихся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Основное мероприятие 2.3.1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Развитие детских общественных объединений на территории муниципалитета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7E5F23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Доля детей в возрасте 7-18 лет,  в том числе с </w:t>
            </w:r>
            <w:proofErr w:type="spellStart"/>
            <w:r w:rsidRPr="007010E4">
              <w:rPr>
                <w:sz w:val="22"/>
                <w:szCs w:val="22"/>
              </w:rPr>
              <w:t>девиантным</w:t>
            </w:r>
            <w:proofErr w:type="spellEnd"/>
            <w:r w:rsidRPr="007010E4">
              <w:rPr>
                <w:sz w:val="22"/>
                <w:szCs w:val="22"/>
              </w:rPr>
              <w:t xml:space="preserve"> поведением, привлеченных во внеурочную деятельность на базе общеобразовательных организаций </w:t>
            </w:r>
            <w:r>
              <w:rPr>
                <w:sz w:val="22"/>
                <w:szCs w:val="22"/>
              </w:rPr>
              <w:t xml:space="preserve">к 2024 году </w:t>
            </w:r>
            <w:r w:rsidRPr="007010E4">
              <w:rPr>
                <w:sz w:val="22"/>
                <w:szCs w:val="22"/>
              </w:rPr>
              <w:t>составит не менее 98%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1. Открытие кадетских классов.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2. Развитие Юнармейских отрядов.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3. Развитие форм работы с участниками РДШ.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Функционирование органов ученического самоуправления и детских организаций. 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spacing w:after="105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 детей</w:t>
            </w:r>
            <w:r w:rsidRPr="007010E4">
              <w:rPr>
                <w:spacing w:val="-3"/>
                <w:sz w:val="22"/>
                <w:szCs w:val="22"/>
              </w:rPr>
              <w:t xml:space="preserve"> в возрасте </w:t>
            </w:r>
            <w:r>
              <w:rPr>
                <w:spacing w:val="-3"/>
                <w:sz w:val="22"/>
                <w:szCs w:val="22"/>
              </w:rPr>
              <w:t>7</w:t>
            </w:r>
            <w:r w:rsidRPr="007010E4">
              <w:rPr>
                <w:spacing w:val="-3"/>
                <w:sz w:val="22"/>
                <w:szCs w:val="22"/>
              </w:rPr>
              <w:t xml:space="preserve">-18 лет, в том числе с </w:t>
            </w:r>
            <w:proofErr w:type="spellStart"/>
            <w:r w:rsidRPr="007010E4">
              <w:rPr>
                <w:spacing w:val="-3"/>
                <w:sz w:val="22"/>
                <w:szCs w:val="22"/>
              </w:rPr>
              <w:t>девиантным</w:t>
            </w:r>
            <w:proofErr w:type="spellEnd"/>
            <w:r w:rsidRPr="007010E4">
              <w:rPr>
                <w:spacing w:val="-3"/>
                <w:sz w:val="22"/>
                <w:szCs w:val="22"/>
              </w:rPr>
              <w:t xml:space="preserve"> поведением, </w:t>
            </w:r>
            <w:r>
              <w:rPr>
                <w:spacing w:val="-3"/>
                <w:sz w:val="22"/>
                <w:szCs w:val="22"/>
              </w:rPr>
              <w:t xml:space="preserve">привлеченных во </w:t>
            </w:r>
            <w:r w:rsidRPr="007010E4">
              <w:rPr>
                <w:spacing w:val="-3"/>
                <w:sz w:val="22"/>
                <w:szCs w:val="22"/>
              </w:rPr>
              <w:t xml:space="preserve"> внеурочн</w:t>
            </w:r>
            <w:r>
              <w:rPr>
                <w:spacing w:val="-3"/>
                <w:sz w:val="22"/>
                <w:szCs w:val="22"/>
              </w:rPr>
              <w:t>ую</w:t>
            </w:r>
            <w:r w:rsidRPr="007010E4">
              <w:rPr>
                <w:spacing w:val="-3"/>
                <w:sz w:val="22"/>
                <w:szCs w:val="22"/>
              </w:rPr>
              <w:t xml:space="preserve"> деятельность </w:t>
            </w:r>
            <w:r>
              <w:rPr>
                <w:spacing w:val="-3"/>
                <w:sz w:val="22"/>
                <w:szCs w:val="22"/>
              </w:rPr>
              <w:t xml:space="preserve">на базе общеобразовательных организаций. 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2.3.2.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Разработка и реализация проекта «Билет в будущее»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7E5F23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  <w:jc w:val="both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Доля детей в возрасте 7-18 лет,  в том числе с </w:t>
            </w:r>
            <w:proofErr w:type="spellStart"/>
            <w:r w:rsidRPr="007010E4">
              <w:rPr>
                <w:sz w:val="22"/>
                <w:szCs w:val="22"/>
              </w:rPr>
              <w:t>девиантным</w:t>
            </w:r>
            <w:proofErr w:type="spellEnd"/>
            <w:r w:rsidRPr="007010E4">
              <w:rPr>
                <w:sz w:val="22"/>
                <w:szCs w:val="22"/>
              </w:rPr>
              <w:t xml:space="preserve"> поведением, привлеченных во внеурочную деятельность на базе общеобразовательных организаций </w:t>
            </w:r>
            <w:r>
              <w:rPr>
                <w:sz w:val="22"/>
                <w:szCs w:val="22"/>
              </w:rPr>
              <w:t xml:space="preserve">к 2024 году </w:t>
            </w:r>
            <w:r w:rsidRPr="007010E4">
              <w:rPr>
                <w:sz w:val="22"/>
                <w:szCs w:val="22"/>
              </w:rPr>
              <w:t>составит не менее 98%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010E4">
              <w:rPr>
                <w:bCs/>
                <w:sz w:val="22"/>
                <w:szCs w:val="22"/>
              </w:rPr>
              <w:t>Проведение образовательных мероприятий по различным профессиям в школах района;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010E4">
              <w:rPr>
                <w:bCs/>
                <w:sz w:val="22"/>
                <w:szCs w:val="22"/>
              </w:rPr>
              <w:t>мастер-классы и экскурсии на предприятия, «профессиональные пробы»;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010E4">
              <w:rPr>
                <w:bCs/>
                <w:sz w:val="22"/>
                <w:szCs w:val="22"/>
              </w:rPr>
              <w:t>районная ярмарка профессий;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010E4">
              <w:rPr>
                <w:bCs/>
                <w:sz w:val="22"/>
                <w:szCs w:val="22"/>
              </w:rPr>
              <w:t xml:space="preserve">посещение ВУЗов и </w:t>
            </w:r>
            <w:proofErr w:type="spellStart"/>
            <w:r w:rsidRPr="007010E4">
              <w:rPr>
                <w:bCs/>
                <w:sz w:val="22"/>
                <w:szCs w:val="22"/>
              </w:rPr>
              <w:t>ССУЗов</w:t>
            </w:r>
            <w:proofErr w:type="spellEnd"/>
            <w:r w:rsidRPr="007010E4">
              <w:rPr>
                <w:bCs/>
                <w:sz w:val="22"/>
                <w:szCs w:val="22"/>
              </w:rPr>
              <w:t>,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010E4">
              <w:rPr>
                <w:bCs/>
                <w:sz w:val="22"/>
                <w:szCs w:val="22"/>
              </w:rPr>
              <w:t>участие в открытых уроках портала «</w:t>
            </w:r>
            <w:proofErr w:type="spellStart"/>
            <w:r w:rsidRPr="007010E4">
              <w:rPr>
                <w:bCs/>
                <w:sz w:val="22"/>
                <w:szCs w:val="22"/>
              </w:rPr>
              <w:t>ПроеКТОриЯ</w:t>
            </w:r>
            <w:proofErr w:type="spellEnd"/>
            <w:r w:rsidRPr="007010E4">
              <w:rPr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spacing w:after="105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 детей</w:t>
            </w:r>
            <w:r w:rsidRPr="007010E4">
              <w:rPr>
                <w:spacing w:val="-3"/>
                <w:sz w:val="22"/>
                <w:szCs w:val="22"/>
              </w:rPr>
              <w:t xml:space="preserve"> в возрасте </w:t>
            </w:r>
            <w:r>
              <w:rPr>
                <w:spacing w:val="-3"/>
                <w:sz w:val="22"/>
                <w:szCs w:val="22"/>
              </w:rPr>
              <w:t>7</w:t>
            </w:r>
            <w:r w:rsidRPr="007010E4">
              <w:rPr>
                <w:spacing w:val="-3"/>
                <w:sz w:val="22"/>
                <w:szCs w:val="22"/>
              </w:rPr>
              <w:t xml:space="preserve">-18 лет, в том числе с </w:t>
            </w:r>
            <w:proofErr w:type="spellStart"/>
            <w:r w:rsidRPr="007010E4">
              <w:rPr>
                <w:spacing w:val="-3"/>
                <w:sz w:val="22"/>
                <w:szCs w:val="22"/>
              </w:rPr>
              <w:t>девиантным</w:t>
            </w:r>
            <w:proofErr w:type="spellEnd"/>
            <w:r w:rsidRPr="007010E4">
              <w:rPr>
                <w:spacing w:val="-3"/>
                <w:sz w:val="22"/>
                <w:szCs w:val="22"/>
              </w:rPr>
              <w:t xml:space="preserve"> поведением, </w:t>
            </w:r>
            <w:r>
              <w:rPr>
                <w:spacing w:val="-3"/>
                <w:sz w:val="22"/>
                <w:szCs w:val="22"/>
              </w:rPr>
              <w:t xml:space="preserve">привлеченных во </w:t>
            </w:r>
            <w:r w:rsidRPr="007010E4">
              <w:rPr>
                <w:spacing w:val="-3"/>
                <w:sz w:val="22"/>
                <w:szCs w:val="22"/>
              </w:rPr>
              <w:t xml:space="preserve"> внеурочн</w:t>
            </w:r>
            <w:r>
              <w:rPr>
                <w:spacing w:val="-3"/>
                <w:sz w:val="22"/>
                <w:szCs w:val="22"/>
              </w:rPr>
              <w:t>ую</w:t>
            </w:r>
            <w:r w:rsidRPr="007010E4">
              <w:rPr>
                <w:spacing w:val="-3"/>
                <w:sz w:val="22"/>
                <w:szCs w:val="22"/>
              </w:rPr>
              <w:t xml:space="preserve"> деятельность </w:t>
            </w:r>
            <w:r>
              <w:rPr>
                <w:spacing w:val="-3"/>
                <w:sz w:val="22"/>
                <w:szCs w:val="22"/>
              </w:rPr>
              <w:t>на базе общеобразовательных организаций.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2.3.3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Поддержка одаренных детей и талантливой молодежи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Реализация ведомственного проекта «Успех каждого ребенка»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Реализация  </w:t>
            </w:r>
            <w:r w:rsidRPr="007010E4">
              <w:rPr>
                <w:sz w:val="22"/>
                <w:szCs w:val="22"/>
              </w:rPr>
              <w:lastRenderedPageBreak/>
              <w:t>муниципального проекта «Модель выявления, развития и поддержки одаренных детей» на 2018-2021г.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2019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firstLine="181"/>
              <w:jc w:val="both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Доля детей в возрасте 7-18 лет,  в том числе с </w:t>
            </w:r>
            <w:proofErr w:type="spellStart"/>
            <w:r w:rsidRPr="007010E4">
              <w:rPr>
                <w:sz w:val="22"/>
                <w:szCs w:val="22"/>
              </w:rPr>
              <w:t>девиантным</w:t>
            </w:r>
            <w:proofErr w:type="spellEnd"/>
            <w:r w:rsidRPr="007010E4">
              <w:rPr>
                <w:sz w:val="22"/>
                <w:szCs w:val="22"/>
              </w:rPr>
              <w:t xml:space="preserve"> поведением, привлеченных во внеурочную деятельность на базе общеобразовательных организаций </w:t>
            </w:r>
            <w:r>
              <w:rPr>
                <w:sz w:val="22"/>
                <w:szCs w:val="22"/>
              </w:rPr>
              <w:t xml:space="preserve">к 2024 году </w:t>
            </w:r>
            <w:r w:rsidRPr="007010E4">
              <w:rPr>
                <w:sz w:val="22"/>
                <w:szCs w:val="22"/>
              </w:rPr>
              <w:t>составит не менее 98%</w:t>
            </w:r>
            <w:r>
              <w:rPr>
                <w:sz w:val="22"/>
                <w:szCs w:val="22"/>
              </w:rPr>
              <w:t>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 Численность обучающихся, охваченных основными и дополнительными общеобразовательными программами цифрового, </w:t>
            </w:r>
            <w:proofErr w:type="gramStart"/>
            <w:r w:rsidRPr="007010E4">
              <w:rPr>
                <w:sz w:val="22"/>
                <w:szCs w:val="22"/>
              </w:rPr>
              <w:t>естественно-научного</w:t>
            </w:r>
            <w:proofErr w:type="gramEnd"/>
            <w:r w:rsidRPr="007010E4">
              <w:rPr>
                <w:sz w:val="22"/>
                <w:szCs w:val="22"/>
              </w:rPr>
              <w:t xml:space="preserve"> и гуманитарного профилей </w:t>
            </w:r>
            <w:r>
              <w:rPr>
                <w:sz w:val="22"/>
                <w:szCs w:val="22"/>
              </w:rPr>
              <w:t xml:space="preserve">к 2024 году </w:t>
            </w:r>
            <w:r w:rsidRPr="007010E4">
              <w:rPr>
                <w:sz w:val="22"/>
                <w:szCs w:val="22"/>
              </w:rPr>
              <w:t xml:space="preserve">составит не менее 3100 человек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составит в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100%</w:t>
            </w: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Проведение районных олимпиад  и интеллектуальных, творческих конкурсов, мероприятий, направленных на развитие интеллектуальных и творческих способностей, способностей к занятиям </w:t>
            </w:r>
            <w:r w:rsidRPr="007010E4">
              <w:rPr>
                <w:sz w:val="22"/>
                <w:szCs w:val="22"/>
              </w:rPr>
              <w:lastRenderedPageBreak/>
              <w:t>физической культурой и спортом, интереса к научной (научно-исследовательской), творческой, изобретательской, физкультурно-спортивной деятельности;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Ведение реестра одаренных детей в ГИСЭО;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Ведение районного банка одаренных детей;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- Организация отборочного этапа на обучение в республиканском лицее-интернате для одарённых детей из сельской местности.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– Поощрение особо отличившихся учащихся Малой Премией </w:t>
            </w:r>
            <w:proofErr w:type="spellStart"/>
            <w:r w:rsidRPr="007010E4">
              <w:rPr>
                <w:sz w:val="22"/>
                <w:szCs w:val="22"/>
              </w:rPr>
              <w:t>Сыктывдинского</w:t>
            </w:r>
            <w:proofErr w:type="spellEnd"/>
            <w:r w:rsidRPr="007010E4">
              <w:rPr>
                <w:sz w:val="22"/>
                <w:szCs w:val="22"/>
              </w:rPr>
              <w:t xml:space="preserve"> района.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– Качественная подготовка учащихся к олимпиадам районного и республиканского уровня.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– Качественная подготовка учащихся к конкурсам республиканского уровня.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spacing w:after="105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Доля  детей</w:t>
            </w:r>
            <w:r w:rsidRPr="007010E4">
              <w:rPr>
                <w:spacing w:val="-3"/>
                <w:sz w:val="22"/>
                <w:szCs w:val="22"/>
              </w:rPr>
              <w:t xml:space="preserve"> в возрасте </w:t>
            </w:r>
            <w:r>
              <w:rPr>
                <w:spacing w:val="-3"/>
                <w:sz w:val="22"/>
                <w:szCs w:val="22"/>
              </w:rPr>
              <w:t>7</w:t>
            </w:r>
            <w:r w:rsidRPr="007010E4">
              <w:rPr>
                <w:spacing w:val="-3"/>
                <w:sz w:val="22"/>
                <w:szCs w:val="22"/>
              </w:rPr>
              <w:t xml:space="preserve">-18 лет, в том числе с </w:t>
            </w:r>
            <w:proofErr w:type="spellStart"/>
            <w:r w:rsidRPr="007010E4">
              <w:rPr>
                <w:spacing w:val="-3"/>
                <w:sz w:val="22"/>
                <w:szCs w:val="22"/>
              </w:rPr>
              <w:t>девиантным</w:t>
            </w:r>
            <w:proofErr w:type="spellEnd"/>
            <w:r w:rsidRPr="007010E4">
              <w:rPr>
                <w:spacing w:val="-3"/>
                <w:sz w:val="22"/>
                <w:szCs w:val="22"/>
              </w:rPr>
              <w:t xml:space="preserve"> поведением, </w:t>
            </w:r>
            <w:r>
              <w:rPr>
                <w:spacing w:val="-3"/>
                <w:sz w:val="22"/>
                <w:szCs w:val="22"/>
              </w:rPr>
              <w:t xml:space="preserve">привлеченных во </w:t>
            </w:r>
            <w:r w:rsidRPr="007010E4">
              <w:rPr>
                <w:spacing w:val="-3"/>
                <w:sz w:val="22"/>
                <w:szCs w:val="22"/>
              </w:rPr>
              <w:t xml:space="preserve"> внеурочн</w:t>
            </w:r>
            <w:r>
              <w:rPr>
                <w:spacing w:val="-3"/>
                <w:sz w:val="22"/>
                <w:szCs w:val="22"/>
              </w:rPr>
              <w:t>ую</w:t>
            </w:r>
            <w:r w:rsidRPr="007010E4">
              <w:rPr>
                <w:spacing w:val="-3"/>
                <w:sz w:val="22"/>
                <w:szCs w:val="22"/>
              </w:rPr>
              <w:t xml:space="preserve"> деятельность </w:t>
            </w:r>
            <w:r>
              <w:rPr>
                <w:spacing w:val="-3"/>
                <w:sz w:val="22"/>
                <w:szCs w:val="22"/>
              </w:rPr>
              <w:t xml:space="preserve">на базе общеобразовательных </w:t>
            </w:r>
            <w:r>
              <w:rPr>
                <w:spacing w:val="-3"/>
                <w:sz w:val="22"/>
                <w:szCs w:val="22"/>
              </w:rPr>
              <w:lastRenderedPageBreak/>
              <w:t>организаций.</w:t>
            </w:r>
          </w:p>
          <w:p w:rsidR="00A93A04" w:rsidRPr="007010E4" w:rsidRDefault="00A93A04" w:rsidP="00A93A04">
            <w:pPr>
              <w:spacing w:after="105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proofErr w:type="gramStart"/>
            <w:r w:rsidRPr="007010E4">
              <w:rPr>
                <w:sz w:val="22"/>
                <w:szCs w:val="22"/>
              </w:rPr>
              <w:t>естественно-научного</w:t>
            </w:r>
            <w:proofErr w:type="gramEnd"/>
            <w:r w:rsidRPr="007010E4">
              <w:rPr>
                <w:sz w:val="22"/>
                <w:szCs w:val="22"/>
              </w:rPr>
              <w:t xml:space="preserve"> и гуманитарного профилей</w:t>
            </w:r>
          </w:p>
          <w:p w:rsidR="00A93A04" w:rsidRPr="007010E4" w:rsidRDefault="00A93A04" w:rsidP="00A93A04">
            <w:pPr>
              <w:spacing w:after="105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Основное мероприятие 2.3.4 </w:t>
            </w:r>
            <w:r w:rsidRPr="007010E4">
              <w:rPr>
                <w:sz w:val="22"/>
                <w:szCs w:val="22"/>
              </w:rPr>
              <w:t>Разработка и реализация на базе образовательных организаций программ по внеурочной деятельности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Образовательные организации, реализующие программы внеурочной деятельности 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B21F56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Доля детей в возрасте 7-18 лет,  в том числе с </w:t>
            </w:r>
            <w:proofErr w:type="spellStart"/>
            <w:r w:rsidRPr="007010E4">
              <w:rPr>
                <w:sz w:val="22"/>
                <w:szCs w:val="22"/>
              </w:rPr>
              <w:t>девиантным</w:t>
            </w:r>
            <w:proofErr w:type="spellEnd"/>
            <w:r w:rsidRPr="007010E4">
              <w:rPr>
                <w:sz w:val="22"/>
                <w:szCs w:val="22"/>
              </w:rPr>
              <w:t xml:space="preserve"> поведением, привлеченных во внеурочную деятельность на базе общеобразовательных организаций </w:t>
            </w:r>
            <w:r>
              <w:rPr>
                <w:sz w:val="22"/>
                <w:szCs w:val="22"/>
              </w:rPr>
              <w:t xml:space="preserve">к 2024 году </w:t>
            </w:r>
            <w:r w:rsidRPr="007010E4">
              <w:rPr>
                <w:sz w:val="22"/>
                <w:szCs w:val="22"/>
              </w:rPr>
              <w:t>составит не менее 98%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– Разработка и внедрение качественных программ внеурочной деятельности.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– Укрепление материально-технической базы образовательных организаций современным оборудованием и методическими пособиями для проведения школьных </w:t>
            </w:r>
            <w:r w:rsidRPr="007010E4">
              <w:rPr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spacing w:after="105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Доля  детей</w:t>
            </w:r>
            <w:r w:rsidRPr="007010E4">
              <w:rPr>
                <w:spacing w:val="-3"/>
                <w:sz w:val="22"/>
                <w:szCs w:val="22"/>
              </w:rPr>
              <w:t xml:space="preserve"> в возрасте </w:t>
            </w:r>
            <w:r>
              <w:rPr>
                <w:spacing w:val="-3"/>
                <w:sz w:val="22"/>
                <w:szCs w:val="22"/>
              </w:rPr>
              <w:t>7</w:t>
            </w:r>
            <w:r w:rsidRPr="007010E4">
              <w:rPr>
                <w:spacing w:val="-3"/>
                <w:sz w:val="22"/>
                <w:szCs w:val="22"/>
              </w:rPr>
              <w:t xml:space="preserve">-18 лет, в том числе с </w:t>
            </w:r>
            <w:proofErr w:type="spellStart"/>
            <w:r w:rsidRPr="007010E4">
              <w:rPr>
                <w:spacing w:val="-3"/>
                <w:sz w:val="22"/>
                <w:szCs w:val="22"/>
              </w:rPr>
              <w:t>девиантным</w:t>
            </w:r>
            <w:proofErr w:type="spellEnd"/>
            <w:r w:rsidRPr="007010E4">
              <w:rPr>
                <w:spacing w:val="-3"/>
                <w:sz w:val="22"/>
                <w:szCs w:val="22"/>
              </w:rPr>
              <w:t xml:space="preserve"> поведением, </w:t>
            </w:r>
            <w:r>
              <w:rPr>
                <w:spacing w:val="-3"/>
                <w:sz w:val="22"/>
                <w:szCs w:val="22"/>
              </w:rPr>
              <w:t xml:space="preserve">привлеченных во </w:t>
            </w:r>
            <w:r w:rsidRPr="007010E4">
              <w:rPr>
                <w:spacing w:val="-3"/>
                <w:sz w:val="22"/>
                <w:szCs w:val="22"/>
              </w:rPr>
              <w:t xml:space="preserve"> внеурочн</w:t>
            </w:r>
            <w:r>
              <w:rPr>
                <w:spacing w:val="-3"/>
                <w:sz w:val="22"/>
                <w:szCs w:val="22"/>
              </w:rPr>
              <w:t>ую</w:t>
            </w:r>
            <w:r w:rsidRPr="007010E4">
              <w:rPr>
                <w:spacing w:val="-3"/>
                <w:sz w:val="22"/>
                <w:szCs w:val="22"/>
              </w:rPr>
              <w:t xml:space="preserve"> деятельность </w:t>
            </w:r>
            <w:r>
              <w:rPr>
                <w:spacing w:val="-3"/>
                <w:sz w:val="22"/>
                <w:szCs w:val="22"/>
              </w:rPr>
              <w:t>на базе общеобразовательных организаций.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2.3.5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Реализация комплекса мер, направленных на формирование потребности в здоровом образе жизни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B21F56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170E5D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0E5D">
              <w:rPr>
                <w:sz w:val="22"/>
                <w:szCs w:val="22"/>
              </w:rPr>
              <w:t xml:space="preserve">. Доля детей первой и второй групп здоровья в общей </w:t>
            </w:r>
            <w:proofErr w:type="gramStart"/>
            <w:r w:rsidRPr="00170E5D">
              <w:rPr>
                <w:sz w:val="22"/>
                <w:szCs w:val="22"/>
              </w:rPr>
              <w:t>численности</w:t>
            </w:r>
            <w:proofErr w:type="gramEnd"/>
            <w:r w:rsidRPr="00170E5D">
              <w:rPr>
                <w:sz w:val="22"/>
                <w:szCs w:val="22"/>
              </w:rPr>
              <w:t xml:space="preserve"> обучающихся в муниципальных образовательных организациях повысится до 90% к 202</w:t>
            </w:r>
            <w:r>
              <w:rPr>
                <w:sz w:val="22"/>
                <w:szCs w:val="22"/>
              </w:rPr>
              <w:t>4</w:t>
            </w:r>
            <w:r w:rsidRPr="00170E5D">
              <w:rPr>
                <w:sz w:val="22"/>
                <w:szCs w:val="22"/>
              </w:rPr>
              <w:t>году</w:t>
            </w:r>
          </w:p>
          <w:p w:rsidR="00A93A04" w:rsidRDefault="00A93A04" w:rsidP="00A93A04">
            <w:pPr>
              <w:widowControl w:val="0"/>
              <w:tabs>
                <w:tab w:val="left" w:pos="0"/>
                <w:tab w:val="left" w:pos="361"/>
                <w:tab w:val="left" w:pos="599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93A04" w:rsidRPr="00170E5D" w:rsidRDefault="00A93A04" w:rsidP="00A93A04">
            <w:pPr>
              <w:widowControl w:val="0"/>
              <w:tabs>
                <w:tab w:val="left" w:pos="0"/>
                <w:tab w:val="left" w:pos="361"/>
                <w:tab w:val="left" w:pos="599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E5D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170E5D">
              <w:rPr>
                <w:sz w:val="22"/>
                <w:szCs w:val="22"/>
              </w:rPr>
              <w:t>детей, охваченных отдыхом в каникулярное время составит</w:t>
            </w:r>
            <w:proofErr w:type="gramEnd"/>
            <w:r w:rsidRPr="00170E5D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>90</w:t>
            </w:r>
            <w:r w:rsidRPr="00170E5D">
              <w:rPr>
                <w:sz w:val="22"/>
                <w:szCs w:val="22"/>
              </w:rPr>
              <w:t xml:space="preserve"> чел.</w:t>
            </w:r>
            <w:r>
              <w:rPr>
                <w:sz w:val="22"/>
                <w:szCs w:val="22"/>
              </w:rPr>
              <w:t xml:space="preserve"> </w:t>
            </w:r>
            <w:r w:rsidRPr="00170E5D">
              <w:rPr>
                <w:sz w:val="22"/>
                <w:szCs w:val="22"/>
              </w:rPr>
              <w:t>ежегодно.</w:t>
            </w:r>
          </w:p>
          <w:p w:rsidR="00A93A04" w:rsidRPr="00170E5D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Pr="00170E5D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0E5D">
              <w:rPr>
                <w:sz w:val="22"/>
                <w:szCs w:val="22"/>
              </w:rPr>
              <w:t>Количество детей, находящихся в трудной жизненной ситуации, охваченных отдыхом в каникулярное время</w:t>
            </w:r>
            <w:r>
              <w:rPr>
                <w:sz w:val="22"/>
                <w:szCs w:val="22"/>
              </w:rPr>
              <w:t xml:space="preserve"> ежегодно будет составлять 379 человек. </w:t>
            </w: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numPr>
                <w:ilvl w:val="0"/>
                <w:numId w:val="19"/>
              </w:numPr>
              <w:tabs>
                <w:tab w:val="left" w:pos="66"/>
                <w:tab w:val="left" w:pos="352"/>
              </w:tabs>
              <w:suppressAutoHyphens/>
              <w:autoSpaceDE w:val="0"/>
              <w:autoSpaceDN w:val="0"/>
              <w:adjustRightInd w:val="0"/>
              <w:ind w:left="66" w:firstLine="1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Организация спортивно-массовой работы в ОО и на уровне района.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19"/>
              </w:numPr>
              <w:tabs>
                <w:tab w:val="left" w:pos="352"/>
              </w:tabs>
              <w:suppressAutoHyphens/>
              <w:autoSpaceDE w:val="0"/>
              <w:autoSpaceDN w:val="0"/>
              <w:adjustRightInd w:val="0"/>
              <w:ind w:left="66" w:firstLine="1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Выполнение норм ГТО.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19"/>
              </w:numPr>
              <w:tabs>
                <w:tab w:val="left" w:pos="352"/>
              </w:tabs>
              <w:suppressAutoHyphens/>
              <w:autoSpaceDE w:val="0"/>
              <w:autoSpaceDN w:val="0"/>
              <w:adjustRightInd w:val="0"/>
              <w:ind w:left="66" w:firstLine="1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Летний отдых и круглогодичное оздоровление.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19"/>
              </w:numPr>
              <w:tabs>
                <w:tab w:val="left" w:pos="247"/>
              </w:tabs>
              <w:suppressAutoHyphens/>
              <w:autoSpaceDE w:val="0"/>
              <w:autoSpaceDN w:val="0"/>
              <w:adjustRightInd w:val="0"/>
              <w:ind w:left="66" w:firstLine="1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Участие в конкурсах и соревнованиях.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19"/>
              </w:numPr>
              <w:tabs>
                <w:tab w:val="left" w:pos="247"/>
              </w:tabs>
              <w:suppressAutoHyphens/>
              <w:autoSpaceDE w:val="0"/>
              <w:autoSpaceDN w:val="0"/>
              <w:adjustRightInd w:val="0"/>
              <w:ind w:left="66" w:firstLine="1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Создание и деятельность спортивных клубов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.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детей, охваченных отдыхом в каникулярное время;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детей, находящихся в трудной жизненной ситуации, охваченных отдыхом в каникулярное время. 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детей с 1 и 2 группой здоровья.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Основное мероприятие 2.3.6 </w:t>
            </w:r>
            <w:r w:rsidRPr="007010E4">
              <w:rPr>
                <w:sz w:val="22"/>
                <w:szCs w:val="22"/>
              </w:rPr>
              <w:t>Разработка программ для открытия детских оздоровительных лагерей с дневным пребыванием и лагерей труда и отдыха разной направленности, в том числе спортивной, экологической, трудовой, военно-патриотической, оздоровительной  и других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Управление образования; образовательные организации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170E5D" w:rsidRDefault="00A93A04" w:rsidP="00A93A04">
            <w:pPr>
              <w:widowControl w:val="0"/>
              <w:tabs>
                <w:tab w:val="left" w:pos="0"/>
                <w:tab w:val="left" w:pos="361"/>
                <w:tab w:val="left" w:pos="599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E5D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170E5D">
              <w:rPr>
                <w:sz w:val="22"/>
                <w:szCs w:val="22"/>
              </w:rPr>
              <w:t>детей, охваченных отдыхом в каникулярное время составит</w:t>
            </w:r>
            <w:proofErr w:type="gramEnd"/>
            <w:r w:rsidRPr="00170E5D">
              <w:rPr>
                <w:sz w:val="22"/>
                <w:szCs w:val="22"/>
              </w:rPr>
              <w:t xml:space="preserve"> 1183 чел.</w:t>
            </w:r>
            <w:r>
              <w:rPr>
                <w:sz w:val="22"/>
                <w:szCs w:val="22"/>
              </w:rPr>
              <w:t xml:space="preserve"> </w:t>
            </w:r>
            <w:r w:rsidRPr="00170E5D">
              <w:rPr>
                <w:sz w:val="22"/>
                <w:szCs w:val="22"/>
              </w:rPr>
              <w:t>ежегодно.</w:t>
            </w:r>
          </w:p>
          <w:p w:rsidR="00A93A04" w:rsidRPr="00170E5D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E5D">
              <w:rPr>
                <w:sz w:val="22"/>
                <w:szCs w:val="22"/>
              </w:rPr>
              <w:t>Количество детей, находящихся в трудной жизненной ситуации, охваченных отдыхом в каникулярное время</w:t>
            </w:r>
            <w:r>
              <w:rPr>
                <w:sz w:val="22"/>
                <w:szCs w:val="22"/>
              </w:rPr>
              <w:t xml:space="preserve"> ежегодно будет составлять 379 человек</w:t>
            </w:r>
          </w:p>
        </w:tc>
        <w:tc>
          <w:tcPr>
            <w:tcW w:w="3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Расширение направлений программ, оказываемых образовательными организациями и центрами дополнительного образования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детей, охваченных отдыхом в каникулярное время;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детей, находящихся в трудной жизненной ситуации, охваченных отдыхом в каникулярное время. </w:t>
            </w:r>
          </w:p>
          <w:p w:rsidR="00A93A04" w:rsidRPr="007010E4" w:rsidRDefault="00A93A04" w:rsidP="00A93A04">
            <w:pPr>
              <w:spacing w:after="105"/>
              <w:rPr>
                <w:sz w:val="22"/>
                <w:szCs w:val="22"/>
              </w:rPr>
            </w:pPr>
          </w:p>
        </w:tc>
      </w:tr>
      <w:tr w:rsidR="00A93A04" w:rsidRPr="007010E4" w:rsidTr="00A93A04">
        <w:trPr>
          <w:trHeight w:val="74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Задача 4</w:t>
            </w:r>
            <w:r>
              <w:rPr>
                <w:b/>
                <w:sz w:val="22"/>
                <w:szCs w:val="22"/>
              </w:rPr>
              <w:t>. «Ф</w:t>
            </w:r>
            <w:r w:rsidRPr="001765DF">
              <w:rPr>
                <w:b/>
              </w:rPr>
              <w:t>ормирование муниципальной системы учительского роста</w:t>
            </w:r>
            <w:r>
              <w:rPr>
                <w:b/>
              </w:rPr>
              <w:t>»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2.4.1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Создание условий для </w:t>
            </w:r>
            <w:r w:rsidRPr="007010E4">
              <w:rPr>
                <w:sz w:val="22"/>
                <w:szCs w:val="22"/>
              </w:rPr>
              <w:lastRenderedPageBreak/>
              <w:t>обеспечения непрерывного роста профессиональных компетенций педагогических и руководящих кадров в рамках регионального проекта «Учитель будущего»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Панюкова Н.Н., начальник </w:t>
            </w:r>
            <w:r w:rsidRPr="007010E4">
              <w:rPr>
                <w:sz w:val="22"/>
                <w:szCs w:val="22"/>
              </w:rPr>
              <w:lastRenderedPageBreak/>
              <w:t>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педагогов, прошедших курсовую переподготовку (от общего количества педагогов) </w:t>
            </w:r>
            <w:r>
              <w:rPr>
                <w:sz w:val="22"/>
                <w:szCs w:val="22"/>
              </w:rPr>
              <w:lastRenderedPageBreak/>
              <w:t xml:space="preserve">до 2024 года сохранится на уровне 33,3%.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Курсовая переподготовка.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Работа РМО.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Семинары, </w:t>
            </w:r>
            <w:r>
              <w:rPr>
                <w:sz w:val="22"/>
                <w:szCs w:val="22"/>
              </w:rPr>
              <w:t>научно-</w:t>
            </w:r>
            <w:r>
              <w:rPr>
                <w:sz w:val="22"/>
                <w:szCs w:val="22"/>
              </w:rPr>
              <w:lastRenderedPageBreak/>
              <w:t>практические конференции</w:t>
            </w:r>
            <w:r w:rsidRPr="007010E4">
              <w:rPr>
                <w:sz w:val="22"/>
                <w:szCs w:val="22"/>
              </w:rPr>
              <w:t>, марафоны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Доля </w:t>
            </w:r>
            <w:r>
              <w:rPr>
                <w:sz w:val="22"/>
                <w:szCs w:val="22"/>
              </w:rPr>
              <w:t>педагогов</w:t>
            </w:r>
            <w:r w:rsidRPr="007010E4">
              <w:rPr>
                <w:sz w:val="22"/>
                <w:szCs w:val="22"/>
              </w:rPr>
              <w:t>, прошедших курсовую подготовку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2.4.2.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Участие в апробации новых форм аттестации педагогов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8B4A2B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Доля </w:t>
            </w:r>
            <w:proofErr w:type="gramStart"/>
            <w:r w:rsidRPr="007010E4">
              <w:rPr>
                <w:sz w:val="22"/>
                <w:szCs w:val="22"/>
              </w:rPr>
              <w:t xml:space="preserve">учителей, аттестованных на категории </w:t>
            </w:r>
            <w:r>
              <w:rPr>
                <w:sz w:val="22"/>
                <w:szCs w:val="22"/>
              </w:rPr>
              <w:t xml:space="preserve">к 2024 году </w:t>
            </w:r>
            <w:r w:rsidRPr="007010E4">
              <w:rPr>
                <w:sz w:val="22"/>
                <w:szCs w:val="22"/>
              </w:rPr>
              <w:t>составит</w:t>
            </w:r>
            <w:proofErr w:type="gramEnd"/>
            <w:r w:rsidRPr="007010E4">
              <w:rPr>
                <w:sz w:val="22"/>
                <w:szCs w:val="22"/>
              </w:rPr>
              <w:t xml:space="preserve"> не менее 36,5% от общего количества учителей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Аттестация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учителей, аттестованных на категории от общего количества учителей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2.4.3.</w:t>
            </w:r>
            <w:r w:rsidRPr="007010E4">
              <w:rPr>
                <w:sz w:val="22"/>
                <w:szCs w:val="22"/>
              </w:rPr>
              <w:t xml:space="preserve"> Создание условий для участия педагогов в конкурсах педагогического мастерства в рамках ведомственного проекта «</w:t>
            </w:r>
            <w:r>
              <w:rPr>
                <w:sz w:val="22"/>
                <w:szCs w:val="22"/>
              </w:rPr>
              <w:t>Социальные лифты</w:t>
            </w:r>
            <w:r w:rsidRPr="007010E4">
              <w:rPr>
                <w:sz w:val="22"/>
                <w:szCs w:val="22"/>
              </w:rPr>
              <w:t xml:space="preserve"> для каждого»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8B4A2B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Доля </w:t>
            </w:r>
            <w:proofErr w:type="gramStart"/>
            <w:r w:rsidRPr="007010E4">
              <w:rPr>
                <w:sz w:val="22"/>
                <w:szCs w:val="22"/>
              </w:rPr>
              <w:t xml:space="preserve">учителей, аттестованных на категории </w:t>
            </w:r>
            <w:r>
              <w:rPr>
                <w:sz w:val="22"/>
                <w:szCs w:val="22"/>
              </w:rPr>
              <w:t xml:space="preserve"> к 2024 году </w:t>
            </w:r>
            <w:r w:rsidRPr="007010E4">
              <w:rPr>
                <w:sz w:val="22"/>
                <w:szCs w:val="22"/>
              </w:rPr>
              <w:t>составит</w:t>
            </w:r>
            <w:proofErr w:type="gramEnd"/>
            <w:r w:rsidRPr="007010E4">
              <w:rPr>
                <w:sz w:val="22"/>
                <w:szCs w:val="22"/>
              </w:rPr>
              <w:t xml:space="preserve"> не менее 36,5% от общего количества учителей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Участие в конкурсах различного уровня, в том числе молодых педагогов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учителей, аттестованных на категории от общего количества учителей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2.4.4.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Развитие инновационного потенциала педагогов путем участия в конференциях, конкурсах, инновационной деятельности.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8B4A2B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Доля </w:t>
            </w:r>
            <w:proofErr w:type="gramStart"/>
            <w:r w:rsidRPr="007010E4">
              <w:rPr>
                <w:sz w:val="22"/>
                <w:szCs w:val="22"/>
              </w:rPr>
              <w:t xml:space="preserve">учителей, аттестованных на категории </w:t>
            </w:r>
            <w:r>
              <w:rPr>
                <w:sz w:val="22"/>
                <w:szCs w:val="22"/>
              </w:rPr>
              <w:t xml:space="preserve">к 2024 году </w:t>
            </w:r>
            <w:r w:rsidRPr="007010E4">
              <w:rPr>
                <w:sz w:val="22"/>
                <w:szCs w:val="22"/>
              </w:rPr>
              <w:t>составит</w:t>
            </w:r>
            <w:proofErr w:type="gramEnd"/>
            <w:r w:rsidRPr="007010E4">
              <w:rPr>
                <w:sz w:val="22"/>
                <w:szCs w:val="22"/>
              </w:rPr>
              <w:t xml:space="preserve"> не менее 36,5% от общего количества учителей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Работа творческих групп.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Мастер-классы.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Распространение опыта.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Инновационные площадки.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Доля учителей, аттестованных на категории от общего количества учителей </w:t>
            </w:r>
          </w:p>
        </w:tc>
      </w:tr>
      <w:tr w:rsidR="00A93A04" w:rsidRPr="007010E4" w:rsidTr="00A93A04">
        <w:trPr>
          <w:trHeight w:val="74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Задача 5. </w:t>
            </w:r>
            <w:r>
              <w:rPr>
                <w:b/>
                <w:sz w:val="22"/>
                <w:szCs w:val="22"/>
              </w:rPr>
              <w:t>«</w:t>
            </w:r>
            <w:r w:rsidRPr="007010E4">
              <w:rPr>
                <w:b/>
                <w:sz w:val="22"/>
                <w:szCs w:val="22"/>
              </w:rPr>
              <w:t>Модернизация и обновление образовательной среды в школах района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7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2.5.1.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Модернизация оборудования и </w:t>
            </w:r>
            <w:r w:rsidRPr="007010E4">
              <w:rPr>
                <w:sz w:val="22"/>
                <w:szCs w:val="22"/>
              </w:rPr>
              <w:lastRenderedPageBreak/>
              <w:t xml:space="preserve">дидактического оснащения образовательной деятельности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Панюкова Н.Н., начальник управления </w:t>
            </w:r>
            <w:r w:rsidRPr="007010E4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F6642E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на базе 3-х </w:t>
            </w:r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будет обновлена материально-техническая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база </w:t>
            </w:r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для реализации основных и дополнительных общеобразовательных программ цифрового, </w:t>
            </w:r>
            <w:proofErr w:type="gramStart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>естественно-научного</w:t>
            </w:r>
            <w:proofErr w:type="gramEnd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 и гуманитарного профилей </w:t>
            </w:r>
          </w:p>
          <w:p w:rsidR="00A93A04" w:rsidRPr="007010E4" w:rsidRDefault="00A93A04" w:rsidP="00A93A04">
            <w:pPr>
              <w:widowControl w:val="0"/>
              <w:tabs>
                <w:tab w:val="left" w:pos="209"/>
                <w:tab w:val="left" w:pos="900"/>
              </w:tabs>
              <w:autoSpaceDE w:val="0"/>
              <w:autoSpaceDN w:val="0"/>
              <w:adjustRightInd w:val="0"/>
              <w:ind w:left="209" w:hanging="142"/>
              <w:jc w:val="both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.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Оснащение кабинетов.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Оснащение библиотеки.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Число общеобразовательных организаций, расположенных в </w:t>
            </w:r>
            <w:r w:rsidRPr="007010E4">
              <w:rPr>
                <w:sz w:val="22"/>
                <w:szCs w:val="22"/>
              </w:rPr>
              <w:lastRenderedPageBreak/>
              <w:t>сельской местности, обновивших материально-техническую базу для реализации основных, дополнительных общеобразовательных программ цифрового, естественн</w:t>
            </w:r>
            <w:proofErr w:type="gramStart"/>
            <w:r w:rsidRPr="007010E4">
              <w:rPr>
                <w:sz w:val="22"/>
                <w:szCs w:val="22"/>
              </w:rPr>
              <w:t>о-</w:t>
            </w:r>
            <w:proofErr w:type="gramEnd"/>
            <w:r w:rsidRPr="007010E4">
              <w:rPr>
                <w:sz w:val="22"/>
                <w:szCs w:val="22"/>
              </w:rPr>
              <w:t xml:space="preserve"> научного и гуманитарного профилей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2.5.2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современной информационной среды.  Р</w:t>
            </w:r>
            <w:r w:rsidRPr="007010E4">
              <w:rPr>
                <w:sz w:val="22"/>
                <w:szCs w:val="22"/>
              </w:rPr>
              <w:t>еализация проекта «</w:t>
            </w:r>
            <w:r>
              <w:rPr>
                <w:sz w:val="22"/>
                <w:szCs w:val="22"/>
              </w:rPr>
              <w:t>Ц</w:t>
            </w:r>
            <w:r w:rsidRPr="007010E4">
              <w:rPr>
                <w:sz w:val="22"/>
                <w:szCs w:val="22"/>
              </w:rPr>
              <w:t>ифров</w:t>
            </w:r>
            <w:r>
              <w:rPr>
                <w:sz w:val="22"/>
                <w:szCs w:val="22"/>
              </w:rPr>
              <w:t>ая образовательная среда</w:t>
            </w:r>
            <w:r w:rsidRPr="007010E4">
              <w:rPr>
                <w:sz w:val="22"/>
                <w:szCs w:val="22"/>
              </w:rPr>
              <w:t>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F6642E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на базе 3-х </w:t>
            </w:r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будет обновлена материально-техническая база </w:t>
            </w:r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для реализации основных и дополнительных общеобразовательных программ цифрового, </w:t>
            </w:r>
            <w:proofErr w:type="gramStart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>естественно-научного</w:t>
            </w:r>
            <w:proofErr w:type="gramEnd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 и гуманитарного профилей </w:t>
            </w:r>
          </w:p>
          <w:p w:rsidR="00A93A04" w:rsidRPr="007010E4" w:rsidRDefault="00A93A04" w:rsidP="00A93A04">
            <w:pPr>
              <w:widowControl w:val="0"/>
              <w:tabs>
                <w:tab w:val="left" w:pos="209"/>
                <w:tab w:val="left" w:pos="900"/>
              </w:tabs>
              <w:autoSpaceDE w:val="0"/>
              <w:autoSpaceDN w:val="0"/>
              <w:adjustRightInd w:val="0"/>
              <w:ind w:left="209" w:hanging="142"/>
              <w:jc w:val="both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numPr>
                <w:ilvl w:val="0"/>
                <w:numId w:val="28"/>
              </w:numPr>
              <w:tabs>
                <w:tab w:val="left" w:pos="29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Внедрение </w:t>
            </w:r>
            <w:proofErr w:type="gramStart"/>
            <w:r w:rsidRPr="007010E4">
              <w:rPr>
                <w:sz w:val="22"/>
                <w:szCs w:val="22"/>
              </w:rPr>
              <w:t>образовательных</w:t>
            </w:r>
            <w:proofErr w:type="gramEnd"/>
            <w:r w:rsidRPr="007010E4">
              <w:rPr>
                <w:sz w:val="22"/>
                <w:szCs w:val="22"/>
              </w:rPr>
              <w:t xml:space="preserve"> онлайн-ресурсов в урочное и во внеурочное время для повышения качества образования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28"/>
              </w:numPr>
              <w:tabs>
                <w:tab w:val="left" w:pos="264"/>
              </w:tabs>
              <w:autoSpaceDE w:val="0"/>
              <w:autoSpaceDN w:val="0"/>
              <w:adjustRightInd w:val="0"/>
              <w:ind w:left="67" w:firstLine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Организация работы по привлечению </w:t>
            </w:r>
            <w:proofErr w:type="gramStart"/>
            <w:r w:rsidRPr="007010E4">
              <w:rPr>
                <w:sz w:val="22"/>
                <w:szCs w:val="22"/>
              </w:rPr>
              <w:t>обучающихся</w:t>
            </w:r>
            <w:proofErr w:type="gramEnd"/>
            <w:r w:rsidRPr="007010E4">
              <w:rPr>
                <w:sz w:val="22"/>
                <w:szCs w:val="22"/>
              </w:rPr>
              <w:t xml:space="preserve"> по привлечению к дистанционному обучению и онлайн-курсам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28"/>
              </w:numPr>
              <w:tabs>
                <w:tab w:val="left" w:pos="264"/>
              </w:tabs>
              <w:autoSpaceDE w:val="0"/>
              <w:autoSpaceDN w:val="0"/>
              <w:adjustRightInd w:val="0"/>
              <w:ind w:left="67" w:firstLine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Обеспечение высокого уровня информационной безопасности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28"/>
              </w:numPr>
              <w:tabs>
                <w:tab w:val="left" w:pos="264"/>
              </w:tabs>
              <w:autoSpaceDE w:val="0"/>
              <w:autoSpaceDN w:val="0"/>
              <w:adjustRightInd w:val="0"/>
              <w:ind w:left="67" w:firstLine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Создание навигатора по принципу «одного окна» для доступа к онлайн-курсам и онлайн-ресурсам 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28"/>
              </w:numPr>
              <w:tabs>
                <w:tab w:val="left" w:pos="264"/>
              </w:tabs>
              <w:autoSpaceDE w:val="0"/>
              <w:autoSpaceDN w:val="0"/>
              <w:adjustRightInd w:val="0"/>
              <w:ind w:left="67" w:firstLine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Подключение к скоростному Интернету ОО. 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28"/>
              </w:numPr>
              <w:tabs>
                <w:tab w:val="left" w:pos="264"/>
              </w:tabs>
              <w:autoSpaceDE w:val="0"/>
              <w:autoSpaceDN w:val="0"/>
              <w:adjustRightInd w:val="0"/>
              <w:ind w:left="67" w:firstLine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Внедрение целевой модели цифровой образовательной среды</w:t>
            </w:r>
          </w:p>
          <w:p w:rsidR="00A93A04" w:rsidRPr="007010E4" w:rsidRDefault="00A93A04" w:rsidP="00A93A04">
            <w:pPr>
              <w:widowControl w:val="0"/>
              <w:numPr>
                <w:ilvl w:val="0"/>
                <w:numId w:val="28"/>
              </w:numPr>
              <w:tabs>
                <w:tab w:val="left" w:pos="264"/>
              </w:tabs>
              <w:autoSpaceDE w:val="0"/>
              <w:autoSpaceDN w:val="0"/>
              <w:adjustRightInd w:val="0"/>
              <w:ind w:left="67" w:firstLine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 </w:t>
            </w:r>
            <w:r w:rsidRPr="007010E4">
              <w:rPr>
                <w:sz w:val="22"/>
                <w:szCs w:val="22"/>
                <w:lang w:eastAsia="ar-SA"/>
              </w:rPr>
              <w:t xml:space="preserve">Повышение квалификации кадров в области цифровых </w:t>
            </w:r>
            <w:r w:rsidRPr="007010E4">
              <w:rPr>
                <w:sz w:val="22"/>
                <w:szCs w:val="22"/>
                <w:lang w:eastAsia="ar-SA"/>
              </w:rPr>
              <w:lastRenderedPageBreak/>
              <w:t>технологий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 xml:space="preserve">8 использование технологий виртуальной и дополненной реальности, цифровых двойников и другие технологии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 xml:space="preserve">9 обеспечение представления информации об образовательных организациях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10 функционирует ГИС «Электронное образование»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11продвижение современных информационных технологий, искусственного интеллекта, облачных пространств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основных, дополнительных общеобразовательных программ цифрового, естественн</w:t>
            </w:r>
            <w:proofErr w:type="gramStart"/>
            <w:r w:rsidRPr="007010E4">
              <w:rPr>
                <w:sz w:val="22"/>
                <w:szCs w:val="22"/>
              </w:rPr>
              <w:t>о-</w:t>
            </w:r>
            <w:proofErr w:type="gramEnd"/>
            <w:r w:rsidRPr="007010E4">
              <w:rPr>
                <w:sz w:val="22"/>
                <w:szCs w:val="22"/>
              </w:rPr>
              <w:t xml:space="preserve"> научного и гуманитарного профилей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2.5</w:t>
            </w:r>
            <w:r>
              <w:rPr>
                <w:b/>
                <w:sz w:val="22"/>
                <w:szCs w:val="22"/>
              </w:rPr>
              <w:t>.</w:t>
            </w:r>
            <w:r w:rsidRPr="007010E4">
              <w:rPr>
                <w:b/>
                <w:sz w:val="22"/>
                <w:szCs w:val="22"/>
              </w:rPr>
              <w:t>3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Разработка и реализация проекта «Современная школьная библиотека»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на базе 3-х </w:t>
            </w:r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будет обновлена материально-техническая база </w:t>
            </w:r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для реализации основных и дополнительных общеобразовательных программ цифрового, </w:t>
            </w:r>
            <w:proofErr w:type="gramStart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>естественно-научного</w:t>
            </w:r>
            <w:proofErr w:type="gramEnd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 и гуманитарного профилей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350"/>
              </w:tabs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Оснащение школьных библиотек современным компьютерным оборудованием и оснащением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основных, дополнительных общеобразовательных программ цифрового, естественн</w:t>
            </w:r>
            <w:proofErr w:type="gramStart"/>
            <w:r w:rsidRPr="007010E4">
              <w:rPr>
                <w:sz w:val="22"/>
                <w:szCs w:val="22"/>
              </w:rPr>
              <w:t>о-</w:t>
            </w:r>
            <w:proofErr w:type="gramEnd"/>
            <w:r w:rsidRPr="007010E4">
              <w:rPr>
                <w:sz w:val="22"/>
                <w:szCs w:val="22"/>
              </w:rPr>
              <w:t xml:space="preserve"> научного и гуманитарного профилей</w:t>
            </w:r>
          </w:p>
        </w:tc>
      </w:tr>
      <w:tr w:rsidR="00A93A04" w:rsidRPr="007010E4" w:rsidTr="00A93A04">
        <w:trPr>
          <w:trHeight w:val="88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Подпрограмма 3 </w:t>
            </w:r>
            <w:r>
              <w:rPr>
                <w:b/>
                <w:sz w:val="22"/>
                <w:szCs w:val="22"/>
              </w:rPr>
              <w:t>«</w:t>
            </w:r>
            <w:r w:rsidRPr="007010E4">
              <w:rPr>
                <w:b/>
                <w:sz w:val="22"/>
                <w:szCs w:val="22"/>
              </w:rPr>
              <w:t>Организация дополнительного образован</w:t>
            </w:r>
            <w:r w:rsidRPr="007010E4">
              <w:rPr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Задача 1.</w:t>
            </w:r>
            <w:r w:rsidRPr="007010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7010E4">
              <w:rPr>
                <w:b/>
                <w:sz w:val="22"/>
                <w:szCs w:val="22"/>
              </w:rPr>
              <w:t>Обеспечение равных прав доступа к получению муниципальных услуг в области обучения и воспитания, обеспечивающих эффекты социализации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3.1.1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Создание необходимых условий для привлечения учащихся, в том числе с </w:t>
            </w:r>
            <w:proofErr w:type="spellStart"/>
            <w:r w:rsidRPr="007010E4">
              <w:rPr>
                <w:sz w:val="22"/>
                <w:szCs w:val="22"/>
              </w:rPr>
              <w:t>девиантным</w:t>
            </w:r>
            <w:proofErr w:type="spellEnd"/>
            <w:r w:rsidRPr="007010E4">
              <w:rPr>
                <w:sz w:val="22"/>
                <w:szCs w:val="22"/>
              </w:rPr>
              <w:t xml:space="preserve"> поведением, для посещения кружков и секций на базе образовательных организаций и центров дополнительного образования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Панюкова Н.Н., </w:t>
            </w:r>
            <w:r w:rsidRPr="007010E4">
              <w:rPr>
                <w:sz w:val="22"/>
                <w:szCs w:val="22"/>
              </w:rPr>
              <w:lastRenderedPageBreak/>
              <w:t>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04" w:rsidRPr="007010E4" w:rsidRDefault="00A93A04" w:rsidP="00A93A04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 xml:space="preserve">Доля детей в возрасте 5-18 лет, получающих услуги по   </w:t>
            </w:r>
            <w:r w:rsidRPr="007010E4">
              <w:rPr>
                <w:sz w:val="22"/>
                <w:szCs w:val="22"/>
                <w:lang w:eastAsia="ar-SA"/>
              </w:rPr>
              <w:lastRenderedPageBreak/>
              <w:t>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 к 202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7010E4">
              <w:rPr>
                <w:sz w:val="22"/>
                <w:szCs w:val="22"/>
                <w:lang w:eastAsia="ar-SA"/>
              </w:rPr>
              <w:t xml:space="preserve"> году составит </w:t>
            </w:r>
            <w:r w:rsidRPr="00060FB9">
              <w:rPr>
                <w:sz w:val="22"/>
                <w:szCs w:val="22"/>
                <w:lang w:eastAsia="ar-SA"/>
              </w:rPr>
              <w:t>8</w:t>
            </w:r>
            <w:r>
              <w:rPr>
                <w:sz w:val="22"/>
                <w:szCs w:val="22"/>
                <w:lang w:eastAsia="ar-SA"/>
              </w:rPr>
              <w:t>7</w:t>
            </w:r>
            <w:r w:rsidRPr="007010E4">
              <w:rPr>
                <w:sz w:val="22"/>
                <w:szCs w:val="22"/>
                <w:lang w:eastAsia="ar-SA"/>
              </w:rPr>
              <w:t xml:space="preserve"> %.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7010E4">
              <w:rPr>
                <w:spacing w:val="-3"/>
                <w:sz w:val="22"/>
                <w:szCs w:val="22"/>
              </w:rPr>
              <w:t>Увеличение до 9</w:t>
            </w:r>
            <w:r>
              <w:rPr>
                <w:spacing w:val="-3"/>
                <w:sz w:val="22"/>
                <w:szCs w:val="22"/>
              </w:rPr>
              <w:t>4</w:t>
            </w:r>
            <w:r w:rsidRPr="007010E4">
              <w:rPr>
                <w:spacing w:val="-3"/>
                <w:sz w:val="22"/>
                <w:szCs w:val="22"/>
              </w:rPr>
              <w:t xml:space="preserve"> % доли родителей и детей, удовлетворенных услугами дополнительного образования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– организация и проведение индивидуальной работы с </w:t>
            </w:r>
            <w:r w:rsidRPr="007010E4">
              <w:rPr>
                <w:sz w:val="22"/>
                <w:szCs w:val="22"/>
              </w:rPr>
              <w:lastRenderedPageBreak/>
              <w:t>учащимися, особенно состоящими на профилактических учетах, по привлечению их в кружки и секции;</w:t>
            </w:r>
          </w:p>
          <w:p w:rsidR="00A93A04" w:rsidRPr="00060FB9" w:rsidRDefault="00A93A04" w:rsidP="00A93A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– </w:t>
            </w:r>
            <w:r w:rsidRPr="00060FB9">
              <w:rPr>
                <w:sz w:val="22"/>
                <w:szCs w:val="22"/>
              </w:rPr>
              <w:t>укрепление материально-технической базы образовательных организаций современным оборудованием и методическими пособиями;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FB9">
              <w:rPr>
                <w:sz w:val="22"/>
                <w:szCs w:val="22"/>
              </w:rPr>
              <w:t>- создание новых мест в учреждениях дополнительного</w:t>
            </w:r>
            <w:r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spacing w:after="105"/>
              <w:jc w:val="both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  <w:lang w:eastAsia="ar-SA"/>
              </w:rPr>
              <w:lastRenderedPageBreak/>
              <w:t xml:space="preserve">Доля детей в возрасте 5-18 лет, получающих </w:t>
            </w:r>
            <w:r w:rsidRPr="007010E4">
              <w:rPr>
                <w:sz w:val="22"/>
                <w:szCs w:val="22"/>
                <w:lang w:eastAsia="ar-SA"/>
              </w:rPr>
              <w:lastRenderedPageBreak/>
              <w:t>услуги по  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3.1.2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 </w:t>
            </w:r>
            <w:r w:rsidRPr="005432F2">
              <w:rPr>
                <w:sz w:val="22"/>
                <w:szCs w:val="22"/>
              </w:rPr>
              <w:t>Функционирование</w:t>
            </w:r>
            <w:r w:rsidRPr="007010E4">
              <w:rPr>
                <w:sz w:val="22"/>
                <w:szCs w:val="22"/>
              </w:rPr>
              <w:t xml:space="preserve"> Центра цифрового образования детей «IT-Куб» при МБУДО «РЦВР» </w:t>
            </w:r>
            <w:proofErr w:type="spellStart"/>
            <w:r w:rsidRPr="007010E4">
              <w:rPr>
                <w:sz w:val="22"/>
                <w:szCs w:val="22"/>
              </w:rPr>
              <w:t>с</w:t>
            </w:r>
            <w:proofErr w:type="gramStart"/>
            <w:r w:rsidRPr="007010E4">
              <w:rPr>
                <w:sz w:val="22"/>
                <w:szCs w:val="22"/>
              </w:rPr>
              <w:t>.В</w:t>
            </w:r>
            <w:proofErr w:type="gramEnd"/>
            <w:r w:rsidRPr="007010E4">
              <w:rPr>
                <w:sz w:val="22"/>
                <w:szCs w:val="22"/>
              </w:rPr>
              <w:t>ыльгорт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Шестакова Н.В., директор МБУДО «РЦВР» </w:t>
            </w:r>
            <w:proofErr w:type="spellStart"/>
            <w:r w:rsidRPr="007010E4">
              <w:rPr>
                <w:sz w:val="22"/>
                <w:szCs w:val="22"/>
              </w:rPr>
              <w:t>с</w:t>
            </w:r>
            <w:proofErr w:type="gramStart"/>
            <w:r w:rsidRPr="007010E4">
              <w:rPr>
                <w:sz w:val="22"/>
                <w:szCs w:val="22"/>
              </w:rPr>
              <w:t>.В</w:t>
            </w:r>
            <w:proofErr w:type="gramEnd"/>
            <w:r w:rsidRPr="007010E4">
              <w:rPr>
                <w:sz w:val="22"/>
                <w:szCs w:val="22"/>
              </w:rPr>
              <w:t>ыльгорт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D53CB8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7010E4">
              <w:rPr>
                <w:sz w:val="22"/>
                <w:szCs w:val="22"/>
                <w:lang w:eastAsia="ar-SA"/>
              </w:rPr>
              <w:t>Доля детей в возрасте 5-18 лет, получающих услуги по  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 к 202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7010E4">
              <w:rPr>
                <w:sz w:val="22"/>
                <w:szCs w:val="22"/>
                <w:lang w:eastAsia="ar-SA"/>
              </w:rPr>
              <w:t xml:space="preserve"> году составит 7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7010E4">
              <w:rPr>
                <w:sz w:val="22"/>
                <w:szCs w:val="22"/>
                <w:lang w:eastAsia="ar-SA"/>
              </w:rPr>
              <w:t xml:space="preserve"> %.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010E4">
              <w:rPr>
                <w:sz w:val="22"/>
                <w:szCs w:val="22"/>
              </w:rPr>
              <w:t xml:space="preserve">укрепление и обновление материально-технической базы МБУДО «РЦВР» </w:t>
            </w:r>
            <w:proofErr w:type="spellStart"/>
            <w:r w:rsidRPr="007010E4">
              <w:rPr>
                <w:sz w:val="22"/>
                <w:szCs w:val="22"/>
              </w:rPr>
              <w:t>с</w:t>
            </w:r>
            <w:proofErr w:type="gramStart"/>
            <w:r w:rsidRPr="007010E4">
              <w:rPr>
                <w:sz w:val="22"/>
                <w:szCs w:val="22"/>
              </w:rPr>
              <w:t>.В</w:t>
            </w:r>
            <w:proofErr w:type="gramEnd"/>
            <w:r w:rsidRPr="007010E4">
              <w:rPr>
                <w:sz w:val="22"/>
                <w:szCs w:val="22"/>
              </w:rPr>
              <w:t>ыльгорт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spacing w:after="105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  <w:lang w:eastAsia="ar-SA"/>
              </w:rPr>
              <w:t xml:space="preserve">Доля детей в возрасте 5-18 лет, получающих услуги по  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 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3.1.3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Участие </w:t>
            </w:r>
            <w:r w:rsidRPr="005432F2">
              <w:rPr>
                <w:b/>
                <w:sz w:val="22"/>
                <w:szCs w:val="22"/>
              </w:rPr>
              <w:t>2-х</w:t>
            </w:r>
            <w:r w:rsidRPr="007010E4">
              <w:rPr>
                <w:b/>
                <w:sz w:val="22"/>
                <w:szCs w:val="22"/>
              </w:rPr>
              <w:t xml:space="preserve"> </w:t>
            </w:r>
            <w:r w:rsidRPr="007010E4">
              <w:rPr>
                <w:sz w:val="22"/>
                <w:szCs w:val="22"/>
              </w:rPr>
              <w:t>агломераций района в деятельности мобильный технопарк «</w:t>
            </w:r>
            <w:proofErr w:type="spellStart"/>
            <w:r w:rsidRPr="007010E4">
              <w:rPr>
                <w:sz w:val="22"/>
                <w:szCs w:val="22"/>
              </w:rPr>
              <w:t>Кванториум</w:t>
            </w:r>
            <w:proofErr w:type="spellEnd"/>
            <w:r w:rsidRPr="007010E4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D53CB8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7010E4">
              <w:rPr>
                <w:sz w:val="22"/>
                <w:szCs w:val="22"/>
                <w:lang w:eastAsia="ar-SA"/>
              </w:rPr>
              <w:t xml:space="preserve">Доля детей в возрасте 5-18 лет, получающих услуги по   дополнительному образованию в организациях различной организационно-правовой формы и формы </w:t>
            </w:r>
            <w:r w:rsidRPr="007010E4">
              <w:rPr>
                <w:sz w:val="22"/>
                <w:szCs w:val="22"/>
                <w:lang w:eastAsia="ar-SA"/>
              </w:rPr>
              <w:lastRenderedPageBreak/>
              <w:t>собственности в общей численности детей данной возрастной группы к 202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7010E4">
              <w:rPr>
                <w:sz w:val="22"/>
                <w:szCs w:val="22"/>
                <w:lang w:eastAsia="ar-SA"/>
              </w:rPr>
              <w:t xml:space="preserve"> году составит 7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7010E4">
              <w:rPr>
                <w:sz w:val="22"/>
                <w:szCs w:val="22"/>
                <w:lang w:eastAsia="ar-SA"/>
              </w:rPr>
              <w:t xml:space="preserve"> %.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Расширение направлений программ, реализуемых образовательными организациями.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spacing w:after="105"/>
              <w:jc w:val="both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  <w:lang w:eastAsia="ar-SA"/>
              </w:rPr>
              <w:t xml:space="preserve">Доля детей в возрасте 5-18 лет, получающих услуги по   дополнительному образованию в организациях </w:t>
            </w:r>
            <w:r w:rsidRPr="007010E4">
              <w:rPr>
                <w:sz w:val="22"/>
                <w:szCs w:val="22"/>
                <w:lang w:eastAsia="ar-SA"/>
              </w:rPr>
              <w:lastRenderedPageBreak/>
              <w:t xml:space="preserve">различной организационно-правовой формы и формы собственности в общей численности детей данной возрастной группы 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Задача 2. </w:t>
            </w:r>
            <w:r>
              <w:rPr>
                <w:b/>
                <w:sz w:val="22"/>
                <w:szCs w:val="22"/>
              </w:rPr>
              <w:t>«</w:t>
            </w:r>
            <w:r w:rsidRPr="007010E4">
              <w:rPr>
                <w:b/>
                <w:sz w:val="22"/>
                <w:szCs w:val="22"/>
              </w:rPr>
              <w:t xml:space="preserve">Обеспечение роста компетентности и уровня </w:t>
            </w:r>
            <w:proofErr w:type="gramStart"/>
            <w:r w:rsidRPr="007010E4">
              <w:rPr>
                <w:b/>
                <w:sz w:val="22"/>
                <w:szCs w:val="22"/>
              </w:rPr>
              <w:t>оплаты труда педагогических работников муниципальных организаций дополнительного образования</w:t>
            </w:r>
            <w:proofErr w:type="gramEnd"/>
            <w:r>
              <w:rPr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3.2.1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5FC5">
              <w:rPr>
                <w:sz w:val="22"/>
                <w:szCs w:val="22"/>
              </w:rPr>
              <w:t>Разработка и реализация системы обучения педагогов дополнительного образования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B7238F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863E9A" w:rsidRDefault="00A93A04" w:rsidP="00A93A04">
            <w:pPr>
              <w:autoSpaceDE w:val="0"/>
              <w:autoSpaceDN w:val="0"/>
              <w:adjustRightInd w:val="0"/>
              <w:ind w:left="136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педагогов дополнительного образования, аттестованных на категории от общего количества педагогов к 2024 году</w:t>
            </w:r>
            <w:proofErr w:type="gramEnd"/>
            <w:r>
              <w:rPr>
                <w:sz w:val="22"/>
                <w:szCs w:val="22"/>
              </w:rPr>
              <w:t xml:space="preserve"> будет составлять не менее 23%</w:t>
            </w:r>
            <w:r w:rsidRPr="007010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1. Курсовая переподготовка.</w:t>
            </w:r>
          </w:p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 xml:space="preserve">2. Обучение в межкурсовой период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Среднемесячная заработная плата педагогических работников муниципальных учреждений дополнительного образования в муниципальном образовании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0F79A8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3.2.2. </w:t>
            </w:r>
            <w:r w:rsidRPr="00461C3D">
              <w:rPr>
                <w:sz w:val="22"/>
                <w:szCs w:val="22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B7238F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autoSpaceDE w:val="0"/>
              <w:autoSpaceDN w:val="0"/>
              <w:adjustRightInd w:val="0"/>
              <w:ind w:left="136"/>
              <w:jc w:val="both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Размер среднемесячной заработной платы педагогических работников муниципальных учреждений дополнительного образования в муниципальном районе в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составит </w:t>
            </w:r>
            <w:r>
              <w:rPr>
                <w:sz w:val="22"/>
                <w:szCs w:val="22"/>
              </w:rPr>
              <w:t>44634</w:t>
            </w:r>
            <w:r w:rsidRPr="007010E4">
              <w:rPr>
                <w:sz w:val="22"/>
                <w:szCs w:val="22"/>
              </w:rPr>
              <w:t xml:space="preserve"> рублей.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Аттестация педагогов дополнительного образования</w:t>
            </w:r>
          </w:p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педагогов дополнительного образования, аттестованных на категории от общего количества педагогов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3.2.</w:t>
            </w:r>
            <w:r>
              <w:rPr>
                <w:b/>
                <w:sz w:val="22"/>
                <w:szCs w:val="22"/>
              </w:rPr>
              <w:t>3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5FC5">
              <w:rPr>
                <w:sz w:val="22"/>
                <w:szCs w:val="22"/>
              </w:rPr>
              <w:t xml:space="preserve">Обеспечение персонифицированного финансирования дополнительного </w:t>
            </w:r>
            <w:r w:rsidRPr="007D5FC5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5B252F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100% детей в возрасте от 5 до 18 лет будут получать дополнительное образование с </w:t>
            </w:r>
            <w:r w:rsidRPr="007010E4">
              <w:rPr>
                <w:sz w:val="22"/>
                <w:szCs w:val="22"/>
              </w:rPr>
              <w:t xml:space="preserve">сертификата дополнительного образования за счет </w:t>
            </w:r>
            <w:r>
              <w:rPr>
                <w:sz w:val="22"/>
                <w:szCs w:val="22"/>
              </w:rPr>
              <w:t xml:space="preserve">бюджетных;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Ежегодно д</w:t>
            </w:r>
            <w:r w:rsidRPr="007010E4">
              <w:rPr>
                <w:sz w:val="22"/>
                <w:szCs w:val="22"/>
              </w:rPr>
              <w:t xml:space="preserve">оля детей в возрасте от 5 до 18 </w:t>
            </w:r>
            <w:proofErr w:type="gramStart"/>
            <w:r w:rsidRPr="007010E4">
              <w:rPr>
                <w:sz w:val="22"/>
                <w:szCs w:val="22"/>
              </w:rPr>
              <w:t>лет, использующих сертификаты дополнительного образования в статусе сертификатов персонифицированного финансирования</w:t>
            </w:r>
            <w:proofErr w:type="gramEnd"/>
            <w:r w:rsidRPr="007010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будет составлять 10</w:t>
            </w:r>
            <w:r w:rsidRPr="007010E4">
              <w:rPr>
                <w:sz w:val="22"/>
                <w:szCs w:val="22"/>
              </w:rPr>
              <w:t>%.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7010E4">
              <w:rPr>
                <w:bCs/>
                <w:iCs/>
                <w:sz w:val="22"/>
                <w:szCs w:val="22"/>
              </w:rPr>
              <w:lastRenderedPageBreak/>
              <w:t>-</w:t>
            </w:r>
            <w:r w:rsidRPr="007010E4">
              <w:rPr>
                <w:sz w:val="22"/>
                <w:szCs w:val="22"/>
              </w:rPr>
              <w:t xml:space="preserve"> </w:t>
            </w:r>
            <w:r w:rsidRPr="007010E4">
              <w:rPr>
                <w:bCs/>
                <w:iCs/>
                <w:sz w:val="22"/>
                <w:szCs w:val="22"/>
              </w:rPr>
              <w:t xml:space="preserve">функционирование навигатора системы доп. образования на портале  </w:t>
            </w:r>
            <w:hyperlink r:id="rId14" w:history="1">
              <w:proofErr w:type="spellStart"/>
              <w:r w:rsidRPr="007010E4">
                <w:rPr>
                  <w:rStyle w:val="a5"/>
                  <w:iCs/>
                  <w:sz w:val="22"/>
                  <w:szCs w:val="22"/>
                </w:rPr>
                <w:t>komi.pfdo</w:t>
              </w:r>
              <w:proofErr w:type="spellEnd"/>
            </w:hyperlink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bCs/>
                <w:iCs/>
                <w:sz w:val="22"/>
                <w:szCs w:val="22"/>
              </w:rPr>
              <w:t xml:space="preserve">- обновление программ доп. образования с учетом </w:t>
            </w:r>
            <w:r w:rsidRPr="007010E4">
              <w:rPr>
                <w:bCs/>
                <w:iCs/>
                <w:sz w:val="22"/>
                <w:szCs w:val="22"/>
              </w:rPr>
              <w:lastRenderedPageBreak/>
              <w:t>интересов детей и родителей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tabs>
                <w:tab w:val="left" w:pos="180"/>
                <w:tab w:val="left" w:pos="3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Доля детей в возрасте от 5 до 18 лет, получающих дополнительное образование с использованием </w:t>
            </w:r>
            <w:r w:rsidRPr="007010E4">
              <w:rPr>
                <w:sz w:val="22"/>
                <w:szCs w:val="22"/>
              </w:rPr>
              <w:lastRenderedPageBreak/>
              <w:t xml:space="preserve">сертификата дополнительного образования, в общей численности детей, получающих дополнительное образование за </w:t>
            </w:r>
            <w:r>
              <w:rPr>
                <w:sz w:val="22"/>
                <w:szCs w:val="22"/>
              </w:rPr>
              <w:t>счет</w:t>
            </w:r>
            <w:r w:rsidRPr="007010E4">
              <w:rPr>
                <w:sz w:val="22"/>
                <w:szCs w:val="22"/>
              </w:rPr>
              <w:t xml:space="preserve"> бюджетных средств.</w:t>
            </w:r>
          </w:p>
          <w:p w:rsidR="00A93A04" w:rsidRPr="007010E4" w:rsidRDefault="00A93A04" w:rsidP="00A93A04">
            <w:pPr>
              <w:tabs>
                <w:tab w:val="left" w:pos="180"/>
                <w:tab w:val="left" w:pos="351"/>
              </w:tabs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proofErr w:type="gramStart"/>
            <w:r w:rsidRPr="007010E4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A93A04" w:rsidRPr="007010E4" w:rsidTr="00A93A04">
        <w:trPr>
          <w:trHeight w:val="88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lastRenderedPageBreak/>
              <w:t>Подпрограмма 4 «Реализация молодежной политики»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Задача 1. </w:t>
            </w:r>
            <w:r>
              <w:rPr>
                <w:b/>
                <w:sz w:val="22"/>
                <w:szCs w:val="22"/>
              </w:rPr>
              <w:t>«</w:t>
            </w:r>
            <w:r w:rsidRPr="007010E4">
              <w:rPr>
                <w:b/>
                <w:sz w:val="22"/>
                <w:szCs w:val="22"/>
              </w:rPr>
              <w:t>Обеспечение качественной работы учреждений, специалистов, представителей актива молодежи и общественного сектора, участвующих в процессе социализации детей и молодежи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BA77CE" w:rsidRDefault="00A93A04" w:rsidP="00A93A04">
            <w:pPr>
              <w:spacing w:after="280"/>
              <w:rPr>
                <w:bCs/>
                <w:sz w:val="22"/>
                <w:szCs w:val="22"/>
              </w:rPr>
            </w:pPr>
            <w:r w:rsidRPr="00BA77CE">
              <w:rPr>
                <w:b/>
                <w:bCs/>
                <w:sz w:val="22"/>
                <w:szCs w:val="22"/>
              </w:rPr>
              <w:t>Основное мероприятие 4.1.1</w:t>
            </w:r>
            <w:r w:rsidRPr="00BA77CE">
              <w:rPr>
                <w:b/>
                <w:bCs/>
                <w:sz w:val="22"/>
                <w:szCs w:val="22"/>
              </w:rPr>
              <w:br/>
            </w:r>
            <w:r w:rsidRPr="00BA77CE">
              <w:rPr>
                <w:bCs/>
                <w:sz w:val="22"/>
                <w:szCs w:val="22"/>
              </w:rPr>
              <w:t>Участие в реализации проекта «Социальная активность»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Увеличение доли молодежи, принимающей участие в массовых молодежных мероприятиях к общему числу молодежи, </w:t>
            </w:r>
            <w:r>
              <w:rPr>
                <w:sz w:val="22"/>
                <w:szCs w:val="22"/>
              </w:rPr>
              <w:t>проживающей в муниципалитете до 59</w:t>
            </w:r>
            <w:r w:rsidRPr="007010E4">
              <w:rPr>
                <w:sz w:val="22"/>
                <w:szCs w:val="22"/>
              </w:rPr>
              <w:t xml:space="preserve"> %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1.Наставничество</w:t>
            </w:r>
          </w:p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2. Волонтерская деятельность</w:t>
            </w:r>
          </w:p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3. Участие в проекте «Регион добрых дел»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молодежи, принимающей участие в массовых молодежных мероприятиях к общему числу молодежи, проживающей в муниципалитете.</w:t>
            </w:r>
            <w:r w:rsidRPr="007010E4">
              <w:rPr>
                <w:sz w:val="22"/>
                <w:szCs w:val="22"/>
              </w:rPr>
              <w:tab/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муниципального центра патриотического воспитания. 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4.1.2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rFonts w:eastAsia="Calibri"/>
                <w:sz w:val="22"/>
                <w:szCs w:val="22"/>
              </w:rPr>
              <w:lastRenderedPageBreak/>
              <w:t>Развитие волонтёрского движения среди детей и молодёжи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Панюкова Н.Н., </w:t>
            </w:r>
            <w:r w:rsidRPr="007010E4">
              <w:rPr>
                <w:sz w:val="22"/>
                <w:szCs w:val="22"/>
              </w:rPr>
              <w:lastRenderedPageBreak/>
              <w:t>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A5501E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Наличие волонтерского движения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t>1. Помощь ветеранам, инвалидам.</w:t>
            </w:r>
          </w:p>
          <w:p w:rsidR="00A93A04" w:rsidRPr="007010E4" w:rsidRDefault="00A93A04" w:rsidP="00A93A04">
            <w:pPr>
              <w:widowControl w:val="0"/>
              <w:suppressAutoHyphens/>
              <w:autoSpaceDE w:val="0"/>
              <w:autoSpaceDN w:val="0"/>
              <w:adjustRightInd w:val="0"/>
              <w:ind w:left="66"/>
              <w:contextualSpacing/>
              <w:rPr>
                <w:sz w:val="22"/>
                <w:szCs w:val="22"/>
                <w:lang w:eastAsia="ar-SA"/>
              </w:rPr>
            </w:pPr>
            <w:r w:rsidRPr="007010E4">
              <w:rPr>
                <w:sz w:val="22"/>
                <w:szCs w:val="22"/>
                <w:lang w:eastAsia="ar-SA"/>
              </w:rPr>
              <w:lastRenderedPageBreak/>
              <w:t>2. Разработка и реализация социальных проектов, направленных на поддержку детей, старшего поколения.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Наличие волонтерского движения</w:t>
            </w:r>
          </w:p>
        </w:tc>
      </w:tr>
      <w:tr w:rsidR="00A93A04" w:rsidRPr="007010E4" w:rsidTr="00A93A04">
        <w:trPr>
          <w:trHeight w:val="304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4.1.3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Организация мероприятий для молодежи патриотического характера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r w:rsidRPr="00A5501E">
              <w:rPr>
                <w:sz w:val="22"/>
                <w:szCs w:val="22"/>
              </w:rPr>
              <w:t>2024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Увеличение доли молодежи, принимающей участие в массовых молодежных мероприятиях к общему числу молодежи, проживающей в муниципалитете до </w:t>
            </w:r>
            <w:r>
              <w:rPr>
                <w:sz w:val="22"/>
                <w:szCs w:val="22"/>
              </w:rPr>
              <w:t>59</w:t>
            </w:r>
            <w:r w:rsidRPr="007010E4">
              <w:rPr>
                <w:sz w:val="22"/>
                <w:szCs w:val="22"/>
              </w:rPr>
              <w:t xml:space="preserve"> %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Наличие центра патриотического воспитания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Всероссийское движение «Волонтеры Победы», исторические </w:t>
            </w:r>
            <w:proofErr w:type="spellStart"/>
            <w:r w:rsidRPr="007010E4">
              <w:rPr>
                <w:sz w:val="22"/>
                <w:szCs w:val="22"/>
              </w:rPr>
              <w:t>квесты</w:t>
            </w:r>
            <w:proofErr w:type="spellEnd"/>
            <w:r w:rsidRPr="007010E4">
              <w:rPr>
                <w:sz w:val="22"/>
                <w:szCs w:val="22"/>
              </w:rPr>
              <w:t>, Акции Георгиевская лента, Бессмертный полк, акция «Красная гвоздика» и др.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Участие в экологических акциях.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Этнокультурные мероприятия.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Молодежный театр.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молодежи, принимающей участие в массовых молодежных мероприятиях к общему числу молодежи, проживающей в муниципалитете.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муниципального центра патриотического воспитания.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Задача 2. </w:t>
            </w:r>
            <w:r>
              <w:rPr>
                <w:b/>
                <w:sz w:val="22"/>
                <w:szCs w:val="22"/>
              </w:rPr>
              <w:t>«</w:t>
            </w:r>
            <w:r w:rsidRPr="007010E4">
              <w:rPr>
                <w:b/>
                <w:sz w:val="22"/>
                <w:szCs w:val="22"/>
              </w:rPr>
              <w:t>Формирование культуры безопасности и здорового образа жизни среди молодёжи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4.2.1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Проведение цикла спортивно-массовых мероприятий</w:t>
            </w:r>
            <w:r>
              <w:rPr>
                <w:sz w:val="22"/>
                <w:szCs w:val="22"/>
              </w:rPr>
              <w:t xml:space="preserve"> среди молодежи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rFonts w:eastAsia="Calibri"/>
                <w:sz w:val="22"/>
                <w:szCs w:val="22"/>
                <w:lang w:eastAsia="en-US"/>
              </w:rPr>
              <w:t>Наличие муниципального центра патриотического воспитания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Проведение массовых спортивных игр, соревнований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rFonts w:eastAsia="Calibri"/>
                <w:sz w:val="22"/>
                <w:szCs w:val="22"/>
                <w:lang w:eastAsia="en-US"/>
              </w:rPr>
              <w:t>Наличие муниципального центра патриотического воспитания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4.2.2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32F2">
              <w:rPr>
                <w:sz w:val="22"/>
                <w:szCs w:val="22"/>
              </w:rPr>
              <w:t>Проведение туристического слета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Увеличение доли молодежи, принимающей участие в массовых молодежных мероприятиях к общему числу молодежи, проживающей в муниципалитете до </w:t>
            </w:r>
            <w:r>
              <w:rPr>
                <w:sz w:val="22"/>
                <w:szCs w:val="22"/>
              </w:rPr>
              <w:t>59</w:t>
            </w:r>
            <w:r w:rsidRPr="007010E4">
              <w:rPr>
                <w:sz w:val="22"/>
                <w:szCs w:val="22"/>
              </w:rPr>
              <w:t xml:space="preserve"> % к 202</w:t>
            </w:r>
            <w:r>
              <w:rPr>
                <w:sz w:val="22"/>
                <w:szCs w:val="22"/>
              </w:rPr>
              <w:t xml:space="preserve">4 </w:t>
            </w:r>
            <w:r w:rsidRPr="007010E4">
              <w:rPr>
                <w:sz w:val="22"/>
                <w:szCs w:val="22"/>
              </w:rPr>
              <w:t>году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Проведение туристического слёта, повышение знаний в спортивном ориентировании, поддержка здорового образа жизни молодёжи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молодежи, принимающей участие в массовых молодежных мероприятиях к общему числу молодежи, проживающей в муниципалитете.</w:t>
            </w:r>
          </w:p>
        </w:tc>
      </w:tr>
      <w:tr w:rsidR="00A93A04" w:rsidRPr="007010E4" w:rsidTr="00A93A04">
        <w:trPr>
          <w:trHeight w:val="88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rFonts w:eastAsia="Calibri"/>
                <w:b/>
                <w:sz w:val="22"/>
                <w:szCs w:val="22"/>
              </w:rPr>
              <w:t xml:space="preserve">Подпрограмма 5 </w:t>
            </w:r>
            <w:r>
              <w:rPr>
                <w:rFonts w:eastAsia="Calibri"/>
                <w:b/>
                <w:sz w:val="22"/>
                <w:szCs w:val="22"/>
              </w:rPr>
              <w:t>«</w:t>
            </w:r>
            <w:r w:rsidRPr="007010E4">
              <w:rPr>
                <w:rFonts w:eastAsia="Calibri"/>
                <w:b/>
                <w:sz w:val="22"/>
                <w:szCs w:val="22"/>
              </w:rPr>
              <w:t>Создание условий для текущего финансирования и реализации муниципальной программы</w:t>
            </w:r>
            <w:r>
              <w:rPr>
                <w:rFonts w:eastAsia="Calibri"/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rFonts w:eastAsia="Calibri"/>
                <w:b/>
                <w:sz w:val="22"/>
                <w:szCs w:val="22"/>
              </w:rPr>
              <w:t xml:space="preserve">Задача 1. </w:t>
            </w:r>
            <w:r>
              <w:rPr>
                <w:rFonts w:eastAsia="Calibri"/>
                <w:b/>
                <w:sz w:val="22"/>
                <w:szCs w:val="22"/>
              </w:rPr>
              <w:t>«</w:t>
            </w:r>
            <w:r w:rsidRPr="007010E4">
              <w:rPr>
                <w:rFonts w:eastAsia="Calibri"/>
                <w:b/>
                <w:sz w:val="22"/>
                <w:szCs w:val="22"/>
              </w:rPr>
              <w:t>Создание безопасных современных условий обучения и воспитания</w:t>
            </w:r>
            <w:r>
              <w:rPr>
                <w:rFonts w:eastAsia="Calibri"/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Основное мероприятие 5.1.1 </w:t>
            </w:r>
            <w:r w:rsidRPr="007010E4">
              <w:rPr>
                <w:sz w:val="22"/>
                <w:szCs w:val="22"/>
              </w:rPr>
              <w:t>Строительство  и реконструкция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2019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2021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D4082B" w:rsidRDefault="00A93A04" w:rsidP="00A93A04">
            <w:pPr>
              <w:widowControl w:val="0"/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082B">
              <w:rPr>
                <w:sz w:val="22"/>
                <w:szCs w:val="22"/>
              </w:rPr>
              <w:t xml:space="preserve">В 2020 году в детском саду </w:t>
            </w:r>
            <w:proofErr w:type="spellStart"/>
            <w:r w:rsidRPr="00D4082B">
              <w:rPr>
                <w:sz w:val="22"/>
                <w:szCs w:val="22"/>
              </w:rPr>
              <w:t>с</w:t>
            </w:r>
            <w:proofErr w:type="gramStart"/>
            <w:r w:rsidRPr="00D4082B">
              <w:rPr>
                <w:sz w:val="22"/>
                <w:szCs w:val="22"/>
              </w:rPr>
              <w:t>.В</w:t>
            </w:r>
            <w:proofErr w:type="gramEnd"/>
            <w:r w:rsidRPr="00D4082B">
              <w:rPr>
                <w:sz w:val="22"/>
                <w:szCs w:val="22"/>
              </w:rPr>
              <w:t>ыльгорт</w:t>
            </w:r>
            <w:proofErr w:type="spellEnd"/>
            <w:r w:rsidRPr="00D4082B">
              <w:rPr>
                <w:sz w:val="22"/>
                <w:szCs w:val="22"/>
              </w:rPr>
              <w:t xml:space="preserve"> будет введено дополнительно 270 мест.</w:t>
            </w:r>
          </w:p>
          <w:p w:rsidR="00A93A04" w:rsidRDefault="00A93A04" w:rsidP="00A93A04">
            <w:pPr>
              <w:widowControl w:val="0"/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082B">
              <w:rPr>
                <w:sz w:val="22"/>
                <w:szCs w:val="22"/>
              </w:rPr>
              <w:t xml:space="preserve">В 2020 году будет введено 145 новых мест в МБОУ </w:t>
            </w:r>
            <w:proofErr w:type="spellStart"/>
            <w:r w:rsidRPr="00D4082B">
              <w:rPr>
                <w:sz w:val="22"/>
                <w:szCs w:val="22"/>
              </w:rPr>
              <w:t>с</w:t>
            </w:r>
            <w:proofErr w:type="gramStart"/>
            <w:r w:rsidRPr="00D4082B">
              <w:rPr>
                <w:sz w:val="22"/>
                <w:szCs w:val="22"/>
              </w:rPr>
              <w:t>.Ч</w:t>
            </w:r>
            <w:proofErr w:type="gramEnd"/>
            <w:r w:rsidRPr="00D4082B">
              <w:rPr>
                <w:sz w:val="22"/>
                <w:szCs w:val="22"/>
              </w:rPr>
              <w:t>асово</w:t>
            </w:r>
            <w:proofErr w:type="spellEnd"/>
          </w:p>
          <w:p w:rsidR="00A93A04" w:rsidRPr="00D4082B" w:rsidRDefault="00A93A04" w:rsidP="00A93A04">
            <w:pPr>
              <w:widowControl w:val="0"/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082B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1</w:t>
            </w:r>
            <w:r w:rsidRPr="00D4082B">
              <w:rPr>
                <w:sz w:val="22"/>
                <w:szCs w:val="22"/>
              </w:rPr>
              <w:t xml:space="preserve"> году степень технической готовности объекта детского сада </w:t>
            </w:r>
            <w:proofErr w:type="spellStart"/>
            <w:r w:rsidRPr="00D4082B">
              <w:rPr>
                <w:sz w:val="22"/>
                <w:szCs w:val="22"/>
              </w:rPr>
              <w:t>с</w:t>
            </w:r>
            <w:proofErr w:type="gramStart"/>
            <w:r w:rsidRPr="00D4082B">
              <w:rPr>
                <w:sz w:val="22"/>
                <w:szCs w:val="22"/>
              </w:rPr>
              <w:t>.В</w:t>
            </w:r>
            <w:proofErr w:type="gramEnd"/>
            <w:r w:rsidRPr="00D4082B">
              <w:rPr>
                <w:sz w:val="22"/>
                <w:szCs w:val="22"/>
              </w:rPr>
              <w:t>ыльгорт</w:t>
            </w:r>
            <w:proofErr w:type="spellEnd"/>
            <w:r w:rsidRPr="00D4082B">
              <w:rPr>
                <w:sz w:val="22"/>
                <w:szCs w:val="22"/>
              </w:rPr>
              <w:t xml:space="preserve"> на 270 мест составит 100%;</w:t>
            </w:r>
          </w:p>
          <w:p w:rsidR="00A93A04" w:rsidRPr="006B23DC" w:rsidRDefault="00A93A04" w:rsidP="00A93A04">
            <w:pPr>
              <w:widowControl w:val="0"/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23DC">
              <w:rPr>
                <w:sz w:val="22"/>
                <w:szCs w:val="22"/>
              </w:rPr>
              <w:t>В 2022 году будет введено 750 ме</w:t>
            </w:r>
            <w:proofErr w:type="gramStart"/>
            <w:r w:rsidRPr="006B23DC">
              <w:rPr>
                <w:sz w:val="22"/>
                <w:szCs w:val="22"/>
              </w:rPr>
              <w:t>ст в шк</w:t>
            </w:r>
            <w:proofErr w:type="gramEnd"/>
            <w:r w:rsidRPr="006B23DC">
              <w:rPr>
                <w:sz w:val="22"/>
                <w:szCs w:val="22"/>
              </w:rPr>
              <w:t xml:space="preserve">оле с. </w:t>
            </w:r>
            <w:proofErr w:type="spellStart"/>
            <w:r w:rsidRPr="006B23DC">
              <w:rPr>
                <w:sz w:val="22"/>
                <w:szCs w:val="22"/>
              </w:rPr>
              <w:t>Выльгорт</w:t>
            </w:r>
            <w:proofErr w:type="spellEnd"/>
          </w:p>
          <w:p w:rsidR="00A93A04" w:rsidRPr="006B23DC" w:rsidRDefault="00A93A04" w:rsidP="00A93A04">
            <w:pPr>
              <w:widowControl w:val="0"/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23DC">
              <w:rPr>
                <w:sz w:val="22"/>
                <w:szCs w:val="22"/>
              </w:rPr>
              <w:t xml:space="preserve">В 2023 году будет введено 250 мест в детском саду с. </w:t>
            </w:r>
            <w:proofErr w:type="spellStart"/>
            <w:r w:rsidRPr="006B23DC">
              <w:rPr>
                <w:sz w:val="22"/>
                <w:szCs w:val="22"/>
              </w:rPr>
              <w:t>Выльгорт</w:t>
            </w:r>
            <w:proofErr w:type="spellEnd"/>
            <w:r w:rsidRPr="006B23DC">
              <w:rPr>
                <w:sz w:val="22"/>
                <w:szCs w:val="22"/>
              </w:rPr>
              <w:t>.</w:t>
            </w:r>
          </w:p>
          <w:p w:rsidR="00A93A04" w:rsidRPr="006B23DC" w:rsidRDefault="00A93A04" w:rsidP="00A93A04">
            <w:pPr>
              <w:widowControl w:val="0"/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23DC">
              <w:rPr>
                <w:sz w:val="22"/>
                <w:szCs w:val="22"/>
              </w:rPr>
              <w:t>В 2024 году будет введено 150 мест в МБОУ «</w:t>
            </w:r>
            <w:proofErr w:type="spellStart"/>
            <w:r w:rsidRPr="006B23DC">
              <w:rPr>
                <w:sz w:val="22"/>
                <w:szCs w:val="22"/>
              </w:rPr>
              <w:t>Ыбская</w:t>
            </w:r>
            <w:proofErr w:type="spellEnd"/>
            <w:r w:rsidRPr="006B23DC">
              <w:rPr>
                <w:sz w:val="22"/>
                <w:szCs w:val="22"/>
              </w:rPr>
              <w:t xml:space="preserve"> СОШ».</w:t>
            </w:r>
          </w:p>
          <w:p w:rsidR="00A93A04" w:rsidRPr="006B23DC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pStyle w:val="af0"/>
              <w:widowControl w:val="0"/>
              <w:autoSpaceDE w:val="0"/>
              <w:autoSpaceDN w:val="0"/>
              <w:adjustRightInd w:val="0"/>
              <w:spacing w:line="240" w:lineRule="auto"/>
              <w:ind w:left="66"/>
              <w:rPr>
                <w:rFonts w:ascii="Times New Roman" w:hAnsi="Times New Roman"/>
              </w:rPr>
            </w:pPr>
            <w:r w:rsidRPr="007010E4">
              <w:rPr>
                <w:rFonts w:ascii="Times New Roman" w:hAnsi="Times New Roman"/>
              </w:rPr>
              <w:t>1. Подготовка проектно-сметной документации и соглашений</w:t>
            </w:r>
          </w:p>
          <w:p w:rsidR="00A93A04" w:rsidRPr="007010E4" w:rsidRDefault="00A93A04" w:rsidP="00A93A04">
            <w:pPr>
              <w:pStyle w:val="af0"/>
              <w:widowControl w:val="0"/>
              <w:autoSpaceDE w:val="0"/>
              <w:autoSpaceDN w:val="0"/>
              <w:adjustRightInd w:val="0"/>
              <w:spacing w:line="240" w:lineRule="auto"/>
              <w:ind w:left="66"/>
              <w:rPr>
                <w:rFonts w:ascii="Times New Roman" w:hAnsi="Times New Roman"/>
              </w:rPr>
            </w:pPr>
            <w:r w:rsidRPr="007010E4">
              <w:rPr>
                <w:rFonts w:ascii="Times New Roman" w:hAnsi="Times New Roman"/>
              </w:rPr>
              <w:t>2. Строительство объектов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Количество новых мест, введенных в дошкольных образовательных организациях (строительство детского сада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ыльгорт</w:t>
            </w:r>
            <w:proofErr w:type="spellEnd"/>
            <w:r>
              <w:t xml:space="preserve"> на 270 мест); </w:t>
            </w:r>
            <w:r w:rsidRPr="00D072B7">
              <w:rPr>
                <w:sz w:val="22"/>
                <w:szCs w:val="22"/>
              </w:rPr>
              <w:t>Количество планируемых к вводу (или введенных) новых мест в общеобразовательных и/или дошкольных организациях, для которых закуплено необходимое оборудование</w:t>
            </w:r>
            <w:r>
              <w:rPr>
                <w:sz w:val="22"/>
                <w:szCs w:val="22"/>
              </w:rPr>
              <w:t xml:space="preserve">;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Pr="00D072B7">
              <w:rPr>
                <w:sz w:val="22"/>
                <w:szCs w:val="22"/>
              </w:rPr>
              <w:t xml:space="preserve"> зданий, соответствующих современным требованиям</w:t>
            </w:r>
            <w:r>
              <w:rPr>
                <w:sz w:val="22"/>
                <w:szCs w:val="22"/>
              </w:rPr>
              <w:t>.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41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Основное мероприятие 5.1.2 </w:t>
            </w:r>
            <w:r w:rsidRPr="007010E4">
              <w:rPr>
                <w:sz w:val="22"/>
                <w:szCs w:val="22"/>
              </w:rPr>
              <w:t>Подготовка ОО к новому учебному году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Количество зданий, соответствующих современным требованиям составит не менее 8</w:t>
            </w:r>
            <w:r>
              <w:rPr>
                <w:sz w:val="22"/>
                <w:szCs w:val="22"/>
              </w:rPr>
              <w:t>5</w:t>
            </w:r>
            <w:r w:rsidRPr="007010E4">
              <w:rPr>
                <w:sz w:val="22"/>
                <w:szCs w:val="22"/>
              </w:rPr>
              <w:t xml:space="preserve"> %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2"/>
                <w:tab w:val="left" w:pos="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67"/>
              <w:rPr>
                <w:rFonts w:ascii="Times New Roman" w:hAnsi="Times New Roman"/>
              </w:rPr>
            </w:pPr>
            <w:r w:rsidRPr="007010E4">
              <w:rPr>
                <w:rFonts w:ascii="Times New Roman" w:hAnsi="Times New Roman"/>
              </w:rPr>
              <w:t>Выполнение требований надзорных органов.</w:t>
            </w:r>
          </w:p>
          <w:p w:rsidR="00A93A04" w:rsidRPr="007010E4" w:rsidRDefault="00A93A04" w:rsidP="00A93A04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2"/>
                <w:tab w:val="left" w:pos="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67"/>
              <w:rPr>
                <w:rFonts w:ascii="Times New Roman" w:hAnsi="Times New Roman"/>
              </w:rPr>
            </w:pPr>
            <w:r w:rsidRPr="007010E4">
              <w:rPr>
                <w:rFonts w:ascii="Times New Roman" w:hAnsi="Times New Roman"/>
              </w:rPr>
              <w:t>Текущий ремонт зданий и сооружений.</w:t>
            </w:r>
          </w:p>
          <w:p w:rsidR="00A93A04" w:rsidRPr="007010E4" w:rsidRDefault="00A93A04" w:rsidP="00A93A04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2"/>
                <w:tab w:val="left" w:pos="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67"/>
              <w:rPr>
                <w:rFonts w:ascii="Times New Roman" w:hAnsi="Times New Roman"/>
              </w:rPr>
            </w:pPr>
            <w:r w:rsidRPr="007010E4">
              <w:rPr>
                <w:rFonts w:ascii="Times New Roman" w:hAnsi="Times New Roman"/>
              </w:rPr>
              <w:t>Создание безопасных условий обучения и воспитания.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Количество зданий, соответствующих современным требованиям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42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Основное мероприятие 5.1.3 </w:t>
            </w:r>
            <w:r w:rsidRPr="007010E4">
              <w:rPr>
                <w:sz w:val="22"/>
                <w:szCs w:val="22"/>
              </w:rPr>
              <w:t>Информационная безопасность в сети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rFonts w:eastAsia="Calibr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7010E4">
              <w:rPr>
                <w:rFonts w:eastAsia="Calibri"/>
                <w:sz w:val="22"/>
                <w:szCs w:val="22"/>
                <w:lang w:eastAsia="en-US"/>
              </w:rPr>
              <w:t>образовательных организаций, отвечающих требованиям антитеррористической защищенности</w:t>
            </w:r>
            <w:r w:rsidRPr="007010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ежегодно до </w:t>
            </w:r>
            <w:r>
              <w:rPr>
                <w:sz w:val="22"/>
                <w:szCs w:val="22"/>
              </w:rPr>
              <w:lastRenderedPageBreak/>
              <w:t>2024 года</w:t>
            </w:r>
            <w:proofErr w:type="gramEnd"/>
            <w:r>
              <w:rPr>
                <w:sz w:val="22"/>
                <w:szCs w:val="22"/>
              </w:rPr>
              <w:t xml:space="preserve"> будет увеличиваться на </w:t>
            </w:r>
            <w:r w:rsidRPr="007010E4">
              <w:rPr>
                <w:sz w:val="22"/>
                <w:szCs w:val="22"/>
              </w:rPr>
              <w:t>15%.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1. Установка программного обеспечения для контент-фильтров.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2. Размещение рекомендаций на сайтах ОО для участников </w:t>
            </w:r>
            <w:r w:rsidRPr="007010E4">
              <w:rPr>
                <w:sz w:val="22"/>
                <w:szCs w:val="22"/>
              </w:rPr>
              <w:lastRenderedPageBreak/>
              <w:t>образовательных отношений.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3. Участие детей в едином Уроке безопасности.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4. Обеспечение провайдерами услуг Интернет с контент-фильтрацией.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Доля образовательных организаций, отвечающих требованиям антитеррористической </w:t>
            </w:r>
            <w:r w:rsidRPr="007010E4">
              <w:rPr>
                <w:sz w:val="22"/>
                <w:szCs w:val="22"/>
              </w:rPr>
              <w:lastRenderedPageBreak/>
              <w:t>защищенности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5.1.4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Укрепление материально-технической базы организаций в сфере образования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образовательных организаций, отвечающих требованиям антитеррористической защищенности ежегодно до 2024 года</w:t>
            </w:r>
            <w:proofErr w:type="gramEnd"/>
            <w:r>
              <w:rPr>
                <w:sz w:val="22"/>
                <w:szCs w:val="22"/>
              </w:rPr>
              <w:t xml:space="preserve"> будет увеличиваться на 25%.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1.Проведение мероприятий по обеспечению антитеррористической защищенности образовательных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2.Обновление материально-технической базы для занятий физической культурой и спортом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образовательных организаций, отвечающих требованиям антитеррористической защищенности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rFonts w:eastAsia="Calibri"/>
                <w:b/>
                <w:sz w:val="22"/>
                <w:szCs w:val="22"/>
              </w:rPr>
              <w:t>Задача 2</w:t>
            </w:r>
            <w:r>
              <w:rPr>
                <w:rFonts w:eastAsia="Calibri"/>
                <w:b/>
                <w:sz w:val="22"/>
                <w:szCs w:val="22"/>
              </w:rPr>
              <w:t>. «</w:t>
            </w:r>
            <w:r w:rsidRPr="007010E4">
              <w:rPr>
                <w:rFonts w:eastAsia="Calibri"/>
                <w:b/>
                <w:sz w:val="22"/>
                <w:szCs w:val="22"/>
              </w:rPr>
              <w:t>Оснащение образовательной деятельности в соответствии с современными требованиями, включая цифровые ресурсы</w:t>
            </w:r>
            <w:r>
              <w:rPr>
                <w:rFonts w:eastAsia="Calibri"/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44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Основное мероприятие 5.2.1 </w:t>
            </w:r>
            <w:r w:rsidRPr="007010E4">
              <w:rPr>
                <w:sz w:val="22"/>
                <w:szCs w:val="22"/>
              </w:rPr>
              <w:t>Создание современной образовательной среды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rFonts w:eastAsia="Calibr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7010E4">
              <w:rPr>
                <w:rFonts w:eastAsia="Calibri"/>
                <w:sz w:val="22"/>
                <w:szCs w:val="22"/>
                <w:lang w:eastAsia="en-US"/>
              </w:rPr>
              <w:t>образовательных организаций, отвечающих требованиям антитеррористической защищенности</w:t>
            </w:r>
            <w:r w:rsidRPr="007010E4">
              <w:rPr>
                <w:sz w:val="22"/>
                <w:szCs w:val="22"/>
              </w:rPr>
              <w:t xml:space="preserve">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 составит</w:t>
            </w:r>
            <w:proofErr w:type="gramEnd"/>
            <w:r w:rsidRPr="007010E4">
              <w:rPr>
                <w:sz w:val="22"/>
                <w:szCs w:val="22"/>
              </w:rPr>
              <w:t xml:space="preserve"> 15%.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6" w:firstLine="0"/>
              <w:rPr>
                <w:rFonts w:ascii="Times New Roman" w:hAnsi="Times New Roman"/>
              </w:rPr>
            </w:pPr>
            <w:r w:rsidRPr="007010E4">
              <w:rPr>
                <w:rFonts w:ascii="Times New Roman" w:hAnsi="Times New Roman"/>
              </w:rPr>
              <w:t>Оснащение образовательного процесса.</w:t>
            </w:r>
          </w:p>
          <w:p w:rsidR="00A93A04" w:rsidRPr="007010E4" w:rsidRDefault="00A93A04" w:rsidP="00A93A04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6" w:firstLine="0"/>
              <w:rPr>
                <w:rFonts w:ascii="Times New Roman" w:hAnsi="Times New Roman"/>
              </w:rPr>
            </w:pPr>
            <w:r w:rsidRPr="007010E4">
              <w:rPr>
                <w:rFonts w:ascii="Times New Roman" w:hAnsi="Times New Roman"/>
              </w:rPr>
              <w:t>Эффективное использование оборудования и материалов в практической деятельности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Доля образовательных организаций, отвечающих требованиям антитеррористической защищенности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45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Основное мероприятие 5.2.2 </w:t>
            </w:r>
            <w:r w:rsidRPr="007010E4">
              <w:rPr>
                <w:sz w:val="22"/>
                <w:szCs w:val="22"/>
              </w:rPr>
              <w:t>Оснащение УМК, справочниками, литературой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на базе 3-х </w:t>
            </w:r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будет обновлена материально-техническая база </w:t>
            </w:r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для реализации основных и дополнительных общеобразовательных программ цифрового, </w:t>
            </w:r>
            <w:proofErr w:type="gramStart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>естественно-научного</w:t>
            </w:r>
            <w:proofErr w:type="gramEnd"/>
            <w:r w:rsidRPr="007010E4">
              <w:rPr>
                <w:rFonts w:ascii="Times New Roman" w:hAnsi="Times New Roman" w:cs="Times New Roman"/>
                <w:sz w:val="22"/>
                <w:szCs w:val="22"/>
              </w:rPr>
              <w:t xml:space="preserve"> и гуманитарного профилей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Оснащение библиотеки учебниками  составит 100%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основных, дополнительных общеобразовательных программ цифрового, естественн</w:t>
            </w:r>
            <w:proofErr w:type="gramStart"/>
            <w:r w:rsidRPr="007010E4">
              <w:rPr>
                <w:sz w:val="22"/>
                <w:szCs w:val="22"/>
              </w:rPr>
              <w:t>о-</w:t>
            </w:r>
            <w:proofErr w:type="gramEnd"/>
            <w:r w:rsidRPr="007010E4">
              <w:rPr>
                <w:sz w:val="22"/>
                <w:szCs w:val="22"/>
              </w:rPr>
              <w:t xml:space="preserve"> научного </w:t>
            </w:r>
            <w:r w:rsidRPr="007010E4">
              <w:rPr>
                <w:sz w:val="22"/>
                <w:szCs w:val="22"/>
              </w:rPr>
              <w:lastRenderedPageBreak/>
              <w:t>и гуманитарного профилей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rFonts w:eastAsia="Calibri"/>
                <w:b/>
                <w:sz w:val="22"/>
                <w:szCs w:val="22"/>
              </w:rPr>
              <w:t>Задача 3</w:t>
            </w:r>
            <w:r>
              <w:rPr>
                <w:rFonts w:eastAsia="Calibri"/>
                <w:b/>
                <w:sz w:val="22"/>
                <w:szCs w:val="22"/>
              </w:rPr>
              <w:t>. «</w:t>
            </w:r>
            <w:r w:rsidRPr="007010E4">
              <w:rPr>
                <w:rFonts w:eastAsia="Calibri"/>
                <w:b/>
                <w:sz w:val="22"/>
                <w:szCs w:val="22"/>
              </w:rPr>
              <w:t>Создание условий для текущего функционирования и развития образовательных организаций и управления образования</w:t>
            </w:r>
            <w:r>
              <w:rPr>
                <w:rFonts w:eastAsia="Calibri"/>
                <w:b/>
                <w:sz w:val="22"/>
                <w:szCs w:val="22"/>
              </w:rPr>
              <w:t>»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46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Основное мероприятие 5.3.1 </w:t>
            </w:r>
            <w:r w:rsidRPr="007010E4">
              <w:rPr>
                <w:sz w:val="22"/>
                <w:szCs w:val="22"/>
              </w:rPr>
              <w:t>Финансовое сопровождение оказания образовательными организациями муниципальных услуг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Количество зданий,  соответствующих современным требованиям составит не менее 8</w:t>
            </w:r>
            <w:r>
              <w:rPr>
                <w:sz w:val="22"/>
                <w:szCs w:val="22"/>
              </w:rPr>
              <w:t>5</w:t>
            </w:r>
            <w:r w:rsidRPr="007010E4">
              <w:rPr>
                <w:sz w:val="22"/>
                <w:szCs w:val="22"/>
              </w:rPr>
              <w:t xml:space="preserve"> %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rFonts w:eastAsia="Calibri"/>
                <w:sz w:val="22"/>
                <w:szCs w:val="22"/>
              </w:rPr>
              <w:t>Освоение средств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Pr="007010E4">
              <w:rPr>
                <w:sz w:val="22"/>
                <w:szCs w:val="22"/>
              </w:rPr>
              <w:t xml:space="preserve"> зданий,  соответствующих современным требованиям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47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 xml:space="preserve">Основное мероприятие 5.3.2 </w:t>
            </w:r>
            <w:r w:rsidRPr="007010E4">
              <w:rPr>
                <w:sz w:val="22"/>
                <w:szCs w:val="22"/>
              </w:rPr>
              <w:t>Обеспечение мер пожарной безопасности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863E9A" w:rsidRDefault="00A93A04" w:rsidP="00A93A0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rFonts w:eastAsia="Calibr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7010E4">
              <w:rPr>
                <w:rFonts w:eastAsia="Calibri"/>
                <w:sz w:val="22"/>
                <w:szCs w:val="22"/>
                <w:lang w:eastAsia="en-US"/>
              </w:rPr>
              <w:t xml:space="preserve">образовательных организаций, отвечающих требованиям антитеррористической </w:t>
            </w:r>
            <w:r w:rsidRPr="006B23DC">
              <w:rPr>
                <w:rFonts w:eastAsia="Calibri"/>
                <w:sz w:val="22"/>
                <w:szCs w:val="22"/>
                <w:lang w:eastAsia="en-US"/>
              </w:rPr>
              <w:t>защищенности</w:t>
            </w:r>
            <w:r w:rsidRPr="006B23DC">
              <w:rPr>
                <w:sz w:val="22"/>
                <w:szCs w:val="22"/>
              </w:rPr>
              <w:t xml:space="preserve"> к 2024 году составит</w:t>
            </w:r>
            <w:proofErr w:type="gramEnd"/>
            <w:r w:rsidRPr="006B23DC">
              <w:rPr>
                <w:sz w:val="22"/>
                <w:szCs w:val="22"/>
              </w:rPr>
              <w:t xml:space="preserve"> 15%.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Выполнение предписаний надзорных органов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rFonts w:eastAsia="Calibri"/>
                <w:sz w:val="22"/>
                <w:szCs w:val="22"/>
                <w:lang w:eastAsia="en-US"/>
              </w:rPr>
              <w:t>Доля образовательных организаций, отвечающих требованиям антитеррористической защищенности</w:t>
            </w:r>
            <w:r w:rsidRPr="007010E4">
              <w:rPr>
                <w:sz w:val="22"/>
                <w:szCs w:val="22"/>
              </w:rPr>
              <w:t xml:space="preserve"> 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48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5.3.3</w:t>
            </w:r>
            <w:r w:rsidRPr="007010E4">
              <w:rPr>
                <w:sz w:val="22"/>
                <w:szCs w:val="22"/>
              </w:rPr>
              <w:t xml:space="preserve">. </w:t>
            </w:r>
            <w:r w:rsidRPr="00C9295C">
              <w:rPr>
                <w:sz w:val="22"/>
                <w:szCs w:val="22"/>
              </w:rPr>
              <w:t>Организация бесплатного питания обучающихся 1-4 классов в муниципальных образовательных организациях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D4082B" w:rsidRDefault="00A93A04" w:rsidP="00A93A04">
            <w:pPr>
              <w:widowControl w:val="0"/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4082B">
              <w:rPr>
                <w:sz w:val="22"/>
                <w:szCs w:val="2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202</w:t>
            </w:r>
            <w:r>
              <w:rPr>
                <w:sz w:val="22"/>
                <w:szCs w:val="22"/>
              </w:rPr>
              <w:t>4</w:t>
            </w:r>
            <w:r w:rsidRPr="00D4082B">
              <w:rPr>
                <w:sz w:val="22"/>
                <w:szCs w:val="22"/>
              </w:rPr>
              <w:t xml:space="preserve"> году составит 100%.</w:t>
            </w:r>
            <w:proofErr w:type="gramEnd"/>
          </w:p>
          <w:p w:rsidR="00A93A04" w:rsidRPr="00D4082B" w:rsidRDefault="00A93A04" w:rsidP="00A93A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- Создание нормативно-правовой базы по организации питания учащихся 1 - 4 классов общеобразовательных учреждениях </w:t>
            </w:r>
            <w:proofErr w:type="spellStart"/>
            <w:r w:rsidRPr="007010E4">
              <w:rPr>
                <w:sz w:val="22"/>
                <w:szCs w:val="22"/>
              </w:rPr>
              <w:t>Сыктывдинского</w:t>
            </w:r>
            <w:proofErr w:type="spellEnd"/>
            <w:r w:rsidRPr="007010E4">
              <w:rPr>
                <w:sz w:val="22"/>
                <w:szCs w:val="22"/>
              </w:rPr>
              <w:t xml:space="preserve"> района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- Проведение мероприятий, направленных на организацию и финансирование питания учащихся 1 - 4 классов общеобразовательных учреждениях </w:t>
            </w:r>
            <w:proofErr w:type="spellStart"/>
            <w:r w:rsidRPr="007010E4">
              <w:rPr>
                <w:sz w:val="22"/>
                <w:szCs w:val="22"/>
              </w:rPr>
              <w:t>Сыктывдинского</w:t>
            </w:r>
            <w:proofErr w:type="spellEnd"/>
            <w:r w:rsidRPr="007010E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CA1E80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A1E80">
              <w:rPr>
                <w:sz w:val="22"/>
                <w:szCs w:val="2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49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5.3.4</w:t>
            </w:r>
            <w:r w:rsidRPr="007010E4">
              <w:rPr>
                <w:sz w:val="22"/>
                <w:szCs w:val="22"/>
              </w:rPr>
              <w:t xml:space="preserve">. Укрепление материально-технической базы организаций в сфере </w:t>
            </w:r>
            <w:r w:rsidRPr="007010E4">
              <w:rPr>
                <w:sz w:val="22"/>
                <w:szCs w:val="22"/>
              </w:rPr>
              <w:lastRenderedPageBreak/>
              <w:t xml:space="preserve">образования, ремонт, капитальный ремонт образовательных организаций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Панюкова Н.Н., начальник управления </w:t>
            </w:r>
            <w:r w:rsidRPr="007010E4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D4082B" w:rsidRDefault="00A93A04" w:rsidP="00A93A04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114" w:hanging="114"/>
              <w:jc w:val="both"/>
              <w:rPr>
                <w:sz w:val="22"/>
                <w:szCs w:val="22"/>
              </w:rPr>
            </w:pPr>
            <w:r w:rsidRPr="00D4082B">
              <w:rPr>
                <w:rFonts w:eastAsia="Calibr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D4082B">
              <w:rPr>
                <w:rFonts w:eastAsia="Calibri"/>
                <w:sz w:val="22"/>
                <w:szCs w:val="22"/>
                <w:lang w:eastAsia="en-US"/>
              </w:rPr>
              <w:t xml:space="preserve">образовательных организаций, отвечающих требованиям антитеррористической </w:t>
            </w:r>
            <w:r w:rsidRPr="00D4082B">
              <w:rPr>
                <w:rFonts w:eastAsia="Calibri"/>
                <w:sz w:val="22"/>
                <w:szCs w:val="22"/>
                <w:lang w:eastAsia="en-US"/>
              </w:rPr>
              <w:lastRenderedPageBreak/>
              <w:t>защищенности</w:t>
            </w:r>
            <w:r w:rsidRPr="00D4082B">
              <w:rPr>
                <w:sz w:val="22"/>
                <w:szCs w:val="22"/>
              </w:rPr>
              <w:t xml:space="preserve"> ежегодно до 202</w:t>
            </w:r>
            <w:r>
              <w:rPr>
                <w:sz w:val="22"/>
                <w:szCs w:val="22"/>
              </w:rPr>
              <w:t>4</w:t>
            </w:r>
            <w:r w:rsidRPr="00D4082B">
              <w:rPr>
                <w:sz w:val="22"/>
                <w:szCs w:val="22"/>
              </w:rPr>
              <w:t xml:space="preserve"> год</w:t>
            </w:r>
            <w:proofErr w:type="gramEnd"/>
            <w:r w:rsidRPr="00D4082B">
              <w:rPr>
                <w:sz w:val="22"/>
                <w:szCs w:val="22"/>
              </w:rPr>
              <w:t xml:space="preserve"> будет увеличиваться на 15%;</w:t>
            </w:r>
          </w:p>
          <w:p w:rsidR="00A93A04" w:rsidRPr="00D4082B" w:rsidRDefault="00A93A04" w:rsidP="00A93A04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114" w:hanging="114"/>
              <w:jc w:val="both"/>
              <w:rPr>
                <w:sz w:val="22"/>
                <w:szCs w:val="22"/>
              </w:rPr>
            </w:pPr>
            <w:r w:rsidRPr="00D4082B">
              <w:rPr>
                <w:sz w:val="22"/>
                <w:szCs w:val="22"/>
              </w:rPr>
              <w:t>Количество объектов образовательных организаций, на которых выполнены мероприятия по обеспечению антитеррористической защищенности к 202</w:t>
            </w:r>
            <w:r>
              <w:rPr>
                <w:sz w:val="22"/>
                <w:szCs w:val="22"/>
              </w:rPr>
              <w:t>4</w:t>
            </w:r>
            <w:r w:rsidRPr="00D4082B">
              <w:rPr>
                <w:sz w:val="22"/>
                <w:szCs w:val="22"/>
              </w:rPr>
              <w:t xml:space="preserve"> году ежегодно будет увеличиваться на 4 ед. </w:t>
            </w:r>
          </w:p>
          <w:p w:rsidR="00A93A04" w:rsidRPr="00D4082B" w:rsidRDefault="00A93A04" w:rsidP="00A93A04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114" w:hanging="114"/>
              <w:jc w:val="both"/>
              <w:rPr>
                <w:sz w:val="22"/>
                <w:szCs w:val="22"/>
              </w:rPr>
            </w:pPr>
            <w:r w:rsidRPr="00D4082B">
              <w:rPr>
                <w:sz w:val="22"/>
                <w:szCs w:val="22"/>
              </w:rPr>
              <w:t>Количество зданий, соответствующих современным требованиям составит не менее 8</w:t>
            </w:r>
            <w:r>
              <w:rPr>
                <w:sz w:val="22"/>
                <w:szCs w:val="22"/>
              </w:rPr>
              <w:t>5</w:t>
            </w:r>
            <w:r w:rsidRPr="00D4082B">
              <w:rPr>
                <w:sz w:val="22"/>
                <w:szCs w:val="22"/>
              </w:rPr>
              <w:t xml:space="preserve"> % к 202</w:t>
            </w:r>
            <w:r>
              <w:rPr>
                <w:sz w:val="22"/>
                <w:szCs w:val="22"/>
              </w:rPr>
              <w:t>4</w:t>
            </w:r>
            <w:r w:rsidRPr="00D4082B">
              <w:rPr>
                <w:sz w:val="22"/>
                <w:szCs w:val="22"/>
              </w:rPr>
              <w:t xml:space="preserve"> году; </w:t>
            </w:r>
          </w:p>
          <w:p w:rsidR="00A93A04" w:rsidRPr="00D4082B" w:rsidRDefault="00A93A04" w:rsidP="00A93A04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114" w:hanging="114"/>
              <w:jc w:val="both"/>
              <w:rPr>
                <w:sz w:val="22"/>
                <w:szCs w:val="22"/>
              </w:rPr>
            </w:pPr>
            <w:r w:rsidRPr="00D4082B">
              <w:rPr>
                <w:sz w:val="22"/>
                <w:szCs w:val="22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 к 202</w:t>
            </w:r>
            <w:r>
              <w:rPr>
                <w:sz w:val="22"/>
                <w:szCs w:val="22"/>
              </w:rPr>
              <w:t>4</w:t>
            </w:r>
            <w:r w:rsidRPr="00D4082B">
              <w:rPr>
                <w:sz w:val="22"/>
                <w:szCs w:val="22"/>
              </w:rPr>
              <w:t xml:space="preserve"> году увеличится на 15 ед.</w:t>
            </w:r>
          </w:p>
          <w:p w:rsidR="00A93A04" w:rsidRPr="009702D8" w:rsidRDefault="00A93A04" w:rsidP="00A93A04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114" w:hanging="114"/>
              <w:jc w:val="both"/>
              <w:rPr>
                <w:sz w:val="22"/>
                <w:szCs w:val="22"/>
              </w:rPr>
            </w:pPr>
            <w:r w:rsidRPr="00D4082B">
              <w:rPr>
                <w:sz w:val="22"/>
                <w:szCs w:val="22"/>
              </w:rPr>
              <w:t>К 202</w:t>
            </w:r>
            <w:r>
              <w:rPr>
                <w:sz w:val="22"/>
                <w:szCs w:val="22"/>
              </w:rPr>
              <w:t>4</w:t>
            </w:r>
            <w:r w:rsidRPr="00D4082B">
              <w:rPr>
                <w:sz w:val="22"/>
                <w:szCs w:val="22"/>
              </w:rPr>
              <w:t xml:space="preserve"> году увеличится численность обучающихся, занимающихся физической культурой и спортом во </w:t>
            </w:r>
            <w:r w:rsidRPr="009702D8">
              <w:rPr>
                <w:sz w:val="22"/>
                <w:szCs w:val="22"/>
              </w:rPr>
              <w:t>внеурочное время на 51 чел.</w:t>
            </w:r>
          </w:p>
          <w:p w:rsidR="00A93A04" w:rsidRPr="00D4082B" w:rsidRDefault="00A93A04" w:rsidP="00A93A04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ind w:left="114" w:hanging="114"/>
              <w:jc w:val="both"/>
              <w:rPr>
                <w:sz w:val="22"/>
                <w:szCs w:val="22"/>
              </w:rPr>
            </w:pPr>
            <w:r w:rsidRPr="009702D8">
              <w:rPr>
                <w:sz w:val="22"/>
                <w:szCs w:val="22"/>
              </w:rPr>
              <w:t xml:space="preserve"> К 2024 году ежегодно на 1 ед. будет увеличиваться </w:t>
            </w:r>
            <w:r w:rsidRPr="009702D8">
              <w:rPr>
                <w:sz w:val="22"/>
                <w:szCs w:val="22"/>
              </w:rPr>
              <w:lastRenderedPageBreak/>
              <w:t>количество школьных спортивных клубов</w:t>
            </w:r>
            <w:r w:rsidRPr="00D4082B">
              <w:rPr>
                <w:sz w:val="22"/>
                <w:szCs w:val="22"/>
              </w:rPr>
              <w:t xml:space="preserve"> для занятий физической культурой и спортом;</w:t>
            </w:r>
          </w:p>
          <w:p w:rsidR="00A93A04" w:rsidRPr="00D4082B" w:rsidRDefault="00A93A04" w:rsidP="00A93A04">
            <w:pPr>
              <w:widowControl w:val="0"/>
              <w:autoSpaceDE w:val="0"/>
              <w:autoSpaceDN w:val="0"/>
              <w:adjustRightInd w:val="0"/>
              <w:ind w:left="114"/>
              <w:rPr>
                <w:sz w:val="22"/>
                <w:szCs w:val="22"/>
              </w:rPr>
            </w:pPr>
            <w:r w:rsidRPr="00D4082B">
              <w:rPr>
                <w:sz w:val="22"/>
                <w:szCs w:val="22"/>
              </w:rPr>
              <w:t>7. К 202</w:t>
            </w:r>
            <w:r>
              <w:rPr>
                <w:sz w:val="22"/>
                <w:szCs w:val="22"/>
              </w:rPr>
              <w:t xml:space="preserve">4 </w:t>
            </w:r>
            <w:r w:rsidRPr="00D4082B">
              <w:rPr>
                <w:sz w:val="22"/>
                <w:szCs w:val="22"/>
              </w:rPr>
              <w:t xml:space="preserve"> году ежегодно в 1 общеобразовательном учреждении будут отремонтированы спортивные залы. </w:t>
            </w:r>
          </w:p>
          <w:p w:rsidR="00A93A04" w:rsidRPr="00D4082B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82B">
              <w:rPr>
                <w:sz w:val="22"/>
                <w:szCs w:val="22"/>
              </w:rPr>
              <w:t xml:space="preserve"> 8. В 202</w:t>
            </w:r>
            <w:r>
              <w:rPr>
                <w:sz w:val="22"/>
                <w:szCs w:val="22"/>
              </w:rPr>
              <w:t xml:space="preserve">4 </w:t>
            </w:r>
            <w:r w:rsidRPr="00D4082B">
              <w:rPr>
                <w:sz w:val="22"/>
                <w:szCs w:val="22"/>
              </w:rPr>
              <w:t>году в сфере образования будет реализован</w:t>
            </w:r>
            <w:r>
              <w:rPr>
                <w:sz w:val="22"/>
                <w:szCs w:val="22"/>
              </w:rPr>
              <w:t>о</w:t>
            </w:r>
            <w:r w:rsidRPr="00D408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D4082B">
              <w:rPr>
                <w:sz w:val="22"/>
                <w:szCs w:val="22"/>
              </w:rPr>
              <w:t xml:space="preserve"> </w:t>
            </w:r>
            <w:proofErr w:type="gramStart"/>
            <w:r w:rsidRPr="00D4082B">
              <w:rPr>
                <w:sz w:val="22"/>
                <w:szCs w:val="22"/>
              </w:rPr>
              <w:t>народны</w:t>
            </w:r>
            <w:r>
              <w:rPr>
                <w:sz w:val="22"/>
                <w:szCs w:val="22"/>
              </w:rPr>
              <w:t>х</w:t>
            </w:r>
            <w:proofErr w:type="gramEnd"/>
            <w:r w:rsidRPr="00D4082B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а</w:t>
            </w:r>
            <w:r w:rsidRPr="00D4082B">
              <w:rPr>
                <w:sz w:val="22"/>
                <w:szCs w:val="22"/>
              </w:rPr>
              <w:t>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1.Проведение мероприятий по обеспечению антитеррористической защищенности </w:t>
            </w:r>
            <w:r w:rsidRPr="007010E4">
              <w:rPr>
                <w:sz w:val="22"/>
                <w:szCs w:val="22"/>
              </w:rPr>
              <w:lastRenderedPageBreak/>
              <w:t>образовательных организациях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2.Обновление материально-технической базы для занятий физической культурой и спортом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3. Проведение ремонтных работ в образовательных организациях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 xml:space="preserve">Количество образовательных организаций, отвечающих </w:t>
            </w:r>
            <w:r w:rsidRPr="007010E4">
              <w:rPr>
                <w:sz w:val="22"/>
                <w:szCs w:val="22"/>
              </w:rPr>
              <w:lastRenderedPageBreak/>
              <w:t xml:space="preserve">требованиям безопасности обучающихся, воспитанников и работников образовательных организаций во время учебной деятельности;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(антитеррористическая защищенность); 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образовательных организаций, отвечающих требованиям антитеррористической защищенности. </w:t>
            </w:r>
            <w:r w:rsidRPr="007010E4">
              <w:rPr>
                <w:sz w:val="22"/>
                <w:szCs w:val="22"/>
              </w:rPr>
              <w:t xml:space="preserve">Увеличение учащихся, занимающихся физической культурой и спортом во внеурочное время, по следующим уровням общего образования; 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Увеличение школьных </w:t>
            </w:r>
            <w:r w:rsidRPr="007010E4">
              <w:rPr>
                <w:sz w:val="22"/>
                <w:szCs w:val="22"/>
              </w:rPr>
              <w:lastRenderedPageBreak/>
              <w:t xml:space="preserve">спортивных клубов, созданных в общеобразовательных организациях, расположенных в сельской местности, для занятий физической культурой и спортом; 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Количество общеобразовательных организаций, расположенных в сельской местности, в которых отремонтированы спортивные залы; 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Количество реализованных народных проектов в сфере образования в год; 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 Количество планируемых к вводу (или введенных) новых мест в общеобразовательных и/или дошкольных организациях, для которых закуплено необходимое оборудование;  </w:t>
            </w:r>
          </w:p>
          <w:p w:rsidR="00A93A0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Количество созданных </w:t>
            </w:r>
            <w:r w:rsidRPr="007010E4">
              <w:rPr>
                <w:sz w:val="22"/>
                <w:szCs w:val="22"/>
              </w:rPr>
              <w:lastRenderedPageBreak/>
              <w:t>новых мест в общеобразовательных и/или дошкольных организациях, и/или организациях дополнительного образования.</w:t>
            </w:r>
          </w:p>
        </w:tc>
      </w:tr>
      <w:tr w:rsidR="00A93A04" w:rsidRPr="007010E4" w:rsidTr="00A93A04">
        <w:trPr>
          <w:trHeight w:val="233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5.3.5.</w:t>
            </w:r>
            <w:r w:rsidRPr="007010E4">
              <w:rPr>
                <w:sz w:val="22"/>
                <w:szCs w:val="22"/>
              </w:rPr>
              <w:t xml:space="preserve"> Осуществление процесса оздоровления и отдыха детей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3030E9" w:rsidRDefault="00A93A04" w:rsidP="00A93A04">
            <w:pPr>
              <w:widowControl w:val="0"/>
              <w:tabs>
                <w:tab w:val="left" w:pos="0"/>
                <w:tab w:val="left" w:pos="361"/>
                <w:tab w:val="left" w:pos="599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0E9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3030E9">
              <w:rPr>
                <w:sz w:val="22"/>
                <w:szCs w:val="22"/>
              </w:rPr>
              <w:t>детей, охваченных отдыхом в каникулярное время составит</w:t>
            </w:r>
            <w:proofErr w:type="gramEnd"/>
            <w:r w:rsidRPr="003030E9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>90</w:t>
            </w:r>
            <w:r w:rsidRPr="003030E9">
              <w:rPr>
                <w:sz w:val="22"/>
                <w:szCs w:val="22"/>
              </w:rPr>
              <w:t xml:space="preserve"> чел.</w:t>
            </w:r>
            <w:r>
              <w:rPr>
                <w:sz w:val="22"/>
                <w:szCs w:val="22"/>
              </w:rPr>
              <w:t xml:space="preserve"> </w:t>
            </w:r>
            <w:r w:rsidRPr="003030E9">
              <w:rPr>
                <w:sz w:val="22"/>
                <w:szCs w:val="22"/>
              </w:rPr>
              <w:t>ежегодно.</w:t>
            </w:r>
          </w:p>
          <w:p w:rsidR="00A93A04" w:rsidRPr="003030E9" w:rsidRDefault="00A93A04" w:rsidP="00A93A04">
            <w:pPr>
              <w:widowControl w:val="0"/>
              <w:tabs>
                <w:tab w:val="left" w:pos="0"/>
                <w:tab w:val="left" w:pos="361"/>
                <w:tab w:val="left" w:pos="599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30E9">
              <w:rPr>
                <w:sz w:val="22"/>
                <w:szCs w:val="22"/>
              </w:rPr>
              <w:t xml:space="preserve">Количество детей, находящихся в трудной жизненной ситуации, охваченных отдыхом в каникулярное время составит не менее 379 чел. ежегодно.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- Создание нормативно-правовой базы по проведению оздоровительной кампании детей 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 xml:space="preserve">- Проведение мероприятий, направленных на организацию и финансирование оздоровительной кампании детей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Количество детей, охваченных отдыхом в каникулярное время; Количество детей, находящихся в трудной жизненной ситуации, охваченных отдыхом в каникулярное время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51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5.3.6</w:t>
            </w:r>
            <w:r w:rsidRPr="007010E4">
              <w:rPr>
                <w:sz w:val="22"/>
                <w:szCs w:val="22"/>
              </w:rPr>
              <w:t xml:space="preserve">. Обеспечение деятельности органов </w:t>
            </w:r>
            <w:r>
              <w:rPr>
                <w:sz w:val="22"/>
                <w:szCs w:val="22"/>
              </w:rPr>
              <w:t>исполнительной власти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Количество зданий, соответствующих современным требованиям составит не менее 8</w:t>
            </w:r>
            <w:r>
              <w:rPr>
                <w:sz w:val="22"/>
                <w:szCs w:val="22"/>
              </w:rPr>
              <w:t>5</w:t>
            </w:r>
            <w:r w:rsidRPr="007010E4">
              <w:rPr>
                <w:sz w:val="22"/>
                <w:szCs w:val="22"/>
              </w:rPr>
              <w:t xml:space="preserve"> % к 202</w:t>
            </w:r>
            <w:r>
              <w:rPr>
                <w:sz w:val="22"/>
                <w:szCs w:val="22"/>
              </w:rPr>
              <w:t>4</w:t>
            </w:r>
            <w:r w:rsidRPr="007010E4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Организация плановых мероприятий.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Количество зданий,  соответствующих современным требованиям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52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b/>
                <w:sz w:val="22"/>
                <w:szCs w:val="22"/>
              </w:rPr>
              <w:t>Основное мероприятие 5.3.7.</w:t>
            </w:r>
            <w:r w:rsidRPr="007010E4">
              <w:rPr>
                <w:sz w:val="22"/>
                <w:szCs w:val="22"/>
              </w:rPr>
              <w:t xml:space="preserve"> Финансирование мероприятий молодежной политики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Панюкова Н.Н.,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Наличие волонтерского движения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Финансирование</w:t>
            </w:r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Наличие волонтерского движения</w:t>
            </w:r>
          </w:p>
        </w:tc>
      </w:tr>
      <w:tr w:rsidR="00A93A04" w:rsidRPr="007010E4" w:rsidTr="00A93A04">
        <w:trPr>
          <w:trHeight w:val="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t>53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5E75">
              <w:rPr>
                <w:b/>
                <w:sz w:val="22"/>
                <w:szCs w:val="22"/>
              </w:rPr>
              <w:t>Основное мероприятие 5.3.8</w:t>
            </w:r>
            <w:r w:rsidRPr="00D05E75">
              <w:rPr>
                <w:sz w:val="22"/>
                <w:szCs w:val="22"/>
              </w:rPr>
              <w:t>. Реализация муниципальными дошкольными и общеобразовательными организациями образовательных программ</w:t>
            </w:r>
            <w:r>
              <w:rPr>
                <w:sz w:val="22"/>
                <w:szCs w:val="22"/>
              </w:rPr>
              <w:t>,</w:t>
            </w:r>
          </w:p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lastRenderedPageBreak/>
              <w:t>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lastRenderedPageBreak/>
              <w:t>Панюкова Н.Н. начальник управления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10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t xml:space="preserve">Доля </w:t>
            </w:r>
            <w:proofErr w:type="gramStart"/>
            <w:r w:rsidRPr="00D05E75">
              <w:rPr>
                <w:sz w:val="22"/>
                <w:szCs w:val="22"/>
              </w:rPr>
              <w:t>выпускников муниципальных образовательных организаций, не получивших аттестат о среднем общем образовании к 202</w:t>
            </w:r>
            <w:r>
              <w:rPr>
                <w:sz w:val="22"/>
                <w:szCs w:val="22"/>
              </w:rPr>
              <w:t>4</w:t>
            </w:r>
            <w:r w:rsidRPr="00D05E75">
              <w:rPr>
                <w:sz w:val="22"/>
                <w:szCs w:val="22"/>
              </w:rPr>
              <w:t xml:space="preserve"> году составит</w:t>
            </w:r>
            <w:proofErr w:type="gramEnd"/>
            <w:r w:rsidRPr="00D05E75">
              <w:rPr>
                <w:sz w:val="22"/>
                <w:szCs w:val="22"/>
              </w:rPr>
              <w:t xml:space="preserve"> 0%. </w:t>
            </w:r>
          </w:p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lastRenderedPageBreak/>
              <w:t xml:space="preserve">Доля </w:t>
            </w:r>
            <w:proofErr w:type="gramStart"/>
            <w:r w:rsidRPr="00D05E75">
              <w:rPr>
                <w:sz w:val="22"/>
                <w:szCs w:val="22"/>
              </w:rPr>
              <w:t>выпускников муниципальных образовательных организаций, не получивших аттестат об основном общем образовании к 202</w:t>
            </w:r>
            <w:r>
              <w:rPr>
                <w:sz w:val="22"/>
                <w:szCs w:val="22"/>
              </w:rPr>
              <w:t>4</w:t>
            </w:r>
            <w:r w:rsidRPr="00D05E75">
              <w:rPr>
                <w:sz w:val="22"/>
                <w:szCs w:val="22"/>
              </w:rPr>
              <w:t xml:space="preserve"> году составит</w:t>
            </w:r>
            <w:proofErr w:type="gramEnd"/>
            <w:r w:rsidRPr="00D05E75">
              <w:rPr>
                <w:sz w:val="22"/>
                <w:szCs w:val="22"/>
              </w:rPr>
              <w:t xml:space="preserve"> 0%. </w:t>
            </w:r>
          </w:p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t>Доля детей в возрасте от 2 месяцев до 8 лет, получающих дошкольную образовательную  услугу по их содержанию в муниципальных  образовательных учреждениях к общей численности детей от 2 мес. до 8 лет</w:t>
            </w:r>
            <w:proofErr w:type="gramStart"/>
            <w:r w:rsidRPr="00D05E75">
              <w:rPr>
                <w:sz w:val="22"/>
                <w:szCs w:val="22"/>
              </w:rPr>
              <w:t xml:space="preserve"> (%).</w:t>
            </w:r>
            <w:proofErr w:type="gramEnd"/>
          </w:p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t>Доля педагогических работников общеобразовательных организаций, получивших вознаграждение за классное руководство в общей численности педагогических работников такой категории- 100%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lastRenderedPageBreak/>
              <w:t>Реализация ООП</w:t>
            </w:r>
          </w:p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t xml:space="preserve">Предоставление субвенции местным бюджетам на реализацию муниципальными дошкольными и муниципальными общеобразовательными </w:t>
            </w:r>
            <w:r w:rsidRPr="00D05E75">
              <w:rPr>
                <w:sz w:val="22"/>
                <w:szCs w:val="22"/>
              </w:rPr>
              <w:lastRenderedPageBreak/>
              <w:t>организациями в Республике Коми образовательных программ</w:t>
            </w:r>
          </w:p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t>Предоставление межбюджетного трансферта на 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lastRenderedPageBreak/>
              <w:t xml:space="preserve">Доля выпускников муниципальных образовательных организаций, не получивших аттестат о среднем общем образовании. </w:t>
            </w:r>
          </w:p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lastRenderedPageBreak/>
              <w:t>Численность выпускников муниципальных образовательных организаций, не получивших аттестат об основном общем образовании</w:t>
            </w:r>
          </w:p>
          <w:p w:rsidR="00A93A04" w:rsidRPr="00D05E75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t>Доля детей в возрасте от 2 месяцев до 8 лет, получающих дошкольную образовательную  услугу по их содержанию в муниципальных  образовательных учреждениях к общей численности детей от 2 мес. до 8 лет</w:t>
            </w:r>
            <w:proofErr w:type="gramStart"/>
            <w:r w:rsidRPr="00D05E75">
              <w:rPr>
                <w:sz w:val="22"/>
                <w:szCs w:val="22"/>
              </w:rPr>
              <w:t xml:space="preserve"> (%).</w:t>
            </w:r>
            <w:proofErr w:type="gramEnd"/>
          </w:p>
          <w:p w:rsidR="00A93A04" w:rsidRPr="007010E4" w:rsidRDefault="00A93A04" w:rsidP="00A93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t>Доля педагогических работников общеобразовательных организаций, получивших вознаграждение за классное руководство в общей численности педагогических работников такой категории</w:t>
            </w:r>
          </w:p>
        </w:tc>
      </w:tr>
    </w:tbl>
    <w:p w:rsidR="00A93A04" w:rsidRPr="00A41B05" w:rsidRDefault="00A93A04" w:rsidP="00A93A0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</w:rPr>
      </w:pPr>
    </w:p>
    <w:p w:rsidR="00A93A04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right"/>
        <w:rPr>
          <w:rFonts w:eastAsia="Lucida Sans Unicode"/>
          <w:b/>
          <w:kern w:val="2"/>
        </w:rPr>
      </w:pPr>
    </w:p>
    <w:p w:rsidR="00A93A04" w:rsidRPr="00F50D8A" w:rsidRDefault="00A93A04" w:rsidP="00A93A04">
      <w:pPr>
        <w:tabs>
          <w:tab w:val="left" w:pos="720"/>
        </w:tabs>
        <w:ind w:left="-249" w:firstLine="1100"/>
        <w:jc w:val="right"/>
      </w:pPr>
      <w:r>
        <w:rPr>
          <w:rFonts w:eastAsia="Lucida Sans Unicode"/>
          <w:b/>
          <w:kern w:val="2"/>
        </w:rPr>
        <w:br w:type="page"/>
      </w:r>
      <w:r>
        <w:lastRenderedPageBreak/>
        <w:t xml:space="preserve">Приложение </w:t>
      </w:r>
      <w:r w:rsidR="00BA2D13">
        <w:t>5</w:t>
      </w:r>
    </w:p>
    <w:p w:rsidR="00A93A04" w:rsidRPr="00F50D8A" w:rsidRDefault="00A93A04" w:rsidP="00A93A04">
      <w:pPr>
        <w:tabs>
          <w:tab w:val="left" w:pos="720"/>
        </w:tabs>
        <w:jc w:val="right"/>
      </w:pPr>
      <w:r w:rsidRPr="00F50D8A">
        <w:t xml:space="preserve">к постановлению администрации </w:t>
      </w:r>
    </w:p>
    <w:p w:rsidR="00A93A04" w:rsidRPr="00F50D8A" w:rsidRDefault="00A93A04" w:rsidP="00A93A04">
      <w:pPr>
        <w:tabs>
          <w:tab w:val="left" w:pos="720"/>
        </w:tabs>
        <w:jc w:val="right"/>
      </w:pPr>
      <w:r w:rsidRPr="00F50D8A">
        <w:t>муниципального района «</w:t>
      </w:r>
      <w:proofErr w:type="spellStart"/>
      <w:r w:rsidRPr="00F50D8A">
        <w:t>Сыктывдинский</w:t>
      </w:r>
      <w:proofErr w:type="spellEnd"/>
      <w:r w:rsidRPr="00F50D8A">
        <w:t>»</w:t>
      </w:r>
    </w:p>
    <w:p w:rsidR="00A93A04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right"/>
        <w:rPr>
          <w:rFonts w:eastAsia="Calibri"/>
          <w:sz w:val="22"/>
          <w:szCs w:val="22"/>
          <w:lang w:eastAsia="en-US"/>
        </w:rPr>
      </w:pPr>
      <w:r w:rsidRPr="00F50D8A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 xml:space="preserve">  сентября   </w:t>
      </w:r>
      <w:r w:rsidRPr="00F50D8A">
        <w:rPr>
          <w:rFonts w:eastAsia="Calibri"/>
          <w:sz w:val="22"/>
          <w:szCs w:val="22"/>
          <w:lang w:eastAsia="en-US"/>
        </w:rPr>
        <w:t>2021 года №</w:t>
      </w:r>
      <w:r>
        <w:rPr>
          <w:rFonts w:eastAsia="Calibri"/>
          <w:sz w:val="22"/>
          <w:szCs w:val="22"/>
          <w:lang w:eastAsia="en-US"/>
        </w:rPr>
        <w:t xml:space="preserve"> ______</w:t>
      </w:r>
    </w:p>
    <w:p w:rsidR="00A93A04" w:rsidRPr="00BA2D13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right"/>
        <w:rPr>
          <w:rFonts w:eastAsia="Lucida Sans Unicode"/>
          <w:kern w:val="2"/>
        </w:rPr>
      </w:pPr>
      <w:r w:rsidRPr="00BA2D13">
        <w:rPr>
          <w:rFonts w:eastAsia="Lucida Sans Unicode"/>
          <w:kern w:val="2"/>
        </w:rPr>
        <w:t xml:space="preserve">Таблица 3 </w:t>
      </w:r>
    </w:p>
    <w:tbl>
      <w:tblPr>
        <w:tblW w:w="138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3"/>
        <w:gridCol w:w="2447"/>
        <w:gridCol w:w="1800"/>
        <w:gridCol w:w="1430"/>
        <w:gridCol w:w="1270"/>
        <w:gridCol w:w="1260"/>
        <w:gridCol w:w="1260"/>
        <w:gridCol w:w="1260"/>
        <w:gridCol w:w="1260"/>
      </w:tblGrid>
      <w:tr w:rsidR="00A93A04" w:rsidRPr="0023170B" w:rsidTr="00232892">
        <w:trPr>
          <w:trHeight w:val="43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04" w:rsidRPr="0023170B" w:rsidRDefault="00A93A04" w:rsidP="002328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04" w:rsidRPr="0023170B" w:rsidRDefault="00A93A04" w:rsidP="002328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A04" w:rsidRPr="0023170B" w:rsidRDefault="00A93A04" w:rsidP="002328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A04" w:rsidRPr="0023170B" w:rsidRDefault="00A93A04" w:rsidP="00232892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93A04" w:rsidRPr="0023170B" w:rsidRDefault="00A93A04" w:rsidP="002328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93A04" w:rsidRPr="0023170B" w:rsidRDefault="00A93A04" w:rsidP="00232892">
            <w:pPr>
              <w:jc w:val="center"/>
              <w:rPr>
                <w:b/>
                <w:color w:val="000000"/>
              </w:rPr>
            </w:pPr>
          </w:p>
        </w:tc>
      </w:tr>
      <w:tr w:rsidR="00A93A04" w:rsidRPr="0023170B" w:rsidTr="00232892">
        <w:trPr>
          <w:trHeight w:val="1275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A04" w:rsidRPr="006D2FCC" w:rsidRDefault="00A93A04" w:rsidP="00232892">
            <w:pPr>
              <w:jc w:val="center"/>
              <w:rPr>
                <w:b/>
                <w:bCs/>
                <w:color w:val="000000"/>
              </w:rPr>
            </w:pPr>
            <w:r w:rsidRPr="006D2FCC">
              <w:rPr>
                <w:b/>
                <w:bCs/>
                <w:color w:val="000000"/>
              </w:rPr>
              <w:t>Информация</w:t>
            </w:r>
          </w:p>
          <w:p w:rsidR="00A93A04" w:rsidRPr="006D2FCC" w:rsidRDefault="00A93A04" w:rsidP="00232892">
            <w:pPr>
              <w:jc w:val="center"/>
              <w:rPr>
                <w:b/>
                <w:bCs/>
                <w:color w:val="000000"/>
              </w:rPr>
            </w:pPr>
            <w:r w:rsidRPr="006D2FCC">
              <w:rPr>
                <w:b/>
                <w:bCs/>
                <w:color w:val="000000"/>
              </w:rPr>
              <w:t>по финансовому обеспечению муниципальной программы за счет</w:t>
            </w:r>
          </w:p>
          <w:p w:rsidR="00A93A04" w:rsidRPr="006D2FCC" w:rsidRDefault="00A93A04" w:rsidP="00232892">
            <w:pPr>
              <w:jc w:val="center"/>
              <w:rPr>
                <w:b/>
                <w:bCs/>
                <w:color w:val="000000"/>
              </w:rPr>
            </w:pPr>
            <w:r w:rsidRPr="006D2FCC">
              <w:rPr>
                <w:b/>
                <w:bCs/>
                <w:color w:val="000000"/>
              </w:rPr>
              <w:t>средств бюджета муниципального района "</w:t>
            </w:r>
            <w:proofErr w:type="spellStart"/>
            <w:r w:rsidRPr="006D2FCC">
              <w:rPr>
                <w:b/>
                <w:bCs/>
                <w:color w:val="000000"/>
              </w:rPr>
              <w:t>Сыктывдинский</w:t>
            </w:r>
            <w:proofErr w:type="spellEnd"/>
            <w:r w:rsidRPr="006D2FCC">
              <w:rPr>
                <w:b/>
                <w:bCs/>
                <w:color w:val="000000"/>
              </w:rPr>
              <w:t>"</w:t>
            </w:r>
          </w:p>
          <w:p w:rsidR="00A93A04" w:rsidRPr="0023170B" w:rsidRDefault="00A93A04" w:rsidP="00232892">
            <w:pPr>
              <w:jc w:val="center"/>
              <w:rPr>
                <w:b/>
                <w:bCs/>
                <w:color w:val="000000"/>
              </w:rPr>
            </w:pPr>
            <w:r w:rsidRPr="006D2FCC">
              <w:rPr>
                <w:b/>
                <w:bCs/>
                <w:color w:val="000000"/>
              </w:rPr>
              <w:t xml:space="preserve">(с учетом средств межбюджетных трансфертов) </w:t>
            </w:r>
          </w:p>
        </w:tc>
      </w:tr>
      <w:tr w:rsidR="00A93A04" w:rsidRPr="00AB6EA5" w:rsidTr="00232892">
        <w:trPr>
          <w:trHeight w:val="76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Статус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Оценка расходов  (тыс. руб.), годы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71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 (нарастающим итогом с начала реализации программы)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2020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ind w:left="262" w:hanging="262"/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2024 год</w:t>
            </w:r>
          </w:p>
        </w:tc>
      </w:tr>
      <w:tr w:rsidR="00A93A04" w:rsidRPr="00AB6EA5" w:rsidTr="00232892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354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Муниципальная программа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Развитие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ответственный исполнитель муниципальной программы 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</w:t>
            </w:r>
            <w:r w:rsidRPr="00AB6EA5">
              <w:rPr>
                <w:color w:val="000000"/>
              </w:rPr>
              <w:lastRenderedPageBreak/>
              <w:t>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080EC5" w:rsidRDefault="00A93A04" w:rsidP="00232892">
            <w:pPr>
              <w:jc w:val="both"/>
            </w:pPr>
            <w:r>
              <w:lastRenderedPageBreak/>
              <w:t>4304596,2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080EC5" w:rsidRDefault="00A93A04" w:rsidP="00232892">
            <w:pPr>
              <w:jc w:val="both"/>
            </w:pPr>
            <w:r w:rsidRPr="00080EC5">
              <w:t>907457,00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080EC5" w:rsidRDefault="00A93A04" w:rsidP="00232892">
            <w:pPr>
              <w:jc w:val="both"/>
            </w:pPr>
            <w:r>
              <w:t>897995,6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841096,2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829023,7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829023,7</w:t>
            </w:r>
          </w:p>
        </w:tc>
      </w:tr>
      <w:tr w:rsidR="00A93A04" w:rsidRPr="00AB6EA5" w:rsidTr="00232892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соисполнитель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418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соисполнитель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9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 xml:space="preserve">Подпрограмма 1 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 Дошкольное образование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ответственный исполнитель подпрограммы 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57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соисполнитель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соисполнитель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435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Задача</w:t>
            </w:r>
            <w:r>
              <w:rPr>
                <w:b/>
                <w:color w:val="000000"/>
              </w:rPr>
              <w:t xml:space="preserve"> </w:t>
            </w:r>
            <w:r w:rsidRPr="008A0628">
              <w:rPr>
                <w:b/>
                <w:color w:val="000000"/>
              </w:rPr>
              <w:t>1. Обеспечение государственных гарантий доступности дошкольного образования;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107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1.1.1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Развитие форм и моделей предоставления дошкольного образования. Реализация ведомственного проекта "Поддержка </w:t>
            </w:r>
            <w:r w:rsidRPr="00AB6EA5">
              <w:rPr>
                <w:color w:val="000000"/>
              </w:rPr>
              <w:lastRenderedPageBreak/>
              <w:t>семей, имеющих детей"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AB6EA5">
              <w:rPr>
                <w:color w:val="000000"/>
              </w:rPr>
              <w:t xml:space="preserve">тветственный исполнитель мероприятия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82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Основное мероприятие 1.1.2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Строительство и реконструкция образовательных организаций дошкольного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414"/>
        </w:trPr>
        <w:tc>
          <w:tcPr>
            <w:tcW w:w="13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8A0628">
              <w:rPr>
                <w:b/>
                <w:color w:val="000000"/>
              </w:rPr>
              <w:t>Задача 2. Создание условий для повышения качества услуг дошкольного и общего образования</w:t>
            </w:r>
            <w:r>
              <w:rPr>
                <w:b/>
                <w:color w:val="000000"/>
              </w:rPr>
              <w:t>.</w:t>
            </w:r>
          </w:p>
        </w:tc>
      </w:tr>
      <w:tr w:rsidR="00A93A04" w:rsidRPr="00AB6EA5" w:rsidTr="00232892">
        <w:trPr>
          <w:trHeight w:val="661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1.2.1.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федеральных государственных образовательных стандартов дошкольного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06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1.2.2.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Укрепление материально-технической базы организаций дошкольного образования, в том числе в целях повышения </w:t>
            </w:r>
            <w:proofErr w:type="spellStart"/>
            <w:r w:rsidRPr="00AB6EA5">
              <w:rPr>
                <w:color w:val="000000"/>
              </w:rPr>
              <w:t>энергоэффективности</w:t>
            </w:r>
            <w:proofErr w:type="spellEnd"/>
            <w:r w:rsidRPr="00AB6EA5">
              <w:rPr>
                <w:color w:val="000000"/>
              </w:rPr>
              <w:t xml:space="preserve"> и доступности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70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1.2.3.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Развитие инновационного опыта работы </w:t>
            </w:r>
            <w:r w:rsidRPr="00AB6EA5">
              <w:rPr>
                <w:color w:val="000000"/>
              </w:rPr>
              <w:lastRenderedPageBreak/>
              <w:t>организаций  дошкольного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Управление образования администраци</w:t>
            </w:r>
            <w:r w:rsidRPr="00AB6EA5">
              <w:rPr>
                <w:color w:val="000000"/>
              </w:rPr>
              <w:lastRenderedPageBreak/>
              <w:t>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14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Default="00A93A04" w:rsidP="00232892">
            <w:pPr>
              <w:jc w:val="both"/>
              <w:rPr>
                <w:b/>
                <w:color w:val="000000"/>
              </w:rPr>
            </w:pPr>
          </w:p>
          <w:p w:rsidR="00A93A04" w:rsidRDefault="00A93A04" w:rsidP="00232892">
            <w:pPr>
              <w:jc w:val="both"/>
              <w:rPr>
                <w:b/>
                <w:color w:val="000000"/>
              </w:rPr>
            </w:pPr>
          </w:p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 xml:space="preserve">Подпрограмма 2 </w:t>
            </w:r>
          </w:p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 xml:space="preserve">Общее образование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ответственный исполнитель подпрограммы 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27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соисполнитель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27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соисполнитель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60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Задача</w:t>
            </w:r>
            <w:proofErr w:type="gramStart"/>
            <w:r w:rsidRPr="008A0628">
              <w:rPr>
                <w:b/>
                <w:color w:val="000000"/>
              </w:rPr>
              <w:t>1</w:t>
            </w:r>
            <w:proofErr w:type="gramEnd"/>
            <w:r w:rsidRPr="008A0628">
              <w:rPr>
                <w:b/>
                <w:color w:val="000000"/>
              </w:rPr>
              <w:t>. Обеспечение государственных гарантий доступности общего образования;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4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2.1.1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Развитие форм и моделей предоставления общего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ответственный исполнитель мероприятия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4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2.1.2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ФГОС для детей с ограниченными возможностями здоровья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600"/>
        </w:trPr>
        <w:tc>
          <w:tcPr>
            <w:tcW w:w="13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8A0628">
              <w:rPr>
                <w:b/>
                <w:color w:val="000000"/>
              </w:rPr>
              <w:t>Задача 2. Дальнейшее обновление содержания образования, создание условия для повышения качества услуг общего образования;</w:t>
            </w:r>
          </w:p>
        </w:tc>
      </w:tr>
      <w:tr w:rsidR="00A93A04" w:rsidRPr="00AB6EA5" w:rsidTr="00232892">
        <w:trPr>
          <w:trHeight w:val="75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2.2.1.</w:t>
            </w: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 xml:space="preserve">Реализация Федеральных государственных </w:t>
            </w:r>
            <w:r w:rsidRPr="00AB6EA5">
              <w:rPr>
                <w:color w:val="000000"/>
              </w:rPr>
              <w:lastRenderedPageBreak/>
              <w:t>образовательных стандартов общего образования в штатном режиме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 xml:space="preserve">ответственный исполнитель мероприятия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82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87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Основное мероприятие 2.2.2.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ФГОС среднего общего образования в пилотном режиме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82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предметных концепций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2.2.4.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профильного обучения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9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2.2.5.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Разработка и реализация проекта "Управление качеством по результатам"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65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Основное мероприятие 2.2.6.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Разработка и реализация Дорожной карты по подготовке к ГИА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81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2.2.7.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Обновление содержания, технологий, форм обучения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75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2.2.8.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Концепции этнокультурного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244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2.2.9.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регионального проекта «Современная школа».</w:t>
            </w:r>
            <w:r w:rsidRPr="00AB6EA5">
              <w:rPr>
                <w:color w:val="000000"/>
              </w:rPr>
              <w:br/>
              <w:t xml:space="preserve">Обновление материально-технической базы общеобразовательных организаций для реализации основных и дополнительных общеобразовательных программ </w:t>
            </w:r>
            <w:r w:rsidRPr="00AB6EA5">
              <w:rPr>
                <w:color w:val="000000"/>
              </w:rPr>
              <w:lastRenderedPageBreak/>
              <w:t xml:space="preserve">цифрового, </w:t>
            </w:r>
            <w:proofErr w:type="gramStart"/>
            <w:r w:rsidRPr="00AB6EA5">
              <w:rPr>
                <w:color w:val="000000"/>
              </w:rPr>
              <w:t>естественно-научного</w:t>
            </w:r>
            <w:proofErr w:type="gramEnd"/>
            <w:r w:rsidRPr="00AB6EA5">
              <w:rPr>
                <w:color w:val="000000"/>
              </w:rPr>
              <w:t xml:space="preserve"> и гуманитарного профилей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423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lastRenderedPageBreak/>
              <w:t>Задача 3. Создание условий для воспитания и развития личности учащихся;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88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2.3.1.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Развитие </w:t>
            </w:r>
            <w:proofErr w:type="gramStart"/>
            <w:r w:rsidRPr="00AB6EA5">
              <w:rPr>
                <w:color w:val="000000"/>
              </w:rPr>
              <w:t>детский</w:t>
            </w:r>
            <w:proofErr w:type="gramEnd"/>
            <w:r w:rsidRPr="00AB6EA5">
              <w:rPr>
                <w:color w:val="000000"/>
              </w:rPr>
              <w:t xml:space="preserve"> общественных объединений на территории муниципалитета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9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2.3.2.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Разработка и реализация проекта "Билет в будущее"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84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2.3.3.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Поддержка одаренных детей и талантливой молодежи. Реализация ведомственного проекта "Успех каждого ребенка". Реализация выявления, развития </w:t>
            </w:r>
            <w:r w:rsidRPr="00AB6EA5">
              <w:rPr>
                <w:color w:val="000000"/>
              </w:rPr>
              <w:lastRenderedPageBreak/>
              <w:t>и поддержки одаренных детей" на 2018-2021г.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7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Основное мероприятие 2.3.4.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Разработка и реализация на базе образовательных организаций программ по внеурочной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2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2.3.5.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комплекса мер, направленных на формирование потребности в здоровом образе жизни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205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2.3.6.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Разработка программ для открытия детских оздоровительных лагерей с дневным пребыванием и лагерей труда и отдыха разной направленности, в том числе спортивной, </w:t>
            </w:r>
            <w:r w:rsidRPr="00AB6EA5">
              <w:rPr>
                <w:color w:val="000000"/>
              </w:rPr>
              <w:lastRenderedPageBreak/>
              <w:t>экологической, трудовой, военно-патриотической, оздоровительной  и других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60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lastRenderedPageBreak/>
              <w:t>Задача 4. Формирование муниципальной системы учительского роста;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60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2.4.1.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Создание условий для обеспечения неп</w:t>
            </w:r>
            <w:r>
              <w:rPr>
                <w:color w:val="000000"/>
              </w:rPr>
              <w:t>ре</w:t>
            </w:r>
            <w:r w:rsidRPr="00AB6EA5">
              <w:rPr>
                <w:color w:val="000000"/>
              </w:rPr>
              <w:t>рывного роста профессиональных компетенций педагогических и руководящих кадров в рамках регионального проекта "Учитель будущего"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2.4.2.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Участие в апробации новых форм аттестации педагогов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47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2.4.3.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Создание условий для участия педагогов в конкурсах педагогического </w:t>
            </w:r>
            <w:r w:rsidRPr="00AB6EA5">
              <w:rPr>
                <w:color w:val="000000"/>
              </w:rPr>
              <w:lastRenderedPageBreak/>
              <w:t>мастерства в рамках ведомственного проекта "</w:t>
            </w:r>
            <w:r>
              <w:rPr>
                <w:color w:val="000000"/>
              </w:rPr>
              <w:t>Социальные лифты</w:t>
            </w:r>
            <w:r w:rsidRPr="00AB6EA5">
              <w:rPr>
                <w:color w:val="000000"/>
              </w:rPr>
              <w:t xml:space="preserve"> для каждого"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</w:t>
            </w:r>
            <w:r w:rsidRPr="00AB6EA5">
              <w:rPr>
                <w:color w:val="000000"/>
              </w:rPr>
              <w:lastRenderedPageBreak/>
              <w:t>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18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Основное мероприятие 2.4.4.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Развитие инновационного потенциала педагогов путем участия в конференциях, конкурсах, инновационной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60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Задача 5.  Модернизация и обновление образовательной среды в школах района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2.5.1.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оборудов</w:t>
            </w:r>
            <w:r w:rsidRPr="00AB6EA5">
              <w:rPr>
                <w:color w:val="000000"/>
              </w:rPr>
              <w:t>а</w:t>
            </w:r>
            <w:r>
              <w:rPr>
                <w:color w:val="000000"/>
              </w:rPr>
              <w:t>н</w:t>
            </w:r>
            <w:r w:rsidRPr="00AB6EA5">
              <w:rPr>
                <w:color w:val="000000"/>
              </w:rPr>
              <w:t>ия и дидактического оснащения образовательной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2.5.2.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Создание современной информационной среды.  Р</w:t>
            </w:r>
            <w:r w:rsidRPr="007010E4">
              <w:rPr>
                <w:sz w:val="22"/>
                <w:szCs w:val="22"/>
              </w:rPr>
              <w:t>еализация проекта «</w:t>
            </w:r>
            <w:r>
              <w:rPr>
                <w:sz w:val="22"/>
                <w:szCs w:val="22"/>
              </w:rPr>
              <w:t>Ц</w:t>
            </w:r>
            <w:r w:rsidRPr="007010E4">
              <w:rPr>
                <w:sz w:val="22"/>
                <w:szCs w:val="22"/>
              </w:rPr>
              <w:t>ифров</w:t>
            </w:r>
            <w:r>
              <w:rPr>
                <w:sz w:val="22"/>
                <w:szCs w:val="22"/>
              </w:rPr>
              <w:t>ая образовательная среда</w:t>
            </w:r>
            <w:r w:rsidRPr="007010E4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2.5.3.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</w:t>
            </w:r>
            <w:r w:rsidRPr="00AB6EA5"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 w:rsidRPr="00AB6EA5">
              <w:rPr>
                <w:color w:val="000000"/>
              </w:rPr>
              <w:t xml:space="preserve">ботка и реализация проекта "Современная школьная </w:t>
            </w:r>
            <w:r w:rsidRPr="00AB6EA5">
              <w:rPr>
                <w:color w:val="000000"/>
              </w:rPr>
              <w:lastRenderedPageBreak/>
              <w:t>библиотека"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 xml:space="preserve">Управление образования администрации МР </w:t>
            </w:r>
            <w:r w:rsidRPr="00AB6EA5">
              <w:rPr>
                <w:color w:val="000000"/>
              </w:rPr>
              <w:lastRenderedPageBreak/>
              <w:t>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33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lastRenderedPageBreak/>
              <w:t>Подпрограмма 3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ответственный исполнитель подпрограммы 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trHeight w:val="27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соисполнитель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27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Соисполнитель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690"/>
        </w:trPr>
        <w:tc>
          <w:tcPr>
            <w:tcW w:w="13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8A0628">
              <w:rPr>
                <w:b/>
                <w:color w:val="000000"/>
              </w:rPr>
              <w:t>Задача 1. Обеспечение равных прав доступа к получению муниципальных  услуг в области обучения и воспитания, определяющих эффекты социализации;</w:t>
            </w:r>
          </w:p>
        </w:tc>
      </w:tr>
      <w:tr w:rsidR="00A93A04" w:rsidRPr="00AB6EA5" w:rsidTr="00232892">
        <w:trPr>
          <w:trHeight w:val="166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3.1.1.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Создание необходимых условий для привлечения учащихся, в том числе с </w:t>
            </w:r>
            <w:proofErr w:type="spellStart"/>
            <w:r>
              <w:rPr>
                <w:color w:val="000000"/>
              </w:rPr>
              <w:t>девиантным</w:t>
            </w:r>
            <w:proofErr w:type="spellEnd"/>
            <w:r w:rsidRPr="00AB6EA5">
              <w:rPr>
                <w:color w:val="000000"/>
              </w:rPr>
              <w:t xml:space="preserve"> поведением, для посещения кружков и секций на базе образовательных организаций и центров дополнительного </w:t>
            </w:r>
            <w:r w:rsidRPr="00AB6EA5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74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Основное мероприятие 3.1.2.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</w:t>
            </w:r>
            <w:r w:rsidRPr="00AB6EA5">
              <w:rPr>
                <w:color w:val="000000"/>
              </w:rPr>
              <w:t xml:space="preserve"> Центра цифрового образования детей" IT-куб" при МБУДО "РЦВР" </w:t>
            </w:r>
            <w:proofErr w:type="spellStart"/>
            <w:r w:rsidRPr="00AB6EA5">
              <w:rPr>
                <w:color w:val="000000"/>
              </w:rPr>
              <w:t>с</w:t>
            </w:r>
            <w:proofErr w:type="gramStart"/>
            <w:r w:rsidRPr="00AB6EA5">
              <w:rPr>
                <w:color w:val="000000"/>
              </w:rPr>
              <w:t>.В</w:t>
            </w:r>
            <w:proofErr w:type="gramEnd"/>
            <w:r w:rsidRPr="00AB6EA5">
              <w:rPr>
                <w:color w:val="000000"/>
              </w:rPr>
              <w:t>ыльгорт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3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3.1.3.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Участие </w:t>
            </w:r>
            <w:r>
              <w:rPr>
                <w:color w:val="000000"/>
              </w:rPr>
              <w:t>2</w:t>
            </w:r>
            <w:r w:rsidRPr="00AB6EA5">
              <w:rPr>
                <w:color w:val="000000"/>
              </w:rPr>
              <w:t>-х агломераций района в деятельности мобильный технопарк "</w:t>
            </w:r>
            <w:proofErr w:type="spellStart"/>
            <w:r w:rsidRPr="00AB6EA5">
              <w:rPr>
                <w:color w:val="000000"/>
              </w:rPr>
              <w:t>Кванториум</w:t>
            </w:r>
            <w:proofErr w:type="spellEnd"/>
            <w:r w:rsidRPr="00AB6EA5">
              <w:rPr>
                <w:color w:val="000000"/>
              </w:rPr>
              <w:t>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735"/>
        </w:trPr>
        <w:tc>
          <w:tcPr>
            <w:tcW w:w="13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8A0628">
              <w:rPr>
                <w:b/>
                <w:color w:val="000000"/>
              </w:rPr>
              <w:t xml:space="preserve">Задача 2. Обеспечение роста компетентности и уровня </w:t>
            </w:r>
            <w:proofErr w:type="gramStart"/>
            <w:r w:rsidRPr="008A0628">
              <w:rPr>
                <w:b/>
                <w:color w:val="000000"/>
              </w:rPr>
              <w:t>оплаты труда педагогических работников</w:t>
            </w:r>
            <w:r>
              <w:rPr>
                <w:b/>
                <w:color w:val="000000"/>
              </w:rPr>
              <w:t xml:space="preserve"> </w:t>
            </w:r>
            <w:r w:rsidRPr="008A0628">
              <w:rPr>
                <w:b/>
                <w:color w:val="000000"/>
              </w:rPr>
              <w:t>муниципальных организаций дополнительного образования</w:t>
            </w:r>
            <w:proofErr w:type="gramEnd"/>
            <w:r>
              <w:rPr>
                <w:b/>
                <w:color w:val="000000"/>
              </w:rPr>
              <w:t>.</w:t>
            </w:r>
          </w:p>
        </w:tc>
      </w:tr>
      <w:tr w:rsidR="00A93A04" w:rsidRPr="00AB6EA5" w:rsidTr="00232892">
        <w:trPr>
          <w:trHeight w:val="9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3.2.1.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Разработка и реализация системы обучения педагогов дополнительного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27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3.2.2.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461C3D">
              <w:rPr>
                <w:color w:val="000000"/>
              </w:rPr>
              <w:t xml:space="preserve">Мероприятия, связанные с повышением оплаты труда отдельных категорий </w:t>
            </w:r>
            <w:r w:rsidRPr="00461C3D">
              <w:rPr>
                <w:color w:val="000000"/>
              </w:rPr>
              <w:lastRenderedPageBreak/>
              <w:t>работников в сфере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</w:t>
            </w:r>
            <w:r w:rsidRPr="00AB6EA5">
              <w:rPr>
                <w:color w:val="000000"/>
              </w:rPr>
              <w:lastRenderedPageBreak/>
              <w:t>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5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Основное мероприятие 3.2.3.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311534">
              <w:rPr>
                <w:color w:val="000000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trHeight w:val="127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Подпрограмма 4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Реализация молодежной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ответственный исполнитель подпрограммы 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27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соисполнитель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27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Соисполнитель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00"/>
        </w:trPr>
        <w:tc>
          <w:tcPr>
            <w:tcW w:w="13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8A0628">
              <w:rPr>
                <w:b/>
                <w:color w:val="000000"/>
              </w:rPr>
              <w:t>Задача 1. Обеспечение качественной работы учреждений, специалистов, представителей актива молодежи и общественного сектора, участвующих в процессе социализации детей и молодежи;</w:t>
            </w:r>
          </w:p>
        </w:tc>
      </w:tr>
      <w:tr w:rsidR="00A93A04" w:rsidRPr="00AB6EA5" w:rsidTr="00232892">
        <w:trPr>
          <w:trHeight w:val="91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4.1.1.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Участие в реализации проекта "Социальная активность"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 xml:space="preserve">Основное мероприятие 4.1.2.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BA77CE">
              <w:rPr>
                <w:color w:val="000000"/>
              </w:rPr>
              <w:t>Развитие волонтёрского движения среди детей и молодёжи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4.1.3.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Организация мероприятий для молодежи патриотического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330"/>
        </w:trPr>
        <w:tc>
          <w:tcPr>
            <w:tcW w:w="11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Задача 2. Формирование культуры безопасности и здорового образа жизни среди молодежи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270"/>
        </w:trPr>
        <w:tc>
          <w:tcPr>
            <w:tcW w:w="11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821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4.2.1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Проведение цикла спортивно-массовых мероприятий</w:t>
            </w:r>
            <w:r>
              <w:rPr>
                <w:color w:val="000000"/>
              </w:rPr>
              <w:t xml:space="preserve"> среди молодежи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4.2.2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Проведение турист</w:t>
            </w:r>
            <w:r>
              <w:rPr>
                <w:color w:val="000000"/>
              </w:rPr>
              <w:t>ичес</w:t>
            </w:r>
            <w:r w:rsidRPr="00AB6EA5">
              <w:rPr>
                <w:color w:val="000000"/>
              </w:rPr>
              <w:t>кого слета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29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Подпрограмма 5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ответственный исполнитель подпрограммы  Управление образования администраци</w:t>
            </w:r>
            <w:r w:rsidRPr="00AB6EA5">
              <w:rPr>
                <w:color w:val="000000"/>
              </w:rPr>
              <w:lastRenderedPageBreak/>
              <w:t>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lastRenderedPageBreak/>
              <w:t>4303636,2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907057,00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897435,6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841096,2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829023,7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829023,7</w:t>
            </w:r>
          </w:p>
        </w:tc>
      </w:tr>
      <w:tr w:rsidR="00A93A04" w:rsidRPr="00AB6EA5" w:rsidTr="00232892">
        <w:trPr>
          <w:trHeight w:val="27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соисполнитель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27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Соисполнитель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355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Задача  1. Создание безопасных современных условий обучения и воспитания;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82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5.1.1.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Строительство и реконструкция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  <w:rPr>
                <w:highlight w:val="yellow"/>
              </w:rPr>
            </w:pPr>
            <w:r>
              <w:t>60858,6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  <w:rPr>
                <w:highlight w:val="yellow"/>
              </w:rPr>
            </w:pPr>
            <w:r w:rsidRPr="00AB6EA5">
              <w:t>60858,6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trHeight w:val="87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5.1.2.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Подготовка ОО к новому учебному году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88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5.1.3.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Информационная безопасность в сети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91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5.1.4.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Укрепление материально-технической базы организаций </w:t>
            </w:r>
            <w:proofErr w:type="gramStart"/>
            <w:r w:rsidRPr="00AB6EA5">
              <w:rPr>
                <w:color w:val="000000"/>
              </w:rPr>
              <w:t>с</w:t>
            </w:r>
            <w:proofErr w:type="gramEnd"/>
            <w:r w:rsidRPr="00AB6EA5">
              <w:rPr>
                <w:color w:val="000000"/>
              </w:rPr>
              <w:t xml:space="preserve"> сфере </w:t>
            </w:r>
            <w:r w:rsidRPr="00AB6EA5">
              <w:rPr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 xml:space="preserve">Управление образования администрации МР </w:t>
            </w:r>
            <w:r w:rsidRPr="00AB6EA5">
              <w:rPr>
                <w:color w:val="000000"/>
              </w:rPr>
              <w:lastRenderedPageBreak/>
              <w:t>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60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lastRenderedPageBreak/>
              <w:t>Задача 2. Оснащение образовательной деятельности в соответствии с современными требованиями, включая цифровые ресурсы;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 5.2.1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Создание современной образовательной среды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85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 5.2.2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Оснащение УМК, справочниками, литературой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435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Задача 3. Создание условий для текущего функционирования и развития общеобразовательных организаций и управления образования;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88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 5.3.1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Финансовое сопровождение оказания образовательными организациями муниципальных услуг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542384,6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124794,3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133792,8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99282,9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92257,3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92257,3</w:t>
            </w:r>
          </w:p>
        </w:tc>
      </w:tr>
      <w:tr w:rsidR="00A93A04" w:rsidRPr="00AB6EA5" w:rsidTr="00232892">
        <w:trPr>
          <w:trHeight w:val="88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04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5.3.1.1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</w:t>
            </w:r>
            <w:r w:rsidRPr="00AB6EA5">
              <w:rPr>
                <w:color w:val="000000"/>
              </w:rPr>
              <w:t xml:space="preserve"> муниципальными учреждениями расходов по коммунальным услугам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AB6EA5" w:rsidRDefault="00A93A04" w:rsidP="00232892">
            <w:pPr>
              <w:jc w:val="both"/>
            </w:pPr>
            <w:r>
              <w:t>337974,0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AB6EA5" w:rsidRDefault="00A93A04" w:rsidP="00232892">
            <w:pPr>
              <w:jc w:val="both"/>
              <w:rPr>
                <w:highlight w:val="yellow"/>
              </w:rPr>
            </w:pPr>
            <w:r>
              <w:t>57409,9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AB6EA5" w:rsidRDefault="00A93A04" w:rsidP="00232892">
            <w:pPr>
              <w:jc w:val="both"/>
            </w:pPr>
            <w:r w:rsidRPr="00AB6EA5">
              <w:t>67</w:t>
            </w:r>
            <w:r>
              <w:t>607</w:t>
            </w:r>
            <w:r w:rsidRPr="00AB6EA5">
              <w:t>,</w:t>
            </w: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AB6EA5" w:rsidRDefault="00A93A04" w:rsidP="00232892">
            <w:pPr>
              <w:jc w:val="both"/>
            </w:pPr>
            <w:r w:rsidRPr="00AB6EA5">
              <w:t>71000,6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71000,6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71000,6</w:t>
            </w:r>
          </w:p>
        </w:tc>
      </w:tr>
      <w:tr w:rsidR="00A93A04" w:rsidRPr="00AB6EA5" w:rsidTr="00232892">
        <w:trPr>
          <w:trHeight w:val="84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 xml:space="preserve">Основное мероприятие  5.3.2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Обеспечение мер пожарной безопасности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7065,2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2096,4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1242,2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1242,2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1242,2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1242,2</w:t>
            </w:r>
          </w:p>
        </w:tc>
      </w:tr>
      <w:tr w:rsidR="00A93A04" w:rsidRPr="00AB6EA5" w:rsidTr="00232892">
        <w:trPr>
          <w:trHeight w:val="1344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 5.3.3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C9295C">
              <w:rPr>
                <w:color w:val="000000"/>
              </w:rPr>
              <w:t>Организация бесплатного питания обучающихся 1-4 классов в муниципальных образовательных организациях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71652,9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10806,20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14951,2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15608,7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15143,4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15143,4</w:t>
            </w:r>
          </w:p>
        </w:tc>
      </w:tr>
      <w:tr w:rsidR="00A93A04" w:rsidRPr="00AB6EA5" w:rsidTr="00232892">
        <w:trPr>
          <w:trHeight w:val="112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 5.3.4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Укрепление материально-технической базы и создание безопасных условий в организациях образования, ремонт, капитальный ремонт образовательных организаций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94504,2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29373,6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37770,3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9120,1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9120,1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9120,1</w:t>
            </w:r>
          </w:p>
        </w:tc>
      </w:tr>
      <w:tr w:rsidR="00A93A04" w:rsidRPr="00AB6EA5" w:rsidTr="00232892">
        <w:trPr>
          <w:trHeight w:val="62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 5.3.5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Осуществление процесса оздоровления и отдыха детей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10333,2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2238,8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2449,9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1881,5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1881,5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1881,5</w:t>
            </w:r>
          </w:p>
        </w:tc>
      </w:tr>
      <w:tr w:rsidR="00A93A04" w:rsidRPr="00AB6EA5" w:rsidTr="00232892">
        <w:trPr>
          <w:trHeight w:val="84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 5.3.6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Обеспечение деятельности органов </w:t>
            </w:r>
            <w:r w:rsidRPr="00AB6EA5">
              <w:rPr>
                <w:color w:val="000000"/>
              </w:rPr>
              <w:lastRenderedPageBreak/>
              <w:t>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Управление образования администраци</w:t>
            </w:r>
            <w:r w:rsidRPr="00AB6EA5">
              <w:rPr>
                <w:color w:val="000000"/>
              </w:rPr>
              <w:lastRenderedPageBreak/>
              <w:t>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lastRenderedPageBreak/>
              <w:t>159611,0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32287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34366,0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34040,4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29458,8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29458,8</w:t>
            </w:r>
          </w:p>
        </w:tc>
      </w:tr>
      <w:tr w:rsidR="00A93A04" w:rsidRPr="00AB6EA5" w:rsidTr="00232892">
        <w:trPr>
          <w:trHeight w:val="84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04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Мероприятие</w:t>
            </w: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5.3.6.1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B6EA5">
              <w:rPr>
                <w:color w:val="000000"/>
              </w:rPr>
              <w:t>убсидия на оплату муниципальными учреждениями расходов по коммунальным услугам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AB6EA5" w:rsidRDefault="00A93A04" w:rsidP="00232892">
            <w:pPr>
              <w:jc w:val="both"/>
            </w:pPr>
            <w:r w:rsidRPr="00AB6EA5">
              <w:t>5</w:t>
            </w:r>
            <w:r>
              <w:t>794,4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AB6EA5" w:rsidRDefault="00A93A04" w:rsidP="00232892">
            <w:pPr>
              <w:jc w:val="both"/>
            </w:pPr>
            <w:r w:rsidRPr="00AB6EA5">
              <w:t>1070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AB6EA5" w:rsidRDefault="00A93A04" w:rsidP="00232892">
            <w:pPr>
              <w:jc w:val="both"/>
            </w:pPr>
            <w:r>
              <w:t>1151,7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AB6EA5" w:rsidRDefault="00A93A04" w:rsidP="00232892">
            <w:pPr>
              <w:jc w:val="both"/>
            </w:pPr>
            <w:r w:rsidRPr="00AB6EA5">
              <w:t>1190,9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1190,9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1190,9</w:t>
            </w:r>
          </w:p>
        </w:tc>
      </w:tr>
      <w:tr w:rsidR="00A93A04" w:rsidRPr="00AB6EA5" w:rsidTr="00232892">
        <w:trPr>
          <w:trHeight w:val="76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 5.3.7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Финансирование мероприятий молодежной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96,1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trHeight w:val="84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 5.3.8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D05E75" w:rsidRDefault="00A93A04" w:rsidP="002328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t>Реализация муниципальными дошкольными и общеобразовательными организациями образовательных программ</w:t>
            </w:r>
            <w:r>
              <w:rPr>
                <w:sz w:val="22"/>
                <w:szCs w:val="22"/>
              </w:rPr>
              <w:t>,</w:t>
            </w: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D05E75">
              <w:rPr>
                <w:sz w:val="22"/>
                <w:szCs w:val="22"/>
              </w:rPr>
              <w:t xml:space="preserve">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</w:t>
            </w:r>
            <w:r w:rsidRPr="00D05E75">
              <w:rPr>
                <w:sz w:val="22"/>
                <w:szCs w:val="22"/>
              </w:rPr>
              <w:lastRenderedPageBreak/>
              <w:t>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Управление образования администрации МР «</w:t>
            </w:r>
            <w:proofErr w:type="spellStart"/>
            <w:r w:rsidRPr="00AB6EA5">
              <w:rPr>
                <w:color w:val="000000"/>
              </w:rPr>
              <w:t>Сыктывдинский</w:t>
            </w:r>
            <w:proofErr w:type="spellEnd"/>
            <w:r w:rsidRPr="00AB6EA5">
              <w:rPr>
                <w:color w:val="000000"/>
              </w:rPr>
              <w:t>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3261606,8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644556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648932,3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656039,5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656039,5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656039,5</w:t>
            </w:r>
          </w:p>
        </w:tc>
      </w:tr>
      <w:tr w:rsidR="00A93A04" w:rsidRPr="00AB6EA5" w:rsidTr="00232892">
        <w:trPr>
          <w:trHeight w:val="112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Основное мероприятие 5.3.9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proofErr w:type="gramStart"/>
            <w:r w:rsidRPr="00AB6EA5">
              <w:rPr>
                <w:color w:val="000000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 числе адаптированные основные общеобразовательные программы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95523,6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23880,9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23880,9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A04" w:rsidRPr="00AB6EA5" w:rsidRDefault="00A93A04" w:rsidP="00232892">
            <w:pPr>
              <w:jc w:val="both"/>
            </w:pPr>
            <w:r w:rsidRPr="00AB6EA5">
              <w:t>23880,9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A04" w:rsidRPr="00AB6EA5" w:rsidRDefault="00A93A04" w:rsidP="00232892">
            <w:pPr>
              <w:jc w:val="both"/>
            </w:pPr>
            <w:r w:rsidRPr="00AB6EA5">
              <w:t>23880,9</w:t>
            </w:r>
          </w:p>
        </w:tc>
      </w:tr>
    </w:tbl>
    <w:p w:rsidR="00A93A04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right"/>
        <w:rPr>
          <w:rFonts w:eastAsia="Lucida Sans Unicode"/>
          <w:b/>
          <w:kern w:val="2"/>
        </w:rPr>
      </w:pPr>
    </w:p>
    <w:p w:rsidR="00A93A04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right"/>
        <w:rPr>
          <w:rFonts w:eastAsia="Lucida Sans Unicode"/>
          <w:b/>
          <w:kern w:val="2"/>
        </w:rPr>
      </w:pPr>
    </w:p>
    <w:p w:rsidR="00A93A04" w:rsidRPr="00F50D8A" w:rsidRDefault="00A93A04" w:rsidP="00A93A04">
      <w:pPr>
        <w:tabs>
          <w:tab w:val="left" w:pos="720"/>
        </w:tabs>
        <w:ind w:left="-249" w:firstLine="1100"/>
        <w:jc w:val="right"/>
      </w:pPr>
      <w:r>
        <w:lastRenderedPageBreak/>
        <w:t xml:space="preserve">Приложение </w:t>
      </w:r>
      <w:r w:rsidR="00BA2D13">
        <w:t>6</w:t>
      </w:r>
    </w:p>
    <w:p w:rsidR="00197901" w:rsidRPr="00F50D8A" w:rsidRDefault="00197901" w:rsidP="00197901">
      <w:pPr>
        <w:tabs>
          <w:tab w:val="left" w:pos="720"/>
        </w:tabs>
        <w:jc w:val="right"/>
      </w:pPr>
      <w:r w:rsidRPr="00F50D8A">
        <w:t xml:space="preserve">к постановлению администрации </w:t>
      </w:r>
    </w:p>
    <w:p w:rsidR="00197901" w:rsidRPr="00F50D8A" w:rsidRDefault="00197901" w:rsidP="00197901">
      <w:pPr>
        <w:tabs>
          <w:tab w:val="left" w:pos="720"/>
        </w:tabs>
        <w:jc w:val="right"/>
      </w:pPr>
      <w:r w:rsidRPr="00F50D8A">
        <w:t>муниципального района «</w:t>
      </w:r>
      <w:proofErr w:type="spellStart"/>
      <w:r w:rsidRPr="00F50D8A">
        <w:t>Сыктывдинский</w:t>
      </w:r>
      <w:proofErr w:type="spellEnd"/>
      <w:r w:rsidRPr="00F50D8A">
        <w:t>»</w:t>
      </w:r>
    </w:p>
    <w:p w:rsidR="00197901" w:rsidRDefault="00197901" w:rsidP="00197901">
      <w:pPr>
        <w:tabs>
          <w:tab w:val="left" w:pos="720"/>
        </w:tabs>
        <w:jc w:val="right"/>
        <w:rPr>
          <w:rFonts w:eastAsia="Calibri"/>
          <w:sz w:val="22"/>
          <w:szCs w:val="22"/>
          <w:lang w:eastAsia="en-US"/>
        </w:rPr>
      </w:pPr>
      <w:r w:rsidRPr="00F50D8A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 xml:space="preserve">  10 сентября </w:t>
      </w:r>
      <w:r w:rsidRPr="00F50D8A">
        <w:rPr>
          <w:rFonts w:eastAsia="Calibri"/>
          <w:sz w:val="22"/>
          <w:szCs w:val="22"/>
          <w:lang w:eastAsia="en-US"/>
        </w:rPr>
        <w:t>2021 года №</w:t>
      </w:r>
      <w:r>
        <w:rPr>
          <w:rFonts w:eastAsia="Calibri"/>
          <w:sz w:val="22"/>
          <w:szCs w:val="22"/>
          <w:lang w:eastAsia="en-US"/>
        </w:rPr>
        <w:t>9/1107</w:t>
      </w:r>
    </w:p>
    <w:p w:rsidR="00A93A04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right"/>
        <w:rPr>
          <w:rFonts w:eastAsia="Calibri"/>
          <w:sz w:val="22"/>
          <w:szCs w:val="22"/>
          <w:lang w:eastAsia="en-US"/>
        </w:rPr>
      </w:pPr>
    </w:p>
    <w:p w:rsidR="00A93A04" w:rsidRPr="00A93A04" w:rsidRDefault="00A93A04" w:rsidP="00A93A04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right"/>
        <w:rPr>
          <w:rFonts w:eastAsia="Lucida Sans Unicode"/>
          <w:kern w:val="2"/>
        </w:rPr>
      </w:pPr>
      <w:r w:rsidRPr="00A93A04">
        <w:rPr>
          <w:rFonts w:eastAsia="Lucida Sans Unicode"/>
          <w:kern w:val="2"/>
        </w:rPr>
        <w:t>Таблица 4</w:t>
      </w:r>
    </w:p>
    <w:tbl>
      <w:tblPr>
        <w:tblW w:w="1392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080"/>
        <w:gridCol w:w="1885"/>
        <w:gridCol w:w="2880"/>
        <w:gridCol w:w="1276"/>
        <w:gridCol w:w="1132"/>
        <w:gridCol w:w="1134"/>
        <w:gridCol w:w="1134"/>
        <w:gridCol w:w="223"/>
        <w:gridCol w:w="913"/>
        <w:gridCol w:w="1208"/>
        <w:gridCol w:w="62"/>
      </w:tblGrid>
      <w:tr w:rsidR="00A93A04" w:rsidRPr="00AB6EA5" w:rsidTr="00232892">
        <w:trPr>
          <w:trHeight w:val="448"/>
        </w:trPr>
        <w:tc>
          <w:tcPr>
            <w:tcW w:w="1174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04" w:rsidRPr="005773E0" w:rsidRDefault="00A93A04" w:rsidP="00232892">
            <w:pPr>
              <w:jc w:val="center"/>
              <w:rPr>
                <w:b/>
                <w:bCs/>
                <w:color w:val="000000"/>
              </w:rPr>
            </w:pPr>
            <w:r w:rsidRPr="005773E0">
              <w:rPr>
                <w:b/>
                <w:bCs/>
                <w:color w:val="000000"/>
              </w:rPr>
              <w:t>Ресурсное обеспечение</w:t>
            </w:r>
          </w:p>
          <w:p w:rsidR="00A93A04" w:rsidRPr="005773E0" w:rsidRDefault="00A93A04" w:rsidP="00232892">
            <w:pPr>
              <w:jc w:val="center"/>
              <w:rPr>
                <w:b/>
                <w:bCs/>
                <w:color w:val="000000"/>
              </w:rPr>
            </w:pPr>
            <w:r w:rsidRPr="005773E0">
              <w:rPr>
                <w:b/>
                <w:bCs/>
                <w:color w:val="000000"/>
              </w:rPr>
              <w:t>и прогнозная (справочная) оценка расходов бюджета МР</w:t>
            </w:r>
          </w:p>
          <w:p w:rsidR="00A93A04" w:rsidRPr="005773E0" w:rsidRDefault="00A93A04" w:rsidP="00232892">
            <w:pPr>
              <w:jc w:val="center"/>
              <w:rPr>
                <w:b/>
                <w:bCs/>
                <w:color w:val="000000"/>
              </w:rPr>
            </w:pPr>
            <w:r w:rsidRPr="005773E0">
              <w:rPr>
                <w:b/>
                <w:bCs/>
                <w:color w:val="000000"/>
              </w:rPr>
              <w:t>"</w:t>
            </w:r>
            <w:proofErr w:type="spellStart"/>
            <w:r w:rsidRPr="005773E0">
              <w:rPr>
                <w:b/>
                <w:bCs/>
                <w:color w:val="000000"/>
              </w:rPr>
              <w:t>Сыктывдинский</w:t>
            </w:r>
            <w:proofErr w:type="spellEnd"/>
            <w:r w:rsidRPr="005773E0">
              <w:rPr>
                <w:b/>
                <w:bCs/>
                <w:color w:val="000000"/>
              </w:rPr>
              <w:t xml:space="preserve">" на реализацию целей </w:t>
            </w:r>
            <w:proofErr w:type="gramStart"/>
            <w:r w:rsidRPr="005773E0">
              <w:rPr>
                <w:b/>
                <w:bCs/>
                <w:color w:val="000000"/>
              </w:rPr>
              <w:t>муниципальной</w:t>
            </w:r>
            <w:proofErr w:type="gramEnd"/>
          </w:p>
          <w:p w:rsidR="00A93A04" w:rsidRPr="008A0628" w:rsidRDefault="00A93A04" w:rsidP="00232892">
            <w:pPr>
              <w:jc w:val="center"/>
              <w:rPr>
                <w:b/>
                <w:color w:val="000000"/>
              </w:rPr>
            </w:pPr>
            <w:r w:rsidRPr="005773E0">
              <w:rPr>
                <w:b/>
                <w:bCs/>
                <w:color w:val="000000"/>
              </w:rPr>
              <w:t>программы за счет всех источников финансирования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trHeight w:val="1375"/>
        </w:trPr>
        <w:tc>
          <w:tcPr>
            <w:tcW w:w="11744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Статус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Источник финансирования 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Оценка расходов  (тыс. руб.), годы</w:t>
            </w:r>
          </w:p>
        </w:tc>
      </w:tr>
      <w:tr w:rsidR="00A93A04" w:rsidRPr="00AB6EA5" w:rsidTr="00232892">
        <w:trPr>
          <w:gridAfter w:val="1"/>
          <w:wAfter w:w="62" w:type="dxa"/>
          <w:trHeight w:val="164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 (нарастающим итогом с начала реализации программы)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2022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2023 год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2024 год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Муниципальная программа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Развитие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080EC5" w:rsidRDefault="00A93A04" w:rsidP="00232892">
            <w:pPr>
              <w:jc w:val="both"/>
            </w:pPr>
            <w:r>
              <w:t>4304596,2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907457,0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897995,6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841096,2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829023,7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829023,7</w:t>
            </w:r>
          </w:p>
        </w:tc>
      </w:tr>
      <w:tr w:rsidR="00A93A04" w:rsidRPr="00AB6EA5" w:rsidTr="00232892">
        <w:trPr>
          <w:gridAfter w:val="1"/>
          <w:wAfter w:w="62" w:type="dxa"/>
          <w:trHeight w:val="38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459496,1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123112,9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120684,9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79640,7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68028,8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68028,8</w:t>
            </w:r>
          </w:p>
        </w:tc>
      </w:tr>
      <w:tr w:rsidR="00A93A04" w:rsidRPr="00AB6EA5" w:rsidTr="00232892">
        <w:trPr>
          <w:gridAfter w:val="1"/>
          <w:wAfter w:w="62" w:type="dxa"/>
          <w:trHeight w:val="41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Default="00A93A04" w:rsidP="00232892">
            <w:pPr>
              <w:jc w:val="both"/>
            </w:pPr>
            <w:r>
              <w:t>3693358,2</w:t>
            </w:r>
          </w:p>
          <w:p w:rsidR="00A93A04" w:rsidRPr="00AB6EA5" w:rsidRDefault="00A93A04" w:rsidP="00232892">
            <w:pPr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771201,2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743068,6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726448,8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726319,8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726319,8</w:t>
            </w: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151741,9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13142,9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34242,1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35006,7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34675,1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34675,1</w:t>
            </w:r>
          </w:p>
        </w:tc>
      </w:tr>
      <w:tr w:rsidR="00A93A04" w:rsidRPr="00AB6EA5" w:rsidTr="00232892">
        <w:trPr>
          <w:gridAfter w:val="1"/>
          <w:wAfter w:w="62" w:type="dxa"/>
          <w:trHeight w:val="38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8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bCs/>
                <w:color w:val="000000"/>
              </w:rPr>
            </w:pPr>
            <w:r w:rsidRPr="008A0628">
              <w:rPr>
                <w:b/>
                <w:bCs/>
                <w:color w:val="000000"/>
              </w:rPr>
              <w:t>Подпрограмма 1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 xml:space="preserve">Дошкольное образование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1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8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4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2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89"/>
        </w:trPr>
        <w:tc>
          <w:tcPr>
            <w:tcW w:w="1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Задача 1. Обеспечение государственных гарантий доступности дошкольного и общего образования;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6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мероприятия 1.1.1.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Развитие форм и моделей предоставления дошкольного образования. Реализация ведомственного проекта "Поддержка семей, имеющих детей"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8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средства от приносящей </w:t>
            </w:r>
            <w:r w:rsidRPr="00AB6EA5">
              <w:rPr>
                <w:color w:val="000000"/>
              </w:rPr>
              <w:lastRenderedPageBreak/>
              <w:t>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6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Основное мероприятия 1.1.2.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Строительство и реконструкция образовательных организаций дошкольного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1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Задача 2. Создание условий для повышения качества услуг дошкольного  образования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18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1.2.1.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федеральных государственных образовательных стандартов дошкольного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ind w:firstLineChars="100" w:firstLine="240"/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8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1.2.2.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Укрепление материально-технической базы организаций </w:t>
            </w:r>
            <w:r w:rsidRPr="00AB6EA5">
              <w:rPr>
                <w:color w:val="000000"/>
              </w:rPr>
              <w:lastRenderedPageBreak/>
              <w:t xml:space="preserve">дошкольного образования  в Республике Коми, в том числе в целях повышения </w:t>
            </w:r>
            <w:proofErr w:type="spellStart"/>
            <w:r w:rsidRPr="00AB6EA5">
              <w:rPr>
                <w:color w:val="000000"/>
              </w:rPr>
              <w:t>энергоэффективности</w:t>
            </w:r>
            <w:proofErr w:type="spellEnd"/>
            <w:r w:rsidRPr="00AB6EA5">
              <w:rPr>
                <w:color w:val="000000"/>
              </w:rPr>
              <w:t xml:space="preserve"> и доступности образов</w:t>
            </w:r>
            <w:r>
              <w:rPr>
                <w:color w:val="000000"/>
              </w:rPr>
              <w:t>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1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за счет средств республиканского </w:t>
            </w:r>
            <w:r w:rsidRPr="00AB6EA5">
              <w:rPr>
                <w:color w:val="000000"/>
              </w:rPr>
              <w:lastRenderedPageBreak/>
              <w:t>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1.2.3.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   Развитие инновационного опыта работы организаций  дошкольного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1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8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bCs/>
                <w:color w:val="000000"/>
              </w:rPr>
            </w:pPr>
            <w:r w:rsidRPr="008A0628">
              <w:rPr>
                <w:b/>
                <w:bCs/>
                <w:color w:val="000000"/>
              </w:rPr>
              <w:t>Подпрограмма 2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Общее образование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1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8A0628" w:rsidRDefault="00A93A04" w:rsidP="00232892">
            <w:pPr>
              <w:jc w:val="both"/>
              <w:rPr>
                <w:b/>
                <w:color w:val="000000"/>
              </w:rPr>
            </w:pPr>
            <w:r w:rsidRPr="008A0628">
              <w:rPr>
                <w:b/>
                <w:color w:val="000000"/>
              </w:rPr>
              <w:t>Задача 1.  Обеспечение государственных гарантий доступности  общего образования;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2.1.1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Развитие форм и моделей предоставления общего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2.1.2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ФГОС для детей с ограниченными возможностями здоровья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13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8A0628">
              <w:rPr>
                <w:b/>
                <w:color w:val="000000"/>
              </w:rPr>
              <w:t>Задача 2. Дальнейшее обновление содержания образования, создание условий для повышения качества услуг общего образования;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</w:t>
            </w:r>
            <w:r w:rsidRPr="00AB6EA5">
              <w:rPr>
                <w:color w:val="000000"/>
              </w:rPr>
              <w:lastRenderedPageBreak/>
              <w:t>мероприятие 2.2.1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 xml:space="preserve">Реализация </w:t>
            </w:r>
            <w:r w:rsidRPr="00AB6EA5">
              <w:rPr>
                <w:color w:val="000000"/>
              </w:rPr>
              <w:lastRenderedPageBreak/>
              <w:t>Федеральных государственных образовательных стандартов общего образования в штатном режиме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8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ФГОС среднего общего образования в пилотном режиме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6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8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1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1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1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2.2.3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предметных концепций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8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2.2.4.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профильного обучения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1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8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2.2.5.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Разработка и реализация проекта "Управление качеством по результатам"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</w:t>
            </w:r>
            <w:r w:rsidRPr="00AB6EA5">
              <w:rPr>
                <w:color w:val="000000"/>
              </w:rPr>
              <w:lastRenderedPageBreak/>
              <w:t>2.2.6.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 xml:space="preserve">Разработка и реализация </w:t>
            </w:r>
            <w:r w:rsidRPr="00AB6EA5">
              <w:rPr>
                <w:color w:val="000000"/>
              </w:rPr>
              <w:lastRenderedPageBreak/>
              <w:t>Дорожной карты по подготовке к ГИА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Из них местные </w:t>
            </w:r>
            <w:r w:rsidRPr="00AB6EA5">
              <w:rPr>
                <w:color w:val="000000"/>
              </w:rPr>
              <w:lastRenderedPageBreak/>
              <w:t>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1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2.2.7.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Обновление содержания, технологий, форм обучения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8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2.2.8.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Концепции этнокультурного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8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</w:t>
            </w:r>
            <w:r w:rsidRPr="00AB6EA5">
              <w:rPr>
                <w:color w:val="000000"/>
              </w:rPr>
              <w:lastRenderedPageBreak/>
              <w:t xml:space="preserve">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2.2.9.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Реализация регионального проекта «Современная школа».</w:t>
            </w:r>
            <w:r w:rsidRPr="00AB6EA5">
              <w:rPr>
                <w:color w:val="000000"/>
              </w:rPr>
              <w:br/>
              <w:t xml:space="preserve">Обновление материально-технической базы общеобразовательных организаций для реализации основных и дополнительных общеобразовательных программ цифрового, </w:t>
            </w:r>
            <w:proofErr w:type="gramStart"/>
            <w:r w:rsidRPr="00AB6EA5">
              <w:rPr>
                <w:color w:val="000000"/>
              </w:rPr>
              <w:t>естественно-научного</w:t>
            </w:r>
            <w:proofErr w:type="gramEnd"/>
            <w:r w:rsidRPr="00AB6EA5">
              <w:rPr>
                <w:color w:val="000000"/>
              </w:rPr>
              <w:t xml:space="preserve"> и гуманитарного профилей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8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1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color w:val="000000"/>
              </w:rPr>
            </w:pPr>
            <w:r w:rsidRPr="00283CC0">
              <w:rPr>
                <w:b/>
                <w:color w:val="000000"/>
              </w:rPr>
              <w:t>Задача 3.. Создание условий для воспитания и развития личности учащихся;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</w:t>
            </w:r>
            <w:r w:rsidRPr="00AB6EA5">
              <w:rPr>
                <w:color w:val="000000"/>
              </w:rPr>
              <w:lastRenderedPageBreak/>
              <w:t>мероприятие 2.3.1.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Развитие </w:t>
            </w:r>
            <w:r>
              <w:rPr>
                <w:color w:val="000000"/>
              </w:rPr>
              <w:lastRenderedPageBreak/>
              <w:t>детских</w:t>
            </w:r>
            <w:r w:rsidRPr="00AB6EA5">
              <w:rPr>
                <w:color w:val="000000"/>
              </w:rPr>
              <w:t xml:space="preserve"> общественных объединений на территории</w:t>
            </w:r>
            <w:r>
              <w:rPr>
                <w:color w:val="000000"/>
              </w:rPr>
              <w:t xml:space="preserve"> </w:t>
            </w:r>
            <w:r w:rsidRPr="00AB6EA5">
              <w:rPr>
                <w:color w:val="000000"/>
              </w:rPr>
              <w:t>муниципалитета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104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2.3.2.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Разработка и реализация проекта "Билет в будущее"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2.3.3.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Поддержка одаренных детей и талантливой </w:t>
            </w:r>
            <w:r w:rsidRPr="00AB6EA5">
              <w:rPr>
                <w:color w:val="000000"/>
              </w:rPr>
              <w:lastRenderedPageBreak/>
              <w:t>молодежи</w:t>
            </w:r>
            <w:r w:rsidRPr="00AB6EA5">
              <w:rPr>
                <w:color w:val="000000"/>
              </w:rPr>
              <w:br/>
              <w:t>Реализация ведомственного проекта «Успех каждого ребенка»</w:t>
            </w:r>
            <w:r w:rsidRPr="00AB6EA5">
              <w:rPr>
                <w:color w:val="000000"/>
              </w:rPr>
              <w:br/>
              <w:t>Реализация  муниципального проекта «Модель выявления, развития и поддержки одаренных детей» на 2018-2021г.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за счет средств </w:t>
            </w:r>
            <w:r w:rsidRPr="00AB6EA5">
              <w:rPr>
                <w:color w:val="000000"/>
              </w:rPr>
              <w:lastRenderedPageBreak/>
              <w:t>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2.3.4.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Разработка и реализация на базе образовательных организаций программ по внеурочной деятельности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</w:t>
            </w:r>
            <w:r w:rsidRPr="00AB6EA5">
              <w:rPr>
                <w:color w:val="000000"/>
              </w:rPr>
              <w:lastRenderedPageBreak/>
              <w:t>мероприятие 2.3.5.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 xml:space="preserve">Реализация </w:t>
            </w:r>
            <w:r w:rsidRPr="00AB6EA5">
              <w:rPr>
                <w:color w:val="000000"/>
              </w:rPr>
              <w:lastRenderedPageBreak/>
              <w:t>комплекса мер, направленных на формирование потребности в здоровом образе жизни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2.3.6.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Разработка программ для открытия детских оздоровительных лагерей с дневным пребыванием и лагерей труда и отдыха разной направленности, в том числе спортивной, экологической, трудовой, военно-патриотической, оздоровительной  и других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1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color w:val="000000"/>
              </w:rPr>
            </w:pPr>
            <w:r w:rsidRPr="00283CC0">
              <w:rPr>
                <w:b/>
                <w:color w:val="000000"/>
              </w:rPr>
              <w:lastRenderedPageBreak/>
              <w:t>Задача 4.  Формирование муниципальной системы учительского роста</w:t>
            </w:r>
            <w:r>
              <w:rPr>
                <w:b/>
                <w:color w:val="000000"/>
              </w:rPr>
              <w:t>;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2.4.1.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Создание условий для обеспечения непрерывного роста профессиональных компетенций педагогических и руководящих кадров в рамках регионального проекта «Учитель будущего»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2.4.2.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Участие в апробации новых форм аттестации педагогов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</w:t>
            </w:r>
            <w:r w:rsidRPr="00AB6EA5">
              <w:rPr>
                <w:color w:val="000000"/>
              </w:rPr>
              <w:lastRenderedPageBreak/>
              <w:t>мероприятие 2.4.3.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 xml:space="preserve">Создание </w:t>
            </w:r>
            <w:r w:rsidRPr="00AB6EA5">
              <w:rPr>
                <w:color w:val="000000"/>
              </w:rPr>
              <w:lastRenderedPageBreak/>
              <w:t>условий для участия педагогов в конкурсах педагогического мастерства в рамках ведомственного проекта «</w:t>
            </w:r>
            <w:r>
              <w:rPr>
                <w:color w:val="000000"/>
              </w:rPr>
              <w:t>Социальные лифты</w:t>
            </w:r>
            <w:r w:rsidRPr="00AB6EA5">
              <w:rPr>
                <w:color w:val="000000"/>
              </w:rPr>
              <w:t xml:space="preserve"> для каждого»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2.4.4.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Развитие инновационного потенциала педагогов путем участия в конференциях, конкурсах, инновационной деятельности.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1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color w:val="000000"/>
              </w:rPr>
            </w:pPr>
            <w:r w:rsidRPr="00283CC0">
              <w:rPr>
                <w:b/>
                <w:color w:val="000000"/>
              </w:rPr>
              <w:t>Задача 5. Модернизация и обновление образовательной среды в школах района.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2.5.1.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Модернизация оборудования и дидактического оснащения </w:t>
            </w:r>
            <w:r w:rsidRPr="00AB6EA5">
              <w:rPr>
                <w:color w:val="000000"/>
              </w:rPr>
              <w:lastRenderedPageBreak/>
              <w:t xml:space="preserve">образовательной деятельности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за счет средств </w:t>
            </w:r>
            <w:r w:rsidRPr="00AB6EA5">
              <w:rPr>
                <w:color w:val="000000"/>
              </w:rPr>
              <w:lastRenderedPageBreak/>
              <w:t>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2.5.2.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Создание современной информационной среды.  Р</w:t>
            </w:r>
            <w:r w:rsidRPr="007010E4">
              <w:rPr>
                <w:sz w:val="22"/>
                <w:szCs w:val="22"/>
              </w:rPr>
              <w:t>еализация проекта «</w:t>
            </w:r>
            <w:r>
              <w:rPr>
                <w:sz w:val="22"/>
                <w:szCs w:val="22"/>
              </w:rPr>
              <w:t>Ц</w:t>
            </w:r>
            <w:r w:rsidRPr="007010E4">
              <w:rPr>
                <w:sz w:val="22"/>
                <w:szCs w:val="22"/>
              </w:rPr>
              <w:t>ифров</w:t>
            </w:r>
            <w:r>
              <w:rPr>
                <w:sz w:val="22"/>
                <w:szCs w:val="22"/>
              </w:rPr>
              <w:t>ая образовательная среда</w:t>
            </w:r>
            <w:r w:rsidRPr="007010E4">
              <w:rPr>
                <w:sz w:val="22"/>
                <w:szCs w:val="22"/>
              </w:rPr>
              <w:t>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2.5.3.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</w:t>
            </w:r>
            <w:r w:rsidRPr="00AB6EA5"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 w:rsidRPr="00AB6EA5">
              <w:rPr>
                <w:color w:val="000000"/>
              </w:rPr>
              <w:t>ботка и реализация проекта "Современная школьная библиотека"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</w:t>
            </w:r>
            <w:r w:rsidRPr="00AB6EA5">
              <w:rPr>
                <w:color w:val="000000"/>
              </w:rPr>
              <w:lastRenderedPageBreak/>
              <w:t xml:space="preserve">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color w:val="000000"/>
              </w:rPr>
            </w:pPr>
            <w:r w:rsidRPr="00283CC0">
              <w:rPr>
                <w:b/>
                <w:color w:val="000000"/>
              </w:rPr>
              <w:t>Подпрограмма 3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color w:val="000000"/>
              </w:rPr>
            </w:pPr>
            <w:r w:rsidRPr="00283CC0">
              <w:rPr>
                <w:b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13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color w:val="000000"/>
              </w:rPr>
            </w:pPr>
            <w:r w:rsidRPr="00283CC0">
              <w:rPr>
                <w:b/>
                <w:color w:val="000000"/>
              </w:rPr>
              <w:t>Задача 1. Обеспечение равных прав доступа к получению муниципальных  услуг в области обучения и воспитания, определяющих эффекты социализации;</w:t>
            </w: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3.1.1.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Создание необходимых условий для привлечения учащихся, в том числе с </w:t>
            </w:r>
            <w:proofErr w:type="spellStart"/>
            <w:r w:rsidRPr="00AB6EA5">
              <w:rPr>
                <w:color w:val="000000"/>
              </w:rPr>
              <w:t>девиантным</w:t>
            </w:r>
            <w:proofErr w:type="spellEnd"/>
            <w:r w:rsidRPr="00AB6EA5">
              <w:rPr>
                <w:color w:val="000000"/>
              </w:rPr>
              <w:t xml:space="preserve"> поведением, для посещения кружков и секций на базе образовательных организаций и </w:t>
            </w:r>
            <w:r w:rsidRPr="00AB6EA5">
              <w:rPr>
                <w:color w:val="000000"/>
              </w:rPr>
              <w:lastRenderedPageBreak/>
              <w:t>центров дополнительного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Основное мероприятие 3.1.2.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</w:t>
            </w:r>
            <w:r w:rsidRPr="00AB6EA5">
              <w:rPr>
                <w:color w:val="000000"/>
              </w:rPr>
              <w:t xml:space="preserve">Центра цифрового образования детей «IT-Куб» при МБУДО «РЦВР» </w:t>
            </w:r>
            <w:proofErr w:type="spellStart"/>
            <w:r w:rsidRPr="00AB6EA5">
              <w:rPr>
                <w:color w:val="000000"/>
              </w:rPr>
              <w:t>с</w:t>
            </w:r>
            <w:proofErr w:type="gramStart"/>
            <w:r w:rsidRPr="00AB6EA5">
              <w:rPr>
                <w:color w:val="000000"/>
              </w:rPr>
              <w:t>.В</w:t>
            </w:r>
            <w:proofErr w:type="gramEnd"/>
            <w:r w:rsidRPr="00AB6EA5">
              <w:rPr>
                <w:color w:val="000000"/>
              </w:rPr>
              <w:t>ыльгорт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3.1.3.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Участие </w:t>
            </w:r>
            <w:r>
              <w:rPr>
                <w:color w:val="000000"/>
              </w:rPr>
              <w:t>2</w:t>
            </w:r>
            <w:r w:rsidRPr="00AB6EA5">
              <w:rPr>
                <w:color w:val="000000"/>
              </w:rPr>
              <w:t>-х агломераций района в деятельности мобильный технопарк «</w:t>
            </w:r>
            <w:proofErr w:type="spellStart"/>
            <w:r w:rsidRPr="00AB6EA5">
              <w:rPr>
                <w:color w:val="000000"/>
              </w:rPr>
              <w:t>Кванториум</w:t>
            </w:r>
            <w:proofErr w:type="spellEnd"/>
            <w:r w:rsidRPr="00AB6EA5">
              <w:rPr>
                <w:color w:val="000000"/>
              </w:rPr>
              <w:t xml:space="preserve">»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13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color w:val="000000"/>
              </w:rPr>
            </w:pPr>
            <w:r w:rsidRPr="00283CC0">
              <w:rPr>
                <w:b/>
                <w:color w:val="000000"/>
              </w:rPr>
              <w:t xml:space="preserve">Задача </w:t>
            </w:r>
            <w:r>
              <w:rPr>
                <w:b/>
                <w:color w:val="000000"/>
              </w:rPr>
              <w:t>2.</w:t>
            </w:r>
            <w:r w:rsidRPr="00283CC0">
              <w:rPr>
                <w:b/>
                <w:color w:val="000000"/>
              </w:rPr>
              <w:t xml:space="preserve"> Обеспечение роста компетентности и уровня </w:t>
            </w:r>
            <w:proofErr w:type="gramStart"/>
            <w:r w:rsidRPr="00283CC0">
              <w:rPr>
                <w:b/>
                <w:color w:val="000000"/>
              </w:rPr>
              <w:t>оплаты труда педагогических работников муниципальных организаций дополнительного образования</w:t>
            </w:r>
            <w:proofErr w:type="gramEnd"/>
            <w:r>
              <w:rPr>
                <w:b/>
                <w:color w:val="000000"/>
              </w:rPr>
              <w:t>.</w:t>
            </w:r>
          </w:p>
        </w:tc>
      </w:tr>
      <w:tr w:rsidR="00A93A04" w:rsidRPr="00AB6EA5" w:rsidTr="00232892">
        <w:trPr>
          <w:gridAfter w:val="1"/>
          <w:wAfter w:w="62" w:type="dxa"/>
          <w:trHeight w:val="418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</w:t>
            </w:r>
            <w:r w:rsidRPr="00AB6EA5">
              <w:rPr>
                <w:color w:val="000000"/>
              </w:rPr>
              <w:lastRenderedPageBreak/>
              <w:t>мероприятие 3.2.1.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 xml:space="preserve">Разработка и </w:t>
            </w:r>
            <w:r w:rsidRPr="00AB6EA5">
              <w:rPr>
                <w:color w:val="000000"/>
              </w:rPr>
              <w:lastRenderedPageBreak/>
              <w:t xml:space="preserve">реализация системы </w:t>
            </w:r>
            <w:r>
              <w:rPr>
                <w:color w:val="000000"/>
              </w:rPr>
              <w:t xml:space="preserve">обучения </w:t>
            </w:r>
            <w:r w:rsidRPr="00AB6EA5">
              <w:rPr>
                <w:color w:val="000000"/>
              </w:rPr>
              <w:t>педагогов дополнительного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18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3.2.2.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Мероприятия, связанные с повышением оплаты труда отдельных категорий работников в сфере образования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3.2.3.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персонифициро</w:t>
            </w: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ванного финансирования дополнительного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1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bCs/>
                <w:color w:val="000000"/>
              </w:rPr>
            </w:pPr>
            <w:r w:rsidRPr="00283CC0">
              <w:rPr>
                <w:b/>
                <w:bCs/>
                <w:color w:val="000000"/>
              </w:rPr>
              <w:t>Подпрограмма 4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color w:val="000000"/>
              </w:rPr>
            </w:pPr>
            <w:r w:rsidRPr="00283CC0">
              <w:rPr>
                <w:b/>
                <w:color w:val="000000"/>
              </w:rPr>
              <w:t>Реализация молодежной политики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13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color w:val="000000"/>
              </w:rPr>
            </w:pPr>
            <w:r w:rsidRPr="00283CC0">
              <w:rPr>
                <w:b/>
                <w:color w:val="000000"/>
              </w:rPr>
              <w:t>Задача 1. Обеспечение качественной работы учреждений, специалистов, представителей актива молодежи и общественного сектора, участвующих в процессе социализации детей и молодежи;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4.1.1.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Участие в реализации проекта «Социальная активность»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средства от приносящей </w:t>
            </w:r>
            <w:r w:rsidRPr="00AB6EA5">
              <w:rPr>
                <w:color w:val="000000"/>
              </w:rPr>
              <w:lastRenderedPageBreak/>
              <w:t>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Основное мероприятие 4.1.2.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Развитие волонтёрского движения среди детей и молодёжи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1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4.1.3.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BA77CE">
              <w:rPr>
                <w:color w:val="000000"/>
              </w:rPr>
              <w:t>Организация мероприятий для молодежи патриотического характера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1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13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color w:val="000000"/>
              </w:rPr>
            </w:pPr>
            <w:r w:rsidRPr="00283CC0">
              <w:rPr>
                <w:b/>
                <w:color w:val="000000"/>
              </w:rPr>
              <w:t>Задача 2.  Формирование культуры безопасности и здорового образа жизни среди молодежи</w:t>
            </w:r>
            <w:r>
              <w:rPr>
                <w:b/>
                <w:color w:val="000000"/>
              </w:rPr>
              <w:t>.</w:t>
            </w:r>
          </w:p>
        </w:tc>
      </w:tr>
      <w:tr w:rsidR="00A93A04" w:rsidRPr="00AB6EA5" w:rsidTr="00232892">
        <w:trPr>
          <w:gridAfter w:val="1"/>
          <w:wAfter w:w="62" w:type="dxa"/>
          <w:trHeight w:val="28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4.2.1.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Проведение цикла спортивно-массовых </w:t>
            </w:r>
            <w:r w:rsidRPr="00AB6EA5">
              <w:rPr>
                <w:color w:val="000000"/>
              </w:rPr>
              <w:lastRenderedPageBreak/>
              <w:t>мероприятий</w:t>
            </w:r>
            <w:r>
              <w:rPr>
                <w:color w:val="000000"/>
              </w:rPr>
              <w:t xml:space="preserve"> среди молодежи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за счет средств </w:t>
            </w:r>
            <w:r w:rsidRPr="00AB6EA5">
              <w:rPr>
                <w:color w:val="000000"/>
              </w:rPr>
              <w:lastRenderedPageBreak/>
              <w:t>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8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4.2.2.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Проведение турист</w:t>
            </w:r>
            <w:r>
              <w:rPr>
                <w:color w:val="000000"/>
              </w:rPr>
              <w:t>ическ</w:t>
            </w:r>
            <w:r w:rsidRPr="00AB6EA5">
              <w:rPr>
                <w:color w:val="000000"/>
              </w:rPr>
              <w:t>ого слета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6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bCs/>
                <w:color w:val="000000"/>
              </w:rPr>
            </w:pPr>
            <w:r w:rsidRPr="00283CC0">
              <w:rPr>
                <w:b/>
                <w:bCs/>
                <w:color w:val="000000"/>
              </w:rPr>
              <w:t>Подпрограмма 5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color w:val="000000"/>
              </w:rPr>
            </w:pPr>
            <w:r w:rsidRPr="00283CC0">
              <w:rPr>
                <w:b/>
                <w:color w:val="000000"/>
              </w:rPr>
              <w:t xml:space="preserve">Создание условий для реализации муниципальной программы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4286320,4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907057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880119,8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841096,2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829023,7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829023,7</w:t>
            </w:r>
          </w:p>
        </w:tc>
      </w:tr>
      <w:tr w:rsidR="00A93A04" w:rsidRPr="00AB6EA5" w:rsidTr="00232892">
        <w:trPr>
          <w:gridAfter w:val="1"/>
          <w:wAfter w:w="62" w:type="dxa"/>
          <w:trHeight w:val="284"/>
        </w:trPr>
        <w:tc>
          <w:tcPr>
            <w:tcW w:w="13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b/>
                <w:bCs/>
                <w:color w:val="000000"/>
              </w:rPr>
            </w:pPr>
            <w:r w:rsidRPr="00AB6EA5">
              <w:rPr>
                <w:b/>
                <w:bCs/>
                <w:color w:val="000000"/>
              </w:rPr>
              <w:t>Задача 1</w:t>
            </w:r>
            <w:r>
              <w:rPr>
                <w:b/>
                <w:bCs/>
                <w:color w:val="000000"/>
              </w:rPr>
              <w:t xml:space="preserve">. </w:t>
            </w:r>
            <w:r w:rsidRPr="00AB6EA5">
              <w:rPr>
                <w:b/>
                <w:bCs/>
                <w:color w:val="000000"/>
              </w:rPr>
              <w:t xml:space="preserve"> Создание безопасных комфортных условий обучения и воспитания</w:t>
            </w:r>
            <w:r>
              <w:rPr>
                <w:b/>
                <w:bCs/>
                <w:color w:val="000000"/>
              </w:rPr>
              <w:t>;</w:t>
            </w:r>
          </w:p>
        </w:tc>
      </w:tr>
      <w:tr w:rsidR="00A93A04" w:rsidRPr="00AB6EA5" w:rsidTr="00232892">
        <w:trPr>
          <w:gridAfter w:val="1"/>
          <w:wAfter w:w="62" w:type="dxa"/>
          <w:trHeight w:val="28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5.1.1.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Строительство и реконструкция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  <w:rPr>
                <w:highlight w:val="yellow"/>
              </w:rPr>
            </w:pPr>
            <w:r>
              <w:t>60858,6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  <w:rPr>
                <w:highlight w:val="yellow"/>
              </w:rPr>
            </w:pPr>
            <w:r w:rsidRPr="00AB6EA5">
              <w:t>60858,6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3607,1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3607,1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57251,5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57251,5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4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</w:t>
            </w:r>
            <w:r w:rsidRPr="00AB6EA5">
              <w:rPr>
                <w:color w:val="000000"/>
              </w:rPr>
              <w:lastRenderedPageBreak/>
              <w:t xml:space="preserve">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4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8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5.1.2.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Подготовка ОО к новому учебному году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0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4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8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5.1.3.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Информационная безопасность в сети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2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4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8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5.1.4.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Укрепление материально-технической </w:t>
            </w:r>
            <w:r w:rsidRPr="00AB6EA5">
              <w:rPr>
                <w:color w:val="000000"/>
              </w:rPr>
              <w:lastRenderedPageBreak/>
              <w:t xml:space="preserve">базы организаций </w:t>
            </w:r>
            <w:proofErr w:type="gramStart"/>
            <w:r w:rsidRPr="00AB6EA5">
              <w:rPr>
                <w:color w:val="000000"/>
              </w:rPr>
              <w:t>с</w:t>
            </w:r>
            <w:proofErr w:type="gramEnd"/>
            <w:r w:rsidRPr="00AB6EA5">
              <w:rPr>
                <w:color w:val="000000"/>
              </w:rPr>
              <w:t xml:space="preserve"> сфере образования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4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86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13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5.2.1.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Создание современной образовательной среды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5.2.2.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Оснащение УМК, справочниками, литературой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5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8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13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283CC0" w:rsidRDefault="00A93A04" w:rsidP="00232892">
            <w:pPr>
              <w:jc w:val="both"/>
              <w:rPr>
                <w:b/>
                <w:color w:val="000000"/>
              </w:rPr>
            </w:pPr>
            <w:r w:rsidRPr="00283CC0">
              <w:rPr>
                <w:b/>
                <w:color w:val="000000"/>
              </w:rPr>
              <w:t xml:space="preserve">Задача 3. Создание условий для текущего функционирования и развития общеобразовательных организаций и управления образования;   </w:t>
            </w: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5.3.1 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Финансовое сопровождение оказания образовательными организациями муниципальных услуг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542384,6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124794,3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133792,8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99282,9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92257,3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92257,3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Default="00A93A04" w:rsidP="00232892">
            <w:pPr>
              <w:jc w:val="both"/>
            </w:pPr>
            <w:r>
              <w:t>275333,3</w:t>
            </w:r>
          </w:p>
          <w:p w:rsidR="00A93A04" w:rsidRPr="00AB6EA5" w:rsidRDefault="00A93A04" w:rsidP="00232892">
            <w:pPr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79021,6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80249,9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43371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36345,4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36345,4</w:t>
            </w:r>
          </w:p>
        </w:tc>
      </w:tr>
      <w:tr w:rsidR="00A93A04" w:rsidRPr="00AB6EA5" w:rsidTr="00232892">
        <w:trPr>
          <w:gridAfter w:val="1"/>
          <w:wAfter w:w="62" w:type="dxa"/>
          <w:trHeight w:val="58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Default="00A93A04" w:rsidP="00232892">
            <w:pPr>
              <w:jc w:val="both"/>
            </w:pPr>
            <w:r>
              <w:t>267051,3</w:t>
            </w:r>
          </w:p>
          <w:p w:rsidR="00A93A04" w:rsidRPr="00AB6EA5" w:rsidRDefault="00A93A04" w:rsidP="00232892">
            <w:pPr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45772,7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535</w:t>
            </w:r>
            <w:r>
              <w:t>42</w:t>
            </w:r>
            <w:r w:rsidRPr="00AB6EA5">
              <w:t>,</w:t>
            </w: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55911,9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55911,9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55911,9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2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F6028A" w:rsidRDefault="00A93A04" w:rsidP="0023289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  <w:r w:rsidRPr="00F6028A">
              <w:rPr>
                <w:color w:val="000000"/>
              </w:rPr>
              <w:t>5.3.1.1</w:t>
            </w:r>
          </w:p>
          <w:p w:rsidR="00A93A04" w:rsidRPr="00F6028A" w:rsidRDefault="00A93A04" w:rsidP="00232892"/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</w:t>
            </w:r>
            <w:r w:rsidRPr="00AB6EA5">
              <w:rPr>
                <w:color w:val="000000"/>
              </w:rPr>
              <w:t xml:space="preserve"> муниципальными учреждениями расходов по коммунальным услугам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337974,0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  <w:rPr>
                <w:highlight w:val="yellow"/>
              </w:rPr>
            </w:pPr>
            <w:r>
              <w:t>57409,9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67</w:t>
            </w:r>
            <w:r>
              <w:t>607</w:t>
            </w:r>
            <w:r w:rsidRPr="00AB6EA5">
              <w:t>,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71000,6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71000,6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71000,6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103139,8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  <w:rPr>
                <w:highlight w:val="yellow"/>
              </w:rPr>
            </w:pPr>
            <w:r>
              <w:t>17607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20626,3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21650,5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21650,5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21650,5</w:t>
            </w:r>
          </w:p>
        </w:tc>
      </w:tr>
      <w:tr w:rsidR="00A93A04" w:rsidRPr="00AB6EA5" w:rsidTr="00232892">
        <w:trPr>
          <w:gridAfter w:val="1"/>
          <w:wAfter w:w="62" w:type="dxa"/>
          <w:trHeight w:val="58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234834,2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  <w:rPr>
                <w:highlight w:val="yellow"/>
              </w:rPr>
            </w:pPr>
            <w:r>
              <w:t>39802,9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46981,0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49350,1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49350,1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49350,1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2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мероприятие 5.3.2 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Обеспечение мер пожарной безопасности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7065,2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2096,4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1242,2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1242,2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1242,2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1242,2</w:t>
            </w: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7065,2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2096,4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1242,2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1242,2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1242,2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1242,2</w:t>
            </w:r>
          </w:p>
        </w:tc>
      </w:tr>
      <w:tr w:rsidR="00A93A04" w:rsidRPr="00AB6EA5" w:rsidTr="00232892">
        <w:trPr>
          <w:gridAfter w:val="1"/>
          <w:wAfter w:w="62" w:type="dxa"/>
          <w:trHeight w:val="41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9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4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5.3.3</w:t>
            </w:r>
            <w:r w:rsidRPr="00AB6EA5">
              <w:rPr>
                <w:b/>
                <w:bCs/>
                <w:color w:val="000000"/>
              </w:rPr>
              <w:t>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C9295C">
              <w:rPr>
                <w:color w:val="000000"/>
              </w:rPr>
              <w:t>Организация бесплатного питания обучающихся 1-4 классов в муниципальных образовательных организациях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71652,9</w:t>
            </w:r>
          </w:p>
          <w:p w:rsidR="00A93A04" w:rsidRPr="00AB6EA5" w:rsidRDefault="00A93A04" w:rsidP="00232892">
            <w:pPr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10806,2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14951,2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15608,7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15143,4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15143,4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720,6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156,1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151,4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151,4</w:t>
            </w:r>
          </w:p>
        </w:tc>
      </w:tr>
      <w:tr w:rsidR="00A93A04" w:rsidRPr="00AB6EA5" w:rsidTr="00232892">
        <w:trPr>
          <w:gridAfter w:val="1"/>
          <w:wAfter w:w="62" w:type="dxa"/>
          <w:trHeight w:val="38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23821,5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6658,6</w:t>
            </w:r>
          </w:p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4440,5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4 326,8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4197,8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4197,8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47110,8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4035,4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10361,2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11125,8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10794,2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10794,2</w:t>
            </w: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D056D2" w:rsidRDefault="00A93A04" w:rsidP="00232892">
            <w:pPr>
              <w:jc w:val="both"/>
              <w:rPr>
                <w:color w:val="FF0000"/>
              </w:rPr>
            </w:pPr>
            <w:r w:rsidRPr="00D056D2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5.3.4.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Укрепление материально-технической </w:t>
            </w:r>
            <w:r w:rsidRPr="00AB6EA5">
              <w:rPr>
                <w:color w:val="000000"/>
              </w:rPr>
              <w:lastRenderedPageBreak/>
              <w:t>базы и создание безопасных условий в организациях образования, ремонт, капитальный ремонт образовательных организаций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94504,2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  <w:rPr>
                <w:highlight w:val="yellow"/>
              </w:rPr>
            </w:pPr>
            <w:r w:rsidRPr="00AB6EA5">
              <w:t>29373,6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1D0ED2" w:rsidRDefault="00A93A04" w:rsidP="00232892">
            <w:pPr>
              <w:jc w:val="both"/>
            </w:pPr>
            <w:r w:rsidRPr="001D0ED2">
              <w:t>37770,3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9120,1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9120,1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9120,1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11684,5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  <w:rPr>
                <w:highlight w:val="yellow"/>
              </w:rPr>
            </w:pPr>
            <w:r w:rsidRPr="00AB6EA5">
              <w:t>5396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1D0ED2" w:rsidRDefault="00A93A04" w:rsidP="00232892">
            <w:pPr>
              <w:jc w:val="both"/>
            </w:pPr>
            <w:r w:rsidRPr="001D0ED2">
              <w:t>3552,5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912</w:t>
            </w:r>
          </w:p>
        </w:tc>
      </w:tr>
      <w:tr w:rsidR="00A93A04" w:rsidRPr="00AB6EA5" w:rsidTr="00232892">
        <w:trPr>
          <w:gridAfter w:val="1"/>
          <w:wAfter w:w="62" w:type="dxa"/>
          <w:trHeight w:val="44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81671,9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  <w:rPr>
                <w:highlight w:val="yellow"/>
              </w:rPr>
            </w:pPr>
            <w:r w:rsidRPr="00AB6EA5">
              <w:t>22829,8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34217,8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8208,1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8208,1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8208,1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1147,8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  <w:rPr>
                <w:highlight w:val="yellow"/>
              </w:rPr>
            </w:pPr>
            <w:r w:rsidRPr="00AB6EA5">
              <w:t>1147,8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5.3.5.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Осуществление процесса оздоровления и отдыха детей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10333,2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2238,8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2449,9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1881,5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1881,5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1881,5</w:t>
            </w: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4474,3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1321,0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752,6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752,6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752,6</w:t>
            </w:r>
          </w:p>
        </w:tc>
      </w:tr>
      <w:tr w:rsidR="00A93A04" w:rsidRPr="00AB6EA5" w:rsidTr="00232892">
        <w:trPr>
          <w:gridAfter w:val="1"/>
          <w:wAfter w:w="62" w:type="dxa"/>
          <w:trHeight w:val="34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5858,90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1128,9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1128,9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1128,9</w:t>
            </w: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26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rPr>
                <w:color w:val="000000"/>
              </w:rPr>
            </w:pPr>
            <w:r>
              <w:rPr>
                <w:color w:val="000000"/>
              </w:rPr>
              <w:t>Мероприятие 5.3.5.1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334A08">
              <w:rPr>
                <w:color w:val="000000"/>
              </w:rPr>
              <w:t xml:space="preserve">Осуществление процесса оздоровления и отдыха детей </w:t>
            </w:r>
            <w:r w:rsidRPr="00AB6EA5">
              <w:rPr>
                <w:color w:val="000000"/>
              </w:rPr>
              <w:t xml:space="preserve">за счет субсидии на осуществление </w:t>
            </w:r>
            <w:r w:rsidRPr="00AB6EA5">
              <w:rPr>
                <w:color w:val="000000"/>
              </w:rPr>
              <w:lastRenderedPageBreak/>
              <w:t>процесса оздоровления и отдыха детей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980DF6">
              <w:t>9763,90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2238,8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0602AD">
              <w:t>1881,5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0602AD">
              <w:t>1881,2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0602AD">
              <w:t>1881,2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0602AD">
              <w:t>1881,2</w:t>
            </w: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980DF6">
              <w:t>3905,90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0602AD">
              <w:t>752,6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0602AD">
              <w:t>752,6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0602AD">
              <w:t>752,6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0602AD">
              <w:t>752,6</w:t>
            </w:r>
          </w:p>
        </w:tc>
      </w:tr>
      <w:tr w:rsidR="00A93A04" w:rsidRPr="00AB6EA5" w:rsidTr="00232892">
        <w:trPr>
          <w:gridAfter w:val="1"/>
          <w:wAfter w:w="62" w:type="dxa"/>
          <w:trHeight w:val="41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за счет средств республиканского бюджета РК,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980DF6">
              <w:t>5858,00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0602AD">
              <w:t>1128,9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0602AD">
              <w:t>1128,9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0602AD">
              <w:t>1128,9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0602AD">
              <w:t>1128,9</w:t>
            </w: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26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1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5.3.6.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 Обеспечение деятельности органов исполнительной власти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159610,9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32287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34365,9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34040,4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29458,8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29458,8</w:t>
            </w:r>
          </w:p>
        </w:tc>
      </w:tr>
      <w:tr w:rsidR="00A93A04" w:rsidRPr="00AB6EA5" w:rsidTr="00232892">
        <w:trPr>
          <w:gridAfter w:val="1"/>
          <w:wAfter w:w="62" w:type="dxa"/>
          <w:trHeight w:val="34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Default="00A93A04" w:rsidP="00232892">
            <w:pPr>
              <w:jc w:val="both"/>
            </w:pPr>
            <w:r>
              <w:t>155554,9</w:t>
            </w:r>
          </w:p>
          <w:p w:rsidR="00A93A04" w:rsidRPr="00AB6EA5" w:rsidRDefault="00A93A04" w:rsidP="00232892">
            <w:pPr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31538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33</w:t>
            </w:r>
            <w:r>
              <w:t>559,7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33206,8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28625,2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28625,2</w:t>
            </w:r>
          </w:p>
        </w:tc>
      </w:tr>
      <w:tr w:rsidR="00A93A04" w:rsidRPr="00AB6EA5" w:rsidTr="00232892">
        <w:trPr>
          <w:gridAfter w:val="1"/>
          <w:wAfter w:w="62" w:type="dxa"/>
          <w:trHeight w:val="34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4056,0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833,6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833,6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833,6</w:t>
            </w:r>
          </w:p>
        </w:tc>
      </w:tr>
      <w:tr w:rsidR="00A93A04" w:rsidRPr="00AB6EA5" w:rsidTr="00232892">
        <w:trPr>
          <w:gridAfter w:val="1"/>
          <w:wAfter w:w="62" w:type="dxa"/>
          <w:trHeight w:val="31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4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4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5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Default="00A93A04" w:rsidP="00232892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  <w:p w:rsidR="00A93A04" w:rsidRPr="00AB6EA5" w:rsidRDefault="00A93A04" w:rsidP="00232892">
            <w:pPr>
              <w:rPr>
                <w:color w:val="000000"/>
              </w:rPr>
            </w:pPr>
            <w:r>
              <w:rPr>
                <w:color w:val="000000"/>
              </w:rPr>
              <w:t>5.3.6.1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B6EA5">
              <w:rPr>
                <w:color w:val="000000"/>
              </w:rPr>
              <w:t>убсидия на оплату муниципальными учреждениями расходов по коммунальным услугам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5</w:t>
            </w:r>
            <w:r>
              <w:t>794,4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1151,7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1190,9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1190,9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1190,9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1738</w:t>
            </w:r>
            <w:r w:rsidRPr="00AB6EA5">
              <w:t>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345,5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357,3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357,3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357,3</w:t>
            </w:r>
          </w:p>
        </w:tc>
      </w:tr>
      <w:tr w:rsidR="00A93A04" w:rsidRPr="00AB6EA5" w:rsidTr="00232892">
        <w:trPr>
          <w:gridAfter w:val="1"/>
          <w:wAfter w:w="62" w:type="dxa"/>
          <w:trHeight w:val="58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4056,0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833,6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833,6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833,6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52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Основное </w:t>
            </w:r>
            <w:r w:rsidRPr="00AB6EA5">
              <w:rPr>
                <w:color w:val="000000"/>
              </w:rPr>
              <w:lastRenderedPageBreak/>
              <w:t>мероприятие 5.3.7.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Финансировани</w:t>
            </w:r>
            <w:r w:rsidRPr="00AB6EA5">
              <w:rPr>
                <w:color w:val="000000"/>
              </w:rPr>
              <w:lastRenderedPageBreak/>
              <w:t>е мероприятий молодежной политики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96,1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96,1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1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1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2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5.3.8.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D05E75" w:rsidRDefault="00A93A04" w:rsidP="0023289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5E75">
              <w:rPr>
                <w:sz w:val="22"/>
                <w:szCs w:val="22"/>
              </w:rPr>
              <w:t>Реализация муниципальными дошкольными и общеобразовательными организациями образовательных программ</w:t>
            </w:r>
            <w:r>
              <w:rPr>
                <w:sz w:val="22"/>
                <w:szCs w:val="22"/>
              </w:rPr>
              <w:t>,</w:t>
            </w:r>
          </w:p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3261606,8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644556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648932,3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656039,5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656039,5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656039,5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3253647,1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636596,3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>
              <w:t>648932,3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656039,5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656039,5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  <w:r w:rsidRPr="00AB6EA5">
              <w:t>656039,5</w:t>
            </w: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7959,7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7959,7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2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4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9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D05E75">
              <w:rPr>
                <w:sz w:val="22"/>
                <w:szCs w:val="22"/>
              </w:rPr>
              <w:t xml:space="preserve">в том числе обеспечение выплат ежемесячного денежного вознаграждения за классное руководство педагогическим </w:t>
            </w:r>
            <w:r w:rsidRPr="00D05E75">
              <w:rPr>
                <w:sz w:val="22"/>
                <w:szCs w:val="22"/>
              </w:rPr>
              <w:lastRenderedPageBreak/>
              <w:t>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7959,7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7959,7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46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55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43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7959,7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  <w:r w:rsidRPr="00AB6EA5">
              <w:t>7959,7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</w:pPr>
          </w:p>
        </w:tc>
      </w:tr>
      <w:tr w:rsidR="00A93A04" w:rsidRPr="00AB6EA5" w:rsidTr="00232892">
        <w:trPr>
          <w:gridAfter w:val="1"/>
          <w:wAfter w:w="62" w:type="dxa"/>
          <w:trHeight w:val="37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493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912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A04" w:rsidRPr="00AB6EA5" w:rsidRDefault="00A93A04" w:rsidP="00232892">
            <w:pPr>
              <w:ind w:left="-250" w:firstLine="250"/>
              <w:jc w:val="both"/>
              <w:rPr>
                <w:color w:val="000000"/>
              </w:rPr>
            </w:pPr>
          </w:p>
        </w:tc>
      </w:tr>
      <w:tr w:rsidR="00A93A04" w:rsidRPr="00AB6EA5" w:rsidTr="00232892">
        <w:trPr>
          <w:gridAfter w:val="1"/>
          <w:wAfter w:w="62" w:type="dxa"/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Основное мероприятие 5.3.9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proofErr w:type="gramStart"/>
            <w:r w:rsidRPr="00AB6EA5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</w:t>
            </w:r>
            <w:r w:rsidRPr="00AB6EA5">
              <w:rPr>
                <w:color w:val="000000"/>
              </w:rPr>
              <w:lastRenderedPageBreak/>
              <w:t>среднего общего образования, в то числе ад</w:t>
            </w:r>
            <w:r>
              <w:rPr>
                <w:color w:val="000000"/>
              </w:rPr>
              <w:t>а</w:t>
            </w:r>
            <w:r w:rsidRPr="00AB6EA5">
              <w:rPr>
                <w:color w:val="000000"/>
              </w:rPr>
              <w:t>птированные основные общеобразовательные программы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95523,6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23880,9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23880,9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ind w:left="-47" w:firstLine="47"/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23880,9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23880,9</w:t>
            </w:r>
          </w:p>
        </w:tc>
      </w:tr>
      <w:tr w:rsidR="00A93A04" w:rsidRPr="00AB6EA5" w:rsidTr="00232892">
        <w:trPr>
          <w:gridAfter w:val="1"/>
          <w:wAfter w:w="62" w:type="dxa"/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Из них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</w:tr>
      <w:tr w:rsidR="00A93A04" w:rsidRPr="00AB6EA5" w:rsidTr="00232892">
        <w:trPr>
          <w:gridAfter w:val="1"/>
          <w:wAfter w:w="62" w:type="dxa"/>
          <w:trHeight w:val="33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за счет средств республиканского бюджета РК,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</w:tr>
      <w:tr w:rsidR="00A93A04" w:rsidRPr="00AB6EA5" w:rsidTr="00232892">
        <w:trPr>
          <w:gridAfter w:val="1"/>
          <w:wAfter w:w="62" w:type="dxa"/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95523,6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23880,9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23880,9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23880,9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23880,9</w:t>
            </w:r>
          </w:p>
        </w:tc>
      </w:tr>
      <w:tr w:rsidR="00A93A04" w:rsidRPr="00AB6EA5" w:rsidTr="00232892">
        <w:trPr>
          <w:gridAfter w:val="1"/>
          <w:wAfter w:w="62" w:type="dxa"/>
          <w:trHeight w:val="42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</w:tr>
      <w:tr w:rsidR="00A93A04" w:rsidRPr="00AB6EA5" w:rsidTr="00232892">
        <w:trPr>
          <w:gridAfter w:val="1"/>
          <w:wAfter w:w="62" w:type="dxa"/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юридические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</w:tr>
      <w:tr w:rsidR="00A93A04" w:rsidRPr="00AB6EA5" w:rsidTr="00232892">
        <w:trPr>
          <w:gridAfter w:val="1"/>
          <w:wAfter w:w="62" w:type="dxa"/>
          <w:trHeight w:val="154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A04" w:rsidRPr="00AB6EA5" w:rsidRDefault="00A93A04" w:rsidP="00232892">
            <w:pPr>
              <w:jc w:val="both"/>
              <w:rPr>
                <w:color w:val="000000"/>
              </w:rPr>
            </w:pPr>
            <w:r w:rsidRPr="00AB6EA5">
              <w:rPr>
                <w:color w:val="000000"/>
              </w:rPr>
              <w:t> </w:t>
            </w:r>
          </w:p>
        </w:tc>
      </w:tr>
    </w:tbl>
    <w:p w:rsidR="009E5D82" w:rsidRDefault="009E5D82" w:rsidP="000F3B8C">
      <w:pPr>
        <w:tabs>
          <w:tab w:val="left" w:pos="720"/>
        </w:tabs>
        <w:jc w:val="center"/>
        <w:rPr>
          <w:rFonts w:eastAsia="Calibri"/>
          <w:sz w:val="22"/>
          <w:szCs w:val="22"/>
          <w:lang w:eastAsia="en-US"/>
        </w:rPr>
      </w:pPr>
    </w:p>
    <w:p w:rsidR="009E5D82" w:rsidRDefault="009E5D8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9E5D82" w:rsidRPr="00F50D8A" w:rsidRDefault="009E5D82" w:rsidP="009E5D82">
      <w:pPr>
        <w:tabs>
          <w:tab w:val="left" w:pos="720"/>
        </w:tabs>
        <w:ind w:left="-249" w:firstLine="1100"/>
        <w:jc w:val="right"/>
      </w:pPr>
      <w:r>
        <w:lastRenderedPageBreak/>
        <w:t>Приложение 7</w:t>
      </w:r>
    </w:p>
    <w:p w:rsidR="00197901" w:rsidRPr="00F50D8A" w:rsidRDefault="00197901" w:rsidP="00197901">
      <w:pPr>
        <w:tabs>
          <w:tab w:val="left" w:pos="720"/>
        </w:tabs>
        <w:jc w:val="right"/>
      </w:pPr>
      <w:r w:rsidRPr="00F50D8A">
        <w:t xml:space="preserve">к постановлению администрации </w:t>
      </w:r>
    </w:p>
    <w:p w:rsidR="00197901" w:rsidRPr="00F50D8A" w:rsidRDefault="00197901" w:rsidP="00197901">
      <w:pPr>
        <w:tabs>
          <w:tab w:val="left" w:pos="720"/>
        </w:tabs>
        <w:jc w:val="right"/>
      </w:pPr>
      <w:r w:rsidRPr="00F50D8A">
        <w:t>муниципального района «</w:t>
      </w:r>
      <w:proofErr w:type="spellStart"/>
      <w:r w:rsidRPr="00F50D8A">
        <w:t>Сыктывдинский</w:t>
      </w:r>
      <w:proofErr w:type="spellEnd"/>
      <w:r w:rsidRPr="00F50D8A">
        <w:t>»</w:t>
      </w:r>
    </w:p>
    <w:p w:rsidR="00197901" w:rsidRDefault="00197901" w:rsidP="00197901">
      <w:pPr>
        <w:tabs>
          <w:tab w:val="left" w:pos="720"/>
        </w:tabs>
        <w:jc w:val="right"/>
        <w:rPr>
          <w:rFonts w:eastAsia="Calibri"/>
          <w:sz w:val="22"/>
          <w:szCs w:val="22"/>
          <w:lang w:eastAsia="en-US"/>
        </w:rPr>
      </w:pPr>
      <w:r w:rsidRPr="00F50D8A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 xml:space="preserve">  10 сентября </w:t>
      </w:r>
      <w:r w:rsidRPr="00F50D8A">
        <w:rPr>
          <w:rFonts w:eastAsia="Calibri"/>
          <w:sz w:val="22"/>
          <w:szCs w:val="22"/>
          <w:lang w:eastAsia="en-US"/>
        </w:rPr>
        <w:t>2021 года №</w:t>
      </w:r>
      <w:r>
        <w:rPr>
          <w:rFonts w:eastAsia="Calibri"/>
          <w:sz w:val="22"/>
          <w:szCs w:val="22"/>
          <w:lang w:eastAsia="en-US"/>
        </w:rPr>
        <w:t>9/1107</w:t>
      </w:r>
    </w:p>
    <w:p w:rsidR="00197901" w:rsidRDefault="00197901" w:rsidP="009E5D82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right"/>
        <w:rPr>
          <w:rFonts w:eastAsia="Lucida Sans Unicode"/>
          <w:kern w:val="2"/>
        </w:rPr>
      </w:pPr>
    </w:p>
    <w:p w:rsidR="009E5D82" w:rsidRPr="00A93A04" w:rsidRDefault="009E5D82" w:rsidP="009E5D82">
      <w:pPr>
        <w:tabs>
          <w:tab w:val="left" w:pos="0"/>
          <w:tab w:val="left" w:pos="900"/>
        </w:tabs>
        <w:autoSpaceDE w:val="0"/>
        <w:autoSpaceDN w:val="0"/>
        <w:adjustRightInd w:val="0"/>
        <w:ind w:left="900" w:firstLine="1080"/>
        <w:jc w:val="right"/>
        <w:rPr>
          <w:rFonts w:eastAsia="Lucida Sans Unicode"/>
          <w:kern w:val="2"/>
        </w:rPr>
      </w:pPr>
      <w:bookmarkStart w:id="2" w:name="_GoBack"/>
      <w:bookmarkEnd w:id="2"/>
      <w:r w:rsidRPr="00A93A04">
        <w:rPr>
          <w:rFonts w:eastAsia="Lucida Sans Unicode"/>
          <w:kern w:val="2"/>
        </w:rPr>
        <w:t xml:space="preserve">Таблица </w:t>
      </w:r>
      <w:r>
        <w:rPr>
          <w:rFonts w:eastAsia="Lucida Sans Unicode"/>
          <w:kern w:val="2"/>
        </w:rPr>
        <w:t>5</w:t>
      </w:r>
    </w:p>
    <w:p w:rsidR="009E5D82" w:rsidRPr="00E956A5" w:rsidRDefault="009E5D82" w:rsidP="009E5D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A5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9E5D82" w:rsidRPr="00E956A5" w:rsidRDefault="009E5D82" w:rsidP="009E5D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A5">
        <w:rPr>
          <w:rFonts w:ascii="Times New Roman" w:hAnsi="Times New Roman" w:cs="Times New Roman"/>
          <w:b/>
          <w:sz w:val="24"/>
          <w:szCs w:val="24"/>
        </w:rPr>
        <w:t>сводных показателей муниципальных заданий на оказание</w:t>
      </w:r>
    </w:p>
    <w:p w:rsidR="009E5D82" w:rsidRPr="00E956A5" w:rsidRDefault="009E5D82" w:rsidP="009E5D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A5">
        <w:rPr>
          <w:rFonts w:ascii="Times New Roman" w:hAnsi="Times New Roman" w:cs="Times New Roman"/>
          <w:b/>
          <w:sz w:val="24"/>
          <w:szCs w:val="24"/>
        </w:rPr>
        <w:t>муниципальных услуг (работ) муниципальными учреждениями</w:t>
      </w:r>
    </w:p>
    <w:p w:rsidR="009E5D82" w:rsidRPr="00E956A5" w:rsidRDefault="009E5D82" w:rsidP="009E5D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A5">
        <w:rPr>
          <w:rFonts w:ascii="Times New Roman" w:hAnsi="Times New Roman" w:cs="Times New Roman"/>
          <w:b/>
          <w:sz w:val="24"/>
          <w:szCs w:val="24"/>
        </w:rPr>
        <w:t xml:space="preserve"> МР «</w:t>
      </w:r>
      <w:proofErr w:type="spellStart"/>
      <w:r w:rsidRPr="00E956A5"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 w:rsidRPr="00E956A5">
        <w:rPr>
          <w:rFonts w:ascii="Times New Roman" w:hAnsi="Times New Roman" w:cs="Times New Roman"/>
          <w:b/>
          <w:sz w:val="24"/>
          <w:szCs w:val="24"/>
        </w:rPr>
        <w:t>» по муниципальной программе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1"/>
        <w:gridCol w:w="3016"/>
        <w:gridCol w:w="1127"/>
        <w:gridCol w:w="1248"/>
        <w:gridCol w:w="884"/>
        <w:gridCol w:w="909"/>
        <w:gridCol w:w="1078"/>
        <w:gridCol w:w="1236"/>
        <w:gridCol w:w="1272"/>
      </w:tblGrid>
      <w:tr w:rsidR="009E5D82" w:rsidRPr="001B2849" w:rsidTr="00232892">
        <w:trPr>
          <w:trHeight w:val="1800"/>
        </w:trPr>
        <w:tc>
          <w:tcPr>
            <w:tcW w:w="5560" w:type="dxa"/>
            <w:vMerge w:val="restart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Наименование подпрограммы, услуги (работы), показателя объема услуги</w:t>
            </w:r>
          </w:p>
        </w:tc>
        <w:tc>
          <w:tcPr>
            <w:tcW w:w="4840" w:type="dxa"/>
            <w:vMerge w:val="restart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Наименование показателя</w:t>
            </w:r>
          </w:p>
        </w:tc>
        <w:tc>
          <w:tcPr>
            <w:tcW w:w="1720" w:type="dxa"/>
            <w:vMerge w:val="restart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Единица измерения</w:t>
            </w:r>
          </w:p>
        </w:tc>
        <w:tc>
          <w:tcPr>
            <w:tcW w:w="4600" w:type="dxa"/>
            <w:gridSpan w:val="3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 xml:space="preserve">Показатель объема муниципальной услуги </w:t>
            </w:r>
          </w:p>
        </w:tc>
        <w:tc>
          <w:tcPr>
            <w:tcW w:w="5500" w:type="dxa"/>
            <w:gridSpan w:val="3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Финансовое обеспечение на выполнение муниципального задания &lt;10&gt; на оказание (выполнение) муниципальной услуги (работы), тыс. руб.</w:t>
            </w:r>
          </w:p>
        </w:tc>
      </w:tr>
      <w:tr w:rsidR="009E5D82" w:rsidRPr="001B2849" w:rsidTr="00232892">
        <w:trPr>
          <w:trHeight w:val="1710"/>
        </w:trPr>
        <w:tc>
          <w:tcPr>
            <w:tcW w:w="55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48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72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текущий год</w:t>
            </w:r>
          </w:p>
        </w:tc>
        <w:tc>
          <w:tcPr>
            <w:tcW w:w="13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первый год планового периода</w:t>
            </w:r>
          </w:p>
        </w:tc>
        <w:tc>
          <w:tcPr>
            <w:tcW w:w="136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второй год планового периода</w:t>
            </w:r>
          </w:p>
        </w:tc>
        <w:tc>
          <w:tcPr>
            <w:tcW w:w="16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текущий год</w:t>
            </w:r>
          </w:p>
        </w:tc>
        <w:tc>
          <w:tcPr>
            <w:tcW w:w="190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первый год планового периода</w:t>
            </w:r>
          </w:p>
        </w:tc>
        <w:tc>
          <w:tcPr>
            <w:tcW w:w="196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второй год планового периода</w:t>
            </w:r>
          </w:p>
        </w:tc>
      </w:tr>
      <w:tr w:rsidR="009E5D82" w:rsidRPr="001B2849" w:rsidTr="00232892">
        <w:trPr>
          <w:trHeight w:val="465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2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3</w:t>
            </w:r>
          </w:p>
        </w:tc>
        <w:tc>
          <w:tcPr>
            <w:tcW w:w="19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4</w:t>
            </w:r>
          </w:p>
        </w:tc>
        <w:tc>
          <w:tcPr>
            <w:tcW w:w="13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5</w:t>
            </w:r>
          </w:p>
        </w:tc>
        <w:tc>
          <w:tcPr>
            <w:tcW w:w="136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6</w:t>
            </w:r>
          </w:p>
        </w:tc>
        <w:tc>
          <w:tcPr>
            <w:tcW w:w="16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7</w:t>
            </w:r>
          </w:p>
        </w:tc>
        <w:tc>
          <w:tcPr>
            <w:tcW w:w="190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8</w:t>
            </w:r>
          </w:p>
        </w:tc>
        <w:tc>
          <w:tcPr>
            <w:tcW w:w="196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9</w:t>
            </w:r>
          </w:p>
        </w:tc>
      </w:tr>
      <w:tr w:rsidR="009E5D82" w:rsidRPr="001B2849" w:rsidTr="00232892">
        <w:trPr>
          <w:trHeight w:val="465"/>
        </w:trPr>
        <w:tc>
          <w:tcPr>
            <w:tcW w:w="22220" w:type="dxa"/>
            <w:gridSpan w:val="9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Подпрограмма 1</w:t>
            </w:r>
          </w:p>
        </w:tc>
      </w:tr>
      <w:tr w:rsidR="009E5D82" w:rsidRPr="001B2849" w:rsidTr="00232892">
        <w:trPr>
          <w:trHeight w:val="945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proofErr w:type="gramStart"/>
            <w:r w:rsidRPr="001B2849">
              <w:t>Обучение по программам</w:t>
            </w:r>
            <w:proofErr w:type="gramEnd"/>
            <w:r w:rsidRPr="001B2849">
              <w:t xml:space="preserve"> дошкольного образования (группа раннего дошкольного развития)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Число воспитанников обучающихся по программам дошкольного образования (группа раннего дошкольного развития)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человек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328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308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282</w:t>
            </w:r>
          </w:p>
        </w:tc>
        <w:tc>
          <w:tcPr>
            <w:tcW w:w="1640" w:type="dxa"/>
            <w:vMerge w:val="restart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243 823,31</w:t>
            </w:r>
          </w:p>
        </w:tc>
        <w:tc>
          <w:tcPr>
            <w:tcW w:w="1900" w:type="dxa"/>
            <w:vMerge w:val="restart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242 095,58</w:t>
            </w:r>
          </w:p>
        </w:tc>
        <w:tc>
          <w:tcPr>
            <w:tcW w:w="1960" w:type="dxa"/>
            <w:vMerge w:val="restart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242 095,58</w:t>
            </w:r>
          </w:p>
        </w:tc>
      </w:tr>
      <w:tr w:rsidR="009E5D82" w:rsidRPr="001B2849" w:rsidTr="00232892">
        <w:trPr>
          <w:trHeight w:val="1260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proofErr w:type="gramStart"/>
            <w:r w:rsidRPr="001B2849">
              <w:lastRenderedPageBreak/>
              <w:t>Обучение по программам</w:t>
            </w:r>
            <w:proofErr w:type="gramEnd"/>
            <w:r w:rsidRPr="001B2849">
              <w:t xml:space="preserve"> дошкольного образования (группа воспитанников дошкольного возраста)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Число воспитанников обучающихся по программам дошкольного образования (группа воспитанников дошкольного возраста)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человек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1131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1143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1167</w:t>
            </w:r>
          </w:p>
        </w:tc>
        <w:tc>
          <w:tcPr>
            <w:tcW w:w="16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0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</w:tr>
      <w:tr w:rsidR="009E5D82" w:rsidRPr="001B2849" w:rsidTr="00232892">
        <w:trPr>
          <w:trHeight w:val="1260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proofErr w:type="gramStart"/>
            <w:r w:rsidRPr="001B2849">
              <w:t>Обучение по адаптированной основной общеобразовательной программе дошкольного образования</w:t>
            </w:r>
            <w:proofErr w:type="gramEnd"/>
            <w:r w:rsidRPr="001B2849">
              <w:t xml:space="preserve"> 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 xml:space="preserve">Число воспитанников обучающихся по адаптированной основной общеобразовательной программе дошкольного образования 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человек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21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19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17</w:t>
            </w:r>
          </w:p>
        </w:tc>
        <w:tc>
          <w:tcPr>
            <w:tcW w:w="16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0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</w:tr>
      <w:tr w:rsidR="009E5D82" w:rsidRPr="001B2849" w:rsidTr="00232892">
        <w:trPr>
          <w:trHeight w:val="945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 xml:space="preserve">Обучение по дополнительной общеразвивающей программе дошкольного образования 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 xml:space="preserve">Число воспитанников обучающихся по дополнительной общеразвивающей программе дошкольного образования 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человек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100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50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50</w:t>
            </w:r>
          </w:p>
        </w:tc>
        <w:tc>
          <w:tcPr>
            <w:tcW w:w="16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0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</w:tr>
      <w:tr w:rsidR="009E5D82" w:rsidRPr="001B2849" w:rsidTr="00232892">
        <w:trPr>
          <w:trHeight w:val="315"/>
        </w:trPr>
        <w:tc>
          <w:tcPr>
            <w:tcW w:w="55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Итого по подпрограмме 1</w:t>
            </w:r>
          </w:p>
        </w:tc>
        <w:tc>
          <w:tcPr>
            <w:tcW w:w="17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1580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1520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1516</w:t>
            </w:r>
          </w:p>
        </w:tc>
        <w:tc>
          <w:tcPr>
            <w:tcW w:w="16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0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</w:tr>
      <w:tr w:rsidR="009E5D82" w:rsidRPr="001B2849" w:rsidTr="00232892">
        <w:trPr>
          <w:trHeight w:val="405"/>
        </w:trPr>
        <w:tc>
          <w:tcPr>
            <w:tcW w:w="22220" w:type="dxa"/>
            <w:gridSpan w:val="9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Подпрограмма 2</w:t>
            </w:r>
          </w:p>
        </w:tc>
      </w:tr>
      <w:tr w:rsidR="009E5D82" w:rsidRPr="001B2849" w:rsidTr="00232892">
        <w:trPr>
          <w:trHeight w:val="630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proofErr w:type="gramStart"/>
            <w:r w:rsidRPr="001B2849">
              <w:t>Обучение по программам</w:t>
            </w:r>
            <w:proofErr w:type="gramEnd"/>
            <w:r w:rsidRPr="001B2849">
              <w:t xml:space="preserve"> начального общего образования 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 xml:space="preserve">Число </w:t>
            </w:r>
            <w:proofErr w:type="gramStart"/>
            <w:r w:rsidRPr="001B2849">
              <w:t>обучающихся</w:t>
            </w:r>
            <w:proofErr w:type="gramEnd"/>
            <w:r w:rsidRPr="001B2849">
              <w:t xml:space="preserve"> на начальном общем уровне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человек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1296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1281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1271</w:t>
            </w:r>
          </w:p>
        </w:tc>
        <w:tc>
          <w:tcPr>
            <w:tcW w:w="1640" w:type="dxa"/>
            <w:vMerge w:val="restart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486 796,14</w:t>
            </w:r>
          </w:p>
        </w:tc>
        <w:tc>
          <w:tcPr>
            <w:tcW w:w="1900" w:type="dxa"/>
            <w:vMerge w:val="restart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485 895,00</w:t>
            </w:r>
          </w:p>
        </w:tc>
        <w:tc>
          <w:tcPr>
            <w:tcW w:w="1960" w:type="dxa"/>
            <w:vMerge w:val="restart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485 895,00</w:t>
            </w:r>
          </w:p>
        </w:tc>
      </w:tr>
      <w:tr w:rsidR="009E5D82" w:rsidRPr="001B2849" w:rsidTr="00232892">
        <w:trPr>
          <w:trHeight w:val="630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proofErr w:type="gramStart"/>
            <w:r w:rsidRPr="001B2849">
              <w:t>Обучение по программам</w:t>
            </w:r>
            <w:proofErr w:type="gramEnd"/>
            <w:r w:rsidRPr="001B2849">
              <w:t xml:space="preserve"> начального общего образования (дети с ОВЗ)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 xml:space="preserve">Число </w:t>
            </w:r>
            <w:proofErr w:type="gramStart"/>
            <w:r w:rsidRPr="001B2849">
              <w:t>обучающихся</w:t>
            </w:r>
            <w:proofErr w:type="gramEnd"/>
            <w:r w:rsidRPr="001B2849">
              <w:t xml:space="preserve"> на начальном общем уровне с ОВЗ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человек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41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38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35</w:t>
            </w:r>
          </w:p>
        </w:tc>
        <w:tc>
          <w:tcPr>
            <w:tcW w:w="16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0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</w:tr>
      <w:tr w:rsidR="009E5D82" w:rsidRPr="001B2849" w:rsidTr="00232892">
        <w:trPr>
          <w:trHeight w:val="630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proofErr w:type="gramStart"/>
            <w:r w:rsidRPr="001B2849">
              <w:t>Обучение по программам</w:t>
            </w:r>
            <w:proofErr w:type="gramEnd"/>
            <w:r w:rsidRPr="001B2849">
              <w:t xml:space="preserve"> начального общего образования (дети с инвалидностью)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 xml:space="preserve">Число </w:t>
            </w:r>
            <w:proofErr w:type="gramStart"/>
            <w:r w:rsidRPr="001B2849">
              <w:t>обучающихся</w:t>
            </w:r>
            <w:proofErr w:type="gramEnd"/>
            <w:r w:rsidRPr="001B2849">
              <w:t xml:space="preserve"> на начальном общем уровне с инвалидностью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человек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12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11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9</w:t>
            </w:r>
          </w:p>
        </w:tc>
        <w:tc>
          <w:tcPr>
            <w:tcW w:w="16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0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</w:tr>
      <w:tr w:rsidR="009E5D82" w:rsidRPr="001B2849" w:rsidTr="00232892">
        <w:trPr>
          <w:trHeight w:val="630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proofErr w:type="gramStart"/>
            <w:r w:rsidRPr="001B2849">
              <w:lastRenderedPageBreak/>
              <w:t>Обучение по программам</w:t>
            </w:r>
            <w:proofErr w:type="gramEnd"/>
            <w:r w:rsidRPr="001B2849">
              <w:t xml:space="preserve"> основного общего образования 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 xml:space="preserve">Число </w:t>
            </w:r>
            <w:proofErr w:type="gramStart"/>
            <w:r w:rsidRPr="001B2849">
              <w:t>обучающихся</w:t>
            </w:r>
            <w:proofErr w:type="gramEnd"/>
            <w:r w:rsidRPr="001B2849">
              <w:t xml:space="preserve"> на основном общем уровне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человек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1420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1437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1464</w:t>
            </w:r>
          </w:p>
        </w:tc>
        <w:tc>
          <w:tcPr>
            <w:tcW w:w="16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0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</w:tr>
      <w:tr w:rsidR="009E5D82" w:rsidRPr="001B2849" w:rsidTr="00232892">
        <w:trPr>
          <w:trHeight w:val="630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proofErr w:type="gramStart"/>
            <w:r w:rsidRPr="001B2849">
              <w:t>Обучение по программам</w:t>
            </w:r>
            <w:proofErr w:type="gramEnd"/>
            <w:r w:rsidRPr="001B2849">
              <w:t xml:space="preserve"> основного общего образования (дети с ОВЗ)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 xml:space="preserve">Число </w:t>
            </w:r>
            <w:proofErr w:type="gramStart"/>
            <w:r w:rsidRPr="001B2849">
              <w:t>обучающихся</w:t>
            </w:r>
            <w:proofErr w:type="gramEnd"/>
            <w:r w:rsidRPr="001B2849">
              <w:t xml:space="preserve"> на основном общем уровне с ОВЗ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человек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9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14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16</w:t>
            </w:r>
          </w:p>
        </w:tc>
        <w:tc>
          <w:tcPr>
            <w:tcW w:w="16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0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</w:tr>
      <w:tr w:rsidR="009E5D82" w:rsidRPr="001B2849" w:rsidTr="00232892">
        <w:trPr>
          <w:trHeight w:val="630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proofErr w:type="gramStart"/>
            <w:r w:rsidRPr="001B2849">
              <w:t>Обучение по программам</w:t>
            </w:r>
            <w:proofErr w:type="gramEnd"/>
            <w:r w:rsidRPr="001B2849">
              <w:t xml:space="preserve"> основного общего образования (дети с инвалидностью)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 xml:space="preserve">Число </w:t>
            </w:r>
            <w:proofErr w:type="gramStart"/>
            <w:r w:rsidRPr="001B2849">
              <w:t>обучающихся</w:t>
            </w:r>
            <w:proofErr w:type="gramEnd"/>
            <w:r w:rsidRPr="001B2849">
              <w:t xml:space="preserve"> на основном общем уровне с инвалидностью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человек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13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11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11</w:t>
            </w:r>
          </w:p>
        </w:tc>
        <w:tc>
          <w:tcPr>
            <w:tcW w:w="16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0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</w:tr>
      <w:tr w:rsidR="009E5D82" w:rsidRPr="001B2849" w:rsidTr="00232892">
        <w:trPr>
          <w:trHeight w:val="630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proofErr w:type="gramStart"/>
            <w:r w:rsidRPr="001B2849">
              <w:t>Обучение по программам</w:t>
            </w:r>
            <w:proofErr w:type="gramEnd"/>
            <w:r w:rsidRPr="001B2849">
              <w:t xml:space="preserve"> среднего общего образования 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 xml:space="preserve">Число </w:t>
            </w:r>
            <w:proofErr w:type="gramStart"/>
            <w:r w:rsidRPr="001B2849">
              <w:t>обучающихся</w:t>
            </w:r>
            <w:proofErr w:type="gramEnd"/>
            <w:r w:rsidRPr="001B2849">
              <w:t xml:space="preserve"> на среднем общем уровне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человек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188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203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224</w:t>
            </w:r>
          </w:p>
        </w:tc>
        <w:tc>
          <w:tcPr>
            <w:tcW w:w="16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0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</w:tr>
      <w:tr w:rsidR="009E5D82" w:rsidRPr="001B2849" w:rsidTr="00232892">
        <w:trPr>
          <w:trHeight w:val="630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proofErr w:type="gramStart"/>
            <w:r w:rsidRPr="001B2849">
              <w:t>Обучение по программам</w:t>
            </w:r>
            <w:proofErr w:type="gramEnd"/>
            <w:r w:rsidRPr="001B2849">
              <w:t xml:space="preserve"> среднего общего образования (дети с инвалидностью)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 xml:space="preserve">Число </w:t>
            </w:r>
            <w:proofErr w:type="gramStart"/>
            <w:r w:rsidRPr="001B2849">
              <w:t>обучающихся</w:t>
            </w:r>
            <w:proofErr w:type="gramEnd"/>
            <w:r w:rsidRPr="001B2849">
              <w:t xml:space="preserve"> на среднем общем уровне с инвалидностью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человек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0</w:t>
            </w:r>
          </w:p>
        </w:tc>
        <w:tc>
          <w:tcPr>
            <w:tcW w:w="16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0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</w:tr>
      <w:tr w:rsidR="009E5D82" w:rsidRPr="001B2849" w:rsidTr="00232892">
        <w:trPr>
          <w:trHeight w:val="795"/>
        </w:trPr>
        <w:tc>
          <w:tcPr>
            <w:tcW w:w="55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Итого по подпрограмме 2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2980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2996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3030</w:t>
            </w:r>
          </w:p>
        </w:tc>
        <w:tc>
          <w:tcPr>
            <w:tcW w:w="16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0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</w:tr>
      <w:tr w:rsidR="009E5D82" w:rsidRPr="001B2849" w:rsidTr="00232892">
        <w:trPr>
          <w:trHeight w:val="315"/>
        </w:trPr>
        <w:tc>
          <w:tcPr>
            <w:tcW w:w="55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484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17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164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190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19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</w:tr>
      <w:tr w:rsidR="009E5D82" w:rsidRPr="001B2849" w:rsidTr="00232892">
        <w:trPr>
          <w:trHeight w:val="405"/>
        </w:trPr>
        <w:tc>
          <w:tcPr>
            <w:tcW w:w="22220" w:type="dxa"/>
            <w:gridSpan w:val="9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Подпрограмма 3</w:t>
            </w:r>
          </w:p>
        </w:tc>
      </w:tr>
      <w:tr w:rsidR="009E5D82" w:rsidRPr="001B2849" w:rsidTr="00232892">
        <w:trPr>
          <w:trHeight w:val="1455"/>
        </w:trPr>
        <w:tc>
          <w:tcPr>
            <w:tcW w:w="5560" w:type="dxa"/>
            <w:hideMark/>
          </w:tcPr>
          <w:p w:rsidR="009E5D82" w:rsidRPr="001B2849" w:rsidRDefault="009E5D82" w:rsidP="00232892">
            <w:pPr>
              <w:jc w:val="both"/>
            </w:pPr>
            <w:proofErr w:type="gramStart"/>
            <w:r w:rsidRPr="001B2849">
              <w:t>Обучение по программам</w:t>
            </w:r>
            <w:proofErr w:type="gramEnd"/>
            <w:r w:rsidRPr="001B2849">
              <w:t xml:space="preserve"> дополнительного образования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 xml:space="preserve">Число </w:t>
            </w:r>
            <w:proofErr w:type="gramStart"/>
            <w:r w:rsidRPr="001B2849">
              <w:t>обучающихся</w:t>
            </w:r>
            <w:proofErr w:type="gramEnd"/>
            <w:r w:rsidRPr="001B2849">
              <w:t xml:space="preserve"> по программам дополнительного образования</w:t>
            </w:r>
          </w:p>
        </w:tc>
        <w:tc>
          <w:tcPr>
            <w:tcW w:w="172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человеко-часы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571660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571000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571000</w:t>
            </w:r>
          </w:p>
        </w:tc>
        <w:tc>
          <w:tcPr>
            <w:tcW w:w="1640" w:type="dxa"/>
            <w:vMerge w:val="restart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43 404,36</w:t>
            </w:r>
          </w:p>
        </w:tc>
        <w:tc>
          <w:tcPr>
            <w:tcW w:w="1900" w:type="dxa"/>
            <w:vMerge w:val="restart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18 827,26</w:t>
            </w:r>
          </w:p>
        </w:tc>
        <w:tc>
          <w:tcPr>
            <w:tcW w:w="1960" w:type="dxa"/>
            <w:vMerge w:val="restart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12 048,65</w:t>
            </w:r>
          </w:p>
        </w:tc>
      </w:tr>
      <w:tr w:rsidR="009E5D82" w:rsidRPr="001B2849" w:rsidTr="00232892">
        <w:trPr>
          <w:trHeight w:val="315"/>
        </w:trPr>
        <w:tc>
          <w:tcPr>
            <w:tcW w:w="55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4840" w:type="dxa"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Итого по подпрограмме 3</w:t>
            </w:r>
          </w:p>
        </w:tc>
        <w:tc>
          <w:tcPr>
            <w:tcW w:w="17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 </w:t>
            </w:r>
          </w:p>
        </w:tc>
        <w:tc>
          <w:tcPr>
            <w:tcW w:w="19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571660</w:t>
            </w:r>
          </w:p>
        </w:tc>
        <w:tc>
          <w:tcPr>
            <w:tcW w:w="132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571000</w:t>
            </w:r>
          </w:p>
        </w:tc>
        <w:tc>
          <w:tcPr>
            <w:tcW w:w="1360" w:type="dxa"/>
            <w:noWrap/>
            <w:hideMark/>
          </w:tcPr>
          <w:p w:rsidR="009E5D82" w:rsidRPr="001B2849" w:rsidRDefault="009E5D82" w:rsidP="00232892">
            <w:pPr>
              <w:jc w:val="both"/>
            </w:pPr>
            <w:r w:rsidRPr="001B2849">
              <w:t>571000</w:t>
            </w:r>
          </w:p>
        </w:tc>
        <w:tc>
          <w:tcPr>
            <w:tcW w:w="164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0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  <w:tc>
          <w:tcPr>
            <w:tcW w:w="1960" w:type="dxa"/>
            <w:vMerge/>
            <w:hideMark/>
          </w:tcPr>
          <w:p w:rsidR="009E5D82" w:rsidRPr="001B2849" w:rsidRDefault="009E5D82" w:rsidP="00232892">
            <w:pPr>
              <w:jc w:val="both"/>
            </w:pPr>
          </w:p>
        </w:tc>
      </w:tr>
    </w:tbl>
    <w:p w:rsidR="009E5D82" w:rsidRPr="001B2849" w:rsidRDefault="009E5D82" w:rsidP="009E5D82">
      <w:pPr>
        <w:jc w:val="both"/>
      </w:pPr>
    </w:p>
    <w:p w:rsidR="00E956A5" w:rsidRDefault="00E956A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E01A29" w:rsidRPr="00DF6EAF" w:rsidRDefault="00E01A29" w:rsidP="000F3B8C">
      <w:pPr>
        <w:tabs>
          <w:tab w:val="left" w:pos="720"/>
        </w:tabs>
        <w:jc w:val="center"/>
        <w:rPr>
          <w:rFonts w:eastAsia="Calibri"/>
          <w:sz w:val="22"/>
          <w:szCs w:val="22"/>
          <w:lang w:eastAsia="en-US"/>
        </w:rPr>
      </w:pPr>
    </w:p>
    <w:sectPr w:rsidR="00E01A29" w:rsidRPr="00DF6EAF" w:rsidSect="00232892">
      <w:pgSz w:w="16840" w:h="11907" w:orient="landscape" w:code="9"/>
      <w:pgMar w:top="1701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70" w:rsidRDefault="009B2470">
      <w:r>
        <w:separator/>
      </w:r>
    </w:p>
  </w:endnote>
  <w:endnote w:type="continuationSeparator" w:id="0">
    <w:p w:rsidR="009B2470" w:rsidRDefault="009B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92" w:rsidRDefault="00232892">
    <w:pPr>
      <w:pStyle w:val="ad"/>
      <w:jc w:val="right"/>
    </w:pPr>
  </w:p>
  <w:p w:rsidR="00232892" w:rsidRDefault="002328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70" w:rsidRDefault="009B2470">
      <w:r>
        <w:separator/>
      </w:r>
    </w:p>
  </w:footnote>
  <w:footnote w:type="continuationSeparator" w:id="0">
    <w:p w:rsidR="009B2470" w:rsidRDefault="009B2470">
      <w:r>
        <w:continuationSeparator/>
      </w:r>
    </w:p>
  </w:footnote>
  <w:footnote w:id="1">
    <w:p w:rsidR="00232892" w:rsidRDefault="00232892" w:rsidP="00A93A04">
      <w:pPr>
        <w:pStyle w:val="afb"/>
        <w:ind w:left="-567" w:right="-598"/>
        <w:jc w:val="both"/>
        <w:rPr>
          <w:rFonts w:ascii="Times New Roman" w:hAnsi="Times New Roman"/>
        </w:rPr>
      </w:pPr>
      <w:r>
        <w:rPr>
          <w:rStyle w:val="afd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Ожидаемый непосредственный результат выполнения ВЦП, основных мероприятий в целях оценки их выполнения за отчетный год должен содержать количественные значения.</w:t>
      </w:r>
    </w:p>
  </w:footnote>
  <w:footnote w:id="2">
    <w:p w:rsidR="00232892" w:rsidRDefault="00232892" w:rsidP="00A93A04">
      <w:pPr>
        <w:pStyle w:val="afb"/>
        <w:ind w:left="-567" w:right="-598"/>
        <w:jc w:val="both"/>
        <w:rPr>
          <w:rFonts w:ascii="Times New Roman" w:hAnsi="Times New Roman"/>
        </w:rPr>
      </w:pPr>
      <w:r>
        <w:rPr>
          <w:rStyle w:val="afd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Указываются наиболее значимые направления деятельности участников реализации ВЦП, основного мероприятия, раскрывающие его содержание (краткая характеристика мероприятия).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92" w:rsidRDefault="00232892">
    <w:pPr>
      <w:pStyle w:val="af7"/>
    </w:pPr>
  </w:p>
  <w:p w:rsidR="00232892" w:rsidRDefault="0023289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4.25pt;height:15.75pt" o:bullet="t">
        <v:imagedata r:id="rId1" o:title=""/>
      </v:shape>
    </w:pict>
  </w:numPicBullet>
  <w:abstractNum w:abstractNumId="0">
    <w:nsid w:val="FFFFFF89"/>
    <w:multiLevelType w:val="singleLevel"/>
    <w:tmpl w:val="7A6AA9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C5EC5"/>
    <w:multiLevelType w:val="hybridMultilevel"/>
    <w:tmpl w:val="F97A710E"/>
    <w:lvl w:ilvl="0" w:tplc="3392BD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450D0"/>
    <w:multiLevelType w:val="hybridMultilevel"/>
    <w:tmpl w:val="7C3C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1B14"/>
    <w:multiLevelType w:val="hybridMultilevel"/>
    <w:tmpl w:val="C076ED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6E1584"/>
    <w:multiLevelType w:val="hybridMultilevel"/>
    <w:tmpl w:val="38021F08"/>
    <w:lvl w:ilvl="0" w:tplc="90FCA11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04C1C"/>
    <w:multiLevelType w:val="hybridMultilevel"/>
    <w:tmpl w:val="7B389258"/>
    <w:lvl w:ilvl="0" w:tplc="C42C7E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41F0B5A"/>
    <w:multiLevelType w:val="hybridMultilevel"/>
    <w:tmpl w:val="49B05D02"/>
    <w:lvl w:ilvl="0" w:tplc="AF32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F165E"/>
    <w:multiLevelType w:val="hybridMultilevel"/>
    <w:tmpl w:val="805246CE"/>
    <w:lvl w:ilvl="0" w:tplc="90FCA11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4664740"/>
    <w:multiLevelType w:val="hybridMultilevel"/>
    <w:tmpl w:val="4FCCCE7E"/>
    <w:lvl w:ilvl="0" w:tplc="44FAB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89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EC81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D43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1C5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83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E40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24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4C2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5337A03"/>
    <w:multiLevelType w:val="hybridMultilevel"/>
    <w:tmpl w:val="82F0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2486D"/>
    <w:multiLevelType w:val="hybridMultilevel"/>
    <w:tmpl w:val="7786BCB4"/>
    <w:lvl w:ilvl="0" w:tplc="90FCA1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9022E"/>
    <w:multiLevelType w:val="hybridMultilevel"/>
    <w:tmpl w:val="F8E4D8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07CF5"/>
    <w:multiLevelType w:val="hybridMultilevel"/>
    <w:tmpl w:val="F702C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8D0883"/>
    <w:multiLevelType w:val="hybridMultilevel"/>
    <w:tmpl w:val="3E98DA86"/>
    <w:lvl w:ilvl="0" w:tplc="90FCA1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74536F"/>
    <w:multiLevelType w:val="hybridMultilevel"/>
    <w:tmpl w:val="8C10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D557D"/>
    <w:multiLevelType w:val="hybridMultilevel"/>
    <w:tmpl w:val="03DC7588"/>
    <w:lvl w:ilvl="0" w:tplc="3392BD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C08E2"/>
    <w:multiLevelType w:val="hybridMultilevel"/>
    <w:tmpl w:val="F2C04DFA"/>
    <w:lvl w:ilvl="0" w:tplc="AF328A1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>
    <w:nsid w:val="35FB2F32"/>
    <w:multiLevelType w:val="hybridMultilevel"/>
    <w:tmpl w:val="8294D9EA"/>
    <w:lvl w:ilvl="0" w:tplc="6CF4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61248"/>
    <w:multiLevelType w:val="hybridMultilevel"/>
    <w:tmpl w:val="9462F2B2"/>
    <w:lvl w:ilvl="0" w:tplc="90FCA11C">
      <w:start w:val="1"/>
      <w:numFmt w:val="bullet"/>
      <w:lvlText w:val="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9">
    <w:nsid w:val="3DAB0AEA"/>
    <w:multiLevelType w:val="hybridMultilevel"/>
    <w:tmpl w:val="469C5A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C41F6"/>
    <w:multiLevelType w:val="hybridMultilevel"/>
    <w:tmpl w:val="05BA130C"/>
    <w:lvl w:ilvl="0" w:tplc="90FCA1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26B4532"/>
    <w:multiLevelType w:val="hybridMultilevel"/>
    <w:tmpl w:val="652A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010C5"/>
    <w:multiLevelType w:val="hybridMultilevel"/>
    <w:tmpl w:val="0EF649F0"/>
    <w:lvl w:ilvl="0" w:tplc="023AA728">
      <w:start w:val="1"/>
      <w:numFmt w:val="decimal"/>
      <w:lvlText w:val="%1."/>
      <w:lvlJc w:val="left"/>
      <w:pPr>
        <w:ind w:left="54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3">
    <w:nsid w:val="44997788"/>
    <w:multiLevelType w:val="hybridMultilevel"/>
    <w:tmpl w:val="DEA4DC62"/>
    <w:lvl w:ilvl="0" w:tplc="90FCA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108E0"/>
    <w:multiLevelType w:val="hybridMultilevel"/>
    <w:tmpl w:val="13C26C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B2E44"/>
    <w:multiLevelType w:val="hybridMultilevel"/>
    <w:tmpl w:val="873ED440"/>
    <w:lvl w:ilvl="0" w:tplc="34CE2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5679DE">
      <w:numFmt w:val="none"/>
      <w:lvlText w:val=""/>
      <w:lvlJc w:val="left"/>
      <w:pPr>
        <w:tabs>
          <w:tab w:val="num" w:pos="360"/>
        </w:tabs>
      </w:pPr>
    </w:lvl>
    <w:lvl w:ilvl="2" w:tplc="C7EEB3E2">
      <w:numFmt w:val="none"/>
      <w:lvlText w:val=""/>
      <w:lvlJc w:val="left"/>
      <w:pPr>
        <w:tabs>
          <w:tab w:val="num" w:pos="360"/>
        </w:tabs>
      </w:pPr>
    </w:lvl>
    <w:lvl w:ilvl="3" w:tplc="53C04ED8">
      <w:numFmt w:val="none"/>
      <w:lvlText w:val=""/>
      <w:lvlJc w:val="left"/>
      <w:pPr>
        <w:tabs>
          <w:tab w:val="num" w:pos="360"/>
        </w:tabs>
      </w:pPr>
    </w:lvl>
    <w:lvl w:ilvl="4" w:tplc="406CC9EC">
      <w:numFmt w:val="none"/>
      <w:lvlText w:val=""/>
      <w:lvlJc w:val="left"/>
      <w:pPr>
        <w:tabs>
          <w:tab w:val="num" w:pos="360"/>
        </w:tabs>
      </w:pPr>
    </w:lvl>
    <w:lvl w:ilvl="5" w:tplc="D84C5C72">
      <w:numFmt w:val="none"/>
      <w:lvlText w:val=""/>
      <w:lvlJc w:val="left"/>
      <w:pPr>
        <w:tabs>
          <w:tab w:val="num" w:pos="360"/>
        </w:tabs>
      </w:pPr>
    </w:lvl>
    <w:lvl w:ilvl="6" w:tplc="D7DCB394">
      <w:numFmt w:val="none"/>
      <w:lvlText w:val=""/>
      <w:lvlJc w:val="left"/>
      <w:pPr>
        <w:tabs>
          <w:tab w:val="num" w:pos="360"/>
        </w:tabs>
      </w:pPr>
    </w:lvl>
    <w:lvl w:ilvl="7" w:tplc="BEE266CA">
      <w:numFmt w:val="none"/>
      <w:lvlText w:val=""/>
      <w:lvlJc w:val="left"/>
      <w:pPr>
        <w:tabs>
          <w:tab w:val="num" w:pos="360"/>
        </w:tabs>
      </w:pPr>
    </w:lvl>
    <w:lvl w:ilvl="8" w:tplc="B2A0441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BA959F4"/>
    <w:multiLevelType w:val="hybridMultilevel"/>
    <w:tmpl w:val="89C609DE"/>
    <w:lvl w:ilvl="0" w:tplc="266428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C800E9C"/>
    <w:multiLevelType w:val="hybridMultilevel"/>
    <w:tmpl w:val="DD4C2E76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CA1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C4C4B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376EF098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7D0B46"/>
    <w:multiLevelType w:val="hybridMultilevel"/>
    <w:tmpl w:val="0ACED2AE"/>
    <w:lvl w:ilvl="0" w:tplc="58006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FE75A83"/>
    <w:multiLevelType w:val="hybridMultilevel"/>
    <w:tmpl w:val="E8385E30"/>
    <w:lvl w:ilvl="0" w:tplc="EE1C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ABE0AA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2E1252"/>
    <w:multiLevelType w:val="hybridMultilevel"/>
    <w:tmpl w:val="3846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36935"/>
    <w:multiLevelType w:val="hybridMultilevel"/>
    <w:tmpl w:val="1206B5BE"/>
    <w:lvl w:ilvl="0" w:tplc="90FCA1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80780B"/>
    <w:multiLevelType w:val="hybridMultilevel"/>
    <w:tmpl w:val="D298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5BDA"/>
    <w:multiLevelType w:val="hybridMultilevel"/>
    <w:tmpl w:val="13C26C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B0149"/>
    <w:multiLevelType w:val="hybridMultilevel"/>
    <w:tmpl w:val="F5600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F5EFD"/>
    <w:multiLevelType w:val="hybridMultilevel"/>
    <w:tmpl w:val="D6E22B98"/>
    <w:lvl w:ilvl="0" w:tplc="90FCA11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7">
    <w:nsid w:val="72FC78E4"/>
    <w:multiLevelType w:val="hybridMultilevel"/>
    <w:tmpl w:val="1EF4ED58"/>
    <w:lvl w:ilvl="0" w:tplc="90FCA11C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8">
    <w:nsid w:val="77176C85"/>
    <w:multiLevelType w:val="hybridMultilevel"/>
    <w:tmpl w:val="0FDE041E"/>
    <w:lvl w:ilvl="0" w:tplc="AF32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95864"/>
    <w:multiLevelType w:val="hybridMultilevel"/>
    <w:tmpl w:val="C076ED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AC94BE7"/>
    <w:multiLevelType w:val="hybridMultilevel"/>
    <w:tmpl w:val="E1D2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3"/>
  </w:num>
  <w:num w:numId="4">
    <w:abstractNumId w:val="28"/>
  </w:num>
  <w:num w:numId="5">
    <w:abstractNumId w:val="7"/>
  </w:num>
  <w:num w:numId="6">
    <w:abstractNumId w:val="20"/>
  </w:num>
  <w:num w:numId="7">
    <w:abstractNumId w:val="37"/>
  </w:num>
  <w:num w:numId="8">
    <w:abstractNumId w:val="8"/>
  </w:num>
  <w:num w:numId="9">
    <w:abstractNumId w:val="26"/>
  </w:num>
  <w:num w:numId="10">
    <w:abstractNumId w:val="19"/>
  </w:num>
  <w:num w:numId="11">
    <w:abstractNumId w:val="11"/>
  </w:num>
  <w:num w:numId="12">
    <w:abstractNumId w:val="31"/>
  </w:num>
  <w:num w:numId="13">
    <w:abstractNumId w:val="18"/>
  </w:num>
  <w:num w:numId="14">
    <w:abstractNumId w:val="17"/>
  </w:num>
  <w:num w:numId="15">
    <w:abstractNumId w:val="4"/>
  </w:num>
  <w:num w:numId="16">
    <w:abstractNumId w:val="39"/>
  </w:num>
  <w:num w:numId="17">
    <w:abstractNumId w:val="12"/>
  </w:num>
  <w:num w:numId="18">
    <w:abstractNumId w:val="3"/>
  </w:num>
  <w:num w:numId="19">
    <w:abstractNumId w:val="14"/>
  </w:num>
  <w:num w:numId="20">
    <w:abstractNumId w:val="33"/>
  </w:num>
  <w:num w:numId="21">
    <w:abstractNumId w:val="9"/>
  </w:num>
  <w:num w:numId="22">
    <w:abstractNumId w:val="2"/>
  </w:num>
  <w:num w:numId="23">
    <w:abstractNumId w:val="40"/>
  </w:num>
  <w:num w:numId="24">
    <w:abstractNumId w:val="21"/>
  </w:num>
  <w:num w:numId="25">
    <w:abstractNumId w:val="23"/>
  </w:num>
  <w:num w:numId="26">
    <w:abstractNumId w:val="38"/>
  </w:num>
  <w:num w:numId="27">
    <w:abstractNumId w:val="0"/>
  </w:num>
  <w:num w:numId="28">
    <w:abstractNumId w:val="30"/>
  </w:num>
  <w:num w:numId="29">
    <w:abstractNumId w:val="25"/>
  </w:num>
  <w:num w:numId="30">
    <w:abstractNumId w:val="27"/>
  </w:num>
  <w:num w:numId="31">
    <w:abstractNumId w:val="29"/>
  </w:num>
  <w:num w:numId="32">
    <w:abstractNumId w:val="36"/>
  </w:num>
  <w:num w:numId="33">
    <w:abstractNumId w:val="22"/>
  </w:num>
  <w:num w:numId="34">
    <w:abstractNumId w:val="6"/>
  </w:num>
  <w:num w:numId="35">
    <w:abstractNumId w:val="16"/>
  </w:num>
  <w:num w:numId="36">
    <w:abstractNumId w:val="5"/>
  </w:num>
  <w:num w:numId="37">
    <w:abstractNumId w:val="35"/>
  </w:num>
  <w:num w:numId="38">
    <w:abstractNumId w:val="24"/>
  </w:num>
  <w:num w:numId="39">
    <w:abstractNumId w:val="15"/>
  </w:num>
  <w:num w:numId="40">
    <w:abstractNumId w:val="3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9"/>
    <w:rsid w:val="000F3B8C"/>
    <w:rsid w:val="00197901"/>
    <w:rsid w:val="00202B58"/>
    <w:rsid w:val="00232892"/>
    <w:rsid w:val="002C448A"/>
    <w:rsid w:val="006951DE"/>
    <w:rsid w:val="006B48D7"/>
    <w:rsid w:val="00783035"/>
    <w:rsid w:val="00904133"/>
    <w:rsid w:val="009B2470"/>
    <w:rsid w:val="009E5D82"/>
    <w:rsid w:val="00A61592"/>
    <w:rsid w:val="00A71921"/>
    <w:rsid w:val="00A93A04"/>
    <w:rsid w:val="00BA2D13"/>
    <w:rsid w:val="00C42DCF"/>
    <w:rsid w:val="00D22DDD"/>
    <w:rsid w:val="00E01A29"/>
    <w:rsid w:val="00E956A5"/>
    <w:rsid w:val="00F069FA"/>
    <w:rsid w:val="00F422AF"/>
    <w:rsid w:val="00FA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A29"/>
    <w:pPr>
      <w:keepNext/>
      <w:spacing w:before="240" w:after="60"/>
      <w:outlineLvl w:val="0"/>
    </w:pPr>
    <w:rPr>
      <w:rFonts w:ascii="Arial" w:hAnsi="Arial"/>
      <w:noProof/>
      <w:kern w:val="28"/>
      <w:sz w:val="28"/>
      <w:szCs w:val="20"/>
    </w:rPr>
  </w:style>
  <w:style w:type="paragraph" w:styleId="2">
    <w:name w:val="heading 2"/>
    <w:basedOn w:val="a0"/>
    <w:next w:val="a0"/>
    <w:link w:val="20"/>
    <w:qFormat/>
    <w:rsid w:val="00E01A29"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0"/>
    <w:next w:val="a0"/>
    <w:link w:val="30"/>
    <w:qFormat/>
    <w:rsid w:val="00E01A29"/>
    <w:pPr>
      <w:keepNext/>
      <w:spacing w:before="240" w:after="60"/>
      <w:outlineLvl w:val="2"/>
    </w:pPr>
    <w:rPr>
      <w:rFonts w:ascii="Arial" w:eastAsia="SimSun" w:hAnsi="Arial"/>
      <w:b/>
      <w:bCs/>
      <w:sz w:val="26"/>
      <w:szCs w:val="26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A2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01A29"/>
    <w:rPr>
      <w:rFonts w:ascii="Arial" w:eastAsia="SimSu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1"/>
    <w:link w:val="3"/>
    <w:rsid w:val="00E01A29"/>
    <w:rPr>
      <w:rFonts w:ascii="Arial" w:eastAsia="SimSun" w:hAnsi="Arial" w:cs="Times New Roman"/>
      <w:b/>
      <w:bCs/>
      <w:sz w:val="26"/>
      <w:szCs w:val="26"/>
      <w:lang w:val="x-none" w:eastAsia="zh-CN"/>
    </w:rPr>
  </w:style>
  <w:style w:type="paragraph" w:customStyle="1" w:styleId="ConsPlusNonformat">
    <w:name w:val="ConsPlusNonformat"/>
    <w:rsid w:val="00E01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2"/>
    <w:uiPriority w:val="59"/>
    <w:rsid w:val="00E01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1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E01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01A29"/>
    <w:rPr>
      <w:color w:val="0000FF"/>
      <w:u w:val="single"/>
    </w:rPr>
  </w:style>
  <w:style w:type="paragraph" w:styleId="a6">
    <w:name w:val="Document Map"/>
    <w:basedOn w:val="a0"/>
    <w:link w:val="a7"/>
    <w:semiHidden/>
    <w:rsid w:val="00E01A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1"/>
    <w:link w:val="a6"/>
    <w:semiHidden/>
    <w:rsid w:val="00E01A2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8">
    <w:name w:val="Заголовок"/>
    <w:basedOn w:val="a0"/>
    <w:rsid w:val="00E01A29"/>
    <w:pPr>
      <w:ind w:firstLine="851"/>
      <w:jc w:val="center"/>
    </w:pPr>
    <w:rPr>
      <w:sz w:val="32"/>
      <w:szCs w:val="20"/>
    </w:rPr>
  </w:style>
  <w:style w:type="paragraph" w:styleId="a9">
    <w:name w:val="No Spacing"/>
    <w:qFormat/>
    <w:rsid w:val="00E01A2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aa">
    <w:name w:val="Нормальный (таблица)"/>
    <w:basedOn w:val="a0"/>
    <w:next w:val="a0"/>
    <w:rsid w:val="00E01A2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Body Text"/>
    <w:basedOn w:val="a0"/>
    <w:link w:val="ac"/>
    <w:rsid w:val="00E01A29"/>
    <w:pPr>
      <w:spacing w:line="360" w:lineRule="auto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rsid w:val="00E01A2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footer"/>
    <w:basedOn w:val="a0"/>
    <w:link w:val="ae"/>
    <w:uiPriority w:val="99"/>
    <w:rsid w:val="00E01A2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1"/>
    <w:link w:val="ad"/>
    <w:uiPriority w:val="99"/>
    <w:rsid w:val="00E0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E01A29"/>
  </w:style>
  <w:style w:type="paragraph" w:customStyle="1" w:styleId="ConsPlusNormal">
    <w:name w:val="ConsPlusNormal"/>
    <w:rsid w:val="00E01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0"/>
    <w:uiPriority w:val="34"/>
    <w:qFormat/>
    <w:rsid w:val="00E01A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8Num6z0">
    <w:name w:val="WW8Num6z0"/>
    <w:rsid w:val="00E01A29"/>
    <w:rPr>
      <w:rFonts w:ascii="Symbol" w:hAnsi="Symbol"/>
    </w:rPr>
  </w:style>
  <w:style w:type="paragraph" w:customStyle="1" w:styleId="af1">
    <w:name w:val="Знак Знак Знак Знак"/>
    <w:basedOn w:val="a0"/>
    <w:rsid w:val="00E01A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alloon Text"/>
    <w:basedOn w:val="a0"/>
    <w:link w:val="af3"/>
    <w:semiHidden/>
    <w:unhideWhenUsed/>
    <w:rsid w:val="00E01A2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semiHidden/>
    <w:rsid w:val="00E01A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E01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0"/>
    <w:rsid w:val="00E01A29"/>
    <w:pPr>
      <w:jc w:val="center"/>
    </w:pPr>
    <w:rPr>
      <w:b/>
      <w:w w:val="90"/>
      <w:sz w:val="28"/>
      <w:lang w:eastAsia="ar-SA"/>
    </w:rPr>
  </w:style>
  <w:style w:type="paragraph" w:styleId="af4">
    <w:name w:val="Body Text Indent"/>
    <w:basedOn w:val="a0"/>
    <w:link w:val="af5"/>
    <w:rsid w:val="00E01A29"/>
    <w:pPr>
      <w:suppressAutoHyphens/>
      <w:spacing w:line="340" w:lineRule="atLeast"/>
      <w:ind w:left="1134" w:firstLine="709"/>
    </w:pPr>
    <w:rPr>
      <w:sz w:val="28"/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rsid w:val="00E01A2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f6">
    <w:name w:val="Normal (Web)"/>
    <w:basedOn w:val="a0"/>
    <w:rsid w:val="00E01A29"/>
    <w:pPr>
      <w:spacing w:before="100" w:beforeAutospacing="1" w:after="100" w:afterAutospacing="1"/>
    </w:pPr>
  </w:style>
  <w:style w:type="paragraph" w:styleId="22">
    <w:name w:val="Body Text Indent 2"/>
    <w:basedOn w:val="a0"/>
    <w:link w:val="23"/>
    <w:semiHidden/>
    <w:unhideWhenUsed/>
    <w:rsid w:val="00E01A29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semiHidden/>
    <w:rsid w:val="00E01A29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rsid w:val="00E01A29"/>
  </w:style>
  <w:style w:type="paragraph" w:styleId="af7">
    <w:name w:val="header"/>
    <w:basedOn w:val="a0"/>
    <w:link w:val="af8"/>
    <w:rsid w:val="00E01A2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E01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rsid w:val="00E01A29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E01A29"/>
    <w:rPr>
      <w:color w:val="800080"/>
      <w:u w:val="single"/>
    </w:rPr>
  </w:style>
  <w:style w:type="paragraph" w:customStyle="1" w:styleId="font5">
    <w:name w:val="font5"/>
    <w:basedOn w:val="a0"/>
    <w:rsid w:val="00E01A29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4">
    <w:name w:val="xl64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5">
    <w:name w:val="xl65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66">
    <w:name w:val="xl66"/>
    <w:basedOn w:val="a0"/>
    <w:rsid w:val="00E01A2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67">
    <w:name w:val="xl67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0"/>
    <w:rsid w:val="00E01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0"/>
    <w:rsid w:val="00E01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5">
    <w:name w:val="xl75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0"/>
    <w:rsid w:val="00E01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0"/>
    <w:rsid w:val="00E01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0"/>
    <w:rsid w:val="00E01A2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E01A29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afa">
    <w:name w:val="Прижатый влево"/>
    <w:basedOn w:val="a0"/>
    <w:next w:val="a0"/>
    <w:rsid w:val="00E01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footnote text"/>
    <w:basedOn w:val="a0"/>
    <w:link w:val="afc"/>
    <w:uiPriority w:val="99"/>
    <w:unhideWhenUsed/>
    <w:rsid w:val="00E01A29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01A29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iPriority w:val="99"/>
    <w:unhideWhenUsed/>
    <w:rsid w:val="00E01A29"/>
    <w:rPr>
      <w:vertAlign w:val="superscript"/>
    </w:rPr>
  </w:style>
  <w:style w:type="paragraph" w:customStyle="1" w:styleId="font6">
    <w:name w:val="font6"/>
    <w:basedOn w:val="a0"/>
    <w:rsid w:val="00E01A2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0"/>
    <w:rsid w:val="00E01A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0"/>
    <w:rsid w:val="00E01A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0"/>
    <w:rsid w:val="00E01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0"/>
    <w:rsid w:val="00E01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0"/>
    <w:rsid w:val="00E01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96">
    <w:name w:val="xl96"/>
    <w:basedOn w:val="a0"/>
    <w:rsid w:val="00E01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97">
    <w:name w:val="xl97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98">
    <w:name w:val="xl98"/>
    <w:basedOn w:val="a0"/>
    <w:rsid w:val="00E01A2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0"/>
    <w:rsid w:val="00E01A2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0"/>
    <w:rsid w:val="00E01A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0"/>
    <w:rsid w:val="00E01A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0"/>
    <w:rsid w:val="00E01A2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6">
    <w:name w:val="xl106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0"/>
    <w:rsid w:val="00E01A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0"/>
    <w:rsid w:val="00E01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0"/>
    <w:rsid w:val="00E01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">
    <w:name w:val="List Bullet"/>
    <w:basedOn w:val="a0"/>
    <w:rsid w:val="00E01A29"/>
    <w:pPr>
      <w:numPr>
        <w:numId w:val="27"/>
      </w:numPr>
      <w:contextualSpacing/>
    </w:pPr>
  </w:style>
  <w:style w:type="table" w:customStyle="1" w:styleId="11">
    <w:name w:val="Сетка таблицы1"/>
    <w:basedOn w:val="a2"/>
    <w:next w:val="a4"/>
    <w:uiPriority w:val="59"/>
    <w:rsid w:val="00E01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line number"/>
    <w:rsid w:val="00E01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A29"/>
    <w:pPr>
      <w:keepNext/>
      <w:spacing w:before="240" w:after="60"/>
      <w:outlineLvl w:val="0"/>
    </w:pPr>
    <w:rPr>
      <w:rFonts w:ascii="Arial" w:hAnsi="Arial"/>
      <w:noProof/>
      <w:kern w:val="28"/>
      <w:sz w:val="28"/>
      <w:szCs w:val="20"/>
    </w:rPr>
  </w:style>
  <w:style w:type="paragraph" w:styleId="2">
    <w:name w:val="heading 2"/>
    <w:basedOn w:val="a0"/>
    <w:next w:val="a0"/>
    <w:link w:val="20"/>
    <w:qFormat/>
    <w:rsid w:val="00E01A29"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0"/>
    <w:next w:val="a0"/>
    <w:link w:val="30"/>
    <w:qFormat/>
    <w:rsid w:val="00E01A29"/>
    <w:pPr>
      <w:keepNext/>
      <w:spacing w:before="240" w:after="60"/>
      <w:outlineLvl w:val="2"/>
    </w:pPr>
    <w:rPr>
      <w:rFonts w:ascii="Arial" w:eastAsia="SimSun" w:hAnsi="Arial"/>
      <w:b/>
      <w:bCs/>
      <w:sz w:val="26"/>
      <w:szCs w:val="26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A2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01A29"/>
    <w:rPr>
      <w:rFonts w:ascii="Arial" w:eastAsia="SimSu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1"/>
    <w:link w:val="3"/>
    <w:rsid w:val="00E01A29"/>
    <w:rPr>
      <w:rFonts w:ascii="Arial" w:eastAsia="SimSun" w:hAnsi="Arial" w:cs="Times New Roman"/>
      <w:b/>
      <w:bCs/>
      <w:sz w:val="26"/>
      <w:szCs w:val="26"/>
      <w:lang w:val="x-none" w:eastAsia="zh-CN"/>
    </w:rPr>
  </w:style>
  <w:style w:type="paragraph" w:customStyle="1" w:styleId="ConsPlusNonformat">
    <w:name w:val="ConsPlusNonformat"/>
    <w:rsid w:val="00E01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2"/>
    <w:uiPriority w:val="59"/>
    <w:rsid w:val="00E01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1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E01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01A29"/>
    <w:rPr>
      <w:color w:val="0000FF"/>
      <w:u w:val="single"/>
    </w:rPr>
  </w:style>
  <w:style w:type="paragraph" w:styleId="a6">
    <w:name w:val="Document Map"/>
    <w:basedOn w:val="a0"/>
    <w:link w:val="a7"/>
    <w:semiHidden/>
    <w:rsid w:val="00E01A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1"/>
    <w:link w:val="a6"/>
    <w:semiHidden/>
    <w:rsid w:val="00E01A2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8">
    <w:name w:val="Заголовок"/>
    <w:basedOn w:val="a0"/>
    <w:rsid w:val="00E01A29"/>
    <w:pPr>
      <w:ind w:firstLine="851"/>
      <w:jc w:val="center"/>
    </w:pPr>
    <w:rPr>
      <w:sz w:val="32"/>
      <w:szCs w:val="20"/>
    </w:rPr>
  </w:style>
  <w:style w:type="paragraph" w:styleId="a9">
    <w:name w:val="No Spacing"/>
    <w:qFormat/>
    <w:rsid w:val="00E01A2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aa">
    <w:name w:val="Нормальный (таблица)"/>
    <w:basedOn w:val="a0"/>
    <w:next w:val="a0"/>
    <w:rsid w:val="00E01A2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Body Text"/>
    <w:basedOn w:val="a0"/>
    <w:link w:val="ac"/>
    <w:rsid w:val="00E01A29"/>
    <w:pPr>
      <w:spacing w:line="360" w:lineRule="auto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rsid w:val="00E01A2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footer"/>
    <w:basedOn w:val="a0"/>
    <w:link w:val="ae"/>
    <w:uiPriority w:val="99"/>
    <w:rsid w:val="00E01A2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1"/>
    <w:link w:val="ad"/>
    <w:uiPriority w:val="99"/>
    <w:rsid w:val="00E0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E01A29"/>
  </w:style>
  <w:style w:type="paragraph" w:customStyle="1" w:styleId="ConsPlusNormal">
    <w:name w:val="ConsPlusNormal"/>
    <w:rsid w:val="00E01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0"/>
    <w:uiPriority w:val="34"/>
    <w:qFormat/>
    <w:rsid w:val="00E01A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8Num6z0">
    <w:name w:val="WW8Num6z0"/>
    <w:rsid w:val="00E01A29"/>
    <w:rPr>
      <w:rFonts w:ascii="Symbol" w:hAnsi="Symbol"/>
    </w:rPr>
  </w:style>
  <w:style w:type="paragraph" w:customStyle="1" w:styleId="af1">
    <w:name w:val="Знак Знак Знак Знак"/>
    <w:basedOn w:val="a0"/>
    <w:rsid w:val="00E01A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alloon Text"/>
    <w:basedOn w:val="a0"/>
    <w:link w:val="af3"/>
    <w:semiHidden/>
    <w:unhideWhenUsed/>
    <w:rsid w:val="00E01A2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semiHidden/>
    <w:rsid w:val="00E01A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E01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0"/>
    <w:rsid w:val="00E01A29"/>
    <w:pPr>
      <w:jc w:val="center"/>
    </w:pPr>
    <w:rPr>
      <w:b/>
      <w:w w:val="90"/>
      <w:sz w:val="28"/>
      <w:lang w:eastAsia="ar-SA"/>
    </w:rPr>
  </w:style>
  <w:style w:type="paragraph" w:styleId="af4">
    <w:name w:val="Body Text Indent"/>
    <w:basedOn w:val="a0"/>
    <w:link w:val="af5"/>
    <w:rsid w:val="00E01A29"/>
    <w:pPr>
      <w:suppressAutoHyphens/>
      <w:spacing w:line="340" w:lineRule="atLeast"/>
      <w:ind w:left="1134" w:firstLine="709"/>
    </w:pPr>
    <w:rPr>
      <w:sz w:val="28"/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rsid w:val="00E01A2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f6">
    <w:name w:val="Normal (Web)"/>
    <w:basedOn w:val="a0"/>
    <w:rsid w:val="00E01A29"/>
    <w:pPr>
      <w:spacing w:before="100" w:beforeAutospacing="1" w:after="100" w:afterAutospacing="1"/>
    </w:pPr>
  </w:style>
  <w:style w:type="paragraph" w:styleId="22">
    <w:name w:val="Body Text Indent 2"/>
    <w:basedOn w:val="a0"/>
    <w:link w:val="23"/>
    <w:semiHidden/>
    <w:unhideWhenUsed/>
    <w:rsid w:val="00E01A29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semiHidden/>
    <w:rsid w:val="00E01A29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rsid w:val="00E01A29"/>
  </w:style>
  <w:style w:type="paragraph" w:styleId="af7">
    <w:name w:val="header"/>
    <w:basedOn w:val="a0"/>
    <w:link w:val="af8"/>
    <w:rsid w:val="00E01A2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E01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rsid w:val="00E01A29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E01A29"/>
    <w:rPr>
      <w:color w:val="800080"/>
      <w:u w:val="single"/>
    </w:rPr>
  </w:style>
  <w:style w:type="paragraph" w:customStyle="1" w:styleId="font5">
    <w:name w:val="font5"/>
    <w:basedOn w:val="a0"/>
    <w:rsid w:val="00E01A29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4">
    <w:name w:val="xl64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5">
    <w:name w:val="xl65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66">
    <w:name w:val="xl66"/>
    <w:basedOn w:val="a0"/>
    <w:rsid w:val="00E01A2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67">
    <w:name w:val="xl67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0"/>
    <w:rsid w:val="00E01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0"/>
    <w:rsid w:val="00E01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5">
    <w:name w:val="xl75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0"/>
    <w:rsid w:val="00E01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0"/>
    <w:rsid w:val="00E01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0"/>
    <w:rsid w:val="00E01A2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E01A29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afa">
    <w:name w:val="Прижатый влево"/>
    <w:basedOn w:val="a0"/>
    <w:next w:val="a0"/>
    <w:rsid w:val="00E01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footnote text"/>
    <w:basedOn w:val="a0"/>
    <w:link w:val="afc"/>
    <w:uiPriority w:val="99"/>
    <w:unhideWhenUsed/>
    <w:rsid w:val="00E01A29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01A29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iPriority w:val="99"/>
    <w:unhideWhenUsed/>
    <w:rsid w:val="00E01A29"/>
    <w:rPr>
      <w:vertAlign w:val="superscript"/>
    </w:rPr>
  </w:style>
  <w:style w:type="paragraph" w:customStyle="1" w:styleId="font6">
    <w:name w:val="font6"/>
    <w:basedOn w:val="a0"/>
    <w:rsid w:val="00E01A2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0"/>
    <w:rsid w:val="00E01A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0"/>
    <w:rsid w:val="00E01A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0"/>
    <w:rsid w:val="00E01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0"/>
    <w:rsid w:val="00E01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0"/>
    <w:rsid w:val="00E01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96">
    <w:name w:val="xl96"/>
    <w:basedOn w:val="a0"/>
    <w:rsid w:val="00E01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97">
    <w:name w:val="xl97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98">
    <w:name w:val="xl98"/>
    <w:basedOn w:val="a0"/>
    <w:rsid w:val="00E01A2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0"/>
    <w:rsid w:val="00E01A2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0"/>
    <w:rsid w:val="00E01A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0"/>
    <w:rsid w:val="00E01A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0"/>
    <w:rsid w:val="00E01A2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6">
    <w:name w:val="xl106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0"/>
    <w:rsid w:val="00E01A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0"/>
    <w:rsid w:val="00E01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0"/>
    <w:rsid w:val="00E01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0"/>
    <w:rsid w:val="00E01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0"/>
    <w:rsid w:val="00E01A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0"/>
    <w:rsid w:val="00E01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">
    <w:name w:val="List Bullet"/>
    <w:basedOn w:val="a0"/>
    <w:rsid w:val="00E01A29"/>
    <w:pPr>
      <w:numPr>
        <w:numId w:val="27"/>
      </w:numPr>
      <w:contextualSpacing/>
    </w:pPr>
  </w:style>
  <w:style w:type="table" w:customStyle="1" w:styleId="11">
    <w:name w:val="Сетка таблицы1"/>
    <w:basedOn w:val="a2"/>
    <w:next w:val="a4"/>
    <w:uiPriority w:val="59"/>
    <w:rsid w:val="00E01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line number"/>
    <w:rsid w:val="00E0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002C6F7BE76B4C1B934934D6573D3B178B13228861B3B4193B8F192096010EW8z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002C6F7BE76B4C1B935739C03B633F10864B2D8263BAE04664D444779F0B59CD7D82E1F3WCz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komi.pfdo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0510-97C0-46F2-A56D-E9C2E75D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98</Pages>
  <Words>19202</Words>
  <Characters>109457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</dc:creator>
  <cp:lastModifiedBy>сокол</cp:lastModifiedBy>
  <cp:revision>2</cp:revision>
  <cp:lastPrinted>2021-08-31T14:10:00Z</cp:lastPrinted>
  <dcterms:created xsi:type="dcterms:W3CDTF">2022-02-09T12:45:00Z</dcterms:created>
  <dcterms:modified xsi:type="dcterms:W3CDTF">2022-02-09T12:45:00Z</dcterms:modified>
</cp:coreProperties>
</file>