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64" w:rsidRPr="0033528C" w:rsidRDefault="00842140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:rsidR="000E1A93" w:rsidRDefault="000E1A93" w:rsidP="000E1A93">
      <w:r>
        <w:tab/>
      </w:r>
      <w:r>
        <w:tab/>
      </w:r>
      <w:r>
        <w:tab/>
      </w:r>
      <w:r>
        <w:tab/>
      </w:r>
    </w:p>
    <w:p w:rsidR="00262BB7" w:rsidRPr="00FB1849" w:rsidRDefault="00262BB7" w:rsidP="00262BB7">
      <w:pPr>
        <w:jc w:val="center"/>
        <w:outlineLvl w:val="0"/>
        <w:rPr>
          <w:b/>
        </w:rPr>
      </w:pPr>
      <w:r w:rsidRPr="00FB1849">
        <w:rPr>
          <w:b/>
        </w:rPr>
        <w:t xml:space="preserve">Пояснительная записка </w:t>
      </w:r>
    </w:p>
    <w:p w:rsidR="00262BB7" w:rsidRPr="00FB1849" w:rsidRDefault="00262BB7" w:rsidP="00262BB7">
      <w:pPr>
        <w:jc w:val="center"/>
        <w:outlineLvl w:val="0"/>
        <w:rPr>
          <w:b/>
        </w:rPr>
      </w:pPr>
      <w:r w:rsidRPr="00FB1849">
        <w:rPr>
          <w:b/>
        </w:rPr>
        <w:t xml:space="preserve">к проекту решения Совета </w:t>
      </w:r>
    </w:p>
    <w:p w:rsidR="00262BB7" w:rsidRPr="00FB1849" w:rsidRDefault="00262BB7" w:rsidP="00262BB7">
      <w:pPr>
        <w:jc w:val="center"/>
        <w:rPr>
          <w:b/>
        </w:rPr>
      </w:pPr>
      <w:r w:rsidRPr="00FB1849">
        <w:rPr>
          <w:b/>
        </w:rPr>
        <w:t>муниципального района «</w:t>
      </w:r>
      <w:proofErr w:type="spellStart"/>
      <w:r w:rsidRPr="00FB1849">
        <w:rPr>
          <w:b/>
        </w:rPr>
        <w:t>Сыктывдинский</w:t>
      </w:r>
      <w:proofErr w:type="spellEnd"/>
      <w:r w:rsidRPr="00FB1849">
        <w:rPr>
          <w:b/>
        </w:rPr>
        <w:t>»</w:t>
      </w:r>
    </w:p>
    <w:p w:rsidR="00262BB7" w:rsidRPr="00D74EA8" w:rsidRDefault="00262BB7" w:rsidP="00262BB7">
      <w:pPr>
        <w:jc w:val="center"/>
        <w:rPr>
          <w:b/>
        </w:rPr>
      </w:pPr>
      <w:r w:rsidRPr="00FB1849">
        <w:rPr>
          <w:b/>
        </w:rPr>
        <w:t xml:space="preserve">«О бюджете муниципального района </w:t>
      </w:r>
      <w:r w:rsidRPr="00D74EA8">
        <w:rPr>
          <w:b/>
        </w:rPr>
        <w:t>«</w:t>
      </w:r>
      <w:proofErr w:type="spellStart"/>
      <w:r w:rsidRPr="00D74EA8">
        <w:rPr>
          <w:b/>
        </w:rPr>
        <w:t>Сыктывдинский</w:t>
      </w:r>
      <w:proofErr w:type="spellEnd"/>
      <w:r w:rsidRPr="00D74EA8">
        <w:rPr>
          <w:b/>
        </w:rPr>
        <w:t>»Республики Коми</w:t>
      </w:r>
    </w:p>
    <w:p w:rsidR="00262BB7" w:rsidRPr="00FB1849" w:rsidRDefault="00262BB7" w:rsidP="00262BB7">
      <w:pPr>
        <w:jc w:val="center"/>
        <w:rPr>
          <w:b/>
        </w:rPr>
      </w:pPr>
      <w:r w:rsidRPr="00FB1849">
        <w:rPr>
          <w:b/>
        </w:rPr>
        <w:t>на 2022 год и плановый период 2023-2024 гг.</w:t>
      </w:r>
    </w:p>
    <w:p w:rsidR="00262BB7" w:rsidRPr="006A1107" w:rsidRDefault="00262BB7" w:rsidP="00262BB7">
      <w:pPr>
        <w:pStyle w:val="2"/>
        <w:ind w:firstLine="709"/>
        <w:rPr>
          <w:b w:val="0"/>
          <w:sz w:val="24"/>
          <w:szCs w:val="24"/>
          <w:highlight w:val="yellow"/>
        </w:rPr>
      </w:pPr>
    </w:p>
    <w:p w:rsidR="00262BB7" w:rsidRDefault="00262BB7" w:rsidP="00262BB7">
      <w:pPr>
        <w:pStyle w:val="2"/>
        <w:ind w:firstLine="709"/>
        <w:rPr>
          <w:b w:val="0"/>
          <w:sz w:val="24"/>
          <w:szCs w:val="24"/>
        </w:rPr>
      </w:pPr>
      <w:r w:rsidRPr="00D74EA8">
        <w:rPr>
          <w:b w:val="0"/>
          <w:sz w:val="24"/>
          <w:szCs w:val="24"/>
        </w:rPr>
        <w:t>Проект решения Совета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 Республики Коми «О бюджете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 Республики Коми на 2022 год и  плановый период  2023-2024 годов» (далее – проект бюджета) разработан в соответствии с Положением о бюджетном процессе в муниципальном образовании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», утвержденным решением Совета муниципального образования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 от 26 сентября 2019 года № 42/9-2, постановлением администрации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 от 10 июля 2020 года № 7/870 «О Порядке составления проекта бюджета муниципального образования муниципального района «</w:t>
      </w:r>
      <w:proofErr w:type="spellStart"/>
      <w:r w:rsidRPr="00D74EA8">
        <w:rPr>
          <w:b w:val="0"/>
          <w:sz w:val="24"/>
          <w:szCs w:val="24"/>
        </w:rPr>
        <w:t>Сыктывдинский</w:t>
      </w:r>
      <w:proofErr w:type="spellEnd"/>
      <w:r w:rsidRPr="00D74EA8">
        <w:rPr>
          <w:b w:val="0"/>
          <w:sz w:val="24"/>
          <w:szCs w:val="24"/>
        </w:rPr>
        <w:t>» на очередной финансовый год и плановый период»</w:t>
      </w:r>
      <w:r>
        <w:rPr>
          <w:b w:val="0"/>
          <w:sz w:val="24"/>
          <w:szCs w:val="24"/>
        </w:rPr>
        <w:t>.</w:t>
      </w:r>
    </w:p>
    <w:p w:rsidR="00262BB7" w:rsidRPr="00FB1849" w:rsidRDefault="00262BB7" w:rsidP="00262BB7">
      <w:pPr>
        <w:pStyle w:val="2"/>
        <w:ind w:firstLine="709"/>
        <w:rPr>
          <w:b w:val="0"/>
          <w:color w:val="FF0000"/>
          <w:sz w:val="24"/>
          <w:szCs w:val="24"/>
        </w:rPr>
      </w:pPr>
    </w:p>
    <w:p w:rsidR="00262BB7" w:rsidRPr="00FB1849" w:rsidRDefault="00262BB7" w:rsidP="00262BB7">
      <w:pPr>
        <w:ind w:firstLine="709"/>
        <w:jc w:val="center"/>
        <w:outlineLvl w:val="0"/>
        <w:rPr>
          <w:b/>
        </w:rPr>
      </w:pPr>
      <w:r w:rsidRPr="00FB1849">
        <w:rPr>
          <w:b/>
        </w:rPr>
        <w:t>ДОХОДЫ</w:t>
      </w:r>
    </w:p>
    <w:p w:rsidR="00262BB7" w:rsidRPr="006A1107" w:rsidRDefault="00262BB7" w:rsidP="00262BB7">
      <w:pPr>
        <w:ind w:firstLine="709"/>
        <w:jc w:val="center"/>
        <w:outlineLvl w:val="0"/>
        <w:rPr>
          <w:b/>
          <w:highlight w:val="yellow"/>
        </w:rPr>
      </w:pPr>
    </w:p>
    <w:p w:rsidR="00262BB7" w:rsidRPr="006A1107" w:rsidRDefault="00262BB7" w:rsidP="00262BB7">
      <w:pPr>
        <w:ind w:firstLine="709"/>
        <w:jc w:val="both"/>
        <w:rPr>
          <w:color w:val="FF0000"/>
          <w:highlight w:val="yellow"/>
        </w:rPr>
      </w:pPr>
      <w:r w:rsidRPr="00766000">
        <w:t>Формирование проекта бюджета муниципального района «</w:t>
      </w:r>
      <w:proofErr w:type="spellStart"/>
      <w:r w:rsidRPr="00766000">
        <w:t>Сыктывдинский</w:t>
      </w:r>
      <w:proofErr w:type="spellEnd"/>
      <w:r w:rsidRPr="00766000">
        <w:t xml:space="preserve">» по налоговым и </w:t>
      </w:r>
      <w:r w:rsidRPr="00D74EA8">
        <w:t>неналоговым доходам на 2022 год и плановый период 2023 и 2024 годов осуществлялось в соответствии с требованиями Бюджетного и Налогового кодексов Российской Федерации на основе прогноза социально-экономического развития на 20</w:t>
      </w:r>
      <w:r w:rsidR="0058181C">
        <w:t>22 год и на период до 2024 года.</w:t>
      </w:r>
    </w:p>
    <w:p w:rsidR="00262BB7" w:rsidRDefault="00262BB7" w:rsidP="00262BB7">
      <w:pPr>
        <w:pStyle w:val="2"/>
        <w:ind w:firstLine="709"/>
        <w:rPr>
          <w:b w:val="0"/>
          <w:sz w:val="24"/>
          <w:szCs w:val="24"/>
        </w:rPr>
      </w:pPr>
      <w:r w:rsidRPr="00DE7ABB">
        <w:rPr>
          <w:b w:val="0"/>
          <w:sz w:val="24"/>
          <w:szCs w:val="24"/>
        </w:rPr>
        <w:t>Расчет прогноза поступлений налоговых и неналоговых доходов бюджета муниципального района осуществлен на основе сведений (прогнозов) главных администраторов доходов бюджета муниципального района на очередной финансовый год и плановый период, исходя из гарантированного поступления средств по итогам исполнения за 9 месяцев текущего года.</w:t>
      </w:r>
    </w:p>
    <w:p w:rsidR="00262BB7" w:rsidRPr="00DE7ABB" w:rsidRDefault="00262BB7" w:rsidP="00262BB7">
      <w:pPr>
        <w:pStyle w:val="2"/>
        <w:ind w:firstLine="709"/>
        <w:rPr>
          <w:b w:val="0"/>
          <w:sz w:val="24"/>
          <w:szCs w:val="24"/>
        </w:rPr>
      </w:pPr>
    </w:p>
    <w:p w:rsidR="00262BB7" w:rsidRDefault="00262BB7" w:rsidP="00262BB7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расчете доходов бюджета муниципального района учтены вступающие в силу с 1 января 2022 года изменения в нормативные правовые акты Российской Федерации, а также Республики Коми, регулирующие отношения, оказывающие влияние на формирование доходной части бюджета района в части:</w:t>
      </w:r>
    </w:p>
    <w:p w:rsidR="00262BB7" w:rsidRDefault="00262BB7" w:rsidP="00262BB7">
      <w:pPr>
        <w:pStyle w:val="2"/>
        <w:ind w:firstLine="709"/>
        <w:rPr>
          <w:b w:val="0"/>
          <w:sz w:val="24"/>
          <w:szCs w:val="24"/>
        </w:rPr>
      </w:pPr>
    </w:p>
    <w:p w:rsidR="00262BB7" w:rsidRDefault="00262BB7" w:rsidP="00262BB7">
      <w:pPr>
        <w:pStyle w:val="2"/>
        <w:numPr>
          <w:ilvl w:val="0"/>
          <w:numId w:val="16"/>
        </w:numPr>
        <w:ind w:left="709" w:firstLine="0"/>
        <w:rPr>
          <w:b w:val="0"/>
          <w:sz w:val="24"/>
          <w:szCs w:val="24"/>
        </w:rPr>
      </w:pPr>
      <w:r w:rsidRPr="00AA1464">
        <w:rPr>
          <w:b w:val="0"/>
          <w:sz w:val="24"/>
          <w:szCs w:val="24"/>
        </w:rPr>
        <w:t xml:space="preserve">изменения порядка зачисления НДФЛ в бюджет муниципального района </w:t>
      </w:r>
      <w:r>
        <w:rPr>
          <w:b w:val="0"/>
          <w:sz w:val="24"/>
          <w:szCs w:val="24"/>
        </w:rPr>
        <w:t>по</w:t>
      </w:r>
      <w:r w:rsidRPr="00AA1464">
        <w:rPr>
          <w:b w:val="0"/>
          <w:sz w:val="24"/>
          <w:szCs w:val="24"/>
        </w:rPr>
        <w:t xml:space="preserve"> перераспределени</w:t>
      </w:r>
      <w:r>
        <w:rPr>
          <w:b w:val="0"/>
          <w:sz w:val="24"/>
          <w:szCs w:val="24"/>
        </w:rPr>
        <w:t>ю</w:t>
      </w:r>
      <w:r w:rsidRPr="00AA1464">
        <w:rPr>
          <w:b w:val="0"/>
          <w:sz w:val="24"/>
          <w:szCs w:val="24"/>
        </w:rPr>
        <w:t xml:space="preserve"> дополнительных нормативов и передаче в 202</w:t>
      </w:r>
      <w:r>
        <w:rPr>
          <w:b w:val="0"/>
          <w:sz w:val="24"/>
          <w:szCs w:val="24"/>
        </w:rPr>
        <w:t>2</w:t>
      </w:r>
      <w:r w:rsidRPr="00AA1464">
        <w:rPr>
          <w:b w:val="0"/>
          <w:sz w:val="24"/>
          <w:szCs w:val="24"/>
        </w:rPr>
        <w:t xml:space="preserve"> году </w:t>
      </w:r>
      <w:r>
        <w:rPr>
          <w:b w:val="0"/>
          <w:sz w:val="24"/>
          <w:szCs w:val="24"/>
        </w:rPr>
        <w:t>-</w:t>
      </w:r>
      <w:r w:rsidRPr="00AA1464">
        <w:rPr>
          <w:b w:val="0"/>
          <w:sz w:val="24"/>
          <w:szCs w:val="24"/>
        </w:rPr>
        <w:t>4,1 % на уровень муниципального района с уровня бюджета Республики Коми (+ 19,9 млн. руб.);</w:t>
      </w:r>
    </w:p>
    <w:p w:rsidR="00262BB7" w:rsidRDefault="00262BB7" w:rsidP="00262BB7">
      <w:pPr>
        <w:pStyle w:val="2"/>
        <w:rPr>
          <w:b w:val="0"/>
          <w:sz w:val="24"/>
          <w:szCs w:val="24"/>
        </w:rPr>
      </w:pPr>
    </w:p>
    <w:p w:rsidR="00262BB7" w:rsidRPr="004F57C1" w:rsidRDefault="00262BB7" w:rsidP="00262BB7">
      <w:pPr>
        <w:pStyle w:val="2"/>
        <w:ind w:left="720"/>
        <w:rPr>
          <w:b w:val="0"/>
          <w:bCs/>
          <w:sz w:val="24"/>
          <w:szCs w:val="24"/>
        </w:rPr>
      </w:pPr>
      <w:r w:rsidRPr="004F57C1">
        <w:rPr>
          <w:b w:val="0"/>
          <w:bCs/>
          <w:sz w:val="24"/>
          <w:szCs w:val="24"/>
        </w:rPr>
        <w:t xml:space="preserve">Динамика распределения нормативов НДФЛ по уровням бюджетной системы. </w:t>
      </w:r>
    </w:p>
    <w:p w:rsidR="00262BB7" w:rsidRPr="006A1107" w:rsidRDefault="00262BB7" w:rsidP="00262BB7">
      <w:pPr>
        <w:pStyle w:val="2"/>
        <w:ind w:left="720"/>
        <w:rPr>
          <w:b w:val="0"/>
          <w:bCs/>
          <w:sz w:val="24"/>
          <w:szCs w:val="24"/>
          <w:highlight w:val="yellow"/>
        </w:rPr>
      </w:pPr>
    </w:p>
    <w:tbl>
      <w:tblPr>
        <w:tblStyle w:val="a3"/>
        <w:tblW w:w="9272" w:type="dxa"/>
        <w:tblInd w:w="108" w:type="dxa"/>
        <w:tblLook w:val="04A0"/>
      </w:tblPr>
      <w:tblGrid>
        <w:gridCol w:w="436"/>
        <w:gridCol w:w="2712"/>
        <w:gridCol w:w="1372"/>
        <w:gridCol w:w="1604"/>
        <w:gridCol w:w="1846"/>
        <w:gridCol w:w="1302"/>
      </w:tblGrid>
      <w:tr w:rsidR="00262BB7" w:rsidRPr="00DE7ABB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</w:p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Норматив распределения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ВСЕГО: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Бюджет РК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Бюджет МР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DE7ABB">
              <w:rPr>
                <w:i/>
                <w:sz w:val="24"/>
                <w:szCs w:val="24"/>
              </w:rPr>
              <w:t>Бюджет СП</w:t>
            </w:r>
          </w:p>
        </w:tc>
      </w:tr>
      <w:tr w:rsidR="00262BB7" w:rsidRPr="00DE7ABB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2017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33,5 %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63,2 %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3,3%</w:t>
            </w:r>
          </w:p>
        </w:tc>
      </w:tr>
      <w:tr w:rsidR="00262BB7" w:rsidRPr="00DE7ABB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2018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35,0 %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61,7 %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DE7ABB">
              <w:rPr>
                <w:b w:val="0"/>
                <w:i/>
                <w:sz w:val="24"/>
                <w:szCs w:val="24"/>
              </w:rPr>
              <w:t>3,3%</w:t>
            </w:r>
          </w:p>
        </w:tc>
      </w:tr>
      <w:tr w:rsidR="00262BB7" w:rsidRPr="00DE7ABB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2019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22,0 %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74,7 %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3,3%</w:t>
            </w:r>
          </w:p>
        </w:tc>
      </w:tr>
      <w:tr w:rsidR="00262BB7" w:rsidRPr="00DE7ABB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2020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37,6 %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60,4 %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E7ABB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DE7ABB">
              <w:rPr>
                <w:b w:val="0"/>
                <w:bCs/>
                <w:i/>
                <w:sz w:val="24"/>
                <w:szCs w:val="24"/>
              </w:rPr>
              <w:t>2,0%</w:t>
            </w:r>
          </w:p>
        </w:tc>
      </w:tr>
      <w:tr w:rsidR="00262BB7" w:rsidRPr="006A1107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2021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39,1 %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58,9 %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955855">
              <w:rPr>
                <w:b w:val="0"/>
                <w:bCs/>
                <w:i/>
                <w:sz w:val="24"/>
                <w:szCs w:val="24"/>
              </w:rPr>
              <w:t>2,0%</w:t>
            </w:r>
          </w:p>
        </w:tc>
      </w:tr>
      <w:tr w:rsidR="00262BB7" w:rsidRPr="006A1107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2022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100%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35,0 %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63,0 %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2,0%</w:t>
            </w:r>
          </w:p>
        </w:tc>
      </w:tr>
      <w:tr w:rsidR="00262BB7" w:rsidRPr="00955855" w:rsidTr="003C4E84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rPr>
                <w:b w:val="0"/>
                <w:i/>
                <w:sz w:val="24"/>
                <w:szCs w:val="24"/>
              </w:rPr>
            </w:pPr>
            <w:r w:rsidRPr="00955855">
              <w:rPr>
                <w:b w:val="0"/>
                <w:i/>
                <w:sz w:val="24"/>
                <w:szCs w:val="24"/>
              </w:rPr>
              <w:t>Отклонение (стр.6– стр. 5)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Pr="00955855">
              <w:rPr>
                <w:b w:val="0"/>
                <w:i/>
                <w:sz w:val="24"/>
                <w:szCs w:val="24"/>
              </w:rPr>
              <w:t>4,1 %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b w:val="0"/>
                <w:i/>
                <w:sz w:val="24"/>
                <w:szCs w:val="24"/>
              </w:rPr>
              <w:t>+ 4,1 %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b w:val="0"/>
                <w:i/>
                <w:sz w:val="24"/>
                <w:szCs w:val="24"/>
              </w:rPr>
            </w:pPr>
            <w:r w:rsidRPr="00955855">
              <w:rPr>
                <w:b w:val="0"/>
                <w:i/>
                <w:sz w:val="24"/>
                <w:szCs w:val="24"/>
              </w:rPr>
              <w:t>0 %</w:t>
            </w:r>
          </w:p>
        </w:tc>
      </w:tr>
      <w:tr w:rsidR="00262BB7" w:rsidRPr="00955855" w:rsidTr="003C4E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 xml:space="preserve">Сумма тыс.руб. </w:t>
            </w:r>
          </w:p>
          <w:p w:rsidR="00262BB7" w:rsidRPr="00955855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lastRenderedPageBreak/>
              <w:t>(по расчету 2022 года</w:t>
            </w:r>
          </w:p>
          <w:p w:rsidR="00262BB7" w:rsidRPr="00955855" w:rsidRDefault="00262BB7" w:rsidP="003C4E84">
            <w:pPr>
              <w:pStyle w:val="2"/>
              <w:rPr>
                <w:i/>
                <w:sz w:val="24"/>
                <w:szCs w:val="24"/>
              </w:rPr>
            </w:pPr>
            <w:proofErr w:type="gramStart"/>
            <w:r w:rsidRPr="00955855">
              <w:rPr>
                <w:i/>
                <w:sz w:val="24"/>
                <w:szCs w:val="24"/>
              </w:rPr>
              <w:t>НДФЛ 305 251,5/63,0%  *4,1% = 19 865,6  тыс. руб.)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-19 865,6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955855" w:rsidRDefault="00262BB7" w:rsidP="003C4E84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+19 865,6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955855" w:rsidRDefault="00262BB7" w:rsidP="003C4E84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955855">
              <w:rPr>
                <w:i/>
                <w:sz w:val="24"/>
                <w:szCs w:val="24"/>
              </w:rPr>
              <w:t>0</w:t>
            </w:r>
          </w:p>
        </w:tc>
      </w:tr>
    </w:tbl>
    <w:p w:rsidR="00262BB7" w:rsidRDefault="00262BB7" w:rsidP="00262BB7">
      <w:pPr>
        <w:pStyle w:val="2"/>
        <w:rPr>
          <w:b w:val="0"/>
          <w:sz w:val="24"/>
          <w:szCs w:val="24"/>
        </w:rPr>
      </w:pPr>
    </w:p>
    <w:p w:rsidR="00262BB7" w:rsidRPr="00C25F46" w:rsidRDefault="00262BB7" w:rsidP="00262BB7">
      <w:pPr>
        <w:pStyle w:val="2"/>
        <w:numPr>
          <w:ilvl w:val="0"/>
          <w:numId w:val="16"/>
        </w:numPr>
        <w:ind w:left="709" w:firstLine="0"/>
        <w:rPr>
          <w:b w:val="0"/>
          <w:bCs/>
          <w:spacing w:val="-1"/>
          <w:sz w:val="24"/>
          <w:szCs w:val="24"/>
        </w:rPr>
      </w:pPr>
      <w:r w:rsidRPr="00C25F46">
        <w:rPr>
          <w:b w:val="0"/>
          <w:sz w:val="24"/>
          <w:szCs w:val="24"/>
        </w:rPr>
        <w:t>снижения дифференцированных нормативов отчислений от акцизов на нефтепродукты. Отклонение</w:t>
      </w:r>
      <w:r w:rsidR="0082331F">
        <w:rPr>
          <w:b w:val="0"/>
          <w:sz w:val="24"/>
          <w:szCs w:val="24"/>
          <w:lang w:val="en-US"/>
        </w:rPr>
        <w:t xml:space="preserve"> </w:t>
      </w:r>
      <w:r w:rsidRPr="00C25F46">
        <w:rPr>
          <w:b w:val="0"/>
          <w:sz w:val="24"/>
          <w:szCs w:val="24"/>
        </w:rPr>
        <w:t>относительно действовавших нормативов, установленных в 2021 году, составляет 0,0252 %;</w:t>
      </w:r>
    </w:p>
    <w:p w:rsidR="00262BB7" w:rsidRPr="00C25F46" w:rsidRDefault="00262BB7" w:rsidP="00262BB7">
      <w:pPr>
        <w:pStyle w:val="2"/>
        <w:numPr>
          <w:ilvl w:val="0"/>
          <w:numId w:val="16"/>
        </w:numPr>
        <w:ind w:left="709" w:firstLine="0"/>
        <w:rPr>
          <w:b w:val="0"/>
          <w:bCs/>
          <w:spacing w:val="-1"/>
          <w:sz w:val="24"/>
          <w:szCs w:val="24"/>
        </w:rPr>
      </w:pPr>
      <w:r w:rsidRPr="00C25F46">
        <w:rPr>
          <w:b w:val="0"/>
          <w:bCs/>
          <w:spacing w:val="-1"/>
          <w:sz w:val="24"/>
          <w:szCs w:val="24"/>
        </w:rPr>
        <w:t>изменения параметров индексации, предусматривающих увеличение оплаты труда:</w:t>
      </w:r>
    </w:p>
    <w:p w:rsidR="00262BB7" w:rsidRDefault="00262BB7" w:rsidP="00262BB7">
      <w:pPr>
        <w:pStyle w:val="2"/>
        <w:ind w:left="1134"/>
        <w:rPr>
          <w:b w:val="0"/>
          <w:bCs/>
          <w:i/>
          <w:iCs/>
          <w:spacing w:val="-1"/>
          <w:sz w:val="24"/>
          <w:szCs w:val="24"/>
        </w:rPr>
      </w:pPr>
      <w:r w:rsidRPr="00C25F46">
        <w:rPr>
          <w:b w:val="0"/>
          <w:bCs/>
          <w:i/>
          <w:iCs/>
          <w:spacing w:val="-1"/>
          <w:sz w:val="24"/>
          <w:szCs w:val="24"/>
        </w:rPr>
        <w:t>- на 4,0% с 1 января 2022 года - расходы на оплату труда работников бюджетного сектора, на которых не распространяются указы Президента Российской Федерации;</w:t>
      </w:r>
    </w:p>
    <w:p w:rsidR="00262BB7" w:rsidRPr="00C25F46" w:rsidRDefault="00262BB7" w:rsidP="00262BB7">
      <w:pPr>
        <w:pStyle w:val="2"/>
        <w:ind w:left="1134"/>
        <w:rPr>
          <w:b w:val="0"/>
          <w:bCs/>
          <w:i/>
          <w:iCs/>
          <w:spacing w:val="-1"/>
          <w:sz w:val="24"/>
          <w:szCs w:val="24"/>
          <w:highlight w:val="lightGray"/>
        </w:rPr>
      </w:pPr>
    </w:p>
    <w:p w:rsidR="00262BB7" w:rsidRDefault="00262BB7" w:rsidP="00262BB7">
      <w:pPr>
        <w:pStyle w:val="2"/>
        <w:ind w:left="1134"/>
        <w:rPr>
          <w:b w:val="0"/>
          <w:bCs/>
          <w:i/>
          <w:iCs/>
          <w:spacing w:val="-1"/>
          <w:sz w:val="24"/>
          <w:szCs w:val="24"/>
        </w:rPr>
      </w:pPr>
      <w:r w:rsidRPr="00C25F46">
        <w:rPr>
          <w:b w:val="0"/>
          <w:bCs/>
          <w:i/>
          <w:iCs/>
          <w:spacing w:val="-1"/>
          <w:sz w:val="24"/>
          <w:szCs w:val="24"/>
        </w:rPr>
        <w:t>- на 5,0 % с 1 января 2022 года - расходы на оплату труда работников бюджетного сектора, на которых распространяются указы Президента Российской Федерации;</w:t>
      </w:r>
    </w:p>
    <w:p w:rsidR="00262BB7" w:rsidRPr="00C25F46" w:rsidRDefault="00262BB7" w:rsidP="00262BB7">
      <w:pPr>
        <w:pStyle w:val="2"/>
        <w:ind w:left="1134"/>
        <w:rPr>
          <w:b w:val="0"/>
          <w:bCs/>
          <w:i/>
          <w:iCs/>
          <w:spacing w:val="-1"/>
          <w:sz w:val="24"/>
          <w:szCs w:val="24"/>
        </w:rPr>
      </w:pPr>
    </w:p>
    <w:p w:rsidR="00262BB7" w:rsidRPr="00D74EA8" w:rsidRDefault="00262BB7" w:rsidP="00262BB7">
      <w:pPr>
        <w:pStyle w:val="2"/>
        <w:ind w:left="1134"/>
        <w:rPr>
          <w:b w:val="0"/>
          <w:bCs/>
          <w:i/>
          <w:iCs/>
          <w:color w:val="000000"/>
          <w:spacing w:val="-1"/>
          <w:sz w:val="24"/>
          <w:szCs w:val="24"/>
        </w:rPr>
      </w:pPr>
      <w:r w:rsidRPr="00D74EA8">
        <w:rPr>
          <w:b w:val="0"/>
          <w:bCs/>
          <w:i/>
          <w:iCs/>
          <w:color w:val="000000"/>
          <w:spacing w:val="-1"/>
          <w:sz w:val="24"/>
          <w:szCs w:val="24"/>
        </w:rPr>
        <w:t>- повышение МРОТ на 6,4% в 2022 году до уровня 13 617,0 рубля.</w:t>
      </w:r>
    </w:p>
    <w:p w:rsidR="00262BB7" w:rsidRPr="00D74EA8" w:rsidRDefault="00262BB7" w:rsidP="00262BB7">
      <w:pPr>
        <w:pStyle w:val="2"/>
        <w:ind w:left="709"/>
        <w:rPr>
          <w:b w:val="0"/>
          <w:bCs/>
          <w:color w:val="000000"/>
          <w:spacing w:val="-1"/>
          <w:sz w:val="24"/>
          <w:szCs w:val="24"/>
        </w:rPr>
      </w:pPr>
    </w:p>
    <w:p w:rsidR="00262BB7" w:rsidRPr="00D74EA8" w:rsidRDefault="00262BB7" w:rsidP="00262BB7">
      <w:pPr>
        <w:pStyle w:val="2"/>
        <w:ind w:firstLine="709"/>
        <w:rPr>
          <w:b w:val="0"/>
          <w:bCs/>
          <w:sz w:val="24"/>
          <w:szCs w:val="24"/>
        </w:rPr>
      </w:pPr>
      <w:r w:rsidRPr="00D74EA8">
        <w:rPr>
          <w:b w:val="0"/>
          <w:bCs/>
          <w:color w:val="000000"/>
          <w:spacing w:val="-1"/>
          <w:sz w:val="24"/>
          <w:szCs w:val="24"/>
        </w:rPr>
        <w:t>Кроме того,</w:t>
      </w:r>
      <w:r w:rsidR="0082331F">
        <w:rPr>
          <w:b w:val="0"/>
          <w:bCs/>
          <w:color w:val="000000"/>
          <w:spacing w:val="-1"/>
          <w:sz w:val="24"/>
          <w:szCs w:val="24"/>
        </w:rPr>
        <w:t xml:space="preserve"> </w:t>
      </w:r>
      <w:r w:rsidRPr="00D74EA8">
        <w:rPr>
          <w:b w:val="0"/>
          <w:bCs/>
          <w:sz w:val="24"/>
          <w:szCs w:val="24"/>
        </w:rPr>
        <w:t xml:space="preserve">с неопределенностью эпидемиологической ситуации, связанной с распространением новой </w:t>
      </w:r>
      <w:proofErr w:type="spellStart"/>
      <w:r w:rsidRPr="00D74EA8">
        <w:rPr>
          <w:b w:val="0"/>
          <w:bCs/>
          <w:sz w:val="24"/>
          <w:szCs w:val="24"/>
        </w:rPr>
        <w:t>коронавирусной</w:t>
      </w:r>
      <w:proofErr w:type="spellEnd"/>
      <w:r w:rsidRPr="00D74EA8">
        <w:rPr>
          <w:b w:val="0"/>
          <w:bCs/>
          <w:sz w:val="24"/>
          <w:szCs w:val="24"/>
        </w:rPr>
        <w:t xml:space="preserve"> инфекции</w:t>
      </w:r>
      <w:r>
        <w:rPr>
          <w:b w:val="0"/>
          <w:bCs/>
          <w:sz w:val="24"/>
          <w:szCs w:val="24"/>
        </w:rPr>
        <w:t>,</w:t>
      </w:r>
      <w:r w:rsidRPr="00D74EA8">
        <w:rPr>
          <w:b w:val="0"/>
          <w:bCs/>
          <w:sz w:val="24"/>
          <w:szCs w:val="24"/>
        </w:rPr>
        <w:t xml:space="preserve"> на динамику поступлений</w:t>
      </w:r>
      <w:r>
        <w:rPr>
          <w:b w:val="0"/>
          <w:bCs/>
          <w:sz w:val="24"/>
          <w:szCs w:val="24"/>
        </w:rPr>
        <w:t xml:space="preserve"> доходов</w:t>
      </w:r>
      <w:r w:rsidR="0082331F">
        <w:rPr>
          <w:b w:val="0"/>
          <w:bCs/>
          <w:sz w:val="24"/>
          <w:szCs w:val="24"/>
        </w:rPr>
        <w:t xml:space="preserve"> </w:t>
      </w:r>
      <w:r w:rsidRPr="00D74EA8">
        <w:rPr>
          <w:b w:val="0"/>
          <w:bCs/>
          <w:sz w:val="24"/>
          <w:szCs w:val="24"/>
        </w:rPr>
        <w:t>продолжают оказывать влияние следующие факторы:</w:t>
      </w:r>
    </w:p>
    <w:p w:rsidR="00262BB7" w:rsidRPr="00D74EA8" w:rsidRDefault="00262BB7" w:rsidP="00262BB7">
      <w:pPr>
        <w:pStyle w:val="aa"/>
        <w:spacing w:after="0"/>
        <w:ind w:left="0" w:firstLine="709"/>
        <w:jc w:val="both"/>
      </w:pPr>
      <w:r w:rsidRPr="00D74EA8">
        <w:t>- рост выдачи больничных листов;</w:t>
      </w:r>
    </w:p>
    <w:p w:rsidR="00262BB7" w:rsidRPr="00D74EA8" w:rsidRDefault="00262BB7" w:rsidP="00262BB7">
      <w:pPr>
        <w:pStyle w:val="aa"/>
        <w:spacing w:after="0"/>
        <w:ind w:left="0" w:firstLine="709"/>
        <w:jc w:val="both"/>
      </w:pPr>
      <w:r w:rsidRPr="00D74EA8">
        <w:t>-снижение на период 2020-2022г.г.  в два раза налоговых ставок для организаций и индивидуальных предпринимателей, применяющих упрощенную систему налогообложения (далее -УСН) с 6 до 3 процентов, и с 15 до 7,5 процента;</w:t>
      </w:r>
    </w:p>
    <w:p w:rsidR="00262BB7" w:rsidRPr="00D74EA8" w:rsidRDefault="00262BB7" w:rsidP="00262BB7">
      <w:pPr>
        <w:pStyle w:val="aa"/>
        <w:spacing w:after="0"/>
        <w:ind w:left="0" w:firstLine="709"/>
        <w:jc w:val="both"/>
      </w:pPr>
      <w:r w:rsidRPr="00D74EA8">
        <w:t>-   продление сроков уплаты УСН,</w:t>
      </w:r>
      <w:r w:rsidR="0082331F">
        <w:t xml:space="preserve"> </w:t>
      </w:r>
      <w:r w:rsidRPr="00D74EA8">
        <w:t>освобождение от уплаты авансовых платежей по УСН отдельным категориям налогоплательщиков.</w:t>
      </w:r>
    </w:p>
    <w:p w:rsidR="00262BB7" w:rsidRPr="003646B9" w:rsidRDefault="00262BB7" w:rsidP="00262BB7">
      <w:pPr>
        <w:pStyle w:val="aa"/>
        <w:spacing w:after="0"/>
        <w:ind w:left="0" w:firstLine="426"/>
        <w:jc w:val="both"/>
      </w:pPr>
      <w:r w:rsidRPr="00D74EA8">
        <w:t xml:space="preserve">Вышеуказанные факторы привели к значительному сокращению размера поступлений налоговых и неналоговых доходов в бюджет МО МР </w:t>
      </w:r>
      <w:proofErr w:type="spellStart"/>
      <w:r w:rsidRPr="00D74EA8">
        <w:t>Сыктывдинский</w:t>
      </w:r>
      <w:proofErr w:type="spellEnd"/>
      <w:r w:rsidRPr="00D74EA8">
        <w:t xml:space="preserve">» в 2020 - 2021 году, а также сохранят свое влияние на объемы поступления доходов в бюджет на </w:t>
      </w:r>
      <w:r>
        <w:t>очередной</w:t>
      </w:r>
      <w:r w:rsidRPr="00D74EA8">
        <w:t xml:space="preserve"> финансовый год и плановый период.</w:t>
      </w:r>
    </w:p>
    <w:p w:rsidR="00262BB7" w:rsidRDefault="00262BB7" w:rsidP="00262BB7">
      <w:pPr>
        <w:pStyle w:val="aa"/>
        <w:spacing w:after="0"/>
        <w:ind w:firstLine="426"/>
        <w:jc w:val="both"/>
      </w:pPr>
      <w:r w:rsidRPr="000B6E1C">
        <w:t>В результате прогнозируемый объем поступлений налоговых и неналоговых доходов в бюджет муниципального района «</w:t>
      </w:r>
      <w:proofErr w:type="spellStart"/>
      <w:r w:rsidRPr="000B6E1C">
        <w:t>Сыктывдинский</w:t>
      </w:r>
      <w:proofErr w:type="spellEnd"/>
      <w:r w:rsidRPr="000B6E1C">
        <w:t xml:space="preserve">» Республики Коми по </w:t>
      </w:r>
      <w:r w:rsidRPr="007B1FD2">
        <w:t>итогам 2021 года оценивается в сумме 345 262,3 тыс. рублей, что на 23 574,7 тыс. рублей, или на 6,4 %, ниже уровня поступлений за 2020 год (368 837,0 тыс.руб.).</w:t>
      </w:r>
    </w:p>
    <w:p w:rsidR="00262BB7" w:rsidRPr="006A1107" w:rsidRDefault="00262BB7" w:rsidP="00262BB7">
      <w:pPr>
        <w:pStyle w:val="2"/>
        <w:ind w:left="1429"/>
        <w:rPr>
          <w:b w:val="0"/>
          <w:color w:val="FF0000"/>
          <w:sz w:val="24"/>
          <w:szCs w:val="24"/>
          <w:highlight w:val="yellow"/>
        </w:rPr>
      </w:pPr>
    </w:p>
    <w:p w:rsidR="00262BB7" w:rsidRPr="00955855" w:rsidRDefault="00262BB7" w:rsidP="00262BB7">
      <w:pPr>
        <w:pStyle w:val="2"/>
        <w:ind w:firstLine="709"/>
        <w:rPr>
          <w:b w:val="0"/>
          <w:bCs/>
          <w:sz w:val="24"/>
          <w:szCs w:val="24"/>
        </w:rPr>
      </w:pPr>
      <w:r w:rsidRPr="00DE7ABB">
        <w:rPr>
          <w:b w:val="0"/>
          <w:sz w:val="24"/>
          <w:szCs w:val="24"/>
        </w:rPr>
        <w:t>Налоговые и неналоговые доходы бюджета муниципального района на 2022 год спрогнозированы в сумме 383 417,2 тыс. руб., на 2023 год – 395 409,9 тыс. руб., на 2024 год – 414 194,2</w:t>
      </w:r>
      <w:r w:rsidRPr="00DE7ABB">
        <w:rPr>
          <w:b w:val="0"/>
          <w:bCs/>
          <w:sz w:val="24"/>
          <w:szCs w:val="24"/>
        </w:rPr>
        <w:t xml:space="preserve"> тыс. руб. </w:t>
      </w:r>
      <w:r w:rsidRPr="00955855">
        <w:rPr>
          <w:b w:val="0"/>
          <w:bCs/>
          <w:sz w:val="24"/>
          <w:szCs w:val="24"/>
        </w:rPr>
        <w:t>Рост поступлений в 2022 году к уровню плана предыдущего года составляет 12,4 %,</w:t>
      </w:r>
      <w:r>
        <w:rPr>
          <w:b w:val="0"/>
          <w:bCs/>
          <w:sz w:val="24"/>
          <w:szCs w:val="24"/>
        </w:rPr>
        <w:t xml:space="preserve"> в </w:t>
      </w:r>
      <w:r w:rsidRPr="00955855">
        <w:rPr>
          <w:b w:val="0"/>
          <w:bCs/>
          <w:sz w:val="24"/>
          <w:szCs w:val="24"/>
        </w:rPr>
        <w:t>2023 год</w:t>
      </w:r>
      <w:r>
        <w:rPr>
          <w:b w:val="0"/>
          <w:bCs/>
          <w:sz w:val="24"/>
          <w:szCs w:val="24"/>
        </w:rPr>
        <w:t>у</w:t>
      </w:r>
      <w:r w:rsidRPr="00955855">
        <w:rPr>
          <w:b w:val="0"/>
          <w:bCs/>
          <w:sz w:val="24"/>
          <w:szCs w:val="24"/>
        </w:rPr>
        <w:t xml:space="preserve"> - рост 3,1 % ,</w:t>
      </w:r>
      <w:r>
        <w:rPr>
          <w:b w:val="0"/>
          <w:bCs/>
          <w:sz w:val="24"/>
          <w:szCs w:val="24"/>
        </w:rPr>
        <w:t xml:space="preserve"> в </w:t>
      </w:r>
      <w:r w:rsidRPr="00955855">
        <w:rPr>
          <w:b w:val="0"/>
          <w:bCs/>
          <w:sz w:val="24"/>
          <w:szCs w:val="24"/>
        </w:rPr>
        <w:t>2024 год</w:t>
      </w:r>
      <w:r>
        <w:rPr>
          <w:b w:val="0"/>
          <w:bCs/>
          <w:sz w:val="24"/>
          <w:szCs w:val="24"/>
        </w:rPr>
        <w:t>у-</w:t>
      </w:r>
      <w:r w:rsidRPr="00955855">
        <w:rPr>
          <w:b w:val="0"/>
          <w:bCs/>
          <w:sz w:val="24"/>
          <w:szCs w:val="24"/>
        </w:rPr>
        <w:t xml:space="preserve"> 4,8 % .</w:t>
      </w:r>
    </w:p>
    <w:p w:rsidR="00262BB7" w:rsidRPr="00955855" w:rsidRDefault="00262BB7" w:rsidP="00262BB7">
      <w:pPr>
        <w:pStyle w:val="2"/>
        <w:ind w:firstLine="709"/>
        <w:rPr>
          <w:b w:val="0"/>
          <w:bCs/>
          <w:sz w:val="24"/>
          <w:szCs w:val="24"/>
        </w:rPr>
      </w:pPr>
      <w:r w:rsidRPr="00955855">
        <w:rPr>
          <w:b w:val="0"/>
          <w:bCs/>
          <w:sz w:val="24"/>
          <w:szCs w:val="24"/>
        </w:rPr>
        <w:t>Расчет прогнозных показателей поступления налоговых доходов бюджета муниципального района «</w:t>
      </w:r>
      <w:proofErr w:type="spellStart"/>
      <w:r w:rsidRPr="00955855">
        <w:rPr>
          <w:b w:val="0"/>
          <w:bCs/>
          <w:sz w:val="24"/>
          <w:szCs w:val="24"/>
        </w:rPr>
        <w:t>Сыктывдинский</w:t>
      </w:r>
      <w:proofErr w:type="spellEnd"/>
      <w:r w:rsidRPr="00955855">
        <w:rPr>
          <w:b w:val="0"/>
          <w:bCs/>
          <w:sz w:val="24"/>
          <w:szCs w:val="24"/>
        </w:rPr>
        <w:t>» Республики Коми сформирован на основании главного администратора налоговых доходов - Межрайонная ИФНС России №1 по Республике Коми.</w:t>
      </w:r>
    </w:p>
    <w:p w:rsidR="00262BB7" w:rsidRPr="006A1107" w:rsidRDefault="00262BB7" w:rsidP="00262BB7">
      <w:pPr>
        <w:pStyle w:val="2"/>
        <w:ind w:firstLine="709"/>
        <w:rPr>
          <w:b w:val="0"/>
          <w:sz w:val="24"/>
          <w:szCs w:val="24"/>
          <w:highlight w:val="yellow"/>
        </w:rPr>
      </w:pPr>
      <w:r w:rsidRPr="00FB1849">
        <w:rPr>
          <w:b w:val="0"/>
          <w:bCs/>
          <w:sz w:val="24"/>
          <w:szCs w:val="24"/>
        </w:rPr>
        <w:t xml:space="preserve">Основным </w:t>
      </w:r>
      <w:proofErr w:type="spellStart"/>
      <w:r w:rsidRPr="00D324B8">
        <w:rPr>
          <w:b w:val="0"/>
          <w:bCs/>
          <w:sz w:val="24"/>
          <w:szCs w:val="24"/>
        </w:rPr>
        <w:t>бюджетообразующим</w:t>
      </w:r>
      <w:proofErr w:type="spellEnd"/>
      <w:r w:rsidRPr="00D324B8">
        <w:rPr>
          <w:b w:val="0"/>
          <w:bCs/>
          <w:sz w:val="24"/>
          <w:szCs w:val="24"/>
        </w:rPr>
        <w:t xml:space="preserve"> доходным источником в 2022 году, как и в предыдущие годы, остается налог на доходы физических лиц, который формирует 79,6 % от общего объема налоговых и неналоговых доходов бюджета муниципального района «</w:t>
      </w:r>
      <w:proofErr w:type="spellStart"/>
      <w:r w:rsidRPr="00D324B8">
        <w:rPr>
          <w:b w:val="0"/>
          <w:bCs/>
          <w:sz w:val="24"/>
          <w:szCs w:val="24"/>
        </w:rPr>
        <w:t>Сыктывдинский</w:t>
      </w:r>
      <w:proofErr w:type="spellEnd"/>
      <w:r w:rsidRPr="00D324B8">
        <w:rPr>
          <w:b w:val="0"/>
          <w:bCs/>
          <w:sz w:val="24"/>
          <w:szCs w:val="24"/>
        </w:rPr>
        <w:t>» Республики Коми.</w:t>
      </w:r>
    </w:p>
    <w:p w:rsidR="00262BB7" w:rsidRPr="006A1107" w:rsidRDefault="00262BB7" w:rsidP="00262BB7">
      <w:pPr>
        <w:pStyle w:val="2"/>
        <w:ind w:firstLine="709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Прогноз поступлений по основным видам доходов приведен в таблицах 1 и 2: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Таблица 1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4"/>
        <w:gridCol w:w="1701"/>
        <w:gridCol w:w="1589"/>
        <w:gridCol w:w="1276"/>
      </w:tblGrid>
      <w:tr w:rsidR="00262BB7" w:rsidRPr="006A1107" w:rsidTr="003C4E84">
        <w:trPr>
          <w:trHeight w:val="315"/>
          <w:tblHeader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</w:p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Уточненный план на 01.10.2021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A1107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</w:p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 xml:space="preserve">Отклонение </w:t>
            </w:r>
            <w:r w:rsidRPr="006A1107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262BB7" w:rsidRPr="006A1107" w:rsidTr="003C4E84">
        <w:trPr>
          <w:trHeight w:val="26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62BB7" w:rsidRPr="006A1107" w:rsidTr="003C4E84">
        <w:trPr>
          <w:trHeight w:val="63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rPr>
                <w:b/>
                <w:bCs/>
              </w:rPr>
            </w:pPr>
            <w:r w:rsidRPr="006A110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8C431A" w:rsidRDefault="00262BB7" w:rsidP="003C4E84">
            <w:pPr>
              <w:spacing w:line="276" w:lineRule="auto"/>
              <w:jc w:val="center"/>
              <w:rPr>
                <w:b/>
                <w:bCs/>
              </w:rPr>
            </w:pPr>
            <w:r w:rsidRPr="008C431A">
              <w:rPr>
                <w:b/>
                <w:bCs/>
              </w:rPr>
              <w:t>341 200,3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8C431A" w:rsidRDefault="00262BB7" w:rsidP="003C4E84">
            <w:pPr>
              <w:jc w:val="center"/>
              <w:rPr>
                <w:b/>
                <w:bCs/>
              </w:rPr>
            </w:pPr>
            <w:r w:rsidRPr="008C431A">
              <w:rPr>
                <w:b/>
                <w:bCs/>
              </w:rPr>
              <w:t>383 417,2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50080A" w:rsidRDefault="00262BB7" w:rsidP="003C4E84">
            <w:pPr>
              <w:jc w:val="center"/>
              <w:rPr>
                <w:b/>
                <w:bCs/>
              </w:rPr>
            </w:pPr>
            <w:r w:rsidRPr="0050080A">
              <w:rPr>
                <w:b/>
                <w:bCs/>
              </w:rPr>
              <w:t>42 216,9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/>
                <w:i/>
              </w:rPr>
            </w:pPr>
            <w:r w:rsidRPr="006A1107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/>
                <w:i/>
              </w:rPr>
            </w:pPr>
            <w:r w:rsidRPr="008C431A">
              <w:rPr>
                <w:b/>
                <w:i/>
              </w:rPr>
              <w:t>314 171,0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rPr>
                <w:b/>
                <w:i/>
              </w:rPr>
            </w:pPr>
            <w:r w:rsidRPr="008C431A">
              <w:rPr>
                <w:b/>
                <w:i/>
              </w:rPr>
              <w:t>358 775,3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  <w:rPr>
                <w:b/>
                <w:i/>
              </w:rPr>
            </w:pPr>
            <w:r w:rsidRPr="0050080A">
              <w:rPr>
                <w:b/>
                <w:i/>
              </w:rPr>
              <w:t>44 604,3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 xml:space="preserve"> в т.ч.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</w:pPr>
            <w:r w:rsidRPr="008C431A">
              <w:t>267 807,4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r w:rsidRPr="008C431A">
              <w:t>305 251,5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</w:pPr>
            <w:r w:rsidRPr="0050080A">
              <w:t>37 444,1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 w:rsidRPr="008C431A">
              <w:rPr>
                <w:bCs/>
              </w:rPr>
              <w:t>22 439,7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 w:rsidRPr="008C431A">
              <w:rPr>
                <w:bCs/>
              </w:rPr>
              <w:t>23 334,1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  <w:rPr>
                <w:bCs/>
              </w:rPr>
            </w:pPr>
            <w:r w:rsidRPr="0050080A">
              <w:rPr>
                <w:bCs/>
              </w:rPr>
              <w:t>894,4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>
              <w:rPr>
                <w:bCs/>
              </w:rPr>
              <w:t>19 923,9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 w:rsidRPr="008C431A">
              <w:rPr>
                <w:bCs/>
              </w:rPr>
              <w:t>26 029,7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  <w:rPr>
                <w:bCs/>
              </w:rPr>
            </w:pPr>
            <w:r>
              <w:rPr>
                <w:bCs/>
              </w:rPr>
              <w:t>6 105,8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 w:rsidRPr="008C431A">
              <w:rPr>
                <w:bCs/>
              </w:rPr>
              <w:t>4 000,0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jc w:val="center"/>
              <w:rPr>
                <w:bCs/>
              </w:rPr>
            </w:pPr>
            <w:r w:rsidRPr="008C431A">
              <w:rPr>
                <w:bCs/>
              </w:rPr>
              <w:t>4 160,0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  <w:rPr>
                <w:bCs/>
              </w:rPr>
            </w:pPr>
            <w:r w:rsidRPr="0050080A">
              <w:rPr>
                <w:bCs/>
              </w:rPr>
              <w:t>160,0</w:t>
            </w:r>
          </w:p>
        </w:tc>
      </w:tr>
      <w:tr w:rsidR="00262BB7" w:rsidRPr="006A1107" w:rsidTr="003C4E84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pPr>
              <w:rPr>
                <w:b/>
                <w:i/>
              </w:rPr>
            </w:pPr>
            <w:r w:rsidRPr="006A1107">
              <w:rPr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C431A" w:rsidRDefault="00262BB7" w:rsidP="003C4E84">
            <w:pPr>
              <w:tabs>
                <w:tab w:val="left" w:pos="180"/>
                <w:tab w:val="center" w:pos="742"/>
              </w:tabs>
              <w:rPr>
                <w:b/>
                <w:i/>
              </w:rPr>
            </w:pPr>
            <w:r w:rsidRPr="008C431A">
              <w:rPr>
                <w:b/>
                <w:i/>
              </w:rPr>
              <w:tab/>
            </w:r>
            <w:r w:rsidRPr="008C431A">
              <w:rPr>
                <w:b/>
                <w:i/>
              </w:rPr>
              <w:tab/>
            </w:r>
            <w:r w:rsidRPr="008C431A">
              <w:rPr>
                <w:b/>
                <w:bCs/>
                <w:i/>
              </w:rPr>
              <w:t>27 029,3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8C431A" w:rsidRDefault="00262BB7" w:rsidP="003C4E84">
            <w:pPr>
              <w:jc w:val="center"/>
              <w:rPr>
                <w:b/>
                <w:i/>
              </w:rPr>
            </w:pPr>
            <w:r w:rsidRPr="008C431A">
              <w:rPr>
                <w:b/>
                <w:i/>
              </w:rPr>
              <w:t>24 641,9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50080A" w:rsidRDefault="00262BB7" w:rsidP="003C4E84">
            <w:pPr>
              <w:jc w:val="center"/>
              <w:rPr>
                <w:b/>
                <w:i/>
              </w:rPr>
            </w:pPr>
            <w:r w:rsidRPr="0050080A">
              <w:rPr>
                <w:b/>
                <w:i/>
              </w:rPr>
              <w:t>-2 387,4</w:t>
            </w:r>
          </w:p>
        </w:tc>
      </w:tr>
    </w:tbl>
    <w:p w:rsidR="00262BB7" w:rsidRPr="006A1107" w:rsidRDefault="00262BB7" w:rsidP="00262BB7">
      <w:pPr>
        <w:jc w:val="both"/>
        <w:rPr>
          <w:color w:val="FF0000"/>
          <w:highlight w:val="yellow"/>
        </w:rPr>
      </w:pPr>
    </w:p>
    <w:p w:rsidR="00262BB7" w:rsidRPr="006A1107" w:rsidRDefault="00262BB7" w:rsidP="00262BB7">
      <w:pPr>
        <w:pStyle w:val="2"/>
        <w:ind w:firstLine="567"/>
        <w:rPr>
          <w:b w:val="0"/>
          <w:color w:val="FF0000"/>
          <w:sz w:val="24"/>
          <w:szCs w:val="24"/>
          <w:highlight w:val="yellow"/>
        </w:rPr>
      </w:pP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Таблица 2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1"/>
        <w:gridCol w:w="1277"/>
        <w:gridCol w:w="1416"/>
        <w:gridCol w:w="1277"/>
        <w:gridCol w:w="1559"/>
      </w:tblGrid>
      <w:tr w:rsidR="00262BB7" w:rsidRPr="006A1107" w:rsidTr="003C4E84">
        <w:trPr>
          <w:trHeight w:val="315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</w:p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Вид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A1107">
              <w:rPr>
                <w:b/>
                <w:bCs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Отклонение к 202</w:t>
            </w:r>
            <w:r>
              <w:rPr>
                <w:b/>
                <w:bCs/>
              </w:rPr>
              <w:t>2</w:t>
            </w:r>
            <w:r w:rsidRPr="006A1107">
              <w:rPr>
                <w:b/>
                <w:bCs/>
              </w:rPr>
              <w:t xml:space="preserve">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A1107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 xml:space="preserve">Отклонение </w:t>
            </w:r>
            <w:r w:rsidRPr="006A1107">
              <w:rPr>
                <w:b/>
                <w:bCs/>
                <w:sz w:val="18"/>
                <w:szCs w:val="18"/>
              </w:rPr>
              <w:t>(гр.4-гр.2)</w:t>
            </w:r>
          </w:p>
        </w:tc>
      </w:tr>
      <w:tr w:rsidR="00262BB7" w:rsidRPr="006A1107" w:rsidTr="003C4E84">
        <w:trPr>
          <w:trHeight w:val="30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FB1849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4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62BB7" w:rsidRPr="006A1107" w:rsidTr="003C4E84">
        <w:trPr>
          <w:trHeight w:val="63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rPr>
                <w:b/>
                <w:bCs/>
              </w:rPr>
            </w:pPr>
            <w:r w:rsidRPr="006A110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8E5461" w:rsidRDefault="00262BB7" w:rsidP="003C4E84">
            <w:pPr>
              <w:jc w:val="center"/>
              <w:rPr>
                <w:b/>
                <w:bCs/>
              </w:rPr>
            </w:pPr>
            <w:r w:rsidRPr="008E5461">
              <w:rPr>
                <w:b/>
                <w:bCs/>
              </w:rPr>
              <w:t>395 409,9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FB1849" w:rsidRDefault="00262BB7" w:rsidP="003C4E84">
            <w:pPr>
              <w:jc w:val="center"/>
              <w:rPr>
                <w:b/>
                <w:bCs/>
              </w:rPr>
            </w:pPr>
            <w:r w:rsidRPr="00FB1849">
              <w:rPr>
                <w:b/>
                <w:bCs/>
              </w:rPr>
              <w:t>11 992,7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B7" w:rsidRPr="008E5461" w:rsidRDefault="00262BB7" w:rsidP="003C4E84">
            <w:pPr>
              <w:jc w:val="center"/>
              <w:rPr>
                <w:b/>
                <w:bCs/>
              </w:rPr>
            </w:pPr>
            <w:r w:rsidRPr="008E5461">
              <w:rPr>
                <w:b/>
                <w:bCs/>
              </w:rPr>
              <w:t>414 194,2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FB1849" w:rsidRDefault="00262BB7" w:rsidP="003C4E84">
            <w:pPr>
              <w:jc w:val="center"/>
              <w:rPr>
                <w:b/>
                <w:bCs/>
              </w:rPr>
            </w:pPr>
            <w:r w:rsidRPr="00FB1849">
              <w:rPr>
                <w:b/>
                <w:bCs/>
              </w:rPr>
              <w:t>18 784,3</w:t>
            </w:r>
          </w:p>
        </w:tc>
      </w:tr>
      <w:tr w:rsidR="00262BB7" w:rsidRPr="006A1107" w:rsidTr="003C4E8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/>
                <w:i/>
              </w:rPr>
            </w:pPr>
            <w:r w:rsidRPr="006A1107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E5461" w:rsidRDefault="00262BB7" w:rsidP="003C4E84">
            <w:pPr>
              <w:jc w:val="center"/>
              <w:rPr>
                <w:b/>
                <w:i/>
              </w:rPr>
            </w:pPr>
            <w:r w:rsidRPr="008E5461">
              <w:rPr>
                <w:b/>
                <w:i/>
              </w:rPr>
              <w:t>381 682,8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/>
                <w:i/>
              </w:rPr>
            </w:pPr>
            <w:r w:rsidRPr="00FB1849">
              <w:rPr>
                <w:b/>
                <w:i/>
              </w:rPr>
              <w:t>22 907,5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B7" w:rsidRPr="008E5461" w:rsidRDefault="00262BB7" w:rsidP="003C4E84">
            <w:pPr>
              <w:jc w:val="center"/>
              <w:rPr>
                <w:b/>
                <w:i/>
              </w:rPr>
            </w:pPr>
            <w:r w:rsidRPr="008E5461">
              <w:rPr>
                <w:b/>
                <w:i/>
              </w:rPr>
              <w:t>402 554,4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/>
                <w:i/>
              </w:rPr>
            </w:pPr>
            <w:r w:rsidRPr="00FB1849">
              <w:rPr>
                <w:b/>
                <w:i/>
              </w:rPr>
              <w:t>20 871,6</w:t>
            </w:r>
          </w:p>
        </w:tc>
      </w:tr>
      <w:tr w:rsidR="00262BB7" w:rsidRPr="006A1107" w:rsidTr="003C4E8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 xml:space="preserve"> в т.ч. 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E5461" w:rsidRDefault="00262BB7" w:rsidP="003C4E84">
            <w:pPr>
              <w:jc w:val="center"/>
            </w:pPr>
            <w:r w:rsidRPr="008E5461">
              <w:t>315 724,8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</w:pPr>
            <w:r w:rsidRPr="00FB1849">
              <w:t>10 473,3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B7" w:rsidRPr="008E5461" w:rsidRDefault="00262BB7" w:rsidP="003C4E84">
            <w:r w:rsidRPr="008E5461">
              <w:t>327 596,4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</w:pPr>
            <w:r w:rsidRPr="00FB1849">
              <w:t>11 871,6</w:t>
            </w:r>
          </w:p>
        </w:tc>
      </w:tr>
      <w:tr w:rsidR="00262BB7" w:rsidRPr="006A1107" w:rsidTr="003C4E8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Акцизы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23 761,7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427,6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23 761,7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0</w:t>
            </w:r>
          </w:p>
        </w:tc>
      </w:tr>
      <w:tr w:rsidR="00262BB7" w:rsidRPr="006A1107" w:rsidTr="003C4E8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38 196,3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12 166,6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47 196,3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9 000,0</w:t>
            </w:r>
          </w:p>
        </w:tc>
      </w:tr>
      <w:tr w:rsidR="00262BB7" w:rsidRPr="006A1107" w:rsidTr="003C4E8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4 000,0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-160,0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B7" w:rsidRPr="008E5461" w:rsidRDefault="00262BB7" w:rsidP="003C4E84">
            <w:pPr>
              <w:ind w:left="176" w:right="-250" w:hanging="176"/>
              <w:jc w:val="center"/>
              <w:rPr>
                <w:bCs/>
              </w:rPr>
            </w:pPr>
            <w:r w:rsidRPr="008E5461">
              <w:rPr>
                <w:bCs/>
              </w:rPr>
              <w:t>4 000,0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FB1849" w:rsidRDefault="00262BB7" w:rsidP="003C4E84">
            <w:pPr>
              <w:jc w:val="center"/>
              <w:rPr>
                <w:bCs/>
              </w:rPr>
            </w:pPr>
            <w:r w:rsidRPr="00FB1849">
              <w:rPr>
                <w:bCs/>
              </w:rPr>
              <w:t>0</w:t>
            </w:r>
          </w:p>
        </w:tc>
      </w:tr>
      <w:tr w:rsidR="00262BB7" w:rsidRPr="006A1107" w:rsidTr="003C4E84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pPr>
              <w:rPr>
                <w:b/>
                <w:i/>
              </w:rPr>
            </w:pPr>
            <w:r w:rsidRPr="006A1107">
              <w:rPr>
                <w:b/>
                <w:i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pPr>
              <w:jc w:val="center"/>
              <w:rPr>
                <w:b/>
                <w:i/>
                <w:highlight w:val="yellow"/>
              </w:rPr>
            </w:pPr>
            <w:r w:rsidRPr="008E5461">
              <w:rPr>
                <w:b/>
                <w:i/>
              </w:rPr>
              <w:t>13 727,1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FB1849" w:rsidRDefault="00262BB7" w:rsidP="003C4E84">
            <w:pPr>
              <w:jc w:val="center"/>
              <w:rPr>
                <w:b/>
                <w:i/>
              </w:rPr>
            </w:pPr>
            <w:r w:rsidRPr="00FB1849">
              <w:rPr>
                <w:b/>
                <w:i/>
              </w:rPr>
              <w:t>-10 914,8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BB7" w:rsidRPr="006A1107" w:rsidRDefault="00262BB7" w:rsidP="003C4E84">
            <w:pPr>
              <w:jc w:val="center"/>
              <w:rPr>
                <w:b/>
                <w:i/>
                <w:highlight w:val="yellow"/>
              </w:rPr>
            </w:pPr>
            <w:r w:rsidRPr="008E5461">
              <w:rPr>
                <w:b/>
                <w:i/>
              </w:rPr>
              <w:t>11 639,8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FB1849" w:rsidRDefault="00262BB7" w:rsidP="003C4E84">
            <w:pPr>
              <w:jc w:val="center"/>
              <w:rPr>
                <w:b/>
                <w:i/>
              </w:rPr>
            </w:pPr>
            <w:r w:rsidRPr="00FB1849">
              <w:rPr>
                <w:b/>
                <w:i/>
              </w:rPr>
              <w:t>- 2 087,3</w:t>
            </w:r>
          </w:p>
        </w:tc>
      </w:tr>
    </w:tbl>
    <w:p w:rsidR="00262BB7" w:rsidRPr="006A1107" w:rsidRDefault="00262BB7" w:rsidP="00262BB7">
      <w:pPr>
        <w:pStyle w:val="2"/>
        <w:ind w:firstLine="709"/>
        <w:rPr>
          <w:b w:val="0"/>
          <w:sz w:val="24"/>
          <w:szCs w:val="24"/>
          <w:highlight w:val="yellow"/>
          <w:shd w:val="clear" w:color="auto" w:fill="FFFFFF"/>
        </w:rPr>
      </w:pPr>
    </w:p>
    <w:p w:rsidR="00262BB7" w:rsidRPr="00746153" w:rsidRDefault="00262BB7" w:rsidP="00262BB7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746153">
        <w:rPr>
          <w:b w:val="0"/>
          <w:sz w:val="24"/>
          <w:szCs w:val="24"/>
          <w:shd w:val="clear" w:color="auto" w:fill="FFFFFF"/>
        </w:rPr>
        <w:t>На 2022 год  объем НДФЛ прогнозируется в объеме  305 251,5 тыс. руб. (с ростом 14,0 % к плану 2021 года), на 2023 год – 315 724,8 тыс. руб. (с ростом3,4 % к 2022 году), на 2024 год – 327 596,4 тыс. руб. (с ростом3,8 % к 2023 году ).</w:t>
      </w:r>
    </w:p>
    <w:p w:rsidR="00262BB7" w:rsidRPr="00746153" w:rsidRDefault="00262BB7" w:rsidP="00262BB7">
      <w:pPr>
        <w:pStyle w:val="2"/>
        <w:ind w:firstLine="709"/>
        <w:rPr>
          <w:b w:val="0"/>
          <w:color w:val="FF0000"/>
          <w:sz w:val="24"/>
          <w:szCs w:val="24"/>
          <w:highlight w:val="yellow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П</w:t>
      </w:r>
      <w:r w:rsidRPr="00746153">
        <w:rPr>
          <w:b w:val="0"/>
          <w:sz w:val="24"/>
          <w:szCs w:val="24"/>
          <w:shd w:val="clear" w:color="auto" w:fill="FFFFFF"/>
        </w:rPr>
        <w:t>оступлени</w:t>
      </w:r>
      <w:r>
        <w:rPr>
          <w:b w:val="0"/>
          <w:sz w:val="24"/>
          <w:szCs w:val="24"/>
          <w:shd w:val="clear" w:color="auto" w:fill="FFFFFF"/>
        </w:rPr>
        <w:t>е</w:t>
      </w:r>
      <w:r w:rsidRPr="00746153">
        <w:rPr>
          <w:b w:val="0"/>
          <w:sz w:val="24"/>
          <w:szCs w:val="24"/>
          <w:shd w:val="clear" w:color="auto" w:fill="FFFFFF"/>
        </w:rPr>
        <w:t xml:space="preserve"> налогов на совокупный доход </w:t>
      </w:r>
      <w:r>
        <w:rPr>
          <w:b w:val="0"/>
          <w:sz w:val="24"/>
          <w:szCs w:val="24"/>
          <w:shd w:val="clear" w:color="auto" w:fill="FFFFFF"/>
        </w:rPr>
        <w:t xml:space="preserve">в </w:t>
      </w:r>
      <w:r w:rsidRPr="00746153">
        <w:rPr>
          <w:b w:val="0"/>
          <w:sz w:val="24"/>
          <w:szCs w:val="24"/>
          <w:shd w:val="clear" w:color="auto" w:fill="FFFFFF"/>
        </w:rPr>
        <w:t>2022 год</w:t>
      </w:r>
      <w:r>
        <w:rPr>
          <w:b w:val="0"/>
          <w:sz w:val="24"/>
          <w:szCs w:val="24"/>
          <w:shd w:val="clear" w:color="auto" w:fill="FFFFFF"/>
        </w:rPr>
        <w:t>у</w:t>
      </w:r>
      <w:r w:rsidRPr="00746153">
        <w:rPr>
          <w:b w:val="0"/>
          <w:sz w:val="24"/>
          <w:szCs w:val="24"/>
          <w:shd w:val="clear" w:color="auto" w:fill="FFFFFF"/>
        </w:rPr>
        <w:t xml:space="preserve"> планируется в объеме 26 029,7 тыс. руб. (с ростом30,6 % к плану 2021 года), </w:t>
      </w:r>
      <w:r>
        <w:rPr>
          <w:b w:val="0"/>
          <w:sz w:val="24"/>
          <w:szCs w:val="24"/>
          <w:shd w:val="clear" w:color="auto" w:fill="FFFFFF"/>
        </w:rPr>
        <w:t>в</w:t>
      </w:r>
      <w:r w:rsidRPr="00746153">
        <w:rPr>
          <w:b w:val="0"/>
          <w:sz w:val="24"/>
          <w:szCs w:val="24"/>
          <w:shd w:val="clear" w:color="auto" w:fill="FFFFFF"/>
        </w:rPr>
        <w:t xml:space="preserve"> 2023 - 2024 </w:t>
      </w:r>
      <w:proofErr w:type="spellStart"/>
      <w:r w:rsidRPr="00746153">
        <w:rPr>
          <w:b w:val="0"/>
          <w:sz w:val="24"/>
          <w:szCs w:val="24"/>
          <w:shd w:val="clear" w:color="auto" w:fill="FFFFFF"/>
        </w:rPr>
        <w:t>годыпо</w:t>
      </w:r>
      <w:proofErr w:type="spellEnd"/>
      <w:r w:rsidRPr="00746153">
        <w:rPr>
          <w:b w:val="0"/>
          <w:sz w:val="24"/>
          <w:szCs w:val="24"/>
          <w:shd w:val="clear" w:color="auto" w:fill="FFFFFF"/>
        </w:rPr>
        <w:t xml:space="preserve"> 23 761,7 тыс. руб.</w:t>
      </w:r>
      <w:r>
        <w:rPr>
          <w:b w:val="0"/>
          <w:sz w:val="24"/>
          <w:szCs w:val="24"/>
          <w:shd w:val="clear" w:color="auto" w:fill="FFFFFF"/>
        </w:rPr>
        <w:t xml:space="preserve"> ежегодно.</w:t>
      </w:r>
    </w:p>
    <w:p w:rsidR="00262BB7" w:rsidRPr="0057168F" w:rsidRDefault="00262BB7" w:rsidP="00262BB7">
      <w:pPr>
        <w:pStyle w:val="aa"/>
        <w:ind w:firstLine="426"/>
        <w:jc w:val="both"/>
        <w:rPr>
          <w:sz w:val="26"/>
          <w:szCs w:val="26"/>
        </w:rPr>
      </w:pPr>
      <w:r w:rsidRPr="000B6E1C">
        <w:rPr>
          <w:shd w:val="clear" w:color="auto" w:fill="FFFFFF"/>
        </w:rPr>
        <w:t xml:space="preserve">На 2022 год поступления по государственной пошлине прогнозируются в объеме 4 160,0 тыс. руб., на 2023 - 2024 годы запланировано ежегодно по 4 000,0 тыс. руб. </w:t>
      </w:r>
    </w:p>
    <w:p w:rsidR="00262BB7" w:rsidRPr="000B6E1C" w:rsidRDefault="00262BB7" w:rsidP="00262BB7">
      <w:pPr>
        <w:pStyle w:val="2"/>
        <w:ind w:firstLine="709"/>
        <w:rPr>
          <w:b w:val="0"/>
          <w:color w:val="FF0000"/>
          <w:sz w:val="24"/>
          <w:szCs w:val="24"/>
          <w:highlight w:val="yellow"/>
          <w:shd w:val="clear" w:color="auto" w:fill="FFFFFF"/>
        </w:rPr>
      </w:pPr>
    </w:p>
    <w:p w:rsidR="00262BB7" w:rsidRPr="000B6E1C" w:rsidRDefault="00262BB7" w:rsidP="00262BB7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0B6E1C">
        <w:rPr>
          <w:b w:val="0"/>
          <w:sz w:val="24"/>
          <w:szCs w:val="24"/>
          <w:shd w:val="clear" w:color="auto" w:fill="FFFFFF"/>
        </w:rPr>
        <w:t>Неналоговые доходы бюджета муниципального района на 2022-2024 годы запланированы на основании сведений, представленных главными администраторами поступлений.</w:t>
      </w:r>
    </w:p>
    <w:p w:rsidR="00262BB7" w:rsidRPr="000B6E1C" w:rsidRDefault="00262BB7" w:rsidP="00262BB7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0B6E1C">
        <w:rPr>
          <w:b w:val="0"/>
          <w:sz w:val="24"/>
          <w:szCs w:val="24"/>
          <w:shd w:val="clear" w:color="auto" w:fill="FFFFFF"/>
        </w:rPr>
        <w:t>Прогнозируемый объем неналоговых доходов на 2022 год состав</w:t>
      </w:r>
      <w:r>
        <w:rPr>
          <w:b w:val="0"/>
          <w:sz w:val="24"/>
          <w:szCs w:val="24"/>
          <w:shd w:val="clear" w:color="auto" w:fill="FFFFFF"/>
        </w:rPr>
        <w:t>ляет</w:t>
      </w:r>
      <w:r w:rsidRPr="000B6E1C">
        <w:rPr>
          <w:b w:val="0"/>
          <w:sz w:val="24"/>
          <w:szCs w:val="24"/>
          <w:shd w:val="clear" w:color="auto" w:fill="FFFFFF"/>
        </w:rPr>
        <w:t>24 641,9 тыс. руб., на 2023 год – 13 727,1 тыс. руб., на 2024 год – 11 639,8 тыс. руб., в т.ч.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Таблица 3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тыс.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4"/>
        <w:gridCol w:w="1701"/>
        <w:gridCol w:w="1447"/>
        <w:gridCol w:w="1276"/>
      </w:tblGrid>
      <w:tr w:rsidR="00262BB7" w:rsidRPr="006A1107" w:rsidTr="003C4E84">
        <w:trPr>
          <w:trHeight w:val="315"/>
          <w:tblHeader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Уточненный план на 01.10.2021 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</w:p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 xml:space="preserve">Отклонение </w:t>
            </w:r>
            <w:r w:rsidRPr="006A1107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262BB7" w:rsidRPr="006A1107" w:rsidTr="003C4E84">
        <w:trPr>
          <w:trHeight w:val="26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736898" w:rsidRDefault="00262BB7" w:rsidP="003C4E8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368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736898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7368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736898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73689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62BB7" w:rsidRPr="006A1107" w:rsidTr="003C4E84">
        <w:trPr>
          <w:trHeight w:val="63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rPr>
                <w:b/>
                <w:bCs/>
                <w:i/>
              </w:rPr>
            </w:pPr>
            <w:r w:rsidRPr="006A1107">
              <w:rPr>
                <w:b/>
                <w:i/>
              </w:rPr>
              <w:lastRenderedPageBreak/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A7516B" w:rsidRDefault="00262BB7" w:rsidP="003C4E84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A7516B">
              <w:rPr>
                <w:b/>
                <w:bCs/>
                <w:i/>
              </w:rPr>
              <w:t>27 029,3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i/>
                <w:highlight w:val="yellow"/>
              </w:rPr>
            </w:pPr>
            <w:r w:rsidRPr="00736898">
              <w:rPr>
                <w:b/>
                <w:bCs/>
                <w:i/>
              </w:rPr>
              <w:t>24 641,9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8E5461" w:rsidRDefault="00262BB7" w:rsidP="003C4E84">
            <w:pPr>
              <w:jc w:val="center"/>
              <w:rPr>
                <w:b/>
                <w:bCs/>
                <w:i/>
              </w:rPr>
            </w:pPr>
            <w:r w:rsidRPr="008E5461">
              <w:rPr>
                <w:b/>
                <w:bCs/>
                <w:i/>
              </w:rPr>
              <w:t>- 2 387,4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>Аренда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pPr>
              <w:jc w:val="center"/>
            </w:pPr>
            <w:r w:rsidRPr="00A7516B">
              <w:t>7 524,2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</w:pPr>
            <w:r w:rsidRPr="00736898">
              <w:t xml:space="preserve"> 7 005,0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</w:pPr>
            <w:r w:rsidRPr="008E5461">
              <w:t>-519,2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>Аренда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r w:rsidRPr="00A7516B">
              <w:t>11 050,0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</w:pPr>
            <w:r w:rsidRPr="00736898">
              <w:t>7 150,0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r w:rsidRPr="008E5461">
              <w:t>-3900,0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Средства найма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pPr>
              <w:jc w:val="center"/>
              <w:rPr>
                <w:bCs/>
              </w:rPr>
            </w:pPr>
            <w:r w:rsidRPr="00A7516B">
              <w:rPr>
                <w:bCs/>
              </w:rPr>
              <w:t>90,0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10,0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pPr>
              <w:jc w:val="center"/>
              <w:rPr>
                <w:bCs/>
              </w:rPr>
            </w:pPr>
            <w:r w:rsidRPr="00A7516B">
              <w:rPr>
                <w:bCs/>
              </w:rPr>
              <w:t>338,4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-33,0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6A1107" w:rsidRDefault="00262BB7" w:rsidP="003C4E84">
            <w:pPr>
              <w:rPr>
                <w:bCs/>
              </w:rPr>
            </w:pPr>
            <w:r>
              <w:rPr>
                <w:bCs/>
              </w:rPr>
              <w:t xml:space="preserve">Компенсация затрат государства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A7516B" w:rsidRDefault="00262BB7" w:rsidP="003C4E84">
            <w:pPr>
              <w:jc w:val="center"/>
              <w:rPr>
                <w:bCs/>
              </w:rPr>
            </w:pPr>
            <w:r w:rsidRPr="00A7516B">
              <w:rPr>
                <w:bCs/>
              </w:rPr>
              <w:t>471,0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-471,0</w:t>
            </w:r>
          </w:p>
        </w:tc>
      </w:tr>
      <w:tr w:rsidR="00262BB7" w:rsidRPr="006A1107" w:rsidTr="003C4E8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Продажа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pPr>
              <w:rPr>
                <w:bCs/>
              </w:rPr>
            </w:pPr>
            <w:r w:rsidRPr="00A7516B">
              <w:rPr>
                <w:bCs/>
              </w:rPr>
              <w:t>4 284,4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 xml:space="preserve"> 3 600,0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  <w:rPr>
                <w:bCs/>
              </w:rPr>
            </w:pPr>
            <w:r w:rsidRPr="008E5461">
              <w:rPr>
                <w:bCs/>
              </w:rPr>
              <w:t>-684,4</w:t>
            </w:r>
          </w:p>
        </w:tc>
      </w:tr>
      <w:tr w:rsidR="00262BB7" w:rsidRPr="006A1107" w:rsidTr="003C4E84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r w:rsidRPr="006A1107">
              <w:t>Продажа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A7516B" w:rsidRDefault="00262BB7" w:rsidP="003C4E84">
            <w:pPr>
              <w:tabs>
                <w:tab w:val="left" w:pos="180"/>
                <w:tab w:val="center" w:pos="742"/>
              </w:tabs>
              <w:jc w:val="center"/>
            </w:pPr>
            <w:r w:rsidRPr="00A7516B">
              <w:t>957,0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BB7" w:rsidRPr="00736898" w:rsidRDefault="00262BB7" w:rsidP="003C4E84">
            <w:pPr>
              <w:tabs>
                <w:tab w:val="left" w:pos="180"/>
                <w:tab w:val="center" w:pos="742"/>
              </w:tabs>
              <w:jc w:val="center"/>
            </w:pPr>
            <w:r w:rsidRPr="00736898">
              <w:t>4 100,0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</w:pPr>
            <w:r w:rsidRPr="008E5461">
              <w:t>3 143,0</w:t>
            </w:r>
          </w:p>
        </w:tc>
      </w:tr>
      <w:tr w:rsidR="00262BB7" w:rsidRPr="006A1107" w:rsidTr="003C4E84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r w:rsidRPr="006A1107">
              <w:t>Штрафы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tabs>
                <w:tab w:val="left" w:pos="180"/>
                <w:tab w:val="center" w:pos="742"/>
              </w:tabs>
            </w:pPr>
            <w:r w:rsidRPr="00D3099B">
              <w:t>1 654,3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BB7" w:rsidRPr="00736898" w:rsidRDefault="00262BB7" w:rsidP="003C4E84">
            <w:pPr>
              <w:tabs>
                <w:tab w:val="left" w:pos="180"/>
                <w:tab w:val="center" w:pos="742"/>
              </w:tabs>
              <w:jc w:val="center"/>
            </w:pPr>
            <w:r w:rsidRPr="00736898">
              <w:t>2 381,5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</w:pPr>
            <w:r w:rsidRPr="008E5461">
              <w:t>727,2</w:t>
            </w:r>
          </w:p>
        </w:tc>
      </w:tr>
      <w:tr w:rsidR="00262BB7" w:rsidRPr="006A1107" w:rsidTr="003C4E84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B7" w:rsidRPr="006A1107" w:rsidRDefault="00262BB7" w:rsidP="003C4E84">
            <w: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D3099B" w:rsidRDefault="00262BB7" w:rsidP="003C4E84">
            <w:pPr>
              <w:tabs>
                <w:tab w:val="left" w:pos="180"/>
                <w:tab w:val="center" w:pos="742"/>
              </w:tabs>
              <w:jc w:val="center"/>
            </w:pPr>
            <w:r>
              <w:t>660,0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2BB7" w:rsidRPr="00736898" w:rsidRDefault="00262BB7" w:rsidP="003C4E84">
            <w:pPr>
              <w:tabs>
                <w:tab w:val="left" w:pos="180"/>
                <w:tab w:val="center" w:pos="74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8E5461" w:rsidRDefault="00262BB7" w:rsidP="003C4E84">
            <w:pPr>
              <w:jc w:val="center"/>
            </w:pPr>
            <w:r w:rsidRPr="008E5461">
              <w:t>-660,0</w:t>
            </w:r>
          </w:p>
        </w:tc>
      </w:tr>
    </w:tbl>
    <w:p w:rsidR="00262BB7" w:rsidRPr="006A1107" w:rsidRDefault="00262BB7" w:rsidP="00262BB7">
      <w:pPr>
        <w:pStyle w:val="2"/>
        <w:ind w:firstLine="567"/>
        <w:rPr>
          <w:b w:val="0"/>
          <w:color w:val="FF0000"/>
          <w:sz w:val="24"/>
          <w:szCs w:val="24"/>
          <w:highlight w:val="yellow"/>
        </w:rPr>
      </w:pP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Таблица 4</w:t>
      </w:r>
    </w:p>
    <w:p w:rsidR="00262BB7" w:rsidRPr="006A1107" w:rsidRDefault="00262BB7" w:rsidP="00262BB7">
      <w:pPr>
        <w:pStyle w:val="2"/>
        <w:ind w:firstLine="567"/>
        <w:jc w:val="right"/>
        <w:rPr>
          <w:b w:val="0"/>
          <w:sz w:val="24"/>
          <w:szCs w:val="24"/>
        </w:rPr>
      </w:pPr>
      <w:r w:rsidRPr="006A1107">
        <w:rPr>
          <w:b w:val="0"/>
          <w:sz w:val="24"/>
          <w:szCs w:val="24"/>
        </w:rPr>
        <w:t>тыс.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8"/>
        <w:gridCol w:w="1276"/>
        <w:gridCol w:w="1701"/>
        <w:gridCol w:w="1277"/>
        <w:gridCol w:w="1416"/>
      </w:tblGrid>
      <w:tr w:rsidR="00262BB7" w:rsidRPr="006A1107" w:rsidTr="003C4E84">
        <w:trPr>
          <w:trHeight w:val="315"/>
          <w:tblHeader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Вид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Отклонение к 2022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</w:rPr>
            </w:pPr>
            <w:r w:rsidRPr="006A1107">
              <w:rPr>
                <w:b/>
                <w:bCs/>
              </w:rPr>
              <w:t>Отклонение (</w:t>
            </w:r>
            <w:r w:rsidRPr="006A1107">
              <w:rPr>
                <w:b/>
                <w:bCs/>
                <w:sz w:val="18"/>
                <w:szCs w:val="18"/>
              </w:rPr>
              <w:t>гр.4-гр.2)</w:t>
            </w:r>
          </w:p>
        </w:tc>
      </w:tr>
      <w:tr w:rsidR="00262BB7" w:rsidRPr="006A1107" w:rsidTr="003C4E84">
        <w:trPr>
          <w:trHeight w:val="30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6A110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62BB7" w:rsidRPr="006A1107" w:rsidTr="003C4E84">
        <w:trPr>
          <w:trHeight w:val="63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6A1107" w:rsidRDefault="00262BB7" w:rsidP="003C4E84">
            <w:pPr>
              <w:rPr>
                <w:b/>
                <w:bCs/>
                <w:i/>
              </w:rPr>
            </w:pPr>
            <w:r w:rsidRPr="006A1107">
              <w:rPr>
                <w:b/>
                <w:i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736898" w:rsidRDefault="00262BB7" w:rsidP="003C4E84">
            <w:pPr>
              <w:jc w:val="center"/>
              <w:rPr>
                <w:b/>
                <w:bCs/>
                <w:i/>
              </w:rPr>
            </w:pPr>
            <w:r w:rsidRPr="00736898">
              <w:rPr>
                <w:b/>
                <w:bCs/>
                <w:i/>
              </w:rPr>
              <w:t>13 727,1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224A1C" w:rsidRDefault="00262BB7" w:rsidP="003C4E84">
            <w:pPr>
              <w:jc w:val="center"/>
              <w:rPr>
                <w:b/>
                <w:bCs/>
                <w:i/>
              </w:rPr>
            </w:pPr>
            <w:r w:rsidRPr="00224A1C">
              <w:rPr>
                <w:b/>
                <w:bCs/>
                <w:i/>
              </w:rPr>
              <w:t>-10 914,8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B7" w:rsidRPr="00D3099B" w:rsidRDefault="00262BB7" w:rsidP="003C4E84">
            <w:pPr>
              <w:jc w:val="center"/>
              <w:rPr>
                <w:b/>
                <w:bCs/>
                <w:i/>
              </w:rPr>
            </w:pPr>
            <w:r w:rsidRPr="00D3099B">
              <w:rPr>
                <w:b/>
                <w:bCs/>
                <w:i/>
              </w:rPr>
              <w:t>11 639,8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B7" w:rsidRPr="00224A1C" w:rsidRDefault="00262BB7" w:rsidP="003C4E84">
            <w:pPr>
              <w:jc w:val="center"/>
              <w:rPr>
                <w:b/>
                <w:bCs/>
                <w:i/>
              </w:rPr>
            </w:pPr>
            <w:r w:rsidRPr="00224A1C">
              <w:rPr>
                <w:b/>
                <w:bCs/>
                <w:i/>
              </w:rPr>
              <w:t>- 2 087,3</w:t>
            </w:r>
          </w:p>
        </w:tc>
      </w:tr>
      <w:tr w:rsidR="00262BB7" w:rsidRPr="006A1107" w:rsidTr="003C4E84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>Аренда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</w:pPr>
            <w:r w:rsidRPr="00736898">
              <w:t>7 005,0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</w:pPr>
            <w:r w:rsidRPr="00224A1C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jc w:val="center"/>
            </w:pPr>
            <w:r w:rsidRPr="00D3099B">
              <w:t>7 005,0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</w:pPr>
            <w:r w:rsidRPr="00224A1C">
              <w:t>0</w:t>
            </w:r>
          </w:p>
        </w:tc>
      </w:tr>
      <w:tr w:rsidR="00262BB7" w:rsidRPr="006A1107" w:rsidTr="003C4E84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r w:rsidRPr="006A1107">
              <w:t>Аренда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</w:pPr>
            <w:r w:rsidRPr="00736898"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</w:pPr>
            <w:r w:rsidRPr="00224A1C">
              <w:t>-6 850,0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jc w:val="center"/>
            </w:pPr>
            <w:r w:rsidRPr="00D3099B">
              <w:t xml:space="preserve"> 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</w:pPr>
            <w:r w:rsidRPr="00224A1C">
              <w:t>0</w:t>
            </w:r>
          </w:p>
        </w:tc>
      </w:tr>
      <w:tr w:rsidR="00262BB7" w:rsidRPr="006A1107" w:rsidTr="003C4E84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Средства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jc w:val="center"/>
              <w:rPr>
                <w:bCs/>
              </w:rPr>
            </w:pPr>
            <w:r w:rsidRPr="00D3099B">
              <w:rPr>
                <w:bCs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0</w:t>
            </w:r>
          </w:p>
        </w:tc>
      </w:tr>
      <w:tr w:rsidR="00262BB7" w:rsidRPr="006A1107" w:rsidTr="003C4E84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12,2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jc w:val="center"/>
              <w:rPr>
                <w:bCs/>
              </w:rPr>
            </w:pPr>
            <w:r w:rsidRPr="00D3099B">
              <w:rPr>
                <w:bCs/>
              </w:rPr>
              <w:t>330,3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12,7</w:t>
            </w:r>
          </w:p>
        </w:tc>
      </w:tr>
      <w:tr w:rsidR="00262BB7" w:rsidRPr="006A1107" w:rsidTr="003C4E84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6A1107" w:rsidRDefault="00262BB7" w:rsidP="003C4E84">
            <w:pPr>
              <w:rPr>
                <w:bCs/>
              </w:rPr>
            </w:pPr>
            <w:r w:rsidRPr="006A1107">
              <w:rPr>
                <w:bCs/>
              </w:rPr>
              <w:t>Продажа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736898" w:rsidRDefault="00262BB7" w:rsidP="003C4E84">
            <w:pPr>
              <w:jc w:val="center"/>
              <w:rPr>
                <w:bCs/>
              </w:rPr>
            </w:pPr>
            <w:r w:rsidRPr="00736898">
              <w:rPr>
                <w:bCs/>
              </w:rPr>
              <w:t>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-10</w:t>
            </w:r>
            <w:r>
              <w:rPr>
                <w:bCs/>
              </w:rPr>
              <w:t>0</w:t>
            </w:r>
            <w:r w:rsidRPr="00224A1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B7" w:rsidRPr="00D3099B" w:rsidRDefault="00262BB7" w:rsidP="003C4E84">
            <w:pPr>
              <w:ind w:left="176" w:right="-250" w:hanging="176"/>
              <w:rPr>
                <w:bCs/>
              </w:rPr>
            </w:pPr>
            <w:r w:rsidRPr="00D3099B">
              <w:rPr>
                <w:bCs/>
              </w:rPr>
              <w:t xml:space="preserve">   3 000,0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7" w:rsidRPr="00224A1C" w:rsidRDefault="00262BB7" w:rsidP="003C4E84">
            <w:pPr>
              <w:jc w:val="center"/>
              <w:rPr>
                <w:bCs/>
              </w:rPr>
            </w:pPr>
            <w:r w:rsidRPr="00224A1C">
              <w:rPr>
                <w:bCs/>
              </w:rPr>
              <w:t>-500,0</w:t>
            </w:r>
          </w:p>
        </w:tc>
      </w:tr>
      <w:tr w:rsidR="00262BB7" w:rsidRPr="006A1107" w:rsidTr="003C4E84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r w:rsidRPr="006A1107">
              <w:t>Продажа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736898" w:rsidRDefault="00262BB7" w:rsidP="003C4E84">
            <w:pPr>
              <w:jc w:val="center"/>
            </w:pPr>
            <w:r w:rsidRPr="00736898"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224A1C" w:rsidRDefault="00262BB7" w:rsidP="003C4E84">
            <w:pPr>
              <w:jc w:val="center"/>
            </w:pPr>
            <w:r w:rsidRPr="00224A1C">
              <w:t>-2 100,0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BB7" w:rsidRPr="00D3099B" w:rsidRDefault="00262BB7" w:rsidP="003C4E84">
            <w:pPr>
              <w:jc w:val="center"/>
            </w:pPr>
            <w:r w:rsidRPr="00D3099B">
              <w:t>400,0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224A1C" w:rsidRDefault="00262BB7" w:rsidP="003C4E84">
            <w:pPr>
              <w:jc w:val="center"/>
            </w:pPr>
            <w:r w:rsidRPr="00224A1C">
              <w:t>-1 600,0</w:t>
            </w:r>
          </w:p>
        </w:tc>
      </w:tr>
      <w:tr w:rsidR="00262BB7" w:rsidRPr="006A1107" w:rsidTr="003C4E84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BB7" w:rsidRPr="006A1107" w:rsidRDefault="00262BB7" w:rsidP="003C4E84">
            <w:r w:rsidRPr="006A1107">
              <w:t>Штрафы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B7" w:rsidRPr="00736898" w:rsidRDefault="00262BB7" w:rsidP="003C4E84">
            <w:pPr>
              <w:jc w:val="center"/>
            </w:pPr>
            <w:r w:rsidRPr="00736898">
              <w:t>504,5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224A1C" w:rsidRDefault="00262BB7" w:rsidP="003C4E84">
            <w:pPr>
              <w:jc w:val="center"/>
            </w:pPr>
            <w:r w:rsidRPr="00224A1C">
              <w:t>-1 877,0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BB7" w:rsidRPr="00D3099B" w:rsidRDefault="00262BB7" w:rsidP="003C4E84">
            <w:pPr>
              <w:jc w:val="center"/>
            </w:pPr>
            <w:r w:rsidRPr="00D3099B">
              <w:t xml:space="preserve"> 504,5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B7" w:rsidRPr="00224A1C" w:rsidRDefault="00262BB7" w:rsidP="003C4E84">
            <w:pPr>
              <w:jc w:val="center"/>
            </w:pPr>
            <w:r w:rsidRPr="00224A1C">
              <w:t>0</w:t>
            </w:r>
          </w:p>
        </w:tc>
      </w:tr>
    </w:tbl>
    <w:p w:rsidR="00262BB7" w:rsidRPr="006A1107" w:rsidRDefault="00262BB7" w:rsidP="00262BB7">
      <w:pPr>
        <w:pStyle w:val="2"/>
        <w:ind w:left="720"/>
        <w:rPr>
          <w:b w:val="0"/>
          <w:sz w:val="24"/>
          <w:szCs w:val="24"/>
          <w:highlight w:val="yellow"/>
          <w:shd w:val="clear" w:color="auto" w:fill="FFFFFF"/>
        </w:rPr>
      </w:pPr>
    </w:p>
    <w:p w:rsidR="00262BB7" w:rsidRPr="00DE7ABB" w:rsidRDefault="00262BB7" w:rsidP="00262BB7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D324B8">
        <w:rPr>
          <w:b w:val="0"/>
          <w:sz w:val="24"/>
          <w:szCs w:val="24"/>
          <w:shd w:val="clear" w:color="auto" w:fill="FFFFFF"/>
        </w:rPr>
        <w:t xml:space="preserve">Совокупный объем доходов </w:t>
      </w:r>
      <w:r w:rsidRPr="00DE7ABB">
        <w:rPr>
          <w:b w:val="0"/>
          <w:sz w:val="24"/>
          <w:szCs w:val="24"/>
          <w:shd w:val="clear" w:color="auto" w:fill="FFFFFF"/>
        </w:rPr>
        <w:t>бюджета муниципального района «</w:t>
      </w:r>
      <w:proofErr w:type="spellStart"/>
      <w:r w:rsidRPr="00DE7ABB">
        <w:rPr>
          <w:b w:val="0"/>
          <w:sz w:val="24"/>
          <w:szCs w:val="24"/>
          <w:shd w:val="clear" w:color="auto" w:fill="FFFFFF"/>
        </w:rPr>
        <w:t>Сыктывдинский</w:t>
      </w:r>
      <w:proofErr w:type="spellEnd"/>
      <w:r w:rsidRPr="00DE7ABB">
        <w:rPr>
          <w:b w:val="0"/>
          <w:sz w:val="24"/>
          <w:szCs w:val="24"/>
          <w:shd w:val="clear" w:color="auto" w:fill="FFFFFF"/>
        </w:rPr>
        <w:t>» Республики Коми с учетом безвозмездных поступлений составил 1 605 828,8 тыс. руб. на 2022 год, 2 177 894,0 тыс. руб. на 2023 год и 2 247 750,2 тыс.руб. на 2024 год.</w:t>
      </w:r>
    </w:p>
    <w:p w:rsidR="00262BB7" w:rsidRPr="00D324B8" w:rsidRDefault="00262BB7" w:rsidP="00262BB7">
      <w:pPr>
        <w:jc w:val="both"/>
        <w:rPr>
          <w:color w:val="FF0000"/>
        </w:rPr>
      </w:pPr>
      <w:r w:rsidRPr="00DE7ABB">
        <w:rPr>
          <w:color w:val="FF0000"/>
        </w:rPr>
        <w:tab/>
      </w:r>
      <w:r w:rsidRPr="00DE7ABB">
        <w:t>При прогнозировании отдельных видов доходов на очередной финансовый год использовались</w:t>
      </w:r>
      <w:r w:rsidRPr="00D324B8">
        <w:t xml:space="preserve"> следующие показатели: </w:t>
      </w:r>
    </w:p>
    <w:p w:rsidR="00262BB7" w:rsidRPr="00FB7C87" w:rsidRDefault="00262BB7" w:rsidP="00262BB7">
      <w:pPr>
        <w:jc w:val="both"/>
        <w:rPr>
          <w:b/>
          <w:color w:val="FF0000"/>
        </w:rPr>
      </w:pPr>
    </w:p>
    <w:p w:rsidR="00262BB7" w:rsidRPr="00DB4BFC" w:rsidRDefault="00262BB7" w:rsidP="00262BB7">
      <w:pPr>
        <w:jc w:val="both"/>
        <w:rPr>
          <w:color w:val="FF0000"/>
        </w:rPr>
      </w:pPr>
      <w:r w:rsidRPr="00FB7C87">
        <w:rPr>
          <w:b/>
        </w:rPr>
        <w:t xml:space="preserve">1. налог на доходы физических лиц </w:t>
      </w:r>
      <w:r w:rsidRPr="00FB7C87">
        <w:t>– исходя из сведений главного администратора доходов Межрайонной ИФНС России №1 по Республике Коми с учетом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работников социальной сферы, повышением заработной платы работников, не отнесенных к Указам Президента РФ.</w:t>
      </w:r>
    </w:p>
    <w:p w:rsidR="00262BB7" w:rsidRPr="00DB4BFC" w:rsidRDefault="00262BB7" w:rsidP="00262BB7">
      <w:pPr>
        <w:jc w:val="both"/>
        <w:rPr>
          <w:b/>
        </w:rPr>
      </w:pPr>
    </w:p>
    <w:p w:rsidR="00262BB7" w:rsidRDefault="00262BB7" w:rsidP="00262BB7">
      <w:pPr>
        <w:jc w:val="both"/>
      </w:pPr>
      <w:r w:rsidRPr="00C43DB2">
        <w:rPr>
          <w:b/>
        </w:rPr>
        <w:t>2. акцизы -</w:t>
      </w:r>
      <w:r w:rsidRPr="00C43DB2">
        <w:rPr>
          <w:szCs w:val="28"/>
        </w:rPr>
        <w:t>учтены в соответствии с прогнозом, представленным в октябре 2020 года главным администратором – УФК по Республике Коми на период 2021 - 2023 годов с учетом прироста поступлений к ожидаемой оценке к уровню 2021 года, обусловленного ростом спроса на нефтепродукты</w:t>
      </w:r>
      <w:r w:rsidRPr="00C43DB2">
        <w:t>, а следовательно увеличением объемов их реализации;</w:t>
      </w:r>
    </w:p>
    <w:p w:rsidR="00262BB7" w:rsidRDefault="00262BB7" w:rsidP="00262BB7">
      <w:pPr>
        <w:ind w:firstLine="709"/>
        <w:jc w:val="both"/>
        <w:rPr>
          <w:szCs w:val="28"/>
          <w:highlight w:val="yellow"/>
        </w:rPr>
      </w:pPr>
      <w:r>
        <w:t>При этом в связи со снижением дифференцированных нормативов отчислений от акцизов на нефтепродукты в бюджет муниципального района «</w:t>
      </w:r>
      <w:proofErr w:type="spellStart"/>
      <w:r>
        <w:t>Сыктывдинский</w:t>
      </w:r>
      <w:proofErr w:type="spellEnd"/>
      <w:r>
        <w:t xml:space="preserve">» на 3,1 % </w:t>
      </w:r>
      <w:r>
        <w:lastRenderedPageBreak/>
        <w:t>(с 0,8255 % -2021 г. до 0,8003 в 2022 году), возможно снижение прогнозируемого объема поступлений указанного налога. Соответствующая информация об объемах платежей будет представлена позднее главным администратором доходов.</w:t>
      </w:r>
    </w:p>
    <w:p w:rsidR="00262BB7" w:rsidRPr="006A1107" w:rsidRDefault="00262BB7" w:rsidP="00262BB7">
      <w:pPr>
        <w:jc w:val="both"/>
        <w:rPr>
          <w:b/>
          <w:highlight w:val="yellow"/>
        </w:rPr>
      </w:pPr>
    </w:p>
    <w:p w:rsidR="00262BB7" w:rsidRPr="002C2E29" w:rsidRDefault="00262BB7" w:rsidP="00262BB7">
      <w:pPr>
        <w:jc w:val="both"/>
      </w:pPr>
      <w:r w:rsidRPr="002C2E29">
        <w:rPr>
          <w:b/>
        </w:rPr>
        <w:t>3. налог, взимаемый в связи с применением упрощенной системы налогообложения</w:t>
      </w:r>
      <w:r>
        <w:rPr>
          <w:b/>
        </w:rPr>
        <w:t xml:space="preserve"> (далее- УСН)</w:t>
      </w:r>
      <w:r w:rsidRPr="002C2E29">
        <w:rPr>
          <w:b/>
        </w:rPr>
        <w:t xml:space="preserve">; единый налог на вмененный доход, для отдельных видов деятельности; единый сельскохозяйственный налог; налог, взимаемый связи с применением патентной системы налогообложения  </w:t>
      </w:r>
      <w:r w:rsidRPr="002C2E29">
        <w:t>- согласно прогнозу главного администратора доходов Межрайонной ИФНС России №1 по Республике Коми с учетом условий действующего законодательства:</w:t>
      </w:r>
    </w:p>
    <w:p w:rsidR="00262BB7" w:rsidRPr="00200B47" w:rsidRDefault="00262BB7" w:rsidP="00262BB7">
      <w:pPr>
        <w:jc w:val="both"/>
      </w:pPr>
    </w:p>
    <w:p w:rsidR="00262BB7" w:rsidRPr="00200B47" w:rsidRDefault="00262BB7" w:rsidP="00262BB7">
      <w:pPr>
        <w:jc w:val="both"/>
      </w:pPr>
      <w:r w:rsidRPr="00200B47">
        <w:t>3.1. Введены дополнительные меры, направленные на государственную поддержку субъектов малого и среднего предпринимательства, осуществляющие деятельность на территории Республики Коми, в том числе с целью снижения налоговой нагрузки на бизнес в Республике Коми. Одной из мер явилось снижение на период 2020–2022 гг. в два раза налоговых ставок для организаций и индивидуальных предпринимателей, применяющих упрощенную систему налогообложения, а также продление сроков уплаты налога, освобождение от уплаты авансовых платежей по отдельным категориям налогоплательщиков.</w:t>
      </w:r>
      <w:r w:rsidR="0082331F">
        <w:t xml:space="preserve"> </w:t>
      </w:r>
      <w:r>
        <w:t>Таким образом, прогнозный объем поступлений УСН на 2023 год запланирован с ростом 58,0 % к уровню 2022 года в связи с прекращением срока действия понижающих ставок.</w:t>
      </w:r>
    </w:p>
    <w:p w:rsidR="00262BB7" w:rsidRPr="00A6367B" w:rsidRDefault="00262BB7" w:rsidP="00262BB7">
      <w:pPr>
        <w:jc w:val="both"/>
      </w:pPr>
    </w:p>
    <w:p w:rsidR="00262BB7" w:rsidRPr="00141EE7" w:rsidRDefault="00262BB7" w:rsidP="00262BB7">
      <w:pPr>
        <w:pStyle w:val="aa"/>
        <w:ind w:left="0"/>
        <w:jc w:val="both"/>
      </w:pPr>
      <w:r w:rsidRPr="00A6367B">
        <w:t xml:space="preserve">3.2. Внесены изменения в Налоговый кодекс Российской Федерации, </w:t>
      </w:r>
      <w:r>
        <w:t xml:space="preserve">в связи с чем </w:t>
      </w:r>
      <w:r w:rsidRPr="00A6367B">
        <w:t xml:space="preserve">с 1 января 2021 года отменяется применение системы налогообложения в виде единого налога на вмененный </w:t>
      </w:r>
      <w:r w:rsidRPr="00AD0F46">
        <w:t>доход для отдельных видов деятельности. Поступление на 2022 год по единому налогу на вмененный доход для отдельных видов деятельности рассчитано в размере имеющейся задолженности реальной к получению. На 2023-2024 годы данный налог не запланирован.</w:t>
      </w:r>
    </w:p>
    <w:p w:rsidR="00262BB7" w:rsidRPr="006A1107" w:rsidRDefault="00262BB7" w:rsidP="00262BB7">
      <w:pPr>
        <w:pStyle w:val="aa"/>
        <w:ind w:left="0"/>
        <w:jc w:val="both"/>
        <w:rPr>
          <w:highlight w:val="yellow"/>
        </w:rPr>
      </w:pPr>
      <w:r w:rsidRPr="00D715A3">
        <w:t>3.3. Налог, взимаемый в виде стоимости патента рассчитан с учетом отмены единого налога на вмененный доход</w:t>
      </w:r>
      <w:r>
        <w:t xml:space="preserve"> и переходом </w:t>
      </w:r>
      <w:r w:rsidRPr="00D715A3">
        <w:t>част</w:t>
      </w:r>
      <w:r>
        <w:t>и</w:t>
      </w:r>
      <w:r w:rsidRPr="00D715A3">
        <w:t xml:space="preserve"> налогоплательщиков на данную систему налогообложения.</w:t>
      </w:r>
    </w:p>
    <w:p w:rsidR="00262BB7" w:rsidRPr="000B6E1C" w:rsidRDefault="00262BB7" w:rsidP="00262BB7">
      <w:pPr>
        <w:jc w:val="both"/>
      </w:pPr>
      <w:r w:rsidRPr="000B6E1C">
        <w:rPr>
          <w:b/>
        </w:rPr>
        <w:t xml:space="preserve">4. государственная пошлина </w:t>
      </w:r>
      <w:r w:rsidRPr="000B6E1C">
        <w:t>- согласно прогнозу главного администратора доходов Межрайонной ИФНС России №1 по Республике Коми;</w:t>
      </w:r>
    </w:p>
    <w:p w:rsidR="00262BB7" w:rsidRPr="000B6E1C" w:rsidRDefault="00262BB7" w:rsidP="00262BB7">
      <w:pPr>
        <w:jc w:val="both"/>
        <w:rPr>
          <w:b/>
        </w:rPr>
      </w:pPr>
    </w:p>
    <w:p w:rsidR="00262BB7" w:rsidRPr="006A1107" w:rsidRDefault="00262BB7" w:rsidP="00262BB7">
      <w:pPr>
        <w:jc w:val="both"/>
        <w:rPr>
          <w:highlight w:val="yellow"/>
        </w:rPr>
      </w:pPr>
      <w:r w:rsidRPr="000B6E1C">
        <w:rPr>
          <w:b/>
        </w:rPr>
        <w:t xml:space="preserve">5. плата за негативное воздействие на окружающую среду - </w:t>
      </w:r>
      <w:r w:rsidRPr="000B6E1C">
        <w:t xml:space="preserve">по данным главного администратора поступления платежей </w:t>
      </w:r>
      <w:r>
        <w:t xml:space="preserve">Межрегионального управления </w:t>
      </w:r>
      <w:proofErr w:type="spellStart"/>
      <w:r>
        <w:t>Росприроднадзора</w:t>
      </w:r>
      <w:proofErr w:type="spellEnd"/>
      <w:r>
        <w:t xml:space="preserve"> по Республике Коми и Ненецкому автономному округу:</w:t>
      </w:r>
    </w:p>
    <w:p w:rsidR="00262BB7" w:rsidRDefault="00262BB7" w:rsidP="00262BB7">
      <w:pPr>
        <w:jc w:val="both"/>
        <w:rPr>
          <w:b/>
        </w:rPr>
      </w:pPr>
    </w:p>
    <w:p w:rsidR="00262BB7" w:rsidRPr="00AA1464" w:rsidRDefault="00262BB7" w:rsidP="00262BB7">
      <w:pPr>
        <w:jc w:val="both"/>
      </w:pPr>
      <w:r w:rsidRPr="00AA1464">
        <w:rPr>
          <w:b/>
        </w:rPr>
        <w:t xml:space="preserve">6. штрафы, санкции, возмещение ущерба </w:t>
      </w:r>
      <w:r w:rsidRPr="00AA1464">
        <w:t>- согласно прогнозу главных администраторов доходов с учетом нового принципа зачисления доходов от уплаты штрафов с 01.01.2020 года;</w:t>
      </w:r>
    </w:p>
    <w:p w:rsidR="00262BB7" w:rsidRPr="000B6E1C" w:rsidRDefault="00262BB7" w:rsidP="00262BB7">
      <w:pPr>
        <w:jc w:val="both"/>
        <w:rPr>
          <w:color w:val="FF0000"/>
          <w:highlight w:val="yellow"/>
        </w:rPr>
      </w:pPr>
    </w:p>
    <w:p w:rsidR="00262BB7" w:rsidRPr="00926D35" w:rsidRDefault="00262BB7" w:rsidP="00262BB7">
      <w:pPr>
        <w:jc w:val="both"/>
      </w:pPr>
      <w:r w:rsidRPr="000B6E1C">
        <w:rPr>
          <w:b/>
        </w:rPr>
        <w:t>7. доходы от использования имущества</w:t>
      </w:r>
      <w:r w:rsidRPr="000B6E1C">
        <w:t xml:space="preserve"> - объем муниципального имущества </w:t>
      </w:r>
      <w:r w:rsidRPr="000B6E1C">
        <w:rPr>
          <w:color w:val="FF0000"/>
        </w:rPr>
        <w:t xml:space="preserve">с учетом прогнозного плана </w:t>
      </w:r>
      <w:r w:rsidRPr="000B6E1C">
        <w:t>приватизации и рыночной стоимости арендной платы, согласно прогнозу главного администратора доходов администрации муниципального района «</w:t>
      </w:r>
      <w:proofErr w:type="spellStart"/>
      <w:r w:rsidRPr="000B6E1C">
        <w:t>Сыктывдинский</w:t>
      </w:r>
      <w:proofErr w:type="spellEnd"/>
      <w:r w:rsidRPr="000B6E1C">
        <w:t>» Республики Коми.</w:t>
      </w:r>
    </w:p>
    <w:p w:rsidR="00262BB7" w:rsidRPr="00926D35" w:rsidRDefault="00262BB7" w:rsidP="00262BB7">
      <w:pPr>
        <w:jc w:val="center"/>
        <w:rPr>
          <w:b/>
        </w:rPr>
      </w:pPr>
    </w:p>
    <w:p w:rsidR="00262BB7" w:rsidRDefault="00262BB7" w:rsidP="00262BB7"/>
    <w:p w:rsidR="000E1A93" w:rsidRPr="005722FB" w:rsidRDefault="000E1A93" w:rsidP="000E1A93">
      <w:pPr>
        <w:jc w:val="center"/>
        <w:rPr>
          <w:b/>
        </w:rPr>
      </w:pPr>
    </w:p>
    <w:p w:rsidR="00FE416D" w:rsidRPr="004221BA" w:rsidRDefault="00FE416D" w:rsidP="00FE416D">
      <w:pPr>
        <w:jc w:val="center"/>
        <w:outlineLvl w:val="0"/>
        <w:rPr>
          <w:b/>
        </w:rPr>
      </w:pPr>
      <w:r w:rsidRPr="004221BA">
        <w:rPr>
          <w:b/>
        </w:rPr>
        <w:t>РАСХОДЫ</w:t>
      </w:r>
    </w:p>
    <w:p w:rsidR="00FE416D" w:rsidRPr="004221BA" w:rsidRDefault="00FE416D" w:rsidP="00FE416D">
      <w:pPr>
        <w:jc w:val="center"/>
        <w:outlineLvl w:val="0"/>
        <w:rPr>
          <w:b/>
        </w:rPr>
      </w:pPr>
    </w:p>
    <w:p w:rsidR="00FE416D" w:rsidRPr="004221BA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4221BA">
        <w:rPr>
          <w:b w:val="0"/>
          <w:sz w:val="24"/>
          <w:szCs w:val="24"/>
        </w:rPr>
        <w:t xml:space="preserve">Проект решения о бюджете по расходам разработан в соответствии с приказом управления финансов от 30 декабря 2016 г. № 49-ОД </w:t>
      </w:r>
      <w:r w:rsidR="00FB2F3C">
        <w:rPr>
          <w:b w:val="0"/>
          <w:sz w:val="24"/>
          <w:szCs w:val="24"/>
        </w:rPr>
        <w:t>«</w:t>
      </w:r>
      <w:r w:rsidRPr="004221BA">
        <w:rPr>
          <w:b w:val="0"/>
          <w:sz w:val="24"/>
          <w:szCs w:val="24"/>
        </w:rPr>
        <w:t xml:space="preserve">Об утверждении методики </w:t>
      </w:r>
      <w:r w:rsidRPr="004221BA">
        <w:rPr>
          <w:b w:val="0"/>
          <w:sz w:val="24"/>
          <w:szCs w:val="24"/>
        </w:rPr>
        <w:lastRenderedPageBreak/>
        <w:t>планирования бюджетных ассигнований бюджета муниципального района «</w:t>
      </w:r>
      <w:proofErr w:type="spellStart"/>
      <w:r w:rsidRPr="004221BA">
        <w:rPr>
          <w:b w:val="0"/>
          <w:sz w:val="24"/>
          <w:szCs w:val="24"/>
        </w:rPr>
        <w:t>Сыктывдинский</w:t>
      </w:r>
      <w:proofErr w:type="spellEnd"/>
      <w:r w:rsidRPr="004221BA">
        <w:rPr>
          <w:b w:val="0"/>
          <w:sz w:val="24"/>
          <w:szCs w:val="24"/>
        </w:rPr>
        <w:t>» на очередной финансовый год».</w:t>
      </w:r>
    </w:p>
    <w:p w:rsidR="00FE416D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Формирование проекта бюджета по расходам осуществлялось исходя из определения предельных объемов бюджетных ассигнований 20</w:t>
      </w:r>
      <w:r w:rsidR="00BF55E4" w:rsidRPr="00F03AC0">
        <w:rPr>
          <w:b w:val="0"/>
          <w:sz w:val="24"/>
          <w:szCs w:val="24"/>
        </w:rPr>
        <w:t>2</w:t>
      </w:r>
      <w:r w:rsidR="00762B4A">
        <w:rPr>
          <w:b w:val="0"/>
          <w:sz w:val="24"/>
          <w:szCs w:val="24"/>
        </w:rPr>
        <w:t>2</w:t>
      </w:r>
      <w:r w:rsidRPr="00F03AC0">
        <w:rPr>
          <w:b w:val="0"/>
          <w:sz w:val="24"/>
          <w:szCs w:val="24"/>
        </w:rPr>
        <w:t xml:space="preserve"> и 202</w:t>
      </w:r>
      <w:r w:rsidR="00762B4A">
        <w:rPr>
          <w:b w:val="0"/>
          <w:sz w:val="24"/>
          <w:szCs w:val="24"/>
        </w:rPr>
        <w:t>3</w:t>
      </w:r>
      <w:r w:rsidRPr="00F03AC0">
        <w:rPr>
          <w:b w:val="0"/>
          <w:sz w:val="24"/>
          <w:szCs w:val="24"/>
        </w:rPr>
        <w:t xml:space="preserve"> годов на основе бюджетных ассигнований планового периода, утвержденных решением Совета МО МР «</w:t>
      </w:r>
      <w:proofErr w:type="spellStart"/>
      <w:r w:rsidRPr="00F03AC0">
        <w:rPr>
          <w:b w:val="0"/>
          <w:sz w:val="24"/>
          <w:szCs w:val="24"/>
        </w:rPr>
        <w:t>Сыктывдинский</w:t>
      </w:r>
      <w:proofErr w:type="spellEnd"/>
      <w:r w:rsidRPr="00F03AC0">
        <w:rPr>
          <w:b w:val="0"/>
          <w:sz w:val="24"/>
          <w:szCs w:val="24"/>
        </w:rPr>
        <w:t>» «О бюджете МО МР «</w:t>
      </w:r>
      <w:proofErr w:type="spellStart"/>
      <w:r w:rsidRPr="00F03AC0">
        <w:rPr>
          <w:b w:val="0"/>
          <w:sz w:val="24"/>
          <w:szCs w:val="24"/>
        </w:rPr>
        <w:t>Сыктывдинский</w:t>
      </w:r>
      <w:proofErr w:type="spellEnd"/>
      <w:r w:rsidRPr="00F03AC0">
        <w:rPr>
          <w:b w:val="0"/>
          <w:sz w:val="24"/>
          <w:szCs w:val="24"/>
        </w:rPr>
        <w:t>» на 20</w:t>
      </w:r>
      <w:r w:rsidR="008B6A16">
        <w:rPr>
          <w:b w:val="0"/>
          <w:sz w:val="24"/>
          <w:szCs w:val="24"/>
        </w:rPr>
        <w:t>2</w:t>
      </w:r>
      <w:r w:rsidR="00762B4A">
        <w:rPr>
          <w:b w:val="0"/>
          <w:sz w:val="24"/>
          <w:szCs w:val="24"/>
        </w:rPr>
        <w:t>1</w:t>
      </w:r>
      <w:r w:rsidRPr="00F03AC0">
        <w:rPr>
          <w:b w:val="0"/>
          <w:sz w:val="24"/>
          <w:szCs w:val="24"/>
        </w:rPr>
        <w:t xml:space="preserve"> год и плановый период 20</w:t>
      </w:r>
      <w:r w:rsidR="00BF55E4" w:rsidRPr="00F03AC0">
        <w:rPr>
          <w:b w:val="0"/>
          <w:sz w:val="24"/>
          <w:szCs w:val="24"/>
        </w:rPr>
        <w:t>2</w:t>
      </w:r>
      <w:r w:rsidR="00762B4A">
        <w:rPr>
          <w:b w:val="0"/>
          <w:sz w:val="24"/>
          <w:szCs w:val="24"/>
        </w:rPr>
        <w:t>2</w:t>
      </w:r>
      <w:r w:rsidRPr="00F03AC0">
        <w:rPr>
          <w:b w:val="0"/>
          <w:sz w:val="24"/>
          <w:szCs w:val="24"/>
        </w:rPr>
        <w:t xml:space="preserve"> и 202</w:t>
      </w:r>
      <w:r w:rsidR="00762B4A">
        <w:rPr>
          <w:b w:val="0"/>
          <w:sz w:val="24"/>
          <w:szCs w:val="24"/>
        </w:rPr>
        <w:t>3</w:t>
      </w:r>
      <w:r w:rsidRPr="00F03AC0">
        <w:rPr>
          <w:b w:val="0"/>
          <w:sz w:val="24"/>
          <w:szCs w:val="24"/>
        </w:rPr>
        <w:t xml:space="preserve"> годов», предельных объемов бюджетных ассигнований 202</w:t>
      </w:r>
      <w:r w:rsidR="00762B4A">
        <w:rPr>
          <w:b w:val="0"/>
          <w:sz w:val="24"/>
          <w:szCs w:val="24"/>
        </w:rPr>
        <w:t>3</w:t>
      </w:r>
      <w:r w:rsidRPr="00F03AC0">
        <w:rPr>
          <w:b w:val="0"/>
          <w:sz w:val="24"/>
          <w:szCs w:val="24"/>
        </w:rPr>
        <w:t xml:space="preserve"> года – на основе предельных объемов бюджетных ассигнований 202</w:t>
      </w:r>
      <w:r w:rsidR="00762B4A">
        <w:rPr>
          <w:b w:val="0"/>
          <w:sz w:val="24"/>
          <w:szCs w:val="24"/>
        </w:rPr>
        <w:t>2</w:t>
      </w:r>
      <w:r w:rsidRPr="00F03AC0">
        <w:rPr>
          <w:b w:val="0"/>
          <w:sz w:val="24"/>
          <w:szCs w:val="24"/>
        </w:rPr>
        <w:t xml:space="preserve"> года. Индексация расходов бюджета на 20</w:t>
      </w:r>
      <w:r w:rsidR="00BF55E4" w:rsidRPr="00F03AC0">
        <w:rPr>
          <w:b w:val="0"/>
          <w:sz w:val="24"/>
          <w:szCs w:val="24"/>
        </w:rPr>
        <w:t>2</w:t>
      </w:r>
      <w:r w:rsidR="00A30E50">
        <w:rPr>
          <w:b w:val="0"/>
          <w:sz w:val="24"/>
          <w:szCs w:val="24"/>
        </w:rPr>
        <w:t>2</w:t>
      </w:r>
      <w:r w:rsidRPr="00F03AC0">
        <w:rPr>
          <w:b w:val="0"/>
          <w:sz w:val="24"/>
          <w:szCs w:val="24"/>
        </w:rPr>
        <w:t xml:space="preserve"> год произведена по оплате труда в размере </w:t>
      </w:r>
      <w:r w:rsidR="00A30E50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% с 1 </w:t>
      </w:r>
      <w:r w:rsidR="008B6A16">
        <w:rPr>
          <w:b w:val="0"/>
          <w:sz w:val="24"/>
          <w:szCs w:val="24"/>
        </w:rPr>
        <w:t>янва</w:t>
      </w:r>
      <w:r w:rsidRPr="00F03AC0">
        <w:rPr>
          <w:b w:val="0"/>
          <w:sz w:val="24"/>
          <w:szCs w:val="24"/>
        </w:rPr>
        <w:t>ря</w:t>
      </w:r>
      <w:r w:rsidR="00BF55E4" w:rsidRPr="00F03AC0">
        <w:rPr>
          <w:b w:val="0"/>
          <w:sz w:val="24"/>
          <w:szCs w:val="24"/>
        </w:rPr>
        <w:t xml:space="preserve"> 20</w:t>
      </w:r>
      <w:r w:rsidR="008B6A16">
        <w:rPr>
          <w:b w:val="0"/>
          <w:sz w:val="24"/>
          <w:szCs w:val="24"/>
        </w:rPr>
        <w:t>2</w:t>
      </w:r>
      <w:r w:rsidR="00A30E50">
        <w:rPr>
          <w:b w:val="0"/>
          <w:sz w:val="24"/>
          <w:szCs w:val="24"/>
        </w:rPr>
        <w:t>2</w:t>
      </w:r>
      <w:r w:rsidR="00BF55E4" w:rsidRPr="00F03AC0">
        <w:rPr>
          <w:b w:val="0"/>
          <w:sz w:val="24"/>
          <w:szCs w:val="24"/>
        </w:rPr>
        <w:t xml:space="preserve"> года</w:t>
      </w:r>
      <w:r w:rsidR="008B6A16">
        <w:rPr>
          <w:b w:val="0"/>
          <w:sz w:val="24"/>
          <w:szCs w:val="24"/>
        </w:rPr>
        <w:t xml:space="preserve"> по работникам </w:t>
      </w:r>
      <w:r w:rsidR="002970AD">
        <w:rPr>
          <w:b w:val="0"/>
          <w:sz w:val="24"/>
          <w:szCs w:val="24"/>
        </w:rPr>
        <w:t>подпадающим под действие Указов Президента</w:t>
      </w:r>
      <w:r w:rsidRPr="00F03AC0">
        <w:rPr>
          <w:b w:val="0"/>
          <w:sz w:val="24"/>
          <w:szCs w:val="24"/>
        </w:rPr>
        <w:t>,</w:t>
      </w:r>
      <w:r w:rsidR="008D4E38">
        <w:rPr>
          <w:b w:val="0"/>
          <w:sz w:val="24"/>
          <w:szCs w:val="24"/>
        </w:rPr>
        <w:t xml:space="preserve"> в размере </w:t>
      </w:r>
      <w:r w:rsidR="008B6A16">
        <w:rPr>
          <w:b w:val="0"/>
          <w:sz w:val="24"/>
          <w:szCs w:val="24"/>
        </w:rPr>
        <w:t>4</w:t>
      </w:r>
      <w:r w:rsidR="00BF55E4" w:rsidRPr="00F03AC0">
        <w:rPr>
          <w:b w:val="0"/>
          <w:sz w:val="24"/>
          <w:szCs w:val="24"/>
        </w:rPr>
        <w:t xml:space="preserve">% с 1 </w:t>
      </w:r>
      <w:r w:rsidR="00A30E50">
        <w:rPr>
          <w:b w:val="0"/>
          <w:sz w:val="24"/>
          <w:szCs w:val="24"/>
        </w:rPr>
        <w:t>января</w:t>
      </w:r>
      <w:r w:rsidR="00BF55E4" w:rsidRPr="00F03AC0">
        <w:rPr>
          <w:b w:val="0"/>
          <w:sz w:val="24"/>
          <w:szCs w:val="24"/>
        </w:rPr>
        <w:t xml:space="preserve"> 202</w:t>
      </w:r>
      <w:r w:rsidR="00A30E50">
        <w:rPr>
          <w:b w:val="0"/>
          <w:sz w:val="24"/>
          <w:szCs w:val="24"/>
        </w:rPr>
        <w:t>2</w:t>
      </w:r>
      <w:r w:rsidR="00BF55E4" w:rsidRPr="00F03AC0">
        <w:rPr>
          <w:b w:val="0"/>
          <w:sz w:val="24"/>
          <w:szCs w:val="24"/>
        </w:rPr>
        <w:t xml:space="preserve"> года</w:t>
      </w:r>
      <w:r w:rsidR="002970AD">
        <w:rPr>
          <w:b w:val="0"/>
          <w:sz w:val="24"/>
          <w:szCs w:val="24"/>
        </w:rPr>
        <w:t xml:space="preserve"> по работникам не подпадающим под действие Указов Президента</w:t>
      </w:r>
      <w:r w:rsidR="00A30E50">
        <w:rPr>
          <w:b w:val="0"/>
          <w:sz w:val="24"/>
          <w:szCs w:val="24"/>
        </w:rPr>
        <w:t xml:space="preserve">, работникам </w:t>
      </w:r>
      <w:r w:rsidR="0022702F">
        <w:rPr>
          <w:b w:val="0"/>
          <w:sz w:val="24"/>
          <w:szCs w:val="24"/>
        </w:rPr>
        <w:t>органов местного самоуправления, казенным учреждениям</w:t>
      </w:r>
      <w:r w:rsidR="00A30E50">
        <w:rPr>
          <w:b w:val="0"/>
          <w:sz w:val="24"/>
          <w:szCs w:val="24"/>
        </w:rPr>
        <w:t xml:space="preserve"> 4% </w:t>
      </w:r>
      <w:r w:rsidR="00A30E50" w:rsidRPr="00F03AC0">
        <w:rPr>
          <w:b w:val="0"/>
          <w:sz w:val="24"/>
          <w:szCs w:val="24"/>
        </w:rPr>
        <w:t xml:space="preserve">1 </w:t>
      </w:r>
      <w:r w:rsidR="00A30E50">
        <w:rPr>
          <w:b w:val="0"/>
          <w:sz w:val="24"/>
          <w:szCs w:val="24"/>
        </w:rPr>
        <w:t>октября</w:t>
      </w:r>
      <w:r w:rsidR="00A30E50" w:rsidRPr="00F03AC0">
        <w:rPr>
          <w:b w:val="0"/>
          <w:sz w:val="24"/>
          <w:szCs w:val="24"/>
        </w:rPr>
        <w:t xml:space="preserve"> 202</w:t>
      </w:r>
      <w:r w:rsidR="00A30E50">
        <w:rPr>
          <w:b w:val="0"/>
          <w:sz w:val="24"/>
          <w:szCs w:val="24"/>
        </w:rPr>
        <w:t>2</w:t>
      </w:r>
      <w:r w:rsidR="00A30E50" w:rsidRPr="00F03AC0">
        <w:rPr>
          <w:b w:val="0"/>
          <w:sz w:val="24"/>
          <w:szCs w:val="24"/>
        </w:rPr>
        <w:t xml:space="preserve"> года</w:t>
      </w:r>
      <w:r w:rsidR="00F3018A">
        <w:rPr>
          <w:b w:val="0"/>
          <w:sz w:val="24"/>
          <w:szCs w:val="24"/>
        </w:rPr>
        <w:t>.</w:t>
      </w:r>
    </w:p>
    <w:p w:rsidR="00FE416D" w:rsidRPr="00F03AC0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Бюджетные ассигнования сформированы исходя из следующих приоритетов:</w:t>
      </w:r>
    </w:p>
    <w:p w:rsidR="00FE416D" w:rsidRPr="00F03AC0" w:rsidRDefault="00FE416D" w:rsidP="00FE416D">
      <w:pPr>
        <w:pStyle w:val="2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-исполнение социальных обязательств;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-выполнени</w:t>
      </w:r>
      <w:r w:rsidR="00280ED9">
        <w:t>я</w:t>
      </w:r>
      <w:r w:rsidRPr="00F03AC0">
        <w:t xml:space="preserve"> Указа Президента Российской Федерации №204;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-реализации майских указов Президента Российской Федерации 2012 года по обеспечению необходимого уровня оплаты труда отдельных категорий работников бюджетной сферы.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D66FCF" w:rsidRDefault="00FE416D" w:rsidP="00FE416D">
      <w:r w:rsidRPr="00D66FCF">
        <w:t>Общий объем расходов в проекте решения о бюджете планируется:</w:t>
      </w:r>
    </w:p>
    <w:p w:rsidR="00FE416D" w:rsidRPr="00D66FCF" w:rsidRDefault="00FE416D" w:rsidP="00FE416D">
      <w:r w:rsidRPr="00D66FCF">
        <w:t>на 20</w:t>
      </w:r>
      <w:r w:rsidR="00F03AC0" w:rsidRPr="00D66FCF">
        <w:t>2</w:t>
      </w:r>
      <w:r w:rsidR="0022702F">
        <w:t>2</w:t>
      </w:r>
      <w:r w:rsidRPr="00D66FCF">
        <w:t xml:space="preserve"> год </w:t>
      </w:r>
      <w:r w:rsidR="006E4CC9">
        <w:t xml:space="preserve">1633 828,8 </w:t>
      </w:r>
      <w:r w:rsidRPr="00D66FCF">
        <w:t>тыс.руб.;</w:t>
      </w:r>
    </w:p>
    <w:p w:rsidR="00FE416D" w:rsidRPr="00D66FCF" w:rsidRDefault="00F03AC0" w:rsidP="00FE416D">
      <w:r w:rsidRPr="00D66FCF">
        <w:t>на 202</w:t>
      </w:r>
      <w:r w:rsidR="0022702F">
        <w:t>3</w:t>
      </w:r>
      <w:r w:rsidR="00FE416D" w:rsidRPr="00D66FCF">
        <w:t xml:space="preserve"> год </w:t>
      </w:r>
      <w:r w:rsidR="006E4CC9">
        <w:t xml:space="preserve">2247 750,2 </w:t>
      </w:r>
      <w:r w:rsidR="00FE416D" w:rsidRPr="00D66FCF">
        <w:t>тыс.руб.;</w:t>
      </w:r>
    </w:p>
    <w:p w:rsidR="00FE416D" w:rsidRPr="00D66FCF" w:rsidRDefault="00F03AC0" w:rsidP="00FE416D">
      <w:pPr>
        <w:jc w:val="both"/>
      </w:pPr>
      <w:r w:rsidRPr="00D66FCF">
        <w:t>на 202</w:t>
      </w:r>
      <w:r w:rsidR="0022702F">
        <w:t>4</w:t>
      </w:r>
      <w:r w:rsidR="00FE416D" w:rsidRPr="00D66FCF">
        <w:t xml:space="preserve"> год</w:t>
      </w:r>
      <w:r w:rsidR="006E4CC9">
        <w:t>2272 750,2</w:t>
      </w:r>
      <w:r w:rsidR="00FE416D" w:rsidRPr="00D66FCF">
        <w:t xml:space="preserve">тыс.руб. </w:t>
      </w:r>
    </w:p>
    <w:p w:rsidR="00FE416D" w:rsidRPr="00FE416D" w:rsidRDefault="00FE416D" w:rsidP="00FE416D">
      <w:pPr>
        <w:jc w:val="both"/>
        <w:rPr>
          <w:highlight w:val="yellow"/>
        </w:rPr>
      </w:pPr>
    </w:p>
    <w:p w:rsidR="00FE416D" w:rsidRPr="00D66FCF" w:rsidRDefault="00FE416D" w:rsidP="00FE416D">
      <w:pPr>
        <w:jc w:val="center"/>
        <w:rPr>
          <w:b/>
        </w:rPr>
      </w:pPr>
      <w:r w:rsidRPr="00D66FCF">
        <w:rPr>
          <w:b/>
        </w:rPr>
        <w:t>Перечень муниципальных программ, предлагаемых к финансированию в 20</w:t>
      </w:r>
      <w:r w:rsidR="008F06BF" w:rsidRPr="00D66FCF">
        <w:rPr>
          <w:b/>
        </w:rPr>
        <w:t>2</w:t>
      </w:r>
      <w:r w:rsidR="0022702F">
        <w:rPr>
          <w:b/>
        </w:rPr>
        <w:t>2</w:t>
      </w:r>
      <w:r w:rsidRPr="00D66FCF">
        <w:rPr>
          <w:b/>
        </w:rPr>
        <w:t xml:space="preserve"> году и плановом периоде 202</w:t>
      </w:r>
      <w:r w:rsidR="0022702F">
        <w:rPr>
          <w:b/>
        </w:rPr>
        <w:t>3</w:t>
      </w:r>
      <w:r w:rsidR="008F06BF" w:rsidRPr="00D66FCF">
        <w:rPr>
          <w:b/>
        </w:rPr>
        <w:t xml:space="preserve"> и 202</w:t>
      </w:r>
      <w:r w:rsidR="0022702F">
        <w:rPr>
          <w:b/>
        </w:rPr>
        <w:t>4</w:t>
      </w:r>
      <w:r w:rsidRPr="00D66FCF">
        <w:rPr>
          <w:b/>
        </w:rPr>
        <w:t xml:space="preserve"> годах</w:t>
      </w:r>
    </w:p>
    <w:tbl>
      <w:tblPr>
        <w:tblW w:w="9073" w:type="dxa"/>
        <w:tblInd w:w="-34" w:type="dxa"/>
        <w:tblLook w:val="04A0"/>
      </w:tblPr>
      <w:tblGrid>
        <w:gridCol w:w="4391"/>
        <w:gridCol w:w="1705"/>
        <w:gridCol w:w="1418"/>
        <w:gridCol w:w="1559"/>
      </w:tblGrid>
      <w:tr w:rsidR="00FE416D" w:rsidRPr="00FE416D" w:rsidTr="003A74AC">
        <w:trPr>
          <w:trHeight w:val="255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FE416D" w:rsidP="003A74A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FE416D" w:rsidP="003A74AC">
            <w:r w:rsidRPr="00D66FCF">
              <w:t>тыс.руб.</w:t>
            </w:r>
          </w:p>
        </w:tc>
      </w:tr>
      <w:tr w:rsidR="00FE416D" w:rsidRPr="00FE416D" w:rsidTr="003A74AC">
        <w:trPr>
          <w:trHeight w:val="49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3A74A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Наименование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22702F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</w:t>
            </w:r>
            <w:r w:rsidR="008F06BF" w:rsidRPr="00FB1271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22702F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22702F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FE416D" w:rsidRPr="00FE416D" w:rsidTr="003A74AC">
        <w:trPr>
          <w:trHeight w:val="27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332176" w:rsidRDefault="00FE416D" w:rsidP="003A74AC">
            <w:pPr>
              <w:rPr>
                <w:b/>
                <w:bCs/>
              </w:rPr>
            </w:pPr>
            <w:r w:rsidRPr="00332176">
              <w:rPr>
                <w:b/>
                <w:bCs/>
              </w:rPr>
              <w:t>ИТОГО: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F0058B" w:rsidRDefault="00F0058B" w:rsidP="006802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1424 923,7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F0058B" w:rsidRDefault="00F0058B" w:rsidP="003A74A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2055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522</w:t>
            </w:r>
            <w:r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32176" w:rsidRDefault="00F0058B" w:rsidP="003A7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2108 629,5</w:t>
            </w:r>
          </w:p>
        </w:tc>
      </w:tr>
      <w:tr w:rsidR="00D66FCF" w:rsidRPr="00FE416D" w:rsidTr="003A74A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FB1271" w:rsidRDefault="00D66FCF" w:rsidP="008F06BF">
            <w:r w:rsidRPr="00FB1271">
              <w:t>01.Муниципальная программа муниципального образования 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>» «Развитие экономики»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624B52" w:rsidP="0073029A">
            <w:pPr>
              <w:jc w:val="right"/>
              <w:rPr>
                <w:bCs/>
              </w:rPr>
            </w:pPr>
            <w:r w:rsidRPr="00D23674">
              <w:rPr>
                <w:bCs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624B52" w:rsidP="000F29A2">
            <w:pPr>
              <w:jc w:val="right"/>
              <w:rPr>
                <w:bCs/>
              </w:rPr>
            </w:pPr>
            <w:r w:rsidRPr="00D23674">
              <w:rPr>
                <w:bCs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D23674" w:rsidRDefault="00624B52" w:rsidP="0073029A">
            <w:pPr>
              <w:jc w:val="right"/>
              <w:rPr>
                <w:bCs/>
              </w:rPr>
            </w:pPr>
            <w:r w:rsidRPr="00D23674">
              <w:rPr>
                <w:bCs/>
              </w:rPr>
              <w:t>300,0</w:t>
            </w:r>
          </w:p>
        </w:tc>
      </w:tr>
      <w:tr w:rsidR="00177EA1" w:rsidRPr="00FE416D" w:rsidTr="003A74AC">
        <w:trPr>
          <w:trHeight w:val="156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77EA1" w:rsidRPr="00FB1271" w:rsidRDefault="00177EA1" w:rsidP="003A74AC">
            <w:r w:rsidRPr="00FB1271">
              <w:t>02.Муниципальная программа муниципального образования муниципального района «Развитие энергетики, жилищно-коммунального и дорожного хозяйства на территории МО МР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>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D23674" w:rsidRDefault="00E859D8" w:rsidP="00A30E50">
            <w:pPr>
              <w:jc w:val="right"/>
              <w:rPr>
                <w:bCs/>
              </w:rPr>
            </w:pPr>
            <w:r w:rsidRPr="00D23674">
              <w:rPr>
                <w:bCs/>
              </w:rPr>
              <w:t>80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239,</w:t>
            </w:r>
            <w:r w:rsidR="00F0058B" w:rsidRPr="00D23674"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D23674" w:rsidRDefault="00E859D8" w:rsidP="00A30E50">
            <w:pPr>
              <w:jc w:val="right"/>
              <w:rPr>
                <w:bCs/>
              </w:rPr>
            </w:pPr>
            <w:r w:rsidRPr="00D23674">
              <w:rPr>
                <w:bCs/>
              </w:rPr>
              <w:t>396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381,1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EA1" w:rsidRPr="00D23674" w:rsidRDefault="00E859D8" w:rsidP="00A30E50">
            <w:pPr>
              <w:jc w:val="right"/>
              <w:rPr>
                <w:bCs/>
              </w:rPr>
            </w:pPr>
            <w:r w:rsidRPr="00D23674">
              <w:rPr>
                <w:bCs/>
              </w:rPr>
              <w:t>80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591,6</w:t>
            </w:r>
          </w:p>
        </w:tc>
      </w:tr>
      <w:tr w:rsidR="00D66FCF" w:rsidRPr="00FE416D" w:rsidTr="003A74A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FB1271" w:rsidRDefault="00D66FCF" w:rsidP="005353A4">
            <w:pPr>
              <w:pStyle w:val="a9"/>
              <w:snapToGrid w:val="0"/>
              <w:ind w:right="-1"/>
              <w:rPr>
                <w:rFonts w:ascii="Times New Roman" w:hAnsi="Times New Roman"/>
                <w:sz w:val="24"/>
              </w:rPr>
            </w:pPr>
            <w:r w:rsidRPr="00FB1271">
              <w:rPr>
                <w:rFonts w:ascii="Times New Roman" w:hAnsi="Times New Roman"/>
                <w:sz w:val="24"/>
              </w:rPr>
              <w:t xml:space="preserve">03 .Муниципальная программа </w:t>
            </w:r>
            <w:r w:rsidRPr="006C37B8">
              <w:rPr>
                <w:rFonts w:ascii="Times New Roman" w:hAnsi="Times New Roman"/>
                <w:sz w:val="24"/>
              </w:rPr>
              <w:t>муниципального образования муниципального района</w:t>
            </w:r>
            <w:r w:rsidR="00715ECE">
              <w:rPr>
                <w:rFonts w:ascii="Times New Roman" w:hAnsi="Times New Roman"/>
                <w:sz w:val="24"/>
              </w:rPr>
              <w:t xml:space="preserve"> </w:t>
            </w:r>
            <w:r w:rsidRPr="00FB1271">
              <w:rPr>
                <w:rFonts w:ascii="Times New Roman" w:hAnsi="Times New Roman"/>
                <w:sz w:val="24"/>
              </w:rPr>
              <w:t>«</w:t>
            </w:r>
            <w:r w:rsidR="00862802" w:rsidRPr="00862802">
              <w:rPr>
                <w:rFonts w:ascii="Times New Roman" w:hAnsi="Times New Roman"/>
                <w:sz w:val="24"/>
              </w:rPr>
              <w:t>Обеспечение доступным и комфортным жильем</w:t>
            </w:r>
            <w:r w:rsidRPr="00FB1271">
              <w:rPr>
                <w:rFonts w:ascii="Times New Roman" w:hAnsi="Times New Roman"/>
                <w:sz w:val="24"/>
              </w:rPr>
              <w:t>»</w:t>
            </w:r>
          </w:p>
          <w:p w:rsidR="00D66FCF" w:rsidRPr="00FB1271" w:rsidRDefault="00D66FCF" w:rsidP="003A74AC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862802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99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930,</w:t>
            </w:r>
            <w:r w:rsidR="00F0058B" w:rsidRPr="00D23674">
              <w:rPr>
                <w:bCs/>
              </w:rPr>
              <w:t>2</w:t>
            </w:r>
          </w:p>
          <w:p w:rsidR="00F0058B" w:rsidRPr="00D23674" w:rsidRDefault="00F0058B" w:rsidP="0073029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862802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518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528,1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D23674" w:rsidRDefault="00862802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926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752,0</w:t>
            </w:r>
          </w:p>
        </w:tc>
      </w:tr>
      <w:tr w:rsidR="00D66FCF" w:rsidRPr="00FE416D" w:rsidTr="003A74A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FB1271" w:rsidRDefault="00D66FCF" w:rsidP="005353A4">
            <w:pPr>
              <w:widowControl w:val="0"/>
              <w:autoSpaceDE w:val="0"/>
              <w:autoSpaceDN w:val="0"/>
              <w:adjustRightInd w:val="0"/>
            </w:pPr>
            <w:r w:rsidRPr="00FB1271">
              <w:t xml:space="preserve">04.Муниципальная программа  муниципального образования </w:t>
            </w:r>
          </w:p>
          <w:p w:rsidR="00D66FCF" w:rsidRPr="00FB1271" w:rsidRDefault="00D66FCF" w:rsidP="005353A4">
            <w:pPr>
              <w:widowControl w:val="0"/>
              <w:autoSpaceDE w:val="0"/>
              <w:autoSpaceDN w:val="0"/>
              <w:adjustRightInd w:val="0"/>
            </w:pPr>
            <w:r w:rsidRPr="00FB1271">
              <w:t>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>»</w:t>
            </w:r>
          </w:p>
          <w:p w:rsidR="00D66FCF" w:rsidRPr="00FB1271" w:rsidRDefault="00D66FCF" w:rsidP="005353A4">
            <w:pPr>
              <w:widowControl w:val="0"/>
              <w:autoSpaceDE w:val="0"/>
              <w:autoSpaceDN w:val="0"/>
              <w:adjustRightInd w:val="0"/>
            </w:pPr>
            <w:r w:rsidRPr="00FB1271">
              <w:t>«Развитие градостроительной деятельности на территории МО МР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 xml:space="preserve">» </w:t>
            </w:r>
          </w:p>
          <w:p w:rsidR="00D66FCF" w:rsidRPr="00FB1271" w:rsidRDefault="00D66FCF" w:rsidP="003A74AC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6D13D1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0,0</w:t>
            </w:r>
          </w:p>
          <w:p w:rsidR="006D13D1" w:rsidRPr="00D23674" w:rsidRDefault="006D13D1" w:rsidP="0073029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6D13D1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0,0</w:t>
            </w:r>
          </w:p>
          <w:p w:rsidR="006D13D1" w:rsidRPr="00D23674" w:rsidRDefault="006D13D1" w:rsidP="0073029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D23674" w:rsidRDefault="006D13D1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0,0</w:t>
            </w:r>
          </w:p>
          <w:p w:rsidR="006D13D1" w:rsidRPr="00D23674" w:rsidRDefault="006D13D1" w:rsidP="0073029A">
            <w:pPr>
              <w:jc w:val="center"/>
              <w:rPr>
                <w:bCs/>
              </w:rPr>
            </w:pPr>
          </w:p>
        </w:tc>
      </w:tr>
      <w:tr w:rsidR="00D66FCF" w:rsidRPr="00FE416D" w:rsidTr="000F29A2">
        <w:trPr>
          <w:trHeight w:val="64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FB1271" w:rsidRDefault="00D66FCF" w:rsidP="003A74AC">
            <w:r w:rsidRPr="00FB1271">
              <w:lastRenderedPageBreak/>
              <w:t>05.Муниципальная программа муниципального образования 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 xml:space="preserve">» «Развитие образования в </w:t>
            </w:r>
            <w:proofErr w:type="spellStart"/>
            <w:r w:rsidRPr="00FB1271">
              <w:t>Сыктывдинском</w:t>
            </w:r>
            <w:proofErr w:type="spellEnd"/>
            <w:r w:rsidRPr="00FB1271">
              <w:t xml:space="preserve"> районе» </w:t>
            </w:r>
          </w:p>
          <w:p w:rsidR="00D66FCF" w:rsidRPr="00FB1271" w:rsidRDefault="00D66FCF" w:rsidP="003A74AC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C3638F" w:rsidP="00766810">
            <w:pPr>
              <w:jc w:val="center"/>
            </w:pPr>
            <w:r w:rsidRPr="00D23674">
              <w:t>904 197,</w:t>
            </w:r>
            <w:r w:rsidR="00F0058B" w:rsidRPr="00D23674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C3638F" w:rsidP="00766810">
            <w:pPr>
              <w:jc w:val="center"/>
            </w:pPr>
            <w:r w:rsidRPr="00D23674">
              <w:t xml:space="preserve">891 386,0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D23674" w:rsidRDefault="00C3638F" w:rsidP="00766810">
            <w:pPr>
              <w:jc w:val="center"/>
            </w:pPr>
            <w:r w:rsidRPr="00D23674">
              <w:t>880 808,7</w:t>
            </w:r>
          </w:p>
        </w:tc>
      </w:tr>
      <w:tr w:rsidR="00D66FCF" w:rsidRPr="00FE416D" w:rsidTr="003A74A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FB1271" w:rsidRDefault="00D66FCF" w:rsidP="00FB1271">
            <w:r w:rsidRPr="00FB1271">
              <w:t>06.Муниципальная программа муниципального образования 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>» «Создание условий для развития социальной сферы»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F0058B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D23674" w:rsidRDefault="00F0058B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D23674" w:rsidRDefault="00F0058B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2060,0</w:t>
            </w:r>
          </w:p>
        </w:tc>
      </w:tr>
      <w:tr w:rsidR="006D0DDF" w:rsidRPr="00FE416D" w:rsidTr="003A74AC">
        <w:trPr>
          <w:trHeight w:val="156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D0DDF" w:rsidRPr="00FB1271" w:rsidRDefault="006D0DDF" w:rsidP="00154C70">
            <w:r w:rsidRPr="00FB1271">
              <w:t>07.Муниципальная программа муниципального образования 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>» «Развитие культуры, физической культуры и спорта в МО МР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 xml:space="preserve">»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3C4E84">
            <w:pPr>
              <w:jc w:val="center"/>
              <w:rPr>
                <w:bCs/>
              </w:rPr>
            </w:pPr>
            <w:r w:rsidRPr="00D23674">
              <w:rPr>
                <w:bCs/>
              </w:rPr>
              <w:t>309 120,</w:t>
            </w:r>
            <w:r w:rsidR="00F0058B" w:rsidRPr="00D23674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3C4E84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220 041,0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3C4E84">
            <w:pPr>
              <w:jc w:val="center"/>
              <w:rPr>
                <w:bCs/>
              </w:rPr>
            </w:pPr>
            <w:r w:rsidRPr="00D23674">
              <w:rPr>
                <w:bCs/>
              </w:rPr>
              <w:t>190 789,</w:t>
            </w:r>
            <w:r w:rsidR="00D23674" w:rsidRPr="00D23674">
              <w:rPr>
                <w:bCs/>
              </w:rPr>
              <w:t>3</w:t>
            </w:r>
          </w:p>
        </w:tc>
      </w:tr>
      <w:tr w:rsidR="006D0DDF" w:rsidRPr="00FE416D" w:rsidTr="003A74AC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D0DDF" w:rsidRPr="00FB1271" w:rsidRDefault="006D0DDF" w:rsidP="00154C70">
            <w:r w:rsidRPr="00FB1271">
              <w:t>08.Муниципальная программа муниципального образования муниципального района «</w:t>
            </w:r>
            <w:proofErr w:type="spellStart"/>
            <w:r w:rsidRPr="00FB1271">
              <w:t>Сыктывдинский</w:t>
            </w:r>
            <w:proofErr w:type="spellEnd"/>
            <w:r w:rsidRPr="00FB1271">
              <w:t xml:space="preserve">» «Развитие муниципального управления»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28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625,7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26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26</w:t>
            </w:r>
            <w:r w:rsidR="003C4E84" w:rsidRPr="00D23674">
              <w:rPr>
                <w:bCs/>
              </w:rPr>
              <w:t xml:space="preserve"> </w:t>
            </w:r>
            <w:r w:rsidRPr="00D23674">
              <w:rPr>
                <w:bCs/>
              </w:rPr>
              <w:t>877,9</w:t>
            </w:r>
          </w:p>
        </w:tc>
      </w:tr>
      <w:tr w:rsidR="006D0DDF" w:rsidRPr="00FE416D" w:rsidTr="003A74AC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D0DDF" w:rsidRPr="00FB1271" w:rsidRDefault="006D0DDF" w:rsidP="00154C70">
            <w:r w:rsidRPr="00FB1271">
              <w:t xml:space="preserve">09.Муниципальная программа муниципального образования муниципального района «Обеспечение безопасности населения и муниципального имущества»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DF" w:rsidRPr="00D23674" w:rsidRDefault="006D0DDF" w:rsidP="0073029A">
            <w:pPr>
              <w:jc w:val="center"/>
              <w:rPr>
                <w:bCs/>
              </w:rPr>
            </w:pPr>
            <w:r w:rsidRPr="00D23674">
              <w:rPr>
                <w:bCs/>
              </w:rPr>
              <w:t>450,0</w:t>
            </w:r>
          </w:p>
        </w:tc>
      </w:tr>
    </w:tbl>
    <w:p w:rsidR="00FE416D" w:rsidRPr="006C37B8" w:rsidRDefault="00FE416D" w:rsidP="00FE416D">
      <w:pPr>
        <w:jc w:val="both"/>
      </w:pPr>
      <w:r w:rsidRPr="006C37B8">
        <w:t>В общем объеме расходов бюджета программные направления деятельности составят:</w:t>
      </w:r>
    </w:p>
    <w:p w:rsidR="00FE416D" w:rsidRPr="002A225F" w:rsidRDefault="00FE416D" w:rsidP="00FE416D">
      <w:r w:rsidRPr="002A225F">
        <w:t>в 20</w:t>
      </w:r>
      <w:r w:rsidR="006C37B8" w:rsidRPr="002A225F">
        <w:t>2</w:t>
      </w:r>
      <w:r w:rsidR="0022702F">
        <w:t>2</w:t>
      </w:r>
      <w:r w:rsidRPr="002A225F">
        <w:t xml:space="preserve">году </w:t>
      </w:r>
      <w:r w:rsidR="00D23674">
        <w:t>87,2</w:t>
      </w:r>
      <w:r w:rsidRPr="002A225F">
        <w:t xml:space="preserve"> %;</w:t>
      </w:r>
    </w:p>
    <w:p w:rsidR="00FE416D" w:rsidRPr="002A225F" w:rsidRDefault="00FE416D" w:rsidP="00FE416D">
      <w:r w:rsidRPr="002A225F">
        <w:t>в 202</w:t>
      </w:r>
      <w:r w:rsidR="0022702F">
        <w:t>3</w:t>
      </w:r>
      <w:r w:rsidRPr="002A225F">
        <w:t xml:space="preserve">году </w:t>
      </w:r>
      <w:r w:rsidR="00D23674">
        <w:t xml:space="preserve"> 91,4</w:t>
      </w:r>
      <w:r w:rsidRPr="002A225F">
        <w:t>%;</w:t>
      </w:r>
    </w:p>
    <w:p w:rsidR="00FE416D" w:rsidRPr="002A225F" w:rsidRDefault="006C37B8" w:rsidP="00FE416D">
      <w:pPr>
        <w:jc w:val="both"/>
      </w:pPr>
      <w:r w:rsidRPr="002A225F">
        <w:t>в 202</w:t>
      </w:r>
      <w:r w:rsidR="0022702F">
        <w:t>4</w:t>
      </w:r>
      <w:r w:rsidR="00FE416D" w:rsidRPr="002A225F">
        <w:t xml:space="preserve"> году </w:t>
      </w:r>
      <w:r w:rsidR="00D23674">
        <w:t>92,8</w:t>
      </w:r>
      <w:r w:rsidR="00FE416D" w:rsidRPr="002A225F">
        <w:t>%.</w:t>
      </w:r>
    </w:p>
    <w:p w:rsidR="00FE416D" w:rsidRPr="00FE416D" w:rsidRDefault="00FE416D" w:rsidP="00FE416D">
      <w:pPr>
        <w:ind w:firstLine="708"/>
        <w:jc w:val="both"/>
        <w:rPr>
          <w:b/>
          <w:bCs/>
          <w:highlight w:val="yellow"/>
        </w:rPr>
      </w:pPr>
    </w:p>
    <w:p w:rsidR="002166B0" w:rsidRPr="00076D24" w:rsidRDefault="002166B0" w:rsidP="00FE416D">
      <w:pPr>
        <w:ind w:firstLine="708"/>
        <w:jc w:val="center"/>
        <w:rPr>
          <w:b/>
        </w:rPr>
      </w:pPr>
      <w:r w:rsidRPr="00076D24">
        <w:rPr>
          <w:b/>
        </w:rPr>
        <w:t>01.Муниципальная программа муниципального образования муниципального района «</w:t>
      </w:r>
      <w:proofErr w:type="spellStart"/>
      <w:r w:rsidRPr="00076D24">
        <w:rPr>
          <w:b/>
        </w:rPr>
        <w:t>Сыктывдинский</w:t>
      </w:r>
      <w:proofErr w:type="spellEnd"/>
      <w:r w:rsidRPr="00076D24">
        <w:rPr>
          <w:b/>
        </w:rPr>
        <w:t>» «Развитие экономики»</w:t>
      </w:r>
    </w:p>
    <w:p w:rsidR="008A21E3" w:rsidRDefault="008A21E3" w:rsidP="00FE416D">
      <w:pPr>
        <w:ind w:firstLine="708"/>
        <w:jc w:val="center"/>
      </w:pPr>
    </w:p>
    <w:p w:rsidR="002166B0" w:rsidRPr="0007145C" w:rsidRDefault="002166B0" w:rsidP="002166B0">
      <w:pPr>
        <w:ind w:firstLine="708"/>
        <w:jc w:val="both"/>
        <w:rPr>
          <w:i/>
        </w:rPr>
      </w:pPr>
      <w:r w:rsidRPr="0007145C">
        <w:rPr>
          <w:i/>
        </w:rPr>
        <w:t>Цель программы: Обеспечение   устойчивого   экономического    развития МО МР «</w:t>
      </w:r>
      <w:proofErr w:type="spellStart"/>
      <w:r w:rsidRPr="0007145C">
        <w:rPr>
          <w:i/>
        </w:rPr>
        <w:t>Сыктывдинский</w:t>
      </w:r>
      <w:proofErr w:type="spellEnd"/>
      <w:r w:rsidRPr="0007145C">
        <w:rPr>
          <w:i/>
        </w:rPr>
        <w:t>»</w:t>
      </w:r>
    </w:p>
    <w:p w:rsidR="002166B0" w:rsidRPr="0007145C" w:rsidRDefault="002166B0" w:rsidP="002166B0">
      <w:pPr>
        <w:ind w:firstLine="708"/>
        <w:jc w:val="right"/>
      </w:pPr>
      <w:r w:rsidRPr="0007145C">
        <w:t>Тыс.руб.</w:t>
      </w:r>
    </w:p>
    <w:tbl>
      <w:tblPr>
        <w:tblW w:w="9654" w:type="dxa"/>
        <w:tblInd w:w="93" w:type="dxa"/>
        <w:tblLook w:val="04A0"/>
      </w:tblPr>
      <w:tblGrid>
        <w:gridCol w:w="4835"/>
        <w:gridCol w:w="1559"/>
        <w:gridCol w:w="1701"/>
        <w:gridCol w:w="1559"/>
      </w:tblGrid>
      <w:tr w:rsidR="002166B0" w:rsidRPr="0007145C" w:rsidTr="0073029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2166B0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2166B0" w:rsidP="00F24F2B">
            <w:pPr>
              <w:jc w:val="center"/>
              <w:rPr>
                <w:b/>
                <w:bCs/>
              </w:rPr>
            </w:pPr>
            <w:r w:rsidRPr="0007145C">
              <w:rPr>
                <w:b/>
                <w:bCs/>
              </w:rPr>
              <w:t>20</w:t>
            </w:r>
            <w:r w:rsidR="0007145C" w:rsidRPr="0007145C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  <w:p w:rsidR="002166B0" w:rsidRPr="0007145C" w:rsidRDefault="002166B0" w:rsidP="00F24F2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2166B0" w:rsidP="00F24F2B">
            <w:pPr>
              <w:jc w:val="center"/>
              <w:rPr>
                <w:b/>
                <w:bCs/>
              </w:rPr>
            </w:pPr>
            <w:r w:rsidRPr="0007145C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  <w:p w:rsidR="002166B0" w:rsidRPr="0007145C" w:rsidRDefault="002166B0" w:rsidP="00F24F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2166B0" w:rsidP="0022702F">
            <w:pPr>
              <w:jc w:val="center"/>
              <w:rPr>
                <w:b/>
                <w:bCs/>
              </w:rPr>
            </w:pPr>
            <w:r w:rsidRPr="0007145C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2166B0" w:rsidRPr="00FE416D" w:rsidTr="0073029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166B0" w:rsidRPr="0007145C" w:rsidRDefault="002166B0" w:rsidP="0073029A">
            <w:pPr>
              <w:rPr>
                <w:b/>
                <w:bCs/>
              </w:rPr>
            </w:pPr>
            <w:r w:rsidRPr="0007145C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F67A6C" w:rsidP="007302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F67A6C" w:rsidP="007302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6B0" w:rsidRPr="0007145C" w:rsidRDefault="00F67A6C" w:rsidP="007B5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F74844" w:rsidRPr="00FE416D" w:rsidTr="00F24F2B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74844" w:rsidRDefault="00221363" w:rsidP="00221363">
            <w:r>
              <w:t>1.</w:t>
            </w:r>
            <w:r w:rsidR="00280ED9" w:rsidRPr="0007145C">
              <w:t xml:space="preserve"> Подпрограмма</w:t>
            </w:r>
            <w:r w:rsidR="00280ED9">
              <w:t xml:space="preserve"> «</w:t>
            </w:r>
            <w:r w:rsidR="00F74844">
              <w:t>Стратегическое планирование</w:t>
            </w:r>
            <w:r w:rsidR="00280ED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74844" w:rsidRPr="0007145C" w:rsidRDefault="00D96A14" w:rsidP="0007145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74844" w:rsidRPr="0007145C" w:rsidRDefault="00D96A14" w:rsidP="0007145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844" w:rsidRPr="0007145C" w:rsidRDefault="00D96A14" w:rsidP="0007145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166B0" w:rsidRPr="00FE416D" w:rsidTr="00F24F2B">
        <w:trPr>
          <w:trHeight w:val="5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07145C" w:rsidRDefault="00221363" w:rsidP="0073029A">
            <w:r>
              <w:t>2</w:t>
            </w:r>
            <w:r w:rsidR="00821023">
              <w:t>.</w:t>
            </w:r>
            <w:r w:rsidR="002166B0" w:rsidRPr="0007145C">
              <w:t>Подпрограмма «Малое и среднее предпринимательство»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D91861" w:rsidRDefault="00F67A6C" w:rsidP="0007145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7B5275" w:rsidRDefault="00F67A6C" w:rsidP="007B527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7B5275" w:rsidRDefault="00F67A6C" w:rsidP="0007145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74844" w:rsidRPr="00FE416D" w:rsidTr="00F24F2B">
        <w:trPr>
          <w:trHeight w:val="8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74844" w:rsidRPr="0007145C" w:rsidRDefault="00221363" w:rsidP="0073029A">
            <w:r>
              <w:t>3</w:t>
            </w:r>
            <w:r w:rsidR="00F74844">
              <w:t>.</w:t>
            </w:r>
            <w:r w:rsidR="00F74844" w:rsidRPr="0007145C">
              <w:t xml:space="preserve">Подпрограмма «Развитие агропромышленного и </w:t>
            </w:r>
            <w:proofErr w:type="spellStart"/>
            <w:r w:rsidR="00F74844" w:rsidRPr="0007145C">
              <w:t>рыбохозяйственного</w:t>
            </w:r>
            <w:proofErr w:type="spellEnd"/>
            <w:r w:rsidR="00F74844" w:rsidRPr="0007145C">
              <w:t xml:space="preserve"> комплексов»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74844" w:rsidRPr="00D91861" w:rsidRDefault="00D96A14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74844" w:rsidRPr="007B5275" w:rsidRDefault="00D96A14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844" w:rsidRPr="007B5275" w:rsidRDefault="00D96A14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F24F2B" w:rsidRDefault="00F24F2B" w:rsidP="002166B0">
      <w:pPr>
        <w:ind w:firstLine="708"/>
        <w:jc w:val="both"/>
      </w:pPr>
    </w:p>
    <w:p w:rsidR="002166B0" w:rsidRDefault="002166B0" w:rsidP="002166B0">
      <w:pPr>
        <w:ind w:firstLine="708"/>
        <w:jc w:val="both"/>
      </w:pPr>
      <w:r w:rsidRPr="0007145C">
        <w:t>Подпрограмма «Малое и среднее предпринимательство» предусматривает расходы на финансовую поддержку субъектов малого и среднего предпринимательств</w:t>
      </w:r>
      <w:proofErr w:type="gramStart"/>
      <w:r w:rsidRPr="0007145C">
        <w:t>а</w:t>
      </w:r>
      <w:r w:rsidR="00871E38">
        <w:t>(</w:t>
      </w:r>
      <w:proofErr w:type="gramEnd"/>
      <w:r w:rsidR="00871E38">
        <w:t xml:space="preserve">на приобретение оборудования в целях создания и (или) развития либо модернизации производства товаров(работ, услуг) и лизингополучателям части затрат на уплату первого </w:t>
      </w:r>
      <w:r w:rsidR="00871E38">
        <w:lastRenderedPageBreak/>
        <w:t>взноса(аванса) по договорам финансовой аренды(лизинга)</w:t>
      </w:r>
      <w:r w:rsidRPr="0007145C">
        <w:t>, информационную и консультационную поддержку малого и среднего предпринимательства</w:t>
      </w:r>
      <w:r w:rsidR="001F585B">
        <w:t>.</w:t>
      </w:r>
    </w:p>
    <w:p w:rsidR="001F585B" w:rsidRPr="0007145C" w:rsidRDefault="001F585B" w:rsidP="002166B0">
      <w:pPr>
        <w:ind w:firstLine="708"/>
        <w:jc w:val="both"/>
      </w:pPr>
    </w:p>
    <w:p w:rsidR="002166B0" w:rsidRPr="00076D24" w:rsidRDefault="002166B0" w:rsidP="00FE416D">
      <w:pPr>
        <w:ind w:firstLine="708"/>
        <w:jc w:val="center"/>
        <w:rPr>
          <w:b/>
        </w:rPr>
      </w:pPr>
      <w:r w:rsidRPr="00351BCE">
        <w:rPr>
          <w:b/>
          <w:bCs/>
        </w:rPr>
        <w:t>02.</w:t>
      </w:r>
      <w:r w:rsidRPr="00076D24">
        <w:rPr>
          <w:b/>
        </w:rPr>
        <w:t>Муниципальная программа муниципального образования муниципального района «Развитие энергетики, жилищно-коммунального и дорожного хозяйства на территории МО МР «</w:t>
      </w:r>
      <w:proofErr w:type="spellStart"/>
      <w:r w:rsidRPr="00076D24">
        <w:rPr>
          <w:b/>
        </w:rPr>
        <w:t>Сыктывдинский</w:t>
      </w:r>
      <w:proofErr w:type="spellEnd"/>
      <w:r w:rsidRPr="00076D24">
        <w:rPr>
          <w:b/>
        </w:rPr>
        <w:t>»</w:t>
      </w:r>
    </w:p>
    <w:p w:rsidR="00FE416D" w:rsidRPr="00FE416D" w:rsidRDefault="00FE416D" w:rsidP="00FE416D">
      <w:pPr>
        <w:ind w:firstLine="708"/>
        <w:jc w:val="center"/>
        <w:rPr>
          <w:b/>
          <w:bCs/>
          <w:highlight w:val="yellow"/>
        </w:rPr>
      </w:pPr>
    </w:p>
    <w:p w:rsidR="00351BCE" w:rsidRPr="00351BCE" w:rsidRDefault="00FE416D" w:rsidP="00351BCE">
      <w:pPr>
        <w:autoSpaceDE w:val="0"/>
        <w:autoSpaceDN w:val="0"/>
        <w:adjustRightInd w:val="0"/>
        <w:jc w:val="both"/>
        <w:rPr>
          <w:i/>
        </w:rPr>
      </w:pPr>
      <w:r w:rsidRPr="00351BCE">
        <w:rPr>
          <w:i/>
        </w:rPr>
        <w:t>Цел</w:t>
      </w:r>
      <w:r w:rsidR="00351BCE" w:rsidRPr="00351BCE">
        <w:rPr>
          <w:i/>
        </w:rPr>
        <w:t>и</w:t>
      </w:r>
      <w:r w:rsidRPr="00351BCE">
        <w:rPr>
          <w:i/>
        </w:rPr>
        <w:t xml:space="preserve"> программы:</w:t>
      </w:r>
    </w:p>
    <w:p w:rsidR="00351BCE" w:rsidRPr="00351BCE" w:rsidRDefault="00351BCE" w:rsidP="00351BCE">
      <w:pPr>
        <w:autoSpaceDE w:val="0"/>
        <w:autoSpaceDN w:val="0"/>
        <w:adjustRightInd w:val="0"/>
        <w:jc w:val="both"/>
        <w:rPr>
          <w:rFonts w:eastAsiaTheme="minorEastAsia"/>
          <w:bCs/>
          <w:i/>
        </w:rPr>
      </w:pPr>
      <w:r>
        <w:rPr>
          <w:rFonts w:eastAsiaTheme="minorEastAsia"/>
          <w:bCs/>
          <w:i/>
        </w:rPr>
        <w:t>-</w:t>
      </w:r>
      <w:r w:rsidRPr="00351BCE">
        <w:rPr>
          <w:rFonts w:eastAsiaTheme="minorEastAsia"/>
          <w:bCs/>
          <w:i/>
        </w:rPr>
        <w:t>Удовлетворение   потребностей   населения   муниципального района «</w:t>
      </w:r>
      <w:proofErr w:type="spellStart"/>
      <w:r w:rsidRPr="00351BCE">
        <w:rPr>
          <w:rFonts w:eastAsiaTheme="minorEastAsia"/>
          <w:bCs/>
          <w:i/>
        </w:rPr>
        <w:t>Сыктывдинский</w:t>
      </w:r>
      <w:proofErr w:type="spellEnd"/>
      <w:r w:rsidRPr="00351BCE">
        <w:rPr>
          <w:rFonts w:eastAsiaTheme="minorEastAsia"/>
          <w:bCs/>
          <w:i/>
        </w:rPr>
        <w:t>» в качественных жилищно-коммунальных услугах;</w:t>
      </w:r>
    </w:p>
    <w:p w:rsidR="00351BCE" w:rsidRPr="00351BCE" w:rsidRDefault="00351BCE" w:rsidP="00351BCE">
      <w:pPr>
        <w:autoSpaceDE w:val="0"/>
        <w:autoSpaceDN w:val="0"/>
        <w:adjustRightInd w:val="0"/>
        <w:jc w:val="both"/>
        <w:rPr>
          <w:rFonts w:eastAsiaTheme="minorEastAsia"/>
          <w:bCs/>
          <w:i/>
        </w:rPr>
      </w:pPr>
      <w:r w:rsidRPr="00351BCE">
        <w:rPr>
          <w:rFonts w:eastAsiaTheme="minorEastAsia"/>
          <w:bCs/>
          <w:i/>
        </w:rPr>
        <w:t>-</w:t>
      </w:r>
      <w:r w:rsidRPr="00351BCE">
        <w:rPr>
          <w:rFonts w:eastAsia="Arial"/>
          <w:bCs/>
          <w:i/>
          <w:kern w:val="3"/>
        </w:rPr>
        <w:t xml:space="preserve"> Обеспечение экологической безопасности на территории МО МР «</w:t>
      </w:r>
      <w:proofErr w:type="spellStart"/>
      <w:r w:rsidRPr="00351BCE">
        <w:rPr>
          <w:rFonts w:eastAsia="Arial"/>
          <w:bCs/>
          <w:i/>
          <w:kern w:val="3"/>
        </w:rPr>
        <w:t>Сыктывдинский</w:t>
      </w:r>
      <w:proofErr w:type="spellEnd"/>
      <w:r w:rsidRPr="00351BCE">
        <w:rPr>
          <w:rFonts w:eastAsia="Arial"/>
          <w:bCs/>
          <w:i/>
          <w:kern w:val="3"/>
        </w:rPr>
        <w:t>»;</w:t>
      </w:r>
    </w:p>
    <w:p w:rsidR="00351BCE" w:rsidRDefault="00351BCE" w:rsidP="00351BCE">
      <w:pPr>
        <w:jc w:val="both"/>
        <w:rPr>
          <w:rFonts w:eastAsiaTheme="minorEastAsia"/>
          <w:bCs/>
          <w:i/>
        </w:rPr>
      </w:pPr>
      <w:r>
        <w:rPr>
          <w:rFonts w:eastAsiaTheme="minorEastAsia"/>
          <w:bCs/>
          <w:i/>
        </w:rPr>
        <w:t>-</w:t>
      </w:r>
      <w:r w:rsidRPr="00351BCE">
        <w:rPr>
          <w:rFonts w:eastAsiaTheme="minorEastAsia"/>
          <w:bCs/>
          <w:i/>
        </w:rPr>
        <w:t>Обеспечение безопасности дорожного движения на дорогах общего пользования местного значения на территории МО МР  «</w:t>
      </w:r>
      <w:proofErr w:type="spellStart"/>
      <w:r w:rsidRPr="00351BCE">
        <w:rPr>
          <w:rFonts w:eastAsiaTheme="minorEastAsia"/>
          <w:bCs/>
          <w:i/>
        </w:rPr>
        <w:t>Сыктывдинский</w:t>
      </w:r>
      <w:proofErr w:type="spellEnd"/>
      <w:r w:rsidRPr="00351BCE">
        <w:rPr>
          <w:rFonts w:eastAsiaTheme="minorEastAsia"/>
          <w:bCs/>
          <w:i/>
        </w:rPr>
        <w:t>».</w:t>
      </w:r>
    </w:p>
    <w:p w:rsidR="00FE416D" w:rsidRPr="00351BCE" w:rsidRDefault="00FE416D" w:rsidP="00351BCE">
      <w:pPr>
        <w:jc w:val="right"/>
      </w:pPr>
      <w:r w:rsidRPr="00351BCE">
        <w:rPr>
          <w:bCs/>
        </w:rPr>
        <w:t>Тыс.руб.</w:t>
      </w:r>
    </w:p>
    <w:tbl>
      <w:tblPr>
        <w:tblW w:w="9157" w:type="dxa"/>
        <w:tblInd w:w="93" w:type="dxa"/>
        <w:tblLook w:val="04A0"/>
      </w:tblPr>
      <w:tblGrid>
        <w:gridCol w:w="4297"/>
        <w:gridCol w:w="1620"/>
        <w:gridCol w:w="1620"/>
        <w:gridCol w:w="1620"/>
      </w:tblGrid>
      <w:tr w:rsidR="00FE416D" w:rsidRPr="00FE416D" w:rsidTr="00D91861">
        <w:trPr>
          <w:trHeight w:val="50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3A74A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351BCE" w:rsidRPr="0065780E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C07A34" w:rsidRPr="00FE416D" w:rsidTr="00D91861">
        <w:trPr>
          <w:trHeight w:val="55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07A34" w:rsidRPr="0065780E" w:rsidRDefault="00C07A34" w:rsidP="003A74AC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07A34" w:rsidRPr="00850A42" w:rsidRDefault="008E47BC" w:rsidP="00850A4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80 239,</w:t>
            </w:r>
            <w:r w:rsidR="00850A42">
              <w:rPr>
                <w:b/>
                <w:bCs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07A34" w:rsidRPr="0065780E" w:rsidRDefault="008E47BC" w:rsidP="00177E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396 381,1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34" w:rsidRPr="0065780E" w:rsidRDefault="008E47BC" w:rsidP="00A30E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80 591,6</w:t>
            </w:r>
          </w:p>
        </w:tc>
      </w:tr>
      <w:tr w:rsidR="00832D82" w:rsidRPr="00FE416D" w:rsidTr="005863B4">
        <w:trPr>
          <w:trHeight w:val="934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32D82" w:rsidRPr="0065780E" w:rsidRDefault="00832D82" w:rsidP="003A74AC">
            <w:pPr>
              <w:outlineLvl w:val="0"/>
            </w:pPr>
            <w:r w:rsidRPr="0065780E">
              <w:t>1.Подпрограмма «Комплексное развитие коммунальной инфраструктуры»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850A42" w:rsidRDefault="00850A42" w:rsidP="0073029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36962,</w:t>
            </w:r>
            <w:r>
              <w:rPr>
                <w:bCs/>
                <w:lang w:val="en-US"/>
              </w:rPr>
              <w:t>3</w:t>
            </w:r>
          </w:p>
          <w:p w:rsidR="00870B3B" w:rsidRPr="004E6CD9" w:rsidRDefault="00870B3B" w:rsidP="0073029A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C07A34" w:rsidRDefault="00870B3B" w:rsidP="0073029A">
            <w:pPr>
              <w:jc w:val="right"/>
              <w:rPr>
                <w:bCs/>
              </w:rPr>
            </w:pPr>
            <w:r>
              <w:rPr>
                <w:bCs/>
              </w:rPr>
              <w:t>36962,3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82" w:rsidRPr="00C07A34" w:rsidRDefault="00870B3B" w:rsidP="0073029A">
            <w:pPr>
              <w:jc w:val="right"/>
              <w:rPr>
                <w:bCs/>
              </w:rPr>
            </w:pPr>
            <w:r>
              <w:rPr>
                <w:bCs/>
              </w:rPr>
              <w:t>36962,3</w:t>
            </w:r>
          </w:p>
        </w:tc>
      </w:tr>
      <w:tr w:rsidR="00832D82" w:rsidRPr="00FE416D" w:rsidTr="004C19A7">
        <w:trPr>
          <w:trHeight w:val="602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32D82" w:rsidRPr="0065780E" w:rsidRDefault="00832D82" w:rsidP="003A74AC">
            <w:r w:rsidRPr="0065780E">
              <w:t xml:space="preserve">2.Подпрограмма «Энергосбережение и повышение </w:t>
            </w:r>
            <w:proofErr w:type="spellStart"/>
            <w:r w:rsidRPr="0065780E">
              <w:t>энергоэффективности</w:t>
            </w:r>
            <w:proofErr w:type="spellEnd"/>
            <w:r w:rsidRPr="0065780E"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F92AF6" w:rsidRDefault="00556AF1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2350,0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C07A34" w:rsidRDefault="00556AF1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2350,0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82" w:rsidRPr="00C07A34" w:rsidRDefault="00556AF1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2350,0</w:t>
            </w:r>
          </w:p>
        </w:tc>
      </w:tr>
      <w:tr w:rsidR="00832D82" w:rsidRPr="00FE416D" w:rsidTr="004C19A7">
        <w:trPr>
          <w:trHeight w:val="5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65780E" w:rsidRDefault="00832D82" w:rsidP="003A74AC">
            <w:r w:rsidRPr="0065780E">
              <w:t>3.Подпрограмма «Устойчивое развитие сельских территорий»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850A42" w:rsidRDefault="00E70186" w:rsidP="0058181C">
            <w:pPr>
              <w:jc w:val="right"/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2375,</w:t>
            </w:r>
            <w:r w:rsidR="00850A42">
              <w:rPr>
                <w:bCs/>
                <w:lang w:val="en-US"/>
              </w:rPr>
              <w:t>7</w:t>
            </w:r>
          </w:p>
          <w:p w:rsidR="00E70186" w:rsidRPr="00F92AF6" w:rsidRDefault="00E70186" w:rsidP="003A74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Default="00E70186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318089,5</w:t>
            </w:r>
          </w:p>
          <w:p w:rsidR="00E70186" w:rsidRPr="00C07A34" w:rsidRDefault="00E70186" w:rsidP="003A74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82" w:rsidRPr="00C07A34" w:rsidRDefault="00E70186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2300,0</w:t>
            </w:r>
          </w:p>
        </w:tc>
      </w:tr>
      <w:tr w:rsidR="00221363" w:rsidRPr="00FE416D" w:rsidTr="005863B4">
        <w:trPr>
          <w:trHeight w:val="829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1363" w:rsidRDefault="00221363" w:rsidP="00351BC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4.Подпрограмма </w:t>
            </w:r>
            <w:r w:rsidRPr="00CE5E05">
              <w:t>«</w:t>
            </w:r>
            <w:r w:rsidRPr="00CE5E05">
              <w:rPr>
                <w:bCs/>
              </w:rPr>
              <w:t>Обращение с твердыми коммунальными отходами</w:t>
            </w:r>
            <w:r w:rsidR="00850A42" w:rsidRPr="00850A42">
              <w:rPr>
                <w:bCs/>
              </w:rPr>
              <w:t xml:space="preserve"> </w:t>
            </w:r>
            <w:r w:rsidRPr="000054F5">
              <w:rPr>
                <w:bCs/>
              </w:rPr>
              <w:t>в МО МР «</w:t>
            </w:r>
            <w:proofErr w:type="spellStart"/>
            <w:r w:rsidRPr="000054F5">
              <w:rPr>
                <w:bCs/>
              </w:rPr>
              <w:t>Сыктывдинский</w:t>
            </w:r>
            <w:proofErr w:type="spellEnd"/>
            <w:r w:rsidRPr="000054F5"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1363" w:rsidRPr="0007145C" w:rsidRDefault="008E47BC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1363" w:rsidRPr="00C07A34" w:rsidRDefault="008E47BC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363" w:rsidRPr="00C07A34" w:rsidRDefault="008E47BC" w:rsidP="0073029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2D82" w:rsidRPr="00FE416D" w:rsidTr="005863B4">
        <w:trPr>
          <w:trHeight w:val="75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32D82" w:rsidRPr="00FE416D" w:rsidRDefault="00832D82" w:rsidP="003A74AC">
            <w:pPr>
              <w:rPr>
                <w:highlight w:val="yellow"/>
              </w:rPr>
            </w:pPr>
            <w:r>
              <w:rPr>
                <w:bCs/>
              </w:rPr>
              <w:t xml:space="preserve">5. Подпрограмма </w:t>
            </w:r>
            <w:r w:rsidRPr="00CE5E05">
              <w:rPr>
                <w:bCs/>
              </w:rPr>
              <w:t>«Развитие дорожной инфраструктуры</w:t>
            </w:r>
            <w:r w:rsidR="00850A42" w:rsidRPr="00850A42">
              <w:rPr>
                <w:bCs/>
              </w:rPr>
              <w:t xml:space="preserve"> </w:t>
            </w:r>
            <w:r w:rsidRPr="000054F5">
              <w:rPr>
                <w:bCs/>
              </w:rPr>
              <w:t>в МО МР «</w:t>
            </w:r>
            <w:proofErr w:type="spellStart"/>
            <w:r w:rsidRPr="000054F5">
              <w:rPr>
                <w:bCs/>
              </w:rPr>
              <w:t>Сыктывдинский</w:t>
            </w:r>
            <w:proofErr w:type="spellEnd"/>
            <w:r w:rsidRPr="000054F5">
              <w:rPr>
                <w:bCs/>
              </w:rPr>
              <w:t>»</w:t>
            </w:r>
            <w:r w:rsidRPr="00CE5E05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F92AF6" w:rsidRDefault="008E47BC" w:rsidP="00706F5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38 551,7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2D82" w:rsidRPr="00C07A34" w:rsidRDefault="008E47BC" w:rsidP="00177EA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38 979,3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82" w:rsidRPr="00C07A34" w:rsidRDefault="008E47BC" w:rsidP="00177EA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38 979,3</w:t>
            </w:r>
          </w:p>
        </w:tc>
      </w:tr>
    </w:tbl>
    <w:p w:rsidR="00FE416D" w:rsidRPr="00832D82" w:rsidRDefault="00FB2F3C" w:rsidP="00FE416D">
      <w:pPr>
        <w:ind w:firstLine="708"/>
        <w:jc w:val="both"/>
      </w:pPr>
      <w:r>
        <w:t>На 202</w:t>
      </w:r>
      <w:r w:rsidR="00BF1465">
        <w:t>1</w:t>
      </w:r>
      <w:r>
        <w:t xml:space="preserve"> год п</w:t>
      </w:r>
      <w:r w:rsidR="00FE416D" w:rsidRPr="00832D82">
        <w:t xml:space="preserve">о </w:t>
      </w:r>
      <w:r w:rsidR="00F92AF6">
        <w:t xml:space="preserve">1 </w:t>
      </w:r>
      <w:r w:rsidR="00FE416D" w:rsidRPr="00832D82">
        <w:t>подпрограмме «Комплексное развитие коммунальной инфраструктуры» предусмотрены расходы на</w:t>
      </w:r>
      <w:r w:rsidR="00832D82">
        <w:t xml:space="preserve"> следующие основные мероприятия</w:t>
      </w:r>
      <w:r w:rsidR="00FE416D" w:rsidRPr="00832D82">
        <w:t>:</w:t>
      </w:r>
    </w:p>
    <w:p w:rsidR="00832D82" w:rsidRDefault="00F96C13" w:rsidP="00FE416D">
      <w:pPr>
        <w:ind w:firstLine="708"/>
        <w:jc w:val="both"/>
      </w:pPr>
      <w:r>
        <w:t>-в</w:t>
      </w:r>
      <w:r w:rsidR="00832D82" w:rsidRPr="00832D82">
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 w:rsidR="00832D82">
        <w:t xml:space="preserve"> за счет субвенции из РК бюджета </w:t>
      </w:r>
      <w:r w:rsidR="00B16C78">
        <w:t>36962,3</w:t>
      </w:r>
      <w:r w:rsidR="00832D82">
        <w:t xml:space="preserve"> тыс.руб.</w:t>
      </w:r>
    </w:p>
    <w:p w:rsidR="00832D82" w:rsidRDefault="00832D82" w:rsidP="00FE416D">
      <w:pPr>
        <w:ind w:firstLine="708"/>
        <w:jc w:val="both"/>
      </w:pPr>
    </w:p>
    <w:p w:rsidR="00FE416D" w:rsidRPr="00832D82" w:rsidRDefault="00FE416D" w:rsidP="00FE416D">
      <w:pPr>
        <w:ind w:firstLine="708"/>
        <w:jc w:val="both"/>
      </w:pPr>
      <w:r w:rsidRPr="00832D82">
        <w:t xml:space="preserve">По </w:t>
      </w:r>
      <w:r w:rsidR="00F92AF6">
        <w:t xml:space="preserve">2 </w:t>
      </w:r>
      <w:r w:rsidRPr="00832D82">
        <w:t xml:space="preserve">подпрограмме «Энергосбережение и повышение </w:t>
      </w:r>
      <w:proofErr w:type="spellStart"/>
      <w:r w:rsidRPr="00832D82">
        <w:t>энергоэффективности</w:t>
      </w:r>
      <w:proofErr w:type="spellEnd"/>
      <w:r w:rsidRPr="00832D82">
        <w:t xml:space="preserve">» предусмотрены расходы </w:t>
      </w:r>
      <w:r w:rsidR="001D660E">
        <w:t>коммунальные услуги органов местного самоуправления 2</w:t>
      </w:r>
      <w:r w:rsidR="00556AF1">
        <w:t>350,0</w:t>
      </w:r>
      <w:r w:rsidR="001D660E">
        <w:t xml:space="preserve"> тыс.руб.</w:t>
      </w:r>
    </w:p>
    <w:p w:rsidR="00832D82" w:rsidRPr="00FE416D" w:rsidRDefault="00832D82" w:rsidP="00FE416D">
      <w:pPr>
        <w:ind w:firstLine="708"/>
        <w:jc w:val="both"/>
        <w:rPr>
          <w:highlight w:val="yellow"/>
        </w:rPr>
      </w:pPr>
    </w:p>
    <w:p w:rsidR="00F92AF6" w:rsidRPr="00832D82" w:rsidRDefault="00FE416D" w:rsidP="00F92AF6">
      <w:pPr>
        <w:ind w:firstLine="708"/>
        <w:jc w:val="both"/>
      </w:pPr>
      <w:r w:rsidRPr="00F92AF6">
        <w:t xml:space="preserve">По </w:t>
      </w:r>
      <w:r w:rsidR="00F92AF6" w:rsidRPr="00F92AF6">
        <w:t xml:space="preserve">3 </w:t>
      </w:r>
      <w:r w:rsidRPr="00F92AF6">
        <w:t xml:space="preserve">подпрограмме «Устойчивое развитие сельских территорий» </w:t>
      </w:r>
      <w:r w:rsidR="00F92AF6" w:rsidRPr="00832D82">
        <w:t>предусмотрены расходы на</w:t>
      </w:r>
      <w:r w:rsidR="00F92AF6">
        <w:t xml:space="preserve"> следующие основные мероприятия</w:t>
      </w:r>
      <w:r w:rsidR="00F92AF6" w:rsidRPr="00832D82">
        <w:t>:</w:t>
      </w:r>
    </w:p>
    <w:p w:rsidR="00FE416D" w:rsidRDefault="00F92AF6" w:rsidP="00F92AF6">
      <w:pPr>
        <w:jc w:val="both"/>
        <w:rPr>
          <w:color w:val="000000"/>
        </w:rPr>
      </w:pPr>
      <w:r w:rsidRPr="00F92AF6">
        <w:rPr>
          <w:color w:val="000000"/>
        </w:rPr>
        <w:t>-</w:t>
      </w:r>
      <w:r w:rsidR="00F96C13">
        <w:rPr>
          <w:color w:val="000000"/>
        </w:rPr>
        <w:t>с</w:t>
      </w:r>
      <w:r w:rsidRPr="00F92AF6">
        <w:rPr>
          <w:color w:val="000000"/>
        </w:rPr>
        <w:t xml:space="preserve">одержание газопроводов </w:t>
      </w:r>
      <w:r w:rsidR="00B9281C">
        <w:rPr>
          <w:color w:val="000000"/>
        </w:rPr>
        <w:t>2 910,0</w:t>
      </w:r>
      <w:r>
        <w:rPr>
          <w:color w:val="000000"/>
        </w:rPr>
        <w:t>тыс.руб.</w:t>
      </w:r>
      <w:r w:rsidR="00F96C13">
        <w:rPr>
          <w:color w:val="000000"/>
        </w:rPr>
        <w:t>;</w:t>
      </w:r>
    </w:p>
    <w:p w:rsidR="00963429" w:rsidRDefault="00E70186" w:rsidP="00F92AF6">
      <w:pPr>
        <w:jc w:val="both"/>
        <w:rPr>
          <w:highlight w:val="yellow"/>
        </w:rPr>
      </w:pPr>
      <w:r w:rsidRPr="00E70186">
        <w:t>-обустройство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  <w:r>
        <w:t xml:space="preserve"> в 2023 году 315 789,5 тыс.руб.;</w:t>
      </w:r>
    </w:p>
    <w:p w:rsidR="00E70186" w:rsidRDefault="00E70186" w:rsidP="007640BF">
      <w:pPr>
        <w:ind w:firstLine="708"/>
        <w:jc w:val="both"/>
        <w:rPr>
          <w:bCs/>
        </w:rPr>
      </w:pPr>
    </w:p>
    <w:p w:rsidR="007640BF" w:rsidRDefault="00785FDC" w:rsidP="007640BF">
      <w:pPr>
        <w:ind w:firstLine="708"/>
        <w:jc w:val="both"/>
        <w:rPr>
          <w:highlight w:val="yellow"/>
        </w:rPr>
      </w:pPr>
      <w:r>
        <w:rPr>
          <w:bCs/>
        </w:rPr>
        <w:t xml:space="preserve">По 5 подпрограмме </w:t>
      </w:r>
      <w:r w:rsidRPr="00CE5E05">
        <w:rPr>
          <w:bCs/>
        </w:rPr>
        <w:t xml:space="preserve">«Развитие дорожной </w:t>
      </w:r>
      <w:proofErr w:type="spellStart"/>
      <w:r w:rsidRPr="00CE5E05">
        <w:rPr>
          <w:bCs/>
        </w:rPr>
        <w:t>инфраструктуры</w:t>
      </w:r>
      <w:r w:rsidRPr="000054F5">
        <w:rPr>
          <w:bCs/>
        </w:rPr>
        <w:t>в</w:t>
      </w:r>
      <w:proofErr w:type="spellEnd"/>
      <w:r w:rsidRPr="000054F5">
        <w:rPr>
          <w:bCs/>
        </w:rPr>
        <w:t xml:space="preserve"> МО МР «</w:t>
      </w:r>
      <w:proofErr w:type="spellStart"/>
      <w:r w:rsidRPr="000054F5">
        <w:rPr>
          <w:bCs/>
        </w:rPr>
        <w:t>Сыктывдинский</w:t>
      </w:r>
      <w:proofErr w:type="spellEnd"/>
      <w:r w:rsidRPr="000054F5">
        <w:rPr>
          <w:bCs/>
        </w:rPr>
        <w:t>»</w:t>
      </w:r>
      <w:r w:rsidRPr="00CE5E05">
        <w:rPr>
          <w:bCs/>
        </w:rPr>
        <w:t>.</w:t>
      </w:r>
    </w:p>
    <w:p w:rsidR="00D07FED" w:rsidRPr="00924A1A" w:rsidRDefault="008731B2" w:rsidP="007640BF">
      <w:pPr>
        <w:ind w:firstLine="708"/>
        <w:jc w:val="both"/>
      </w:pPr>
      <w:r w:rsidRPr="00924A1A">
        <w:t xml:space="preserve">В </w:t>
      </w:r>
      <w:r w:rsidR="007640BF" w:rsidRPr="00924A1A">
        <w:t>данные расходы входит муниципальный дорожный фонд</w:t>
      </w:r>
      <w:r w:rsidR="00511C64">
        <w:t xml:space="preserve"> в </w:t>
      </w:r>
      <w:proofErr w:type="spellStart"/>
      <w:r w:rsidR="00511C64">
        <w:t>об</w:t>
      </w:r>
      <w:r w:rsidR="007640BF" w:rsidRPr="00924A1A">
        <w:t>ъем</w:t>
      </w:r>
      <w:r w:rsidR="00511C64">
        <w:t>е</w:t>
      </w:r>
      <w:r w:rsidRPr="00924A1A">
        <w:t>на</w:t>
      </w:r>
      <w:proofErr w:type="spellEnd"/>
      <w:r w:rsidRPr="00924A1A">
        <w:t xml:space="preserve"> 202</w:t>
      </w:r>
      <w:r w:rsidR="009237AE">
        <w:t>2</w:t>
      </w:r>
      <w:r w:rsidR="007640BF" w:rsidRPr="00924A1A">
        <w:t xml:space="preserve"> год  </w:t>
      </w:r>
      <w:r w:rsidR="00903CB8">
        <w:t xml:space="preserve">38516,7 </w:t>
      </w:r>
      <w:r w:rsidR="007640BF" w:rsidRPr="00924A1A">
        <w:t>тыс.руб.</w:t>
      </w:r>
      <w:r w:rsidR="00826708">
        <w:t>, на 202</w:t>
      </w:r>
      <w:r w:rsidR="00AB696E">
        <w:t xml:space="preserve">3-2024 годы </w:t>
      </w:r>
      <w:r w:rsidR="00290066">
        <w:t>–</w:t>
      </w:r>
      <w:r w:rsidR="00903CB8">
        <w:t>по 38 944,3</w:t>
      </w:r>
      <w:r w:rsidR="00826708">
        <w:t>тыс.руб.</w:t>
      </w:r>
      <w:r w:rsidR="007640BF" w:rsidRPr="00924A1A">
        <w:t xml:space="preserve"> (из них</w:t>
      </w:r>
      <w:r w:rsidR="00C936C3">
        <w:t xml:space="preserve"> в 202</w:t>
      </w:r>
      <w:r w:rsidR="00C457CF">
        <w:t>2</w:t>
      </w:r>
      <w:r w:rsidR="00C936C3">
        <w:t xml:space="preserve"> году</w:t>
      </w:r>
      <w:r w:rsidR="007640BF" w:rsidRPr="00924A1A">
        <w:t xml:space="preserve"> за счет акцизов </w:t>
      </w:r>
      <w:r w:rsidR="003C553A">
        <w:t xml:space="preserve">23 334,1 </w:t>
      </w:r>
      <w:r w:rsidR="007640BF" w:rsidRPr="00A55AFB">
        <w:t>тыс</w:t>
      </w:r>
      <w:r w:rsidR="007640BF" w:rsidRPr="00924A1A">
        <w:t xml:space="preserve">.руб., субсидий по переданным из РК </w:t>
      </w:r>
      <w:r w:rsidR="007640BF" w:rsidRPr="00294363">
        <w:t xml:space="preserve">дорогам </w:t>
      </w:r>
      <w:r w:rsidR="003C553A">
        <w:t>14761,3</w:t>
      </w:r>
      <w:r w:rsidR="007640BF" w:rsidRPr="00294363">
        <w:t>тыс.руб.</w:t>
      </w:r>
      <w:r w:rsidR="00062D1D" w:rsidRPr="00294363">
        <w:t xml:space="preserve">, на </w:t>
      </w:r>
      <w:r w:rsidR="00062D1D" w:rsidRPr="00294363">
        <w:lastRenderedPageBreak/>
        <w:t xml:space="preserve">содержание зимних автодорог и ледовых переправ </w:t>
      </w:r>
      <w:r w:rsidR="003C553A">
        <w:t>421,3 тыс.руб.</w:t>
      </w:r>
      <w:r w:rsidR="00924A1A" w:rsidRPr="00924A1A">
        <w:t xml:space="preserve"> Поступление акцизов на 202</w:t>
      </w:r>
      <w:r w:rsidR="003C553A">
        <w:t>3</w:t>
      </w:r>
      <w:r w:rsidR="00924A1A" w:rsidRPr="00924A1A">
        <w:t>-202</w:t>
      </w:r>
      <w:r w:rsidR="003C553A">
        <w:t>4</w:t>
      </w:r>
      <w:r w:rsidR="00924A1A" w:rsidRPr="00924A1A">
        <w:t xml:space="preserve"> гг. планируется в объеме </w:t>
      </w:r>
      <w:r w:rsidR="003C553A">
        <w:t xml:space="preserve">23761,7 </w:t>
      </w:r>
      <w:r w:rsidR="00924A1A" w:rsidRPr="00924A1A">
        <w:t>тыс.руб</w:t>
      </w:r>
      <w:r w:rsidR="006146E9">
        <w:t>.</w:t>
      </w:r>
    </w:p>
    <w:p w:rsidR="00F92AF6" w:rsidRDefault="007640BF" w:rsidP="00FE416D">
      <w:pPr>
        <w:ind w:firstLine="708"/>
        <w:jc w:val="both"/>
        <w:rPr>
          <w:bCs/>
        </w:rPr>
      </w:pPr>
      <w:r w:rsidRPr="00A561C2">
        <w:t xml:space="preserve"> Основное значимое мероприятие подпрограммы - содержание дорог </w:t>
      </w:r>
      <w:r w:rsidR="00A561C2" w:rsidRPr="00A561C2">
        <w:t xml:space="preserve">– </w:t>
      </w:r>
      <w:r w:rsidR="008E47BC">
        <w:t xml:space="preserve">14910,0 </w:t>
      </w:r>
      <w:r w:rsidRPr="00A561C2">
        <w:t>тыс.руб</w:t>
      </w:r>
      <w:r w:rsidR="00A561C2" w:rsidRPr="00A561C2">
        <w:t>.</w:t>
      </w:r>
      <w:r w:rsidRPr="00A561C2">
        <w:t xml:space="preserve">, на капитальный ремонт дорог планируется </w:t>
      </w:r>
      <w:r w:rsidR="00294363">
        <w:t>4113,5</w:t>
      </w:r>
      <w:r w:rsidR="00A561C2" w:rsidRPr="00A561C2">
        <w:t xml:space="preserve"> тыс.руб.</w:t>
      </w:r>
    </w:p>
    <w:p w:rsidR="00785FDC" w:rsidRDefault="00785FDC" w:rsidP="00FE416D">
      <w:pPr>
        <w:ind w:firstLine="708"/>
        <w:jc w:val="both"/>
        <w:rPr>
          <w:highlight w:val="yellow"/>
        </w:rPr>
      </w:pPr>
    </w:p>
    <w:p w:rsidR="008A2576" w:rsidRPr="00076D24" w:rsidRDefault="002166B0" w:rsidP="002166B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  <w:r w:rsidRPr="00076D24">
        <w:rPr>
          <w:rFonts w:ascii="Times New Roman" w:hAnsi="Times New Roman"/>
          <w:b/>
          <w:sz w:val="24"/>
        </w:rPr>
        <w:t>03.Муниципальная программа муниципального образования</w:t>
      </w:r>
    </w:p>
    <w:p w:rsidR="002166B0" w:rsidRPr="00555DBC" w:rsidRDefault="002166B0" w:rsidP="002166B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  <w:r w:rsidRPr="00076D24">
        <w:rPr>
          <w:rFonts w:ascii="Times New Roman" w:hAnsi="Times New Roman"/>
          <w:b/>
          <w:sz w:val="24"/>
        </w:rPr>
        <w:t xml:space="preserve"> муниципального района</w:t>
      </w:r>
      <w:r w:rsidRPr="00555DBC">
        <w:rPr>
          <w:rFonts w:ascii="Times New Roman" w:hAnsi="Times New Roman"/>
          <w:b/>
          <w:sz w:val="24"/>
        </w:rPr>
        <w:t>«</w:t>
      </w:r>
      <w:r w:rsidR="00ED051E" w:rsidRPr="00555DBC">
        <w:rPr>
          <w:rFonts w:ascii="Times New Roman" w:hAnsi="Times New Roman"/>
          <w:b/>
          <w:sz w:val="24"/>
        </w:rPr>
        <w:t>Обеспечение доступным и комфортным жильем</w:t>
      </w:r>
      <w:r w:rsidRPr="00555DBC">
        <w:rPr>
          <w:rFonts w:ascii="Times New Roman" w:hAnsi="Times New Roman"/>
          <w:b/>
          <w:sz w:val="24"/>
        </w:rPr>
        <w:t>»</w:t>
      </w:r>
    </w:p>
    <w:p w:rsidR="00120328" w:rsidRPr="00555DBC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120328" w:rsidRPr="00B26263" w:rsidRDefault="00120328" w:rsidP="00120328">
      <w:pPr>
        <w:autoSpaceDE w:val="0"/>
        <w:autoSpaceDN w:val="0"/>
        <w:adjustRightInd w:val="0"/>
        <w:jc w:val="both"/>
        <w:rPr>
          <w:i/>
          <w:color w:val="FF0000"/>
        </w:rPr>
      </w:pPr>
      <w:r w:rsidRPr="00351BCE">
        <w:rPr>
          <w:i/>
        </w:rPr>
        <w:t>Цел</w:t>
      </w:r>
      <w:r w:rsidR="00A34AC3">
        <w:rPr>
          <w:i/>
        </w:rPr>
        <w:t>ь</w:t>
      </w:r>
      <w:r w:rsidRPr="00351BCE">
        <w:rPr>
          <w:i/>
        </w:rPr>
        <w:t xml:space="preserve"> программы:</w:t>
      </w:r>
      <w:r w:rsidR="00B26263" w:rsidRPr="00B26263">
        <w:t xml:space="preserve"> </w:t>
      </w:r>
      <w:r w:rsidR="00B26263" w:rsidRPr="00B26263">
        <w:rPr>
          <w:i/>
        </w:rPr>
        <w:t xml:space="preserve">Улучшение жилищных условий граждан, проживающих (проживавших) на территории </w:t>
      </w:r>
      <w:r w:rsidR="00B26263" w:rsidRPr="00B26263">
        <w:rPr>
          <w:rFonts w:eastAsia="Arial"/>
          <w:i/>
        </w:rPr>
        <w:t>муниципального района «</w:t>
      </w:r>
      <w:proofErr w:type="spellStart"/>
      <w:r w:rsidR="00B26263" w:rsidRPr="00B26263">
        <w:rPr>
          <w:rFonts w:eastAsia="Arial"/>
          <w:i/>
        </w:rPr>
        <w:t>Сыктывдинский</w:t>
      </w:r>
      <w:proofErr w:type="spellEnd"/>
      <w:r w:rsidR="00B26263" w:rsidRPr="00B26263">
        <w:rPr>
          <w:rFonts w:eastAsia="Arial"/>
          <w:i/>
        </w:rPr>
        <w:t>» Республики Коми, а также о</w:t>
      </w:r>
      <w:r w:rsidR="00B26263" w:rsidRPr="00B26263">
        <w:rPr>
          <w:i/>
        </w:rPr>
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</w:t>
      </w:r>
    </w:p>
    <w:p w:rsidR="008D6AE9" w:rsidRDefault="008D6AE9" w:rsidP="008D6AE9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уб.</w:t>
      </w:r>
    </w:p>
    <w:tbl>
      <w:tblPr>
        <w:tblW w:w="9157" w:type="dxa"/>
        <w:tblInd w:w="93" w:type="dxa"/>
        <w:tblLook w:val="04A0"/>
      </w:tblPr>
      <w:tblGrid>
        <w:gridCol w:w="4297"/>
        <w:gridCol w:w="1620"/>
        <w:gridCol w:w="1620"/>
        <w:gridCol w:w="1620"/>
      </w:tblGrid>
      <w:tr w:rsidR="008D6AE9" w:rsidRPr="0065780E" w:rsidTr="0073029A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0F0732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65780E" w:rsidTr="000F0732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4760" w:rsidRPr="0065780E" w:rsidRDefault="009C4760" w:rsidP="008D6AE9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65780E" w:rsidRDefault="00D86DDB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99 930,2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65780E" w:rsidRDefault="00D86DDB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518 528,1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760" w:rsidRPr="0065780E" w:rsidRDefault="00D86DDB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926 752,0</w:t>
            </w:r>
          </w:p>
        </w:tc>
      </w:tr>
      <w:tr w:rsidR="0022702F" w:rsidRPr="0065780E" w:rsidTr="000F0732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2702F" w:rsidRPr="00ED051E" w:rsidRDefault="00ED051E" w:rsidP="008D6AE9">
            <w:pPr>
              <w:rPr>
                <w:bCs/>
              </w:rPr>
            </w:pPr>
            <w:r w:rsidRPr="00ED051E">
              <w:rPr>
                <w:bCs/>
              </w:rPr>
              <w:t>1.Подпрограмма «Переселение граждан из домов, признанных аварийными и подлежащими сносу»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208,7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495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036,8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260,7</w:t>
            </w:r>
          </w:p>
        </w:tc>
      </w:tr>
      <w:tr w:rsidR="0022702F" w:rsidRPr="0065780E" w:rsidTr="000F0732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2702F" w:rsidRPr="00ED051E" w:rsidRDefault="00ED051E" w:rsidP="008D6AE9">
            <w:pPr>
              <w:rPr>
                <w:bCs/>
              </w:rPr>
            </w:pPr>
            <w:r w:rsidRPr="00ED051E">
              <w:rPr>
                <w:bCs/>
              </w:rPr>
              <w:t>2.Подпрограмма «Снос аварийных многоквартирных  домов»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2702F" w:rsidRPr="0065780E" w:rsidTr="000F0732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2702F" w:rsidRPr="00ED051E" w:rsidRDefault="00ED051E" w:rsidP="008D6AE9">
            <w:pPr>
              <w:rPr>
                <w:bCs/>
              </w:rPr>
            </w:pPr>
            <w:r>
              <w:rPr>
                <w:bCs/>
              </w:rPr>
              <w:t>3.</w:t>
            </w:r>
            <w:r w:rsidR="0099782F" w:rsidRPr="0099782F">
              <w:rPr>
                <w:bCs/>
              </w:rPr>
              <w:t>Подпрограмма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332,7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777,2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02F" w:rsidRPr="00ED051E" w:rsidRDefault="005558D0" w:rsidP="00A30E5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777,2</w:t>
            </w:r>
          </w:p>
        </w:tc>
      </w:tr>
      <w:tr w:rsidR="00ED051E" w:rsidRPr="0065780E" w:rsidTr="000F0732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D051E" w:rsidRDefault="00ED051E" w:rsidP="008D6AE9">
            <w:pPr>
              <w:rPr>
                <w:bCs/>
              </w:rPr>
            </w:pPr>
            <w:r>
              <w:rPr>
                <w:bCs/>
              </w:rPr>
              <w:t>4. Подпрограмма «Предоставление поддержки отдельным категориям граждан для улучшения их жилищных условий»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051E" w:rsidRPr="00ED051E" w:rsidRDefault="00300A81" w:rsidP="00A30E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388,</w:t>
            </w:r>
            <w:r w:rsidR="00D86DDB">
              <w:rPr>
                <w:bCs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051E" w:rsidRPr="00ED051E" w:rsidRDefault="00700F3F" w:rsidP="00A30E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714,1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1E" w:rsidRPr="00ED051E" w:rsidRDefault="00700F3F" w:rsidP="00A30E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66D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714,1</w:t>
            </w:r>
          </w:p>
        </w:tc>
      </w:tr>
    </w:tbl>
    <w:p w:rsidR="00D247FF" w:rsidRDefault="00D247FF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8D6AE9" w:rsidRPr="00D247FF" w:rsidRDefault="008D6AE9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>По программе предусмотрены следующие основные мероприятия:</w:t>
      </w:r>
    </w:p>
    <w:p w:rsidR="00C36164" w:rsidRPr="00D247FF" w:rsidRDefault="00F96C13" w:rsidP="00D247FF">
      <w:pPr>
        <w:pStyle w:val="a9"/>
        <w:snapToGrid w:val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 w:rsidR="00D86DDB">
        <w:rPr>
          <w:rFonts w:ascii="Times New Roman" w:hAnsi="Times New Roman"/>
          <w:color w:val="000000"/>
          <w:sz w:val="24"/>
        </w:rPr>
        <w:t xml:space="preserve">рганизация работ по сносу МКД, </w:t>
      </w:r>
      <w:r>
        <w:rPr>
          <w:rFonts w:ascii="Times New Roman" w:hAnsi="Times New Roman"/>
          <w:color w:val="000000"/>
          <w:sz w:val="24"/>
        </w:rPr>
        <w:t>о</w:t>
      </w:r>
      <w:r w:rsidR="008D6AE9" w:rsidRPr="00D247FF">
        <w:rPr>
          <w:rFonts w:ascii="Times New Roman" w:hAnsi="Times New Roman"/>
          <w:color w:val="000000"/>
          <w:sz w:val="24"/>
        </w:rPr>
        <w:t>беспечение мероприятий по расселению непригодного для проживания жилищного фонда</w:t>
      </w:r>
      <w:r w:rsidR="00D86DDB">
        <w:rPr>
          <w:rFonts w:ascii="Times New Roman" w:hAnsi="Times New Roman"/>
          <w:color w:val="000000"/>
          <w:sz w:val="24"/>
        </w:rPr>
        <w:t>,</w:t>
      </w:r>
      <w:r w:rsidR="007E18A9">
        <w:rPr>
          <w:rFonts w:ascii="Times New Roman" w:hAnsi="Times New Roman"/>
          <w:color w:val="000000"/>
          <w:sz w:val="24"/>
        </w:rPr>
        <w:t xml:space="preserve"> обеспечение жильем м</w:t>
      </w:r>
      <w:r w:rsidR="00FA6048">
        <w:rPr>
          <w:rFonts w:ascii="Times New Roman" w:hAnsi="Times New Roman"/>
          <w:color w:val="000000"/>
          <w:sz w:val="24"/>
        </w:rPr>
        <w:t>о</w:t>
      </w:r>
      <w:r w:rsidR="007F1FD0">
        <w:rPr>
          <w:rFonts w:ascii="Times New Roman" w:hAnsi="Times New Roman"/>
          <w:color w:val="000000"/>
          <w:sz w:val="24"/>
        </w:rPr>
        <w:t>лодых семей</w:t>
      </w:r>
      <w:r w:rsidR="003479F3">
        <w:rPr>
          <w:rFonts w:ascii="Times New Roman" w:hAnsi="Times New Roman"/>
          <w:color w:val="000000"/>
          <w:sz w:val="24"/>
        </w:rPr>
        <w:t>, обеспечение жилье отдельных категорий граждан (ветераны, инвалиды).</w:t>
      </w:r>
    </w:p>
    <w:p w:rsidR="00703778" w:rsidRDefault="00703778" w:rsidP="008A25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A2576" w:rsidRPr="00D66FCF" w:rsidRDefault="008A2576" w:rsidP="008A25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6FCF">
        <w:rPr>
          <w:b/>
        </w:rPr>
        <w:t>04.Муниципальная программа  муниципального образования</w:t>
      </w:r>
    </w:p>
    <w:p w:rsidR="008A2576" w:rsidRPr="00D66FCF" w:rsidRDefault="008A2576" w:rsidP="008A25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6FCF">
        <w:rPr>
          <w:b/>
        </w:rPr>
        <w:t>муниципального района «</w:t>
      </w:r>
      <w:proofErr w:type="spellStart"/>
      <w:r w:rsidRPr="00D66FCF">
        <w:rPr>
          <w:b/>
        </w:rPr>
        <w:t>Сыктывдинский</w:t>
      </w:r>
      <w:proofErr w:type="spellEnd"/>
      <w:r w:rsidRPr="00D66FCF">
        <w:rPr>
          <w:b/>
        </w:rPr>
        <w:t>»</w:t>
      </w:r>
    </w:p>
    <w:p w:rsidR="008A2576" w:rsidRPr="00D66FCF" w:rsidRDefault="008A2576" w:rsidP="008A25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6FCF">
        <w:rPr>
          <w:b/>
        </w:rPr>
        <w:t>«Развитие градостроительной деятельности на территории МО МР «</w:t>
      </w:r>
      <w:proofErr w:type="spellStart"/>
      <w:r w:rsidRPr="00D66FCF">
        <w:rPr>
          <w:b/>
        </w:rPr>
        <w:t>Сыктывдинский</w:t>
      </w:r>
      <w:proofErr w:type="spellEnd"/>
      <w:r w:rsidRPr="00D66FCF">
        <w:rPr>
          <w:b/>
        </w:rPr>
        <w:t>»</w:t>
      </w:r>
    </w:p>
    <w:p w:rsidR="00120328" w:rsidRPr="00FB1271" w:rsidRDefault="00120328" w:rsidP="008A2576">
      <w:pPr>
        <w:widowControl w:val="0"/>
        <w:autoSpaceDE w:val="0"/>
        <w:autoSpaceDN w:val="0"/>
        <w:adjustRightInd w:val="0"/>
        <w:jc w:val="center"/>
      </w:pPr>
    </w:p>
    <w:p w:rsidR="00120328" w:rsidRPr="00120328" w:rsidRDefault="00120328" w:rsidP="00120328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bookmarkStart w:id="0" w:name="_Hlk20931116"/>
      <w:r w:rsidRPr="00351BCE">
        <w:rPr>
          <w:i/>
        </w:rPr>
        <w:t xml:space="preserve">Цели </w:t>
      </w:r>
      <w:proofErr w:type="spellStart"/>
      <w:r w:rsidRPr="00351BCE">
        <w:rPr>
          <w:i/>
        </w:rPr>
        <w:t>программы:</w:t>
      </w:r>
      <w:r w:rsidRPr="00120328">
        <w:rPr>
          <w:i/>
          <w:color w:val="000000" w:themeColor="text1"/>
        </w:rPr>
        <w:t>Создание</w:t>
      </w:r>
      <w:proofErr w:type="spellEnd"/>
      <w:r w:rsidRPr="00120328">
        <w:rPr>
          <w:i/>
          <w:color w:val="000000" w:themeColor="text1"/>
        </w:rPr>
        <w:t xml:space="preserve"> условий для устойчивого развития градостроительной деятельности на территории МО МР «</w:t>
      </w:r>
      <w:proofErr w:type="spellStart"/>
      <w:r w:rsidRPr="00120328">
        <w:rPr>
          <w:i/>
          <w:color w:val="000000" w:themeColor="text1"/>
        </w:rPr>
        <w:t>Сыктывдинский</w:t>
      </w:r>
      <w:proofErr w:type="spellEnd"/>
      <w:r w:rsidRPr="00120328">
        <w:rPr>
          <w:i/>
          <w:color w:val="000000" w:themeColor="text1"/>
        </w:rPr>
        <w:t xml:space="preserve">» </w:t>
      </w:r>
    </w:p>
    <w:bookmarkEnd w:id="0"/>
    <w:p w:rsidR="008A2576" w:rsidRPr="00A34AC3" w:rsidRDefault="00A34AC3" w:rsidP="00A34AC3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 w:rsidRPr="00A34AC3">
        <w:rPr>
          <w:rFonts w:ascii="Times New Roman" w:hAnsi="Times New Roman"/>
          <w:sz w:val="24"/>
        </w:rPr>
        <w:t>Тыс.руб.</w:t>
      </w:r>
    </w:p>
    <w:tbl>
      <w:tblPr>
        <w:tblW w:w="9157" w:type="dxa"/>
        <w:tblInd w:w="93" w:type="dxa"/>
        <w:tblLook w:val="04A0"/>
      </w:tblPr>
      <w:tblGrid>
        <w:gridCol w:w="4297"/>
        <w:gridCol w:w="1620"/>
        <w:gridCol w:w="1620"/>
        <w:gridCol w:w="1620"/>
      </w:tblGrid>
      <w:tr w:rsidR="004941DF" w:rsidRPr="0065780E" w:rsidTr="0073029A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22702F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65780E" w:rsidTr="0073029A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4760" w:rsidRPr="0065780E" w:rsidRDefault="009C4760" w:rsidP="0073029A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65780E" w:rsidRDefault="00E11C9F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65780E" w:rsidRDefault="00E11C9F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760" w:rsidRPr="0065780E" w:rsidRDefault="00E11C9F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20328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120328" w:rsidRPr="00FB1271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8A2576" w:rsidRPr="002510F5" w:rsidRDefault="008A2576" w:rsidP="008A2576">
      <w:pPr>
        <w:ind w:firstLine="708"/>
        <w:jc w:val="center"/>
        <w:rPr>
          <w:b/>
        </w:rPr>
      </w:pPr>
      <w:r w:rsidRPr="002510F5">
        <w:rPr>
          <w:b/>
        </w:rPr>
        <w:t>05.Муниципальная программа муниципального района «</w:t>
      </w:r>
      <w:proofErr w:type="spellStart"/>
      <w:r w:rsidRPr="002510F5">
        <w:rPr>
          <w:b/>
        </w:rPr>
        <w:t>Сыктывдинский</w:t>
      </w:r>
      <w:proofErr w:type="spellEnd"/>
      <w:r w:rsidRPr="002510F5">
        <w:rPr>
          <w:b/>
        </w:rPr>
        <w:t xml:space="preserve">» «Развитие образования в </w:t>
      </w:r>
      <w:proofErr w:type="spellStart"/>
      <w:r w:rsidRPr="002510F5">
        <w:rPr>
          <w:b/>
        </w:rPr>
        <w:t>Сыктывдинском</w:t>
      </w:r>
      <w:proofErr w:type="spellEnd"/>
      <w:r w:rsidRPr="002510F5">
        <w:rPr>
          <w:b/>
        </w:rPr>
        <w:t xml:space="preserve"> районе» </w:t>
      </w:r>
    </w:p>
    <w:p w:rsidR="008A2576" w:rsidRPr="00FE416D" w:rsidRDefault="008A2576" w:rsidP="008A2576">
      <w:pPr>
        <w:ind w:firstLine="708"/>
        <w:jc w:val="center"/>
        <w:rPr>
          <w:b/>
          <w:highlight w:val="yellow"/>
        </w:rPr>
      </w:pPr>
    </w:p>
    <w:p w:rsidR="008A2576" w:rsidRPr="002510F5" w:rsidRDefault="008A2576" w:rsidP="008A2576">
      <w:pPr>
        <w:ind w:firstLine="708"/>
        <w:jc w:val="both"/>
        <w:rPr>
          <w:i/>
        </w:rPr>
      </w:pPr>
      <w:r w:rsidRPr="002510F5">
        <w:rPr>
          <w:i/>
        </w:rPr>
        <w:lastRenderedPageBreak/>
        <w:t>Цель программы: Рост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образования, гражданское становление и самореализация молодёжи</w:t>
      </w:r>
    </w:p>
    <w:p w:rsidR="008A2576" w:rsidRPr="002510F5" w:rsidRDefault="008A2576" w:rsidP="008A2576">
      <w:pPr>
        <w:ind w:firstLine="708"/>
        <w:jc w:val="right"/>
      </w:pPr>
      <w:r w:rsidRPr="002510F5">
        <w:t>Тыс.руб.</w:t>
      </w:r>
    </w:p>
    <w:tbl>
      <w:tblPr>
        <w:tblW w:w="9654" w:type="dxa"/>
        <w:tblInd w:w="93" w:type="dxa"/>
        <w:tblLook w:val="04A0"/>
      </w:tblPr>
      <w:tblGrid>
        <w:gridCol w:w="4835"/>
        <w:gridCol w:w="1559"/>
        <w:gridCol w:w="1701"/>
        <w:gridCol w:w="1559"/>
      </w:tblGrid>
      <w:tr w:rsidR="008A2576" w:rsidRPr="00FE416D" w:rsidTr="0073029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22702F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</w:t>
            </w:r>
            <w:r w:rsidR="002510F5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22702F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2510F5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FE416D" w:rsidTr="0073029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4760" w:rsidRPr="002510F5" w:rsidRDefault="009C4760" w:rsidP="0073029A">
            <w:pPr>
              <w:rPr>
                <w:b/>
                <w:bCs/>
              </w:rPr>
            </w:pPr>
            <w:r w:rsidRPr="002510F5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2510F5" w:rsidRDefault="00F03B64" w:rsidP="00A30E50">
            <w:pPr>
              <w:jc w:val="center"/>
              <w:rPr>
                <w:b/>
              </w:rPr>
            </w:pPr>
            <w:r>
              <w:rPr>
                <w:b/>
              </w:rPr>
              <w:t>903 597,</w:t>
            </w:r>
            <w:r w:rsidR="008B1AD2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2510F5" w:rsidRDefault="00F03B64" w:rsidP="00A30E50">
            <w:pPr>
              <w:jc w:val="center"/>
              <w:rPr>
                <w:b/>
              </w:rPr>
            </w:pPr>
            <w:r>
              <w:rPr>
                <w:b/>
              </w:rPr>
              <w:t>891 386,0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60" w:rsidRPr="002510F5" w:rsidRDefault="00F03B64" w:rsidP="00A30E50">
            <w:pPr>
              <w:jc w:val="center"/>
              <w:rPr>
                <w:b/>
              </w:rPr>
            </w:pPr>
            <w:r>
              <w:rPr>
                <w:b/>
              </w:rPr>
              <w:t>879 923,4</w:t>
            </w:r>
          </w:p>
        </w:tc>
      </w:tr>
      <w:tr w:rsidR="002510F5" w:rsidRPr="00FE416D" w:rsidTr="00985D19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510F5" w:rsidRPr="002510F5" w:rsidRDefault="002510F5" w:rsidP="00223A2E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</w:pPr>
            <w:r w:rsidRPr="002510F5">
              <w:t xml:space="preserve">Подпрограмма 3 </w:t>
            </w:r>
            <w:r w:rsidR="00C67990">
              <w:t>«</w:t>
            </w:r>
            <w:r w:rsidRPr="002510F5">
              <w:t>Организация дополнительного образования</w:t>
            </w:r>
            <w:r w:rsidR="00C67990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510F5" w:rsidRDefault="00F03B64" w:rsidP="0073029A">
            <w:pPr>
              <w:jc w:val="right"/>
            </w:pPr>
            <w:r>
              <w:rPr>
                <w:lang w:val="en-US"/>
              </w:rPr>
              <w:t>600</w:t>
            </w:r>
            <w:r>
              <w:t>,0</w:t>
            </w:r>
          </w:p>
          <w:p w:rsidR="00F03B64" w:rsidRPr="00F03B64" w:rsidRDefault="00F03B64" w:rsidP="0073029A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510F5" w:rsidRPr="002510F5" w:rsidRDefault="008B1AD2" w:rsidP="0073029A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F5" w:rsidRPr="002510F5" w:rsidRDefault="00F03B64" w:rsidP="0073029A">
            <w:pPr>
              <w:jc w:val="right"/>
            </w:pPr>
            <w:r>
              <w:t>885,3</w:t>
            </w:r>
          </w:p>
        </w:tc>
      </w:tr>
      <w:tr w:rsidR="00C67990" w:rsidRPr="00FE416D" w:rsidTr="009A401E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7990" w:rsidRPr="002510F5" w:rsidRDefault="00C67990" w:rsidP="0073029A">
            <w:r w:rsidRPr="002510F5">
              <w:t>Подпрограмма 5 «Создание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67990" w:rsidRPr="006D2689" w:rsidRDefault="00F03B64" w:rsidP="008B1AD2">
            <w:pPr>
              <w:jc w:val="right"/>
              <w:rPr>
                <w:highlight w:val="yellow"/>
              </w:rPr>
            </w:pPr>
            <w:r w:rsidRPr="00F03B64">
              <w:t>904 197,</w:t>
            </w:r>
            <w:r w:rsidR="008B1AD2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67990" w:rsidRPr="00437B22" w:rsidRDefault="00F03B64" w:rsidP="0073029A">
            <w:pPr>
              <w:jc w:val="right"/>
            </w:pPr>
            <w:r>
              <w:t>891 386,0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990" w:rsidRPr="00437B22" w:rsidRDefault="00F03B64" w:rsidP="0073029A">
            <w:pPr>
              <w:jc w:val="right"/>
            </w:pPr>
            <w:r>
              <w:t>880 808,7</w:t>
            </w:r>
          </w:p>
        </w:tc>
      </w:tr>
    </w:tbl>
    <w:p w:rsidR="009A401E" w:rsidRDefault="009A401E" w:rsidP="008A2576">
      <w:pPr>
        <w:ind w:firstLine="708"/>
        <w:jc w:val="both"/>
        <w:rPr>
          <w:highlight w:val="yellow"/>
        </w:rPr>
      </w:pPr>
    </w:p>
    <w:p w:rsidR="0051142A" w:rsidRPr="002510F5" w:rsidRDefault="00154511" w:rsidP="00D91D50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  <w:r w:rsidR="0051142A" w:rsidRPr="0051142A">
        <w:t xml:space="preserve">По подпрограмме </w:t>
      </w:r>
      <w:r w:rsidR="00C67B9C">
        <w:t xml:space="preserve">3 </w:t>
      </w:r>
      <w:r w:rsidR="0051142A">
        <w:t>«</w:t>
      </w:r>
      <w:r w:rsidR="0051142A" w:rsidRPr="002510F5">
        <w:t>Организация дополнительного образования</w:t>
      </w:r>
      <w:r w:rsidR="0051142A">
        <w:t>» отражены расходы по обеспечению</w:t>
      </w:r>
      <w:r w:rsidR="0051142A" w:rsidRPr="0051142A">
        <w:t xml:space="preserve"> персонифицированного финансирования дополнитель</w:t>
      </w:r>
      <w:r w:rsidR="0051142A">
        <w:t>н</w:t>
      </w:r>
      <w:r w:rsidR="0051142A" w:rsidRPr="0051142A">
        <w:t>ого образования детей</w:t>
      </w:r>
      <w:r w:rsidR="0051142A">
        <w:t xml:space="preserve"> тыс.руб.</w:t>
      </w:r>
    </w:p>
    <w:p w:rsidR="0051142A" w:rsidRDefault="0051142A" w:rsidP="008A2576">
      <w:pPr>
        <w:ind w:firstLine="708"/>
        <w:jc w:val="both"/>
        <w:rPr>
          <w:highlight w:val="yellow"/>
        </w:rPr>
      </w:pPr>
    </w:p>
    <w:p w:rsidR="008A2576" w:rsidRDefault="008A2576" w:rsidP="008A2576">
      <w:pPr>
        <w:ind w:firstLine="708"/>
        <w:jc w:val="both"/>
      </w:pPr>
      <w:r w:rsidRPr="0051142A">
        <w:t xml:space="preserve">По подпрограмме </w:t>
      </w:r>
      <w:r w:rsidR="00C67B9C">
        <w:t xml:space="preserve">5 </w:t>
      </w:r>
      <w:r w:rsidRPr="0051142A">
        <w:t xml:space="preserve">«Создание условий для реализации муниципальной программы «Развитие образования» </w:t>
      </w:r>
      <w:r w:rsidR="007D5C1F" w:rsidRPr="00DC054D">
        <w:t>на 202</w:t>
      </w:r>
      <w:r w:rsidR="00E11C9F">
        <w:t>2</w:t>
      </w:r>
      <w:r w:rsidRPr="00DC054D">
        <w:t xml:space="preserve"> год запланированы средства на</w:t>
      </w:r>
      <w:r w:rsidR="00D85379">
        <w:t xml:space="preserve"> следующи</w:t>
      </w:r>
      <w:r w:rsidR="003D22FE">
        <w:t>е</w:t>
      </w:r>
      <w:r w:rsidR="00D85379">
        <w:t xml:space="preserve"> основные мероприятия</w:t>
      </w:r>
      <w:r w:rsidRPr="00DC054D">
        <w:t>:</w:t>
      </w:r>
    </w:p>
    <w:p w:rsidR="003D3D0C" w:rsidRPr="0051142A" w:rsidRDefault="003D3D0C" w:rsidP="003D3D0C">
      <w:pPr>
        <w:ind w:firstLine="708"/>
        <w:jc w:val="both"/>
      </w:pPr>
      <w:r w:rsidRPr="0051142A">
        <w:t>расходы на содержание бюджетных и автономных учреждений образования</w:t>
      </w:r>
      <w:r>
        <w:t>, структурных подразделений ОМСУ</w:t>
      </w:r>
      <w:r w:rsidR="003931E7">
        <w:t>:</w:t>
      </w:r>
    </w:p>
    <w:p w:rsidR="008A2576" w:rsidRPr="00DC054D" w:rsidRDefault="008A2576" w:rsidP="008A2576">
      <w:pPr>
        <w:ind w:firstLine="708"/>
        <w:jc w:val="both"/>
      </w:pPr>
      <w:r w:rsidRPr="00DC054D">
        <w:t>-реализацию муниципальными дошкольными и муниципальными общеобразовательными организациями в Республике Коми образова</w:t>
      </w:r>
      <w:r w:rsidR="004509C8">
        <w:t xml:space="preserve">тельных программ </w:t>
      </w:r>
      <w:r w:rsidR="006E4F3B">
        <w:t xml:space="preserve">за счет РК бюджета </w:t>
      </w:r>
      <w:r w:rsidR="00815BAA">
        <w:t>685 551,9</w:t>
      </w:r>
      <w:r w:rsidR="002441AF" w:rsidRPr="003931E7">
        <w:t>тыс</w:t>
      </w:r>
      <w:r w:rsidR="002441AF">
        <w:t>.руб.;</w:t>
      </w:r>
    </w:p>
    <w:p w:rsidR="008A2576" w:rsidRPr="00DC054D" w:rsidRDefault="008A2576" w:rsidP="008A2576">
      <w:pPr>
        <w:ind w:firstLine="708"/>
        <w:jc w:val="both"/>
      </w:pPr>
      <w:r w:rsidRPr="00DC054D">
        <w:t>-оплат</w:t>
      </w:r>
      <w:r w:rsidR="00315243">
        <w:t>у</w:t>
      </w:r>
      <w:r w:rsidRPr="00DC054D">
        <w:t xml:space="preserve"> труда педагогическим работникам муниципальных учреждений дополнительного образования </w:t>
      </w:r>
      <w:r w:rsidR="00315243">
        <w:t xml:space="preserve">за счет субсидии из РК бюджета и доли </w:t>
      </w:r>
      <w:proofErr w:type="spellStart"/>
      <w:r w:rsidR="00315243">
        <w:t>софинансирования</w:t>
      </w:r>
      <w:proofErr w:type="spellEnd"/>
      <w:r w:rsidR="00315243">
        <w:t xml:space="preserve"> из местного бюджета</w:t>
      </w:r>
      <w:r w:rsidR="00C06B18">
        <w:t>8173,4</w:t>
      </w:r>
      <w:r w:rsidRPr="00DC054D">
        <w:t>тыс.руб.</w:t>
      </w:r>
      <w:r w:rsidR="002441AF">
        <w:t>;</w:t>
      </w:r>
    </w:p>
    <w:p w:rsidR="008A2576" w:rsidRPr="00DC054D" w:rsidRDefault="008A2576" w:rsidP="008A2576">
      <w:pPr>
        <w:ind w:firstLine="708"/>
        <w:jc w:val="both"/>
      </w:pPr>
      <w:r w:rsidRPr="00DC054D">
        <w:t>-организацию питания обучающихся 1–4 классов в муниципальных образовательных организациях в Республике Коми, реализующих образовательную программу начального общего образования</w:t>
      </w:r>
      <w:r w:rsidR="0058181C">
        <w:t xml:space="preserve"> </w:t>
      </w:r>
      <w:r w:rsidR="006E4F3B">
        <w:t xml:space="preserve">за счет субсидии из РК бюджета и доли </w:t>
      </w:r>
      <w:proofErr w:type="spellStart"/>
      <w:r w:rsidR="006E4F3B">
        <w:t>софинансирования</w:t>
      </w:r>
      <w:proofErr w:type="spellEnd"/>
      <w:r w:rsidR="006E4F3B">
        <w:t xml:space="preserve"> из местного бюджета</w:t>
      </w:r>
      <w:r w:rsidR="00FE09AD">
        <w:t>14944,8</w:t>
      </w:r>
      <w:r w:rsidR="002441AF">
        <w:t>тыс</w:t>
      </w:r>
      <w:proofErr w:type="gramStart"/>
      <w:r w:rsidR="002441AF">
        <w:t>.р</w:t>
      </w:r>
      <w:proofErr w:type="gramEnd"/>
      <w:r w:rsidR="002441AF">
        <w:t>уб.;</w:t>
      </w:r>
    </w:p>
    <w:p w:rsidR="008A2576" w:rsidRPr="00DC054D" w:rsidRDefault="008A2576" w:rsidP="008A2576">
      <w:pPr>
        <w:ind w:firstLine="708"/>
        <w:jc w:val="both"/>
      </w:pPr>
      <w:r w:rsidRPr="00DC054D">
        <w:t>-мероприятия по проведению оздоровительной кампании детей</w:t>
      </w:r>
      <w:r w:rsidR="0058181C">
        <w:t xml:space="preserve"> </w:t>
      </w:r>
      <w:r w:rsidR="006E4F3B">
        <w:t xml:space="preserve">за счет субсидии из РК бюджета и доли </w:t>
      </w:r>
      <w:proofErr w:type="spellStart"/>
      <w:r w:rsidR="006E4F3B">
        <w:t>софинансирования</w:t>
      </w:r>
      <w:proofErr w:type="spellEnd"/>
      <w:r w:rsidR="006E4F3B">
        <w:t xml:space="preserve"> из местного бюджета</w:t>
      </w:r>
      <w:r w:rsidR="00FE09AD">
        <w:t xml:space="preserve"> 1881,5</w:t>
      </w:r>
      <w:r w:rsidRPr="00DC054D">
        <w:t>тыс</w:t>
      </w:r>
      <w:proofErr w:type="gramStart"/>
      <w:r w:rsidRPr="00DC054D">
        <w:t>.р</w:t>
      </w:r>
      <w:proofErr w:type="gramEnd"/>
      <w:r w:rsidRPr="00DC054D">
        <w:t>уб.</w:t>
      </w:r>
      <w:r w:rsidR="002441AF">
        <w:t>;</w:t>
      </w:r>
    </w:p>
    <w:p w:rsidR="009D4A28" w:rsidRDefault="009D4A28" w:rsidP="003A51E4">
      <w:pPr>
        <w:ind w:firstLine="708"/>
        <w:jc w:val="both"/>
      </w:pPr>
      <w:r>
        <w:t xml:space="preserve">-укрепление материально-технической базы и создание безопасных условий </w:t>
      </w:r>
      <w:r w:rsidR="00FE09AD">
        <w:t>9767,2</w:t>
      </w:r>
      <w:r>
        <w:t xml:space="preserve"> тыс.руб.</w:t>
      </w:r>
    </w:p>
    <w:p w:rsidR="00870AA6" w:rsidRPr="00900121" w:rsidRDefault="00870AA6" w:rsidP="00870AA6">
      <w:pPr>
        <w:ind w:firstLine="708"/>
        <w:jc w:val="both"/>
      </w:pPr>
      <w:r w:rsidRPr="00900121">
        <w:t xml:space="preserve">- Молодежная политика - </w:t>
      </w:r>
      <w:r w:rsidR="00FE09AD">
        <w:t>5</w:t>
      </w:r>
      <w:r w:rsidRPr="00900121">
        <w:t>0,0тыс.руб.</w:t>
      </w:r>
    </w:p>
    <w:p w:rsidR="00870AA6" w:rsidRDefault="00870AA6" w:rsidP="003A51E4">
      <w:pPr>
        <w:ind w:firstLine="708"/>
        <w:jc w:val="both"/>
      </w:pPr>
    </w:p>
    <w:p w:rsidR="008A2576" w:rsidRDefault="008A2576" w:rsidP="00FE416D">
      <w:pPr>
        <w:ind w:firstLine="708"/>
        <w:jc w:val="center"/>
        <w:rPr>
          <w:b/>
          <w:highlight w:val="yellow"/>
        </w:rPr>
      </w:pPr>
    </w:p>
    <w:p w:rsidR="008A2576" w:rsidRPr="00D310BA" w:rsidRDefault="008A2576" w:rsidP="008A2576">
      <w:pPr>
        <w:jc w:val="center"/>
        <w:rPr>
          <w:b/>
        </w:rPr>
      </w:pPr>
      <w:r w:rsidRPr="00D310BA">
        <w:rPr>
          <w:b/>
        </w:rPr>
        <w:t>06.Муниципальная программа муниципального района «</w:t>
      </w:r>
      <w:proofErr w:type="spellStart"/>
      <w:r w:rsidRPr="00D310BA">
        <w:rPr>
          <w:b/>
        </w:rPr>
        <w:t>Сыктывдинский</w:t>
      </w:r>
      <w:proofErr w:type="spellEnd"/>
      <w:r w:rsidRPr="00D310BA">
        <w:rPr>
          <w:b/>
        </w:rPr>
        <w:t xml:space="preserve">» «Создание условий для развития социальной сферы» </w:t>
      </w:r>
    </w:p>
    <w:p w:rsidR="008A2576" w:rsidRPr="00D310BA" w:rsidRDefault="008A2576" w:rsidP="008A2576">
      <w:pPr>
        <w:jc w:val="center"/>
        <w:rPr>
          <w:b/>
        </w:rPr>
      </w:pPr>
    </w:p>
    <w:p w:rsidR="00D310BA" w:rsidRPr="00D310BA" w:rsidRDefault="008A2576" w:rsidP="00D310BA">
      <w:pPr>
        <w:jc w:val="both"/>
        <w:rPr>
          <w:i/>
        </w:rPr>
      </w:pPr>
      <w:r w:rsidRPr="00D310BA">
        <w:rPr>
          <w:i/>
        </w:rPr>
        <w:t xml:space="preserve">Цель </w:t>
      </w:r>
      <w:proofErr w:type="spellStart"/>
      <w:r w:rsidRPr="00D310BA">
        <w:rPr>
          <w:i/>
        </w:rPr>
        <w:t>программы</w:t>
      </w:r>
      <w:proofErr w:type="gramStart"/>
      <w:r w:rsidR="00D310BA">
        <w:rPr>
          <w:i/>
        </w:rPr>
        <w:t>:</w:t>
      </w:r>
      <w:r w:rsidR="00D310BA" w:rsidRPr="00D310BA">
        <w:rPr>
          <w:i/>
        </w:rPr>
        <w:t>С</w:t>
      </w:r>
      <w:proofErr w:type="gramEnd"/>
      <w:r w:rsidR="00D310BA" w:rsidRPr="00D310BA">
        <w:rPr>
          <w:i/>
        </w:rPr>
        <w:t>оздание</w:t>
      </w:r>
      <w:proofErr w:type="spellEnd"/>
      <w:r w:rsidR="00D310BA" w:rsidRPr="00D310BA">
        <w:rPr>
          <w:i/>
        </w:rPr>
        <w:t xml:space="preserve"> условий для развития социальной сферы МО МР «</w:t>
      </w:r>
      <w:proofErr w:type="spellStart"/>
      <w:r w:rsidR="00D310BA" w:rsidRPr="00D310BA">
        <w:rPr>
          <w:i/>
        </w:rPr>
        <w:t>Сыктывдинский</w:t>
      </w:r>
      <w:proofErr w:type="spellEnd"/>
      <w:r w:rsidR="00D310BA" w:rsidRPr="00D310BA">
        <w:rPr>
          <w:i/>
        </w:rPr>
        <w:t>»</w:t>
      </w:r>
    </w:p>
    <w:p w:rsidR="008A2576" w:rsidRPr="00FE416D" w:rsidRDefault="008A2576" w:rsidP="00D310BA">
      <w:pPr>
        <w:jc w:val="right"/>
        <w:rPr>
          <w:highlight w:val="yellow"/>
        </w:rPr>
      </w:pPr>
      <w:r w:rsidRPr="00D310BA">
        <w:t>Тыс.руб</w:t>
      </w:r>
      <w:r w:rsidRPr="00E905A2">
        <w:t>.</w:t>
      </w:r>
    </w:p>
    <w:tbl>
      <w:tblPr>
        <w:tblW w:w="9654" w:type="dxa"/>
        <w:tblInd w:w="93" w:type="dxa"/>
        <w:tblLook w:val="04A0"/>
      </w:tblPr>
      <w:tblGrid>
        <w:gridCol w:w="4835"/>
        <w:gridCol w:w="1417"/>
        <w:gridCol w:w="1843"/>
        <w:gridCol w:w="1559"/>
      </w:tblGrid>
      <w:tr w:rsidR="008A2576" w:rsidRPr="00FE416D" w:rsidTr="00D310BA">
        <w:trPr>
          <w:trHeight w:val="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FE416D" w:rsidRDefault="008A2576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D310BA" w:rsidRDefault="008A2576" w:rsidP="0022702F">
            <w:pPr>
              <w:jc w:val="center"/>
              <w:rPr>
                <w:b/>
                <w:bCs/>
              </w:rPr>
            </w:pPr>
            <w:r w:rsidRPr="00D310BA">
              <w:rPr>
                <w:b/>
                <w:bCs/>
              </w:rPr>
              <w:t>20</w:t>
            </w:r>
            <w:r w:rsidR="00D310BA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D310BA" w:rsidRDefault="008A2576" w:rsidP="0022702F">
            <w:pPr>
              <w:jc w:val="center"/>
              <w:rPr>
                <w:b/>
                <w:bCs/>
              </w:rPr>
            </w:pPr>
            <w:r w:rsidRPr="00D310BA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D310BA" w:rsidRDefault="008A2576" w:rsidP="0022702F">
            <w:pPr>
              <w:jc w:val="center"/>
              <w:rPr>
                <w:b/>
                <w:bCs/>
              </w:rPr>
            </w:pPr>
            <w:r w:rsidRPr="00D310BA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FE416D" w:rsidTr="00D310B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D310BA" w:rsidRDefault="009C4760" w:rsidP="0073029A">
            <w:pPr>
              <w:rPr>
                <w:b/>
                <w:bCs/>
              </w:rPr>
            </w:pPr>
            <w:r w:rsidRPr="00D310B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D310BA" w:rsidRDefault="00C06B18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D310BA" w:rsidRDefault="00C06B18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60" w:rsidRPr="00D310BA" w:rsidRDefault="00C06B18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2060,0</w:t>
            </w:r>
          </w:p>
        </w:tc>
      </w:tr>
      <w:tr w:rsidR="008A2576" w:rsidRPr="00FE416D" w:rsidTr="00D310BA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A2576" w:rsidRPr="00D310BA" w:rsidRDefault="00FB33FB" w:rsidP="0073029A">
            <w:r>
              <w:t>1.</w:t>
            </w:r>
            <w:r w:rsidR="008A2576" w:rsidRPr="00D310BA">
              <w:t>Подпрограмма «Содействие занятости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AA093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5B4F1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5B4F1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</w:tr>
      <w:tr w:rsidR="008A2576" w:rsidRPr="00FE416D" w:rsidTr="00D310BA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A2576" w:rsidRPr="00D310BA" w:rsidRDefault="00FB33FB" w:rsidP="0073029A">
            <w:r>
              <w:t>2.</w:t>
            </w:r>
            <w:r w:rsidR="008A2576" w:rsidRPr="00D310BA">
              <w:t>Подпрограмма   «Поддержка социально 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9A6335" w:rsidRPr="00FE416D" w:rsidTr="00D310BA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D310BA" w:rsidRDefault="009A6335" w:rsidP="00FB33FB">
            <w:r>
              <w:t>3.</w:t>
            </w:r>
            <w:r w:rsidRPr="00D310BA">
              <w:t>Подпрограмма «</w:t>
            </w:r>
            <w:r>
              <w:t>Здоровое население</w:t>
            </w:r>
            <w:r w:rsidRPr="00D310BA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335" w:rsidRPr="00FE416D" w:rsidTr="00D310BA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D310BA" w:rsidRDefault="009A6335" w:rsidP="0073029A">
            <w:r>
              <w:lastRenderedPageBreak/>
              <w:t>4.</w:t>
            </w:r>
            <w:r w:rsidRPr="00D310BA">
              <w:t>Подпрограмма «Доступная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35" w:rsidRPr="0007145C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A2576" w:rsidRPr="00FE416D" w:rsidTr="00CC6FBE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A2576" w:rsidRPr="00D310BA" w:rsidRDefault="00FB33FB" w:rsidP="0073029A">
            <w:r>
              <w:t>5.</w:t>
            </w:r>
            <w:r w:rsidR="008A2576" w:rsidRPr="00D310BA">
              <w:t xml:space="preserve">Подпрограмма «Старшее поколение»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576" w:rsidRPr="00D310BA" w:rsidRDefault="00C06B18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</w:tbl>
    <w:p w:rsidR="008A2576" w:rsidRPr="00E905A2" w:rsidRDefault="008A2576" w:rsidP="008A2576">
      <w:pPr>
        <w:ind w:firstLine="708"/>
        <w:jc w:val="both"/>
      </w:pPr>
      <w:r w:rsidRPr="00E905A2">
        <w:t>В подпрограмме</w:t>
      </w:r>
      <w:r w:rsidR="00E80D02">
        <w:t xml:space="preserve"> 1 </w:t>
      </w:r>
      <w:r w:rsidRPr="00E905A2">
        <w:t>«Содействие занятости населения» сельским поселениям предусмотрены иные межбюджетные трансферты в сумме 1320 тыс.руб. и 400 тыс.р</w:t>
      </w:r>
      <w:r w:rsidR="00E905A2">
        <w:t>уб. образовательным учреждениям</w:t>
      </w:r>
      <w:r w:rsidRPr="00E905A2">
        <w:t xml:space="preserve">. </w:t>
      </w:r>
    </w:p>
    <w:p w:rsidR="008A2576" w:rsidRPr="00E80D02" w:rsidRDefault="008A2576" w:rsidP="008A2576">
      <w:pPr>
        <w:ind w:firstLine="708"/>
        <w:jc w:val="both"/>
      </w:pPr>
      <w:r w:rsidRPr="00E80D02">
        <w:t xml:space="preserve">По подпрограмме </w:t>
      </w:r>
      <w:r w:rsidR="00E80D02" w:rsidRPr="00E80D02">
        <w:t>2</w:t>
      </w:r>
      <w:r w:rsidRPr="00E80D02">
        <w:t>  «Поддержка социально ориентированных некоммерческих организаций» предусмотрены расходы на 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</w:t>
      </w:r>
      <w:r w:rsidR="00512879">
        <w:t>нных некоммерческих организаций</w:t>
      </w:r>
      <w:r w:rsidR="00A34AC3">
        <w:t>.</w:t>
      </w:r>
    </w:p>
    <w:p w:rsidR="008A2576" w:rsidRPr="00E80D02" w:rsidRDefault="008A2576" w:rsidP="008A2576">
      <w:pPr>
        <w:ind w:firstLine="708"/>
        <w:jc w:val="both"/>
      </w:pPr>
      <w:r w:rsidRPr="00E80D02">
        <w:t xml:space="preserve">Подпрограмма </w:t>
      </w:r>
      <w:r w:rsidR="00E80D02">
        <w:t xml:space="preserve">5 </w:t>
      </w:r>
      <w:r w:rsidRPr="00E80D02">
        <w:t>«Старшее поколение предусматривает проведение спортивного праздника среди ветеранов</w:t>
      </w:r>
      <w:r w:rsidR="00434946">
        <w:t>, поздравление ветеранов В</w:t>
      </w:r>
      <w:r w:rsidR="00AD79A8">
        <w:t>ОВ</w:t>
      </w:r>
      <w:r w:rsidR="00434946">
        <w:t xml:space="preserve"> и тружеников тыла с юбилейными датами</w:t>
      </w:r>
      <w:r w:rsidR="0078123A">
        <w:t>, проведение форума «Забота»</w:t>
      </w:r>
      <w:r w:rsidRPr="00E80D02">
        <w:t>.</w:t>
      </w:r>
    </w:p>
    <w:p w:rsidR="008A2576" w:rsidRDefault="008A2576" w:rsidP="00FE416D">
      <w:pPr>
        <w:ind w:firstLine="708"/>
        <w:jc w:val="center"/>
        <w:rPr>
          <w:b/>
          <w:highlight w:val="yellow"/>
        </w:rPr>
      </w:pPr>
    </w:p>
    <w:p w:rsidR="008A2576" w:rsidRDefault="008A2576" w:rsidP="00FE416D">
      <w:pPr>
        <w:ind w:firstLine="708"/>
        <w:jc w:val="center"/>
        <w:rPr>
          <w:b/>
          <w:highlight w:val="yellow"/>
        </w:rPr>
      </w:pPr>
    </w:p>
    <w:p w:rsidR="0082343C" w:rsidRPr="00512879" w:rsidRDefault="0082343C" w:rsidP="00FE416D">
      <w:pPr>
        <w:ind w:firstLine="708"/>
        <w:jc w:val="center"/>
        <w:rPr>
          <w:b/>
        </w:rPr>
      </w:pPr>
      <w:r w:rsidRPr="00512879">
        <w:rPr>
          <w:b/>
        </w:rPr>
        <w:t>07.</w:t>
      </w:r>
      <w:r w:rsidR="00FE416D" w:rsidRPr="00512879">
        <w:rPr>
          <w:b/>
        </w:rPr>
        <w:t>Муниципальная программа муниципального образования</w:t>
      </w:r>
    </w:p>
    <w:p w:rsidR="00FE416D" w:rsidRPr="00512879" w:rsidRDefault="00FE416D" w:rsidP="00FE416D">
      <w:pPr>
        <w:ind w:firstLine="708"/>
        <w:jc w:val="center"/>
        <w:rPr>
          <w:b/>
        </w:rPr>
      </w:pPr>
      <w:r w:rsidRPr="00512879">
        <w:rPr>
          <w:b/>
        </w:rPr>
        <w:t xml:space="preserve"> муниципального района «</w:t>
      </w:r>
      <w:proofErr w:type="spellStart"/>
      <w:r w:rsidRPr="00512879">
        <w:rPr>
          <w:b/>
        </w:rPr>
        <w:t>Сыктывдинский</w:t>
      </w:r>
      <w:proofErr w:type="spellEnd"/>
      <w:r w:rsidRPr="00512879">
        <w:rPr>
          <w:b/>
        </w:rPr>
        <w:t>» «Развитие культуры, физической культуры и спорта в МО МР «</w:t>
      </w:r>
      <w:proofErr w:type="spellStart"/>
      <w:r w:rsidRPr="00512879">
        <w:rPr>
          <w:b/>
        </w:rPr>
        <w:t>Сыктывдинский</w:t>
      </w:r>
      <w:proofErr w:type="spellEnd"/>
      <w:r w:rsidRPr="00512879">
        <w:rPr>
          <w:b/>
        </w:rPr>
        <w:t xml:space="preserve">» </w:t>
      </w:r>
    </w:p>
    <w:p w:rsidR="00FE416D" w:rsidRPr="00FE416D" w:rsidRDefault="00FE416D" w:rsidP="00FE416D">
      <w:pPr>
        <w:ind w:firstLine="708"/>
        <w:jc w:val="center"/>
        <w:rPr>
          <w:b/>
          <w:highlight w:val="yellow"/>
        </w:rPr>
      </w:pPr>
    </w:p>
    <w:p w:rsidR="00FE416D" w:rsidRPr="00512879" w:rsidRDefault="00FE416D" w:rsidP="00FE416D">
      <w:pPr>
        <w:ind w:firstLine="708"/>
        <w:jc w:val="both"/>
        <w:rPr>
          <w:i/>
        </w:rPr>
      </w:pPr>
      <w:r w:rsidRPr="00512879">
        <w:rPr>
          <w:i/>
        </w:rPr>
        <w:t>Цель программы: Развитие культурного потенциала  МО МР  «</w:t>
      </w:r>
      <w:proofErr w:type="spellStart"/>
      <w:r w:rsidRPr="00512879">
        <w:rPr>
          <w:i/>
        </w:rPr>
        <w:t>Сыктывдинский</w:t>
      </w:r>
      <w:proofErr w:type="spellEnd"/>
      <w:r w:rsidRPr="00512879">
        <w:rPr>
          <w:i/>
        </w:rPr>
        <w:t>». Совершенствование системы физической культуры и спорта, создание благоприятных условий для развития массовой физической культуры и спорта</w:t>
      </w:r>
    </w:p>
    <w:p w:rsidR="00FE416D" w:rsidRPr="00512879" w:rsidRDefault="00FE416D" w:rsidP="00FE416D">
      <w:pPr>
        <w:ind w:firstLine="708"/>
        <w:jc w:val="right"/>
      </w:pPr>
      <w:r w:rsidRPr="00512879">
        <w:t>Тыс.руб.</w:t>
      </w:r>
    </w:p>
    <w:tbl>
      <w:tblPr>
        <w:tblW w:w="9654" w:type="dxa"/>
        <w:tblInd w:w="93" w:type="dxa"/>
        <w:tblLook w:val="04A0"/>
      </w:tblPr>
      <w:tblGrid>
        <w:gridCol w:w="4835"/>
        <w:gridCol w:w="1559"/>
        <w:gridCol w:w="1701"/>
        <w:gridCol w:w="1559"/>
      </w:tblGrid>
      <w:tr w:rsidR="00FE416D" w:rsidRPr="00512879" w:rsidTr="003A74AC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3A74A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22702F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</w:t>
            </w:r>
            <w:r w:rsidR="00512879" w:rsidRPr="00512879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22702F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512879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512879" w:rsidTr="003A74AC">
        <w:trPr>
          <w:trHeight w:val="1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4760" w:rsidRPr="00512879" w:rsidRDefault="009C4760" w:rsidP="003A74AC">
            <w:pPr>
              <w:rPr>
                <w:b/>
                <w:bCs/>
              </w:rPr>
            </w:pPr>
            <w:r w:rsidRPr="00512879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512879" w:rsidRDefault="00145737" w:rsidP="00680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309 120,3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512879" w:rsidRDefault="00145737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220 041,0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60" w:rsidRPr="00512879" w:rsidRDefault="00145737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190 789,</w:t>
            </w:r>
            <w:r w:rsidR="005C6241">
              <w:rPr>
                <w:b/>
                <w:bCs/>
              </w:rPr>
              <w:t>3</w:t>
            </w:r>
          </w:p>
        </w:tc>
      </w:tr>
      <w:tr w:rsidR="00FE416D" w:rsidRPr="00512879" w:rsidTr="002E145D">
        <w:trPr>
          <w:trHeight w:val="4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E416D" w:rsidRPr="00512879" w:rsidRDefault="00512879" w:rsidP="003A74AC">
            <w:r>
              <w:t>1.</w:t>
            </w:r>
            <w:r w:rsidR="00FE416D" w:rsidRPr="00512879">
              <w:t xml:space="preserve">Подпрограмма «Развитие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Default="00145737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298 017,1</w:t>
            </w:r>
          </w:p>
          <w:p w:rsidR="00145737" w:rsidRPr="001F6EA6" w:rsidRDefault="00145737" w:rsidP="003A74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1F6EA6" w:rsidRDefault="00145737" w:rsidP="00761097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209 345,0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1F6EA6" w:rsidRDefault="00145737" w:rsidP="00761097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179 686,0</w:t>
            </w:r>
          </w:p>
        </w:tc>
      </w:tr>
      <w:tr w:rsidR="00B9336C" w:rsidRPr="00512879" w:rsidTr="002E145D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9336C" w:rsidRPr="00512879" w:rsidRDefault="00B9336C" w:rsidP="003A74AC">
            <w:r>
              <w:t>2.</w:t>
            </w:r>
            <w:r w:rsidRPr="00512879"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9336C" w:rsidRPr="001F6EA6" w:rsidRDefault="00145737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10 903,2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9336C" w:rsidRPr="001F6EA6" w:rsidRDefault="00145737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10 496,0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6C" w:rsidRPr="001F6EA6" w:rsidRDefault="00145737" w:rsidP="00761097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10 903,</w:t>
            </w:r>
            <w:r w:rsidR="005C6241">
              <w:rPr>
                <w:bCs/>
              </w:rPr>
              <w:t>3</w:t>
            </w:r>
          </w:p>
        </w:tc>
      </w:tr>
      <w:tr w:rsidR="00B9336C" w:rsidRPr="00512879" w:rsidTr="00B9336C">
        <w:trPr>
          <w:trHeight w:val="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B9336C" w:rsidRDefault="00B9336C" w:rsidP="003A74AC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B9336C" w:rsidRPr="001F6EA6" w:rsidRDefault="00B9336C" w:rsidP="003A74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B9336C" w:rsidRPr="001F6EA6" w:rsidRDefault="00B9336C" w:rsidP="003A74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336C" w:rsidRPr="001F6EA6" w:rsidRDefault="00B9336C" w:rsidP="003A74AC">
            <w:pPr>
              <w:jc w:val="right"/>
              <w:outlineLvl w:val="0"/>
              <w:rPr>
                <w:bCs/>
              </w:rPr>
            </w:pPr>
          </w:p>
        </w:tc>
      </w:tr>
      <w:tr w:rsidR="00512879" w:rsidRPr="00FE416D" w:rsidTr="002E145D">
        <w:trPr>
          <w:trHeight w:val="2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12879" w:rsidRPr="00512879" w:rsidRDefault="00512879" w:rsidP="003A74AC">
            <w:r>
              <w:t>3.</w:t>
            </w:r>
            <w:r w:rsidRPr="00512879">
              <w:t>Подпрограмма "Развитие въездного и внутреннего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12879" w:rsidRPr="001F6EA6" w:rsidRDefault="00145737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12879" w:rsidRPr="001F6EA6" w:rsidRDefault="00145737" w:rsidP="003A74AC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879" w:rsidRPr="001F6EA6" w:rsidRDefault="00145737" w:rsidP="002A225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</w:tbl>
    <w:p w:rsidR="003D3D0C" w:rsidRDefault="00FE416D" w:rsidP="003D3D0C">
      <w:pPr>
        <w:ind w:firstLine="708"/>
        <w:jc w:val="both"/>
      </w:pPr>
      <w:r w:rsidRPr="00BF00D9">
        <w:t xml:space="preserve">По подпрограмме </w:t>
      </w:r>
      <w:r w:rsidR="00BF00D9" w:rsidRPr="00BF00D9">
        <w:t xml:space="preserve">1 </w:t>
      </w:r>
      <w:r w:rsidRPr="00BF00D9">
        <w:t xml:space="preserve">«Развитие культуры» </w:t>
      </w:r>
      <w:r w:rsidR="003D3D0C">
        <w:t>на 202</w:t>
      </w:r>
      <w:r w:rsidR="00C06B18">
        <w:t>2</w:t>
      </w:r>
      <w:r w:rsidR="003D3D0C" w:rsidRPr="00BF00D9">
        <w:t xml:space="preserve"> год запланированы средства на </w:t>
      </w:r>
      <w:r w:rsidR="003D3D0C">
        <w:t>следующие основные мероприятия:</w:t>
      </w:r>
    </w:p>
    <w:p w:rsidR="003D3D0C" w:rsidRDefault="003D3D0C" w:rsidP="00FE416D">
      <w:pPr>
        <w:ind w:firstLine="708"/>
        <w:jc w:val="both"/>
      </w:pPr>
      <w:r>
        <w:t>-</w:t>
      </w:r>
      <w:r w:rsidR="00BF00D9" w:rsidRPr="00BF00D9">
        <w:t>расходы на содержание бюджетных,</w:t>
      </w:r>
      <w:r w:rsidR="00FE416D" w:rsidRPr="00BF00D9">
        <w:t xml:space="preserve"> автономных </w:t>
      </w:r>
      <w:r w:rsidR="00BF00D9" w:rsidRPr="00BF00D9">
        <w:t xml:space="preserve">и казенных </w:t>
      </w:r>
      <w:r w:rsidR="002441AF">
        <w:t>учреждений культуры;</w:t>
      </w:r>
    </w:p>
    <w:p w:rsidR="00C06B18" w:rsidRPr="007D3174" w:rsidRDefault="003D3D0C" w:rsidP="00FE416D">
      <w:pPr>
        <w:ind w:firstLine="708"/>
        <w:jc w:val="both"/>
      </w:pPr>
      <w:r>
        <w:t xml:space="preserve">-расходы на </w:t>
      </w:r>
      <w:r w:rsidRPr="00BF00D9">
        <w:t>оплат</w:t>
      </w:r>
      <w:r>
        <w:t>у</w:t>
      </w:r>
      <w:r w:rsidRPr="00BF00D9">
        <w:t xml:space="preserve"> труда работников учреждений культуры </w:t>
      </w:r>
      <w:r w:rsidR="008B6977">
        <w:t xml:space="preserve">за счет субсидии из РК бюджета и доли </w:t>
      </w:r>
      <w:proofErr w:type="spellStart"/>
      <w:r w:rsidR="008B6977">
        <w:t>софинансирования</w:t>
      </w:r>
      <w:proofErr w:type="spellEnd"/>
      <w:r w:rsidR="008B6977">
        <w:t xml:space="preserve"> из местного бюджета</w:t>
      </w:r>
      <w:r w:rsidR="00C06B18">
        <w:t xml:space="preserve"> 35934,8</w:t>
      </w:r>
      <w:r w:rsidRPr="00BF00D9">
        <w:t xml:space="preserve"> тыс.руб.,</w:t>
      </w:r>
      <w:r w:rsidR="00C06B18">
        <w:t xml:space="preserve"> дополнительного образования </w:t>
      </w:r>
      <w:r w:rsidR="00C06B18" w:rsidRPr="007D3174">
        <w:t>113</w:t>
      </w:r>
      <w:r w:rsidR="005E77D7" w:rsidRPr="007D3174">
        <w:t>78</w:t>
      </w:r>
      <w:r w:rsidR="00C06B18" w:rsidRPr="007D3174">
        <w:t>,</w:t>
      </w:r>
      <w:r w:rsidR="005E77D7" w:rsidRPr="007D3174">
        <w:t>7</w:t>
      </w:r>
      <w:r w:rsidR="00C06B18" w:rsidRPr="007D3174">
        <w:t xml:space="preserve"> тыс.руб.;</w:t>
      </w:r>
    </w:p>
    <w:p w:rsidR="003D3D0C" w:rsidRDefault="00A34AC3" w:rsidP="00FE416D">
      <w:pPr>
        <w:ind w:firstLine="708"/>
        <w:jc w:val="both"/>
      </w:pPr>
      <w:r w:rsidRPr="001C102F">
        <w:t>с</w:t>
      </w:r>
      <w:r w:rsidR="008B6977" w:rsidRPr="001C102F">
        <w:t xml:space="preserve">троительство и реконструкция муниципальных объектов сферы культуры </w:t>
      </w:r>
      <w:r w:rsidR="00C06B18">
        <w:t xml:space="preserve">118 340,0 </w:t>
      </w:r>
      <w:r w:rsidR="008B6977" w:rsidRPr="001C102F">
        <w:t>тыс.руб. и в 202</w:t>
      </w:r>
      <w:r w:rsidR="00C06B18">
        <w:t>3</w:t>
      </w:r>
      <w:r w:rsidR="008B6977" w:rsidRPr="001C102F">
        <w:t xml:space="preserve"> году за счет субсидии из РК бюджета и доли </w:t>
      </w:r>
      <w:proofErr w:type="spellStart"/>
      <w:r w:rsidR="008B6977" w:rsidRPr="001C102F">
        <w:t>софина</w:t>
      </w:r>
      <w:r w:rsidR="001C102F" w:rsidRPr="001C102F">
        <w:t>нсирования</w:t>
      </w:r>
      <w:proofErr w:type="spellEnd"/>
      <w:r w:rsidR="001C102F" w:rsidRPr="001C102F">
        <w:t xml:space="preserve"> из местного бюджета </w:t>
      </w:r>
      <w:r w:rsidR="00C06B18">
        <w:t>31550,0</w:t>
      </w:r>
      <w:r w:rsidR="00434946" w:rsidRPr="001C102F">
        <w:t xml:space="preserve"> тыс.руб.</w:t>
      </w:r>
      <w:r w:rsidR="002441AF" w:rsidRPr="001C102F">
        <w:t>;</w:t>
      </w:r>
    </w:p>
    <w:p w:rsidR="008B6977" w:rsidRDefault="002E145D" w:rsidP="00FE416D">
      <w:pPr>
        <w:ind w:firstLine="708"/>
        <w:jc w:val="both"/>
      </w:pPr>
      <w:r>
        <w:t xml:space="preserve">- </w:t>
      </w:r>
      <w:r w:rsidR="00A34AC3">
        <w:t>о</w:t>
      </w:r>
      <w:r w:rsidR="008B6977" w:rsidRPr="008B6977">
        <w:t>рганизация и проведение районных мероприятий для населения</w:t>
      </w:r>
      <w:r w:rsidR="00145B42">
        <w:t xml:space="preserve">340 </w:t>
      </w:r>
      <w:r w:rsidR="00434946" w:rsidRPr="00145B42">
        <w:t>тыс.руб.</w:t>
      </w:r>
    </w:p>
    <w:p w:rsidR="008B6977" w:rsidRDefault="008B6977" w:rsidP="00FE416D">
      <w:pPr>
        <w:ind w:firstLine="708"/>
        <w:jc w:val="both"/>
      </w:pPr>
    </w:p>
    <w:p w:rsidR="00E6482B" w:rsidRDefault="008B6977" w:rsidP="00E6482B">
      <w:pPr>
        <w:ind w:firstLine="708"/>
        <w:jc w:val="both"/>
      </w:pPr>
      <w:r>
        <w:t>П</w:t>
      </w:r>
      <w:r w:rsidR="00FE416D" w:rsidRPr="00BF00D9">
        <w:t xml:space="preserve">о подпрограмме </w:t>
      </w:r>
      <w:r>
        <w:t xml:space="preserve">2 </w:t>
      </w:r>
      <w:r w:rsidR="00FE416D" w:rsidRPr="00BF00D9">
        <w:t xml:space="preserve">«Развитие физической культуры и спорта» </w:t>
      </w:r>
      <w:r w:rsidR="00E6482B" w:rsidRPr="00BF00D9">
        <w:t xml:space="preserve">запланированы средства на </w:t>
      </w:r>
      <w:r w:rsidR="00E6482B">
        <w:t>следующие основные мероприятия:</w:t>
      </w:r>
    </w:p>
    <w:p w:rsidR="00FE416D" w:rsidRDefault="00E6482B" w:rsidP="00FE416D">
      <w:pPr>
        <w:ind w:firstLine="708"/>
        <w:jc w:val="both"/>
      </w:pPr>
      <w:r>
        <w:t>-</w:t>
      </w:r>
      <w:r w:rsidR="00FE416D" w:rsidRPr="00BF00D9">
        <w:t>на содержание бюджетных и автономных учреждений физической культуры и</w:t>
      </w:r>
      <w:r w:rsidR="002441AF">
        <w:t xml:space="preserve"> спорта, спортивные мероприятия;</w:t>
      </w:r>
    </w:p>
    <w:p w:rsidR="00E6482B" w:rsidRPr="000E52AA" w:rsidRDefault="00E6482B" w:rsidP="00FE416D">
      <w:pPr>
        <w:ind w:firstLine="708"/>
        <w:jc w:val="both"/>
        <w:rPr>
          <w:color w:val="FF0000"/>
        </w:rPr>
      </w:pPr>
      <w:r>
        <w:t xml:space="preserve">-расходы на </w:t>
      </w:r>
      <w:r w:rsidRPr="00BF00D9">
        <w:t>оплат</w:t>
      </w:r>
      <w:r>
        <w:t>у</w:t>
      </w:r>
      <w:r w:rsidRPr="00BF00D9">
        <w:t xml:space="preserve"> труда работников учреждений </w:t>
      </w:r>
      <w:r>
        <w:t>физкультуры и спорта</w:t>
      </w:r>
      <w:r w:rsidR="0058181C">
        <w:t xml:space="preserve"> </w:t>
      </w:r>
      <w:r>
        <w:t xml:space="preserve">за счет субсидии из РК бюджета и доли </w:t>
      </w:r>
      <w:proofErr w:type="spellStart"/>
      <w:r>
        <w:t>софинансирования</w:t>
      </w:r>
      <w:proofErr w:type="spellEnd"/>
      <w:r>
        <w:t xml:space="preserve"> из местного бюджета</w:t>
      </w:r>
      <w:r w:rsidR="005E77D7">
        <w:t>351,9</w:t>
      </w:r>
      <w:r w:rsidRPr="007D3174">
        <w:t>тыс</w:t>
      </w:r>
      <w:proofErr w:type="gramStart"/>
      <w:r w:rsidRPr="007D3174">
        <w:t>.р</w:t>
      </w:r>
      <w:proofErr w:type="gramEnd"/>
      <w:r w:rsidRPr="007D3174">
        <w:t>уб</w:t>
      </w:r>
      <w:r w:rsidR="002441AF" w:rsidRPr="007D3174">
        <w:t>.;</w:t>
      </w:r>
    </w:p>
    <w:p w:rsidR="00E6482B" w:rsidRPr="00932577" w:rsidRDefault="00E6482B" w:rsidP="00FE416D">
      <w:pPr>
        <w:ind w:firstLine="708"/>
        <w:jc w:val="both"/>
        <w:rPr>
          <w:color w:val="FF0000"/>
        </w:rPr>
      </w:pPr>
      <w:r>
        <w:t>-п</w:t>
      </w:r>
      <w:r w:rsidRPr="00E6482B">
        <w:t xml:space="preserve">роведение спортивных мероприятий </w:t>
      </w:r>
      <w:r w:rsidR="00145B42">
        <w:t>500</w:t>
      </w:r>
      <w:r w:rsidRPr="00145B42">
        <w:t>тыс.руб</w:t>
      </w:r>
      <w:r w:rsidRPr="00932577">
        <w:rPr>
          <w:color w:val="FF0000"/>
        </w:rPr>
        <w:t>.</w:t>
      </w:r>
    </w:p>
    <w:p w:rsidR="00E6482B" w:rsidRPr="00BF00D9" w:rsidRDefault="00E6482B" w:rsidP="00FE416D">
      <w:pPr>
        <w:ind w:firstLine="708"/>
        <w:jc w:val="both"/>
      </w:pPr>
    </w:p>
    <w:p w:rsidR="0007145C" w:rsidRPr="00BF00D9" w:rsidRDefault="00BF00D9" w:rsidP="0007145C">
      <w:pPr>
        <w:ind w:firstLine="708"/>
        <w:jc w:val="both"/>
      </w:pPr>
      <w:r>
        <w:t xml:space="preserve">В </w:t>
      </w:r>
      <w:r w:rsidR="007B7C3C">
        <w:t>под</w:t>
      </w:r>
      <w:r>
        <w:t xml:space="preserve">программе </w:t>
      </w:r>
      <w:r w:rsidR="007B7C3C">
        <w:t>3</w:t>
      </w:r>
      <w:r w:rsidR="0007145C" w:rsidRPr="00BF00D9">
        <w:t xml:space="preserve"> «Въездной и внутренний туризм» </w:t>
      </w:r>
      <w:r w:rsidR="007B7C3C">
        <w:t>предусмотрены</w:t>
      </w:r>
      <w:r w:rsidR="0007145C" w:rsidRPr="00BF00D9">
        <w:t xml:space="preserve"> расходы на разработку и реализацию приоритетных проектов в сфере туризма</w:t>
      </w:r>
      <w:r w:rsidR="00434946">
        <w:t>, проведение фестиваля «Завалинка»</w:t>
      </w:r>
      <w:r w:rsidR="0007145C" w:rsidRPr="00BF00D9">
        <w:t>.</w:t>
      </w:r>
    </w:p>
    <w:p w:rsidR="002166B0" w:rsidRDefault="002166B0" w:rsidP="00FE416D">
      <w:pPr>
        <w:ind w:firstLine="708"/>
        <w:jc w:val="both"/>
        <w:rPr>
          <w:highlight w:val="yellow"/>
        </w:rPr>
      </w:pPr>
    </w:p>
    <w:p w:rsidR="002166B0" w:rsidRPr="00C2442C" w:rsidRDefault="0082343C" w:rsidP="002166B0">
      <w:pPr>
        <w:ind w:firstLine="708"/>
        <w:jc w:val="center"/>
        <w:rPr>
          <w:b/>
        </w:rPr>
      </w:pPr>
      <w:r w:rsidRPr="00C2442C">
        <w:rPr>
          <w:b/>
        </w:rPr>
        <w:t>08.</w:t>
      </w:r>
      <w:r w:rsidR="002166B0" w:rsidRPr="00C2442C">
        <w:rPr>
          <w:b/>
        </w:rPr>
        <w:t>Муниципальная программа МО МР «</w:t>
      </w:r>
      <w:proofErr w:type="spellStart"/>
      <w:r w:rsidR="002166B0" w:rsidRPr="00C2442C">
        <w:rPr>
          <w:b/>
        </w:rPr>
        <w:t>Сыктывдинский</w:t>
      </w:r>
      <w:proofErr w:type="spellEnd"/>
      <w:r w:rsidR="002166B0" w:rsidRPr="00C2442C">
        <w:rPr>
          <w:b/>
        </w:rPr>
        <w:t>» «Развитие муниципально</w:t>
      </w:r>
      <w:r w:rsidRPr="00C2442C">
        <w:rPr>
          <w:b/>
        </w:rPr>
        <w:t xml:space="preserve">го управления» </w:t>
      </w:r>
    </w:p>
    <w:p w:rsidR="002166B0" w:rsidRPr="00FE416D" w:rsidRDefault="002166B0" w:rsidP="002166B0">
      <w:pPr>
        <w:ind w:firstLine="708"/>
        <w:jc w:val="center"/>
        <w:rPr>
          <w:b/>
          <w:highlight w:val="yellow"/>
        </w:rPr>
      </w:pPr>
    </w:p>
    <w:p w:rsidR="002166B0" w:rsidRPr="00C2442C" w:rsidRDefault="002166B0" w:rsidP="002166B0">
      <w:pPr>
        <w:ind w:firstLine="708"/>
        <w:jc w:val="both"/>
        <w:rPr>
          <w:i/>
        </w:rPr>
      </w:pPr>
      <w:r w:rsidRPr="00C2442C">
        <w:rPr>
          <w:i/>
        </w:rPr>
        <w:t>Цель программы: Совершенствование муниципального управления в муниципальном образовании муниципального района «</w:t>
      </w:r>
      <w:proofErr w:type="spellStart"/>
      <w:r w:rsidRPr="00C2442C">
        <w:rPr>
          <w:i/>
        </w:rPr>
        <w:t>Сыктывдинский</w:t>
      </w:r>
      <w:proofErr w:type="spellEnd"/>
      <w:r w:rsidRPr="00C2442C">
        <w:rPr>
          <w:i/>
        </w:rPr>
        <w:t>»</w:t>
      </w:r>
    </w:p>
    <w:p w:rsidR="002166B0" w:rsidRPr="00C2442C" w:rsidRDefault="002166B0" w:rsidP="002166B0">
      <w:pPr>
        <w:ind w:firstLine="708"/>
        <w:jc w:val="right"/>
      </w:pPr>
      <w:r w:rsidRPr="00C2442C">
        <w:t>Тыс.руб.</w:t>
      </w:r>
    </w:p>
    <w:tbl>
      <w:tblPr>
        <w:tblW w:w="9157" w:type="dxa"/>
        <w:tblInd w:w="93" w:type="dxa"/>
        <w:tblLook w:val="04A0"/>
      </w:tblPr>
      <w:tblGrid>
        <w:gridCol w:w="4297"/>
        <w:gridCol w:w="1620"/>
        <w:gridCol w:w="1620"/>
        <w:gridCol w:w="1620"/>
      </w:tblGrid>
      <w:tr w:rsidR="002166B0" w:rsidRPr="00FE416D" w:rsidTr="00C2442C">
        <w:trPr>
          <w:trHeight w:val="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C2442C" w:rsidP="0073029A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2</w:t>
            </w:r>
          </w:p>
          <w:p w:rsidR="002166B0" w:rsidRPr="00C2442C" w:rsidRDefault="002166B0" w:rsidP="0073029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73029A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  <w:p w:rsidR="002166B0" w:rsidRPr="00C2442C" w:rsidRDefault="002166B0" w:rsidP="0073029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73029A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  <w:p w:rsidR="002166B0" w:rsidRPr="00C2442C" w:rsidRDefault="002166B0" w:rsidP="0073029A">
            <w:pPr>
              <w:jc w:val="center"/>
              <w:rPr>
                <w:b/>
                <w:bCs/>
              </w:rPr>
            </w:pPr>
          </w:p>
        </w:tc>
      </w:tr>
      <w:tr w:rsidR="009C4760" w:rsidRPr="00FE416D" w:rsidTr="0073029A">
        <w:trPr>
          <w:trHeight w:val="2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C4760" w:rsidRPr="00C2442C" w:rsidRDefault="009C4760" w:rsidP="0073029A">
            <w:pPr>
              <w:rPr>
                <w:b/>
                <w:bCs/>
              </w:rPr>
            </w:pPr>
            <w:r w:rsidRPr="00C2442C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C2442C" w:rsidRDefault="008F2DDE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28 625,7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C4760" w:rsidRPr="00C2442C" w:rsidRDefault="008F2DDE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26 375,8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60" w:rsidRPr="00C2442C" w:rsidRDefault="008F2DDE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26 877,9</w:t>
            </w:r>
          </w:p>
        </w:tc>
      </w:tr>
      <w:tr w:rsidR="002166B0" w:rsidRPr="00FE416D" w:rsidTr="0073029A">
        <w:trPr>
          <w:trHeight w:val="693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C2442C" w:rsidRDefault="00C2442C" w:rsidP="0073029A">
            <w:pPr>
              <w:rPr>
                <w:bCs/>
              </w:rPr>
            </w:pPr>
            <w:r>
              <w:rPr>
                <w:bCs/>
              </w:rPr>
              <w:t>1.</w:t>
            </w:r>
            <w:r w:rsidR="002166B0" w:rsidRPr="00C2442C">
              <w:rPr>
                <w:bCs/>
              </w:rPr>
              <w:t>Подпрограмма «Формирование и развитие кадрового состава органов местного самоуправления»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B326B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2166B0" w:rsidRPr="00FE416D" w:rsidTr="0073029A">
        <w:trPr>
          <w:trHeight w:val="6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C2442C" w:rsidRDefault="00961D45" w:rsidP="0073029A">
            <w:r>
              <w:t>2.</w:t>
            </w:r>
            <w:r w:rsidR="002166B0" w:rsidRPr="00C2442C">
              <w:t>Подпрограмма «Управление муниципальными финансами и муниципальным долгом»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25037,8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24223,2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25677,9</w:t>
            </w:r>
          </w:p>
        </w:tc>
      </w:tr>
      <w:tr w:rsidR="002166B0" w:rsidRPr="00FE416D" w:rsidTr="0073029A">
        <w:trPr>
          <w:trHeight w:val="6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C2442C" w:rsidRDefault="00961D45" w:rsidP="0073029A">
            <w:r>
              <w:t>3.</w:t>
            </w:r>
            <w:r w:rsidR="002166B0" w:rsidRPr="00C2442C">
              <w:t>Подпрограмма «Управление муниципальным имуществом и закупками»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2837,9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1402,6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2166B0" w:rsidRPr="00FE416D" w:rsidTr="0073029A">
        <w:trPr>
          <w:trHeight w:val="447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C2442C" w:rsidRDefault="00961D45" w:rsidP="0073029A">
            <w:r>
              <w:t>4.</w:t>
            </w:r>
            <w:r w:rsidR="002166B0" w:rsidRPr="00C2442C">
              <w:t>Подпрограмма «Электронный муниципалитет»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B326BB" w:rsidRDefault="009E204E" w:rsidP="00C244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550,0</w:t>
            </w:r>
          </w:p>
        </w:tc>
      </w:tr>
    </w:tbl>
    <w:p w:rsidR="002166B0" w:rsidRPr="00980283" w:rsidRDefault="002166B0" w:rsidP="002166B0">
      <w:pPr>
        <w:ind w:firstLine="708"/>
        <w:jc w:val="both"/>
      </w:pPr>
      <w:r w:rsidRPr="00980283">
        <w:rPr>
          <w:bCs/>
        </w:rPr>
        <w:t xml:space="preserve">Подпрограмма </w:t>
      </w:r>
      <w:r w:rsidR="0095146F">
        <w:rPr>
          <w:bCs/>
        </w:rPr>
        <w:t xml:space="preserve">1 </w:t>
      </w:r>
      <w:r w:rsidRPr="00980283">
        <w:rPr>
          <w:bCs/>
        </w:rPr>
        <w:t>«Формирование и развитие кадрового состава» предусматривает ассигнования на организацию обучения специалистов органов местного самоуправления</w:t>
      </w:r>
      <w:r w:rsidR="00AB2AB7">
        <w:rPr>
          <w:bCs/>
        </w:rPr>
        <w:t xml:space="preserve"> и ведение кадрового </w:t>
      </w:r>
      <w:proofErr w:type="gramStart"/>
      <w:r w:rsidR="00AB2AB7">
        <w:rPr>
          <w:bCs/>
        </w:rPr>
        <w:t>делопроизводства</w:t>
      </w:r>
      <w:proofErr w:type="gramEnd"/>
      <w:r w:rsidR="00AB2AB7">
        <w:rPr>
          <w:bCs/>
        </w:rPr>
        <w:t xml:space="preserve"> и обслуживание программ</w:t>
      </w:r>
      <w:r w:rsidRPr="00980283">
        <w:rPr>
          <w:bCs/>
        </w:rPr>
        <w:t>.</w:t>
      </w:r>
    </w:p>
    <w:p w:rsidR="002166B0" w:rsidRPr="00980283" w:rsidRDefault="002166B0" w:rsidP="002166B0">
      <w:pPr>
        <w:ind w:firstLine="708"/>
        <w:jc w:val="both"/>
      </w:pPr>
      <w:r w:rsidRPr="00980283">
        <w:t>Подпрограмма</w:t>
      </w:r>
      <w:r w:rsidR="0095146F">
        <w:t xml:space="preserve"> 2</w:t>
      </w:r>
      <w:r w:rsidRPr="00980283">
        <w:t xml:space="preserve"> «Управление муниципальными финансами и муниципальным долгом» предусматривает расходы на содержание финансового органа и расходы на обслуживание муниципального долга МО МР «</w:t>
      </w:r>
      <w:proofErr w:type="spellStart"/>
      <w:r w:rsidRPr="00980283">
        <w:t>Сыктывдинский</w:t>
      </w:r>
      <w:proofErr w:type="spellEnd"/>
      <w:r w:rsidRPr="00980283">
        <w:t>».</w:t>
      </w:r>
    </w:p>
    <w:p w:rsidR="002166B0" w:rsidRPr="00980283" w:rsidRDefault="002166B0" w:rsidP="002166B0">
      <w:pPr>
        <w:ind w:firstLine="708"/>
        <w:jc w:val="both"/>
      </w:pPr>
      <w:r w:rsidRPr="00980283">
        <w:t xml:space="preserve">Подпрограмма </w:t>
      </w:r>
      <w:r w:rsidR="0095146F">
        <w:t xml:space="preserve">3 </w:t>
      </w:r>
      <w:r w:rsidRPr="00980283">
        <w:t>«Управление муниципальным имуществом и закупками» предусматривает расходы на организацию технической инвентаризации и паспортизации объектов недвижимого имущества, проведения кадастровых работ для учета в ЕГРН земельных участков, проведение приватизации муниципального имущества, предоставление земельных участков в аренду, постоянное (бессрочное) пользование, бе</w:t>
      </w:r>
      <w:r w:rsidR="00CD2461">
        <w:t>звозмездное срочное пользование, на проведение комплексных кадастровых работ.</w:t>
      </w:r>
    </w:p>
    <w:p w:rsidR="002166B0" w:rsidRDefault="002166B0" w:rsidP="002166B0">
      <w:pPr>
        <w:ind w:firstLine="708"/>
        <w:jc w:val="both"/>
      </w:pPr>
      <w:r w:rsidRPr="00980283">
        <w:t xml:space="preserve">Подпрограмма </w:t>
      </w:r>
      <w:r w:rsidR="00BF108D">
        <w:t xml:space="preserve">4 </w:t>
      </w:r>
      <w:r w:rsidRPr="00980283">
        <w:t xml:space="preserve">«Электронный муниципалитет» предусматривает расходы на </w:t>
      </w:r>
      <w:r w:rsidR="00CD2461">
        <w:t>поддержание работоспособности инфраструктуры связи в труднодоступных населенных пунктах.</w:t>
      </w:r>
    </w:p>
    <w:p w:rsidR="002166B0" w:rsidRPr="00FE416D" w:rsidRDefault="002166B0" w:rsidP="00FE416D">
      <w:pPr>
        <w:ind w:firstLine="708"/>
        <w:jc w:val="both"/>
        <w:rPr>
          <w:highlight w:val="yellow"/>
        </w:rPr>
      </w:pPr>
    </w:p>
    <w:p w:rsidR="002166B0" w:rsidRPr="009E05C2" w:rsidRDefault="0082343C" w:rsidP="002166B0">
      <w:pPr>
        <w:ind w:firstLine="708"/>
        <w:jc w:val="center"/>
        <w:rPr>
          <w:b/>
          <w:bCs/>
        </w:rPr>
      </w:pPr>
      <w:r w:rsidRPr="009E05C2">
        <w:rPr>
          <w:b/>
          <w:bCs/>
        </w:rPr>
        <w:t>09.</w:t>
      </w:r>
      <w:r w:rsidR="002166B0" w:rsidRPr="009E05C2">
        <w:rPr>
          <w:b/>
          <w:bCs/>
        </w:rPr>
        <w:t>Муниципальная программа «Обеспечение безопасности населения и муниципального имущества на территории МО МР «</w:t>
      </w:r>
      <w:proofErr w:type="spellStart"/>
      <w:r w:rsidR="002166B0" w:rsidRPr="009E05C2">
        <w:rPr>
          <w:b/>
          <w:bCs/>
        </w:rPr>
        <w:t>Сыктывдинский</w:t>
      </w:r>
      <w:proofErr w:type="spellEnd"/>
      <w:r w:rsidR="002166B0" w:rsidRPr="009E05C2">
        <w:rPr>
          <w:b/>
          <w:bCs/>
        </w:rPr>
        <w:t>»</w:t>
      </w:r>
    </w:p>
    <w:p w:rsidR="002166B0" w:rsidRPr="00FE416D" w:rsidRDefault="002166B0" w:rsidP="0082343C">
      <w:pPr>
        <w:ind w:firstLine="708"/>
        <w:jc w:val="center"/>
        <w:rPr>
          <w:b/>
          <w:bCs/>
          <w:highlight w:val="yellow"/>
        </w:rPr>
      </w:pPr>
    </w:p>
    <w:p w:rsidR="002166B0" w:rsidRPr="009E05C2" w:rsidRDefault="002166B0" w:rsidP="004C4203">
      <w:pPr>
        <w:ind w:firstLine="708"/>
        <w:jc w:val="right"/>
      </w:pPr>
      <w:r w:rsidRPr="009E05C2">
        <w:rPr>
          <w:bCs/>
          <w:i/>
        </w:rPr>
        <w:t xml:space="preserve">Цель программы: </w:t>
      </w:r>
      <w:r w:rsidR="009E05C2" w:rsidRPr="009E05C2">
        <w:rPr>
          <w:rFonts w:eastAsiaTheme="minorEastAsia"/>
          <w:bCs/>
          <w:i/>
        </w:rPr>
        <w:t>Повышение безопасности жизнедеятельности населения на территории муниципального образования муниципального района «</w:t>
      </w:r>
      <w:proofErr w:type="spellStart"/>
      <w:r w:rsidR="009E05C2" w:rsidRPr="009E05C2">
        <w:rPr>
          <w:rFonts w:eastAsiaTheme="minorEastAsia"/>
          <w:bCs/>
          <w:i/>
        </w:rPr>
        <w:t>Сыктывдинский</w:t>
      </w:r>
      <w:proofErr w:type="spellEnd"/>
      <w:r w:rsidR="009E05C2" w:rsidRPr="009E05C2">
        <w:rPr>
          <w:rFonts w:eastAsiaTheme="minorEastAsia"/>
          <w:bCs/>
          <w:i/>
        </w:rPr>
        <w:t>».</w:t>
      </w:r>
      <w:r w:rsidR="004C4203">
        <w:rPr>
          <w:rFonts w:eastAsiaTheme="minorEastAsia"/>
          <w:bCs/>
          <w:i/>
        </w:rPr>
        <w:t xml:space="preserve">  </w:t>
      </w:r>
      <w:r w:rsidRPr="009E05C2">
        <w:rPr>
          <w:bCs/>
        </w:rPr>
        <w:t>тыс</w:t>
      </w:r>
      <w:proofErr w:type="gramStart"/>
      <w:r w:rsidRPr="009E05C2">
        <w:rPr>
          <w:bCs/>
        </w:rPr>
        <w:t>.р</w:t>
      </w:r>
      <w:proofErr w:type="gramEnd"/>
      <w:r w:rsidRPr="009E05C2">
        <w:rPr>
          <w:bCs/>
        </w:rPr>
        <w:t>уб.</w:t>
      </w:r>
    </w:p>
    <w:tbl>
      <w:tblPr>
        <w:tblW w:w="9116" w:type="dxa"/>
        <w:tblInd w:w="93" w:type="dxa"/>
        <w:tblLook w:val="04A0"/>
      </w:tblPr>
      <w:tblGrid>
        <w:gridCol w:w="4297"/>
        <w:gridCol w:w="1559"/>
        <w:gridCol w:w="1701"/>
        <w:gridCol w:w="1559"/>
      </w:tblGrid>
      <w:tr w:rsidR="002166B0" w:rsidRPr="00FE416D" w:rsidTr="0073029A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FE416D" w:rsidRDefault="002166B0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22702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</w:t>
            </w:r>
            <w:r w:rsidR="00CE3402" w:rsidRPr="00CE3402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22702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22702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22702F">
              <w:rPr>
                <w:b/>
                <w:bCs/>
              </w:rPr>
              <w:t>4</w:t>
            </w:r>
          </w:p>
        </w:tc>
      </w:tr>
      <w:tr w:rsidR="009C4760" w:rsidRPr="00FE416D" w:rsidTr="00AD79A8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4760" w:rsidRPr="00CE3402" w:rsidRDefault="009C4760" w:rsidP="0073029A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CE3402" w:rsidRDefault="003A060D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760" w:rsidRPr="00CE3402" w:rsidRDefault="003A060D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760" w:rsidRPr="00CE3402" w:rsidRDefault="003A060D" w:rsidP="00A30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2166B0" w:rsidRPr="00FE416D" w:rsidTr="0073029A">
        <w:trPr>
          <w:trHeight w:val="97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166B0" w:rsidRPr="00CE3402" w:rsidRDefault="002166B0" w:rsidP="00CE3402">
            <w:pPr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</w:pPr>
            <w:r w:rsidRPr="00CE3402">
              <w:lastRenderedPageBreak/>
              <w:t xml:space="preserve">Подпрограмма </w:t>
            </w:r>
            <w:r w:rsidR="00CE3402">
              <w:t>«Первичные меры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510196" w:rsidP="00511F54">
            <w:pPr>
              <w:jc w:val="center"/>
              <w:outlineLvl w:val="0"/>
            </w:pPr>
            <w:r>
              <w:t>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510196" w:rsidP="008A7E44">
            <w:pPr>
              <w:jc w:val="center"/>
              <w:outlineLvl w:val="0"/>
            </w:pPr>
            <w: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510196" w:rsidP="00511F54">
            <w:pPr>
              <w:jc w:val="center"/>
              <w:outlineLvl w:val="0"/>
            </w:pPr>
            <w:r>
              <w:t>230,0</w:t>
            </w:r>
          </w:p>
        </w:tc>
      </w:tr>
      <w:tr w:rsidR="002166B0" w:rsidRPr="00FE416D" w:rsidTr="00AD79A8">
        <w:trPr>
          <w:trHeight w:val="55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CE3402" w:rsidP="0073029A">
            <w:pPr>
              <w:rPr>
                <w:bCs/>
              </w:rPr>
            </w:pPr>
            <w:r>
              <w:rPr>
                <w:bCs/>
              </w:rPr>
              <w:t>2.</w:t>
            </w:r>
            <w:r w:rsidR="002166B0" w:rsidRPr="00CE3402">
              <w:rPr>
                <w:bCs/>
              </w:rPr>
              <w:t>Подпрограмма «Правопорядок»</w:t>
            </w:r>
          </w:p>
          <w:p w:rsidR="002166B0" w:rsidRPr="00CE3402" w:rsidRDefault="002166B0" w:rsidP="0073029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8A7E44">
            <w:pPr>
              <w:jc w:val="center"/>
            </w:pPr>
            <w: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511F54">
            <w:pPr>
              <w:jc w:val="center"/>
            </w:pPr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511F54">
            <w:pPr>
              <w:jc w:val="center"/>
            </w:pPr>
            <w:r>
              <w:t>180,0</w:t>
            </w:r>
          </w:p>
        </w:tc>
      </w:tr>
      <w:tr w:rsidR="002166B0" w:rsidRPr="00FE416D" w:rsidTr="00AD79A8">
        <w:trPr>
          <w:trHeight w:val="57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CE3402" w:rsidP="0073029A">
            <w:pPr>
              <w:rPr>
                <w:bCs/>
              </w:rPr>
            </w:pPr>
            <w:r>
              <w:rPr>
                <w:bCs/>
              </w:rPr>
              <w:t>3.</w:t>
            </w:r>
            <w:r w:rsidR="002166B0" w:rsidRPr="00CE3402">
              <w:rPr>
                <w:bCs/>
              </w:rPr>
              <w:t xml:space="preserve">Подпрограмма </w:t>
            </w:r>
            <w:r>
              <w:t>«Гражданская оборона и защита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8A7E44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8A7E44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3A060D" w:rsidP="008A7E44">
            <w:pPr>
              <w:jc w:val="center"/>
            </w:pPr>
            <w:r>
              <w:t>40,0</w:t>
            </w:r>
          </w:p>
        </w:tc>
      </w:tr>
    </w:tbl>
    <w:p w:rsidR="005E4CC5" w:rsidRDefault="008A7E44" w:rsidP="005E4CC5">
      <w:pPr>
        <w:ind w:firstLine="708"/>
        <w:jc w:val="both"/>
        <w:rPr>
          <w:bCs/>
        </w:rPr>
      </w:pPr>
      <w:r w:rsidRPr="00CE3402">
        <w:t xml:space="preserve">Подпрограмма </w:t>
      </w:r>
      <w:r w:rsidR="005E4CC5">
        <w:t xml:space="preserve">1 </w:t>
      </w:r>
      <w:r>
        <w:t>«Первичные меры пожарной безопасности» на 202</w:t>
      </w:r>
      <w:r w:rsidR="00AD79A8">
        <w:t>1</w:t>
      </w:r>
      <w:r>
        <w:t xml:space="preserve"> год </w:t>
      </w:r>
      <w:r w:rsidR="005E4CC5">
        <w:rPr>
          <w:bCs/>
        </w:rPr>
        <w:t>следующие расходы по основным мероприятиям:</w:t>
      </w:r>
    </w:p>
    <w:p w:rsidR="002166B0" w:rsidRDefault="008A7E44" w:rsidP="002166B0">
      <w:pPr>
        <w:ind w:firstLine="708"/>
        <w:jc w:val="both"/>
      </w:pPr>
      <w:r>
        <w:t>-</w:t>
      </w:r>
      <w:r w:rsidR="00AD79A8">
        <w:t xml:space="preserve">обустройство </w:t>
      </w:r>
      <w:r w:rsidRPr="008A7E44">
        <w:t>ИНППВ</w:t>
      </w:r>
      <w:r w:rsidR="00AD79A8">
        <w:t>1</w:t>
      </w:r>
      <w:r w:rsidR="00517A36">
        <w:t>5</w:t>
      </w:r>
      <w:r w:rsidR="00DC2D2C">
        <w:t>0тыс.руб.;</w:t>
      </w:r>
    </w:p>
    <w:p w:rsidR="008A7E44" w:rsidRDefault="008A7E44" w:rsidP="002166B0">
      <w:pPr>
        <w:ind w:firstLine="708"/>
        <w:jc w:val="both"/>
      </w:pPr>
      <w:r>
        <w:t>-</w:t>
      </w:r>
      <w:r w:rsidR="00DC2D2C">
        <w:t>о</w:t>
      </w:r>
      <w:r w:rsidRPr="008A7E44">
        <w:t>рганизация и обеспечение мероприятий по проведению противопожарной проп</w:t>
      </w:r>
      <w:r>
        <w:t>а</w:t>
      </w:r>
      <w:r w:rsidRPr="008A7E44">
        <w:t>ганды</w:t>
      </w:r>
      <w:r w:rsidR="008D7245">
        <w:t xml:space="preserve"> </w:t>
      </w:r>
      <w:r w:rsidR="00517A36">
        <w:t>80</w:t>
      </w:r>
      <w:r>
        <w:t>тыс</w:t>
      </w:r>
      <w:proofErr w:type="gramStart"/>
      <w:r>
        <w:t>.р</w:t>
      </w:r>
      <w:proofErr w:type="gramEnd"/>
      <w:r>
        <w:t>уб.</w:t>
      </w:r>
      <w:r w:rsidR="00300F4E">
        <w:t>;</w:t>
      </w:r>
    </w:p>
    <w:p w:rsidR="009D4A28" w:rsidRDefault="009D4A28" w:rsidP="002166B0">
      <w:pPr>
        <w:ind w:firstLine="708"/>
        <w:jc w:val="both"/>
        <w:rPr>
          <w:bCs/>
        </w:rPr>
      </w:pPr>
    </w:p>
    <w:p w:rsidR="005E4CC5" w:rsidRDefault="002166B0" w:rsidP="002166B0">
      <w:pPr>
        <w:ind w:firstLine="708"/>
        <w:jc w:val="both"/>
        <w:rPr>
          <w:bCs/>
        </w:rPr>
      </w:pPr>
      <w:r w:rsidRPr="005E4CC5">
        <w:rPr>
          <w:bCs/>
        </w:rPr>
        <w:t xml:space="preserve">Подпрограмма </w:t>
      </w:r>
      <w:r w:rsidR="005E4CC5">
        <w:rPr>
          <w:bCs/>
        </w:rPr>
        <w:t xml:space="preserve">2 </w:t>
      </w:r>
      <w:r w:rsidRPr="005E4CC5">
        <w:rPr>
          <w:bCs/>
        </w:rPr>
        <w:t>«Правопорядок» предусматривает</w:t>
      </w:r>
      <w:r w:rsidR="005E4CC5">
        <w:rPr>
          <w:bCs/>
        </w:rPr>
        <w:t xml:space="preserve"> следующие расходы по основным мероприятиям:</w:t>
      </w:r>
    </w:p>
    <w:p w:rsidR="005E4CC5" w:rsidRDefault="005E4CC5" w:rsidP="002166B0">
      <w:pPr>
        <w:ind w:firstLine="708"/>
        <w:jc w:val="both"/>
        <w:rPr>
          <w:bCs/>
        </w:rPr>
      </w:pPr>
      <w:r>
        <w:rPr>
          <w:bCs/>
        </w:rPr>
        <w:t>-</w:t>
      </w:r>
      <w:r w:rsidR="00300F4E">
        <w:rPr>
          <w:bCs/>
        </w:rPr>
        <w:t xml:space="preserve">содержание установленных </w:t>
      </w:r>
      <w:r w:rsidRPr="005E4CC5">
        <w:rPr>
          <w:bCs/>
        </w:rPr>
        <w:t>уличны</w:t>
      </w:r>
      <w:r w:rsidR="00300F4E">
        <w:rPr>
          <w:bCs/>
        </w:rPr>
        <w:t>х</w:t>
      </w:r>
      <w:r w:rsidRPr="005E4CC5">
        <w:rPr>
          <w:bCs/>
        </w:rPr>
        <w:t xml:space="preserve"> камер видеонаблюдения по АПК "Безопасный город"</w:t>
      </w:r>
      <w:r w:rsidR="00185E65">
        <w:rPr>
          <w:bCs/>
        </w:rPr>
        <w:t>1</w:t>
      </w:r>
      <w:r w:rsidR="00517A36">
        <w:rPr>
          <w:bCs/>
        </w:rPr>
        <w:t xml:space="preserve">65 </w:t>
      </w:r>
      <w:r w:rsidR="00DC2D2C">
        <w:rPr>
          <w:bCs/>
        </w:rPr>
        <w:t>тыс.руб.;</w:t>
      </w:r>
    </w:p>
    <w:p w:rsidR="005E4CC5" w:rsidRDefault="005E4CC5" w:rsidP="002166B0">
      <w:pPr>
        <w:ind w:firstLine="708"/>
        <w:jc w:val="both"/>
        <w:rPr>
          <w:bCs/>
        </w:rPr>
      </w:pPr>
      <w:r>
        <w:rPr>
          <w:bCs/>
        </w:rPr>
        <w:t>-</w:t>
      </w:r>
      <w:r w:rsidR="002D366F">
        <w:rPr>
          <w:bCs/>
        </w:rPr>
        <w:t>и</w:t>
      </w:r>
      <w:r w:rsidRPr="005E4CC5">
        <w:rPr>
          <w:bCs/>
        </w:rPr>
        <w:t>нформационно-пропагандистское сопровождение профилактики терроризма и экстремизма (изготовление печатной продукции)</w:t>
      </w:r>
      <w:r w:rsidR="00185E65">
        <w:rPr>
          <w:bCs/>
        </w:rPr>
        <w:t>1</w:t>
      </w:r>
      <w:r w:rsidR="00517A36">
        <w:rPr>
          <w:bCs/>
        </w:rPr>
        <w:t>5</w:t>
      </w:r>
      <w:r>
        <w:rPr>
          <w:bCs/>
        </w:rPr>
        <w:t>тыс.руб.</w:t>
      </w:r>
    </w:p>
    <w:p w:rsidR="005E4CC5" w:rsidRDefault="005E4CC5" w:rsidP="005E4CC5">
      <w:pPr>
        <w:ind w:firstLine="708"/>
        <w:jc w:val="both"/>
        <w:rPr>
          <w:bCs/>
        </w:rPr>
      </w:pPr>
      <w:r w:rsidRPr="00CE3402">
        <w:rPr>
          <w:bCs/>
        </w:rPr>
        <w:t xml:space="preserve">Подпрограмма </w:t>
      </w:r>
      <w:r>
        <w:rPr>
          <w:bCs/>
        </w:rPr>
        <w:t xml:space="preserve">3 </w:t>
      </w:r>
      <w:r>
        <w:t xml:space="preserve">«Гражданская оборона и защита населения» </w:t>
      </w:r>
      <w:r>
        <w:rPr>
          <w:bCs/>
        </w:rPr>
        <w:t>следующие расходы по основным мероприятиям:</w:t>
      </w:r>
    </w:p>
    <w:p w:rsidR="0018472E" w:rsidRDefault="00DC2D2C" w:rsidP="002166B0">
      <w:pPr>
        <w:ind w:firstLine="708"/>
        <w:jc w:val="both"/>
      </w:pPr>
      <w:r>
        <w:t>ф</w:t>
      </w:r>
      <w:r w:rsidR="0018472E" w:rsidRPr="0018472E">
        <w:t>ормирование знаний у населения и совершенствование мероприятий по их проп</w:t>
      </w:r>
      <w:r w:rsidR="0018472E">
        <w:t>а</w:t>
      </w:r>
      <w:r w:rsidR="0018472E" w:rsidRPr="0018472E">
        <w:t>ганде в области гражданской обороны, защиты от чрезвычайных ситуаций и безопасности людей на водных объектах</w:t>
      </w:r>
      <w:r w:rsidR="00517A36">
        <w:t>15</w:t>
      </w:r>
      <w:r>
        <w:t>тыс.руб.;</w:t>
      </w:r>
    </w:p>
    <w:p w:rsidR="0018472E" w:rsidRDefault="002D366F" w:rsidP="002166B0">
      <w:pPr>
        <w:ind w:firstLine="708"/>
        <w:jc w:val="both"/>
      </w:pPr>
      <w:r>
        <w:t>о</w:t>
      </w:r>
      <w:r w:rsidR="0018472E" w:rsidRPr="0018472E">
        <w:t>рганизация мероприятий по профилактике несчастных случаев на водных объектах</w:t>
      </w:r>
      <w:r w:rsidR="00517A36">
        <w:t xml:space="preserve"> 25</w:t>
      </w:r>
      <w:r w:rsidR="00DC2D2C">
        <w:t>тыс.руб.</w:t>
      </w:r>
    </w:p>
    <w:p w:rsidR="0018472E" w:rsidRPr="00FE416D" w:rsidRDefault="0018472E" w:rsidP="002166B0">
      <w:pPr>
        <w:ind w:firstLine="708"/>
        <w:jc w:val="both"/>
        <w:rPr>
          <w:highlight w:val="yellow"/>
        </w:rPr>
      </w:pPr>
    </w:p>
    <w:p w:rsidR="00FE416D" w:rsidRPr="00052C47" w:rsidRDefault="00FE416D" w:rsidP="00FE416D">
      <w:pPr>
        <w:jc w:val="both"/>
        <w:rPr>
          <w:b/>
          <w:sz w:val="28"/>
          <w:szCs w:val="28"/>
        </w:rPr>
      </w:pPr>
      <w:r w:rsidRPr="00052C47">
        <w:rPr>
          <w:b/>
          <w:sz w:val="28"/>
          <w:szCs w:val="28"/>
        </w:rPr>
        <w:t xml:space="preserve">Расходы бюджета по отраслям </w:t>
      </w:r>
    </w:p>
    <w:p w:rsidR="00FE416D" w:rsidRPr="00052C47" w:rsidRDefault="00434946" w:rsidP="00FE416D">
      <w:pPr>
        <w:jc w:val="right"/>
      </w:pPr>
      <w:r>
        <w:t>т</w:t>
      </w:r>
      <w:r w:rsidR="00FE416D" w:rsidRPr="00052C47">
        <w:t>ыс.руб.</w:t>
      </w:r>
    </w:p>
    <w:tbl>
      <w:tblPr>
        <w:tblW w:w="9654" w:type="dxa"/>
        <w:tblInd w:w="93" w:type="dxa"/>
        <w:tblLook w:val="04A0"/>
      </w:tblPr>
      <w:tblGrid>
        <w:gridCol w:w="6140"/>
        <w:gridCol w:w="1813"/>
        <w:gridCol w:w="1701"/>
      </w:tblGrid>
      <w:tr w:rsidR="00FE416D" w:rsidRPr="00052C47" w:rsidTr="003A74AC">
        <w:trPr>
          <w:trHeight w:val="499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Наименование отрасли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20</w:t>
            </w:r>
            <w:r w:rsidR="00052C47" w:rsidRPr="00052C47">
              <w:rPr>
                <w:b/>
                <w:bCs/>
              </w:rPr>
              <w:t>2</w:t>
            </w:r>
            <w:r w:rsidR="0022702F">
              <w:rPr>
                <w:b/>
                <w:bCs/>
              </w:rPr>
              <w:t>2</w:t>
            </w:r>
            <w:r w:rsidRPr="00052C47">
              <w:rPr>
                <w:b/>
                <w:bCs/>
              </w:rPr>
              <w:t xml:space="preserve">, </w:t>
            </w:r>
          </w:p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тыс</w:t>
            </w:r>
            <w:proofErr w:type="gramStart"/>
            <w:r w:rsidRPr="00052C47">
              <w:rPr>
                <w:b/>
                <w:bCs/>
              </w:rPr>
              <w:t>.р</w:t>
            </w:r>
            <w:proofErr w:type="gramEnd"/>
            <w:r w:rsidRPr="00052C47">
              <w:rPr>
                <w:b/>
                <w:bCs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proofErr w:type="spellStart"/>
            <w:r w:rsidRPr="00052C47">
              <w:rPr>
                <w:b/>
                <w:bCs/>
              </w:rPr>
              <w:t>уд</w:t>
            </w:r>
            <w:proofErr w:type="gramStart"/>
            <w:r w:rsidRPr="00052C47">
              <w:rPr>
                <w:b/>
                <w:bCs/>
              </w:rPr>
              <w:t>.в</w:t>
            </w:r>
            <w:proofErr w:type="gramEnd"/>
            <w:r w:rsidRPr="00052C47">
              <w:rPr>
                <w:b/>
                <w:bCs/>
              </w:rPr>
              <w:t>ес</w:t>
            </w:r>
            <w:proofErr w:type="spellEnd"/>
            <w:r w:rsidRPr="00052C47">
              <w:rPr>
                <w:b/>
                <w:bCs/>
              </w:rPr>
              <w:t xml:space="preserve"> в общем объеме расходов, %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rPr>
                <w:b/>
                <w:bCs/>
              </w:rPr>
            </w:pPr>
            <w:r w:rsidRPr="00052C47">
              <w:rPr>
                <w:b/>
                <w:bCs/>
              </w:rPr>
              <w:t>ИТОГО: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3C24F4" w:rsidP="002679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1633 828,8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DC20AC" w:rsidP="003A7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E416D" w:rsidRPr="00052C47" w:rsidTr="003A74AC">
        <w:trPr>
          <w:trHeight w:val="63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ОБЩЕГОСУДАРСТВЕННЫЕ ВОПРОСЫ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821AFA">
            <w:pPr>
              <w:jc w:val="right"/>
            </w:pPr>
            <w:r>
              <w:t>172</w:t>
            </w:r>
            <w:r w:rsidR="003C24F4">
              <w:t xml:space="preserve"> </w:t>
            </w:r>
            <w:r>
              <w:t>860,2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96048">
            <w:pPr>
              <w:jc w:val="right"/>
            </w:pPr>
            <w:r>
              <w:t>10,6</w:t>
            </w:r>
          </w:p>
        </w:tc>
      </w:tr>
      <w:tr w:rsidR="00FE416D" w:rsidRPr="00052C47" w:rsidTr="003A74AC">
        <w:trPr>
          <w:trHeight w:val="66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БЕЗОПАСНОСТЬ И ПРАВООХРАНИТЕЛЬНАЯ ДЕЯТЕЛЬНОСТЬ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6B1F73">
            <w:pPr>
              <w:jc w:val="right"/>
            </w:pPr>
            <w: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0,0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ЭКОНОМИКА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DC20AC">
            <w:pPr>
              <w:jc w:val="right"/>
            </w:pPr>
            <w:r>
              <w:t>75</w:t>
            </w:r>
            <w:r w:rsidR="003C24F4">
              <w:t xml:space="preserve"> </w:t>
            </w:r>
            <w:r>
              <w:t>779,0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4,6</w:t>
            </w:r>
          </w:p>
        </w:tc>
      </w:tr>
      <w:tr w:rsidR="00FE416D" w:rsidRPr="00052C47" w:rsidTr="003A74AC">
        <w:trPr>
          <w:trHeight w:val="447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ЖИЛИЩНО-КОММУНАЛЬНОЕ ХОЗЯЙСТВО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6B1F73">
            <w:pPr>
              <w:jc w:val="right"/>
            </w:pPr>
            <w:r>
              <w:t>78</w:t>
            </w:r>
            <w:r w:rsidR="003C24F4">
              <w:t xml:space="preserve"> </w:t>
            </w:r>
            <w:r>
              <w:t>346,6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4,8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ОБРАЗОВАНИЕ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821AFA">
            <w:pPr>
              <w:jc w:val="right"/>
            </w:pPr>
            <w:r>
              <w:t>956</w:t>
            </w:r>
            <w:r w:rsidR="003C24F4">
              <w:t xml:space="preserve"> </w:t>
            </w:r>
            <w:r>
              <w:t>196,5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58,5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КУЛЬТУРА, КИНЕМАТОГРАФИЯ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821AFA">
            <w:pPr>
              <w:jc w:val="right"/>
            </w:pPr>
            <w:r>
              <w:t>258</w:t>
            </w:r>
            <w:r w:rsidR="003C24F4">
              <w:t xml:space="preserve"> </w:t>
            </w:r>
            <w:r>
              <w:t>605,9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15,8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СОЦИАЛЬНАЯ ПОЛИТИКА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821AFA">
            <w:pPr>
              <w:jc w:val="right"/>
            </w:pPr>
            <w:r>
              <w:t>53</w:t>
            </w:r>
            <w:r w:rsidR="003C24F4">
              <w:t xml:space="preserve"> </w:t>
            </w:r>
            <w:r>
              <w:t>911,8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3,3</w:t>
            </w:r>
          </w:p>
        </w:tc>
      </w:tr>
      <w:tr w:rsidR="00FE416D" w:rsidRPr="00052C47" w:rsidTr="003A74AC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ФИЗИЧЕСКАЯ КУЛЬТУРА И СПОРТ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6B1F73">
            <w:pPr>
              <w:jc w:val="right"/>
            </w:pPr>
            <w:r>
              <w:t>10</w:t>
            </w:r>
            <w:r w:rsidR="003C24F4">
              <w:t xml:space="preserve"> </w:t>
            </w:r>
            <w:r>
              <w:t>993,2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0,7</w:t>
            </w:r>
          </w:p>
        </w:tc>
      </w:tr>
      <w:tr w:rsidR="00FE416D" w:rsidRPr="00052C47" w:rsidTr="003A74AC">
        <w:trPr>
          <w:trHeight w:val="66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ОБСЛУЖИВАНИЕ ГОСУДАРСТВЕННОГО И МУНИЦИПАЛЬНОГО ДОЛГА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6B1F73">
            <w:pPr>
              <w:jc w:val="right"/>
            </w:pPr>
            <w: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0,0</w:t>
            </w:r>
          </w:p>
        </w:tc>
      </w:tr>
      <w:tr w:rsidR="00FE416D" w:rsidRPr="00FE416D" w:rsidTr="003A74AC">
        <w:trPr>
          <w:trHeight w:val="12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3D30ED" w:rsidP="006B1F73">
            <w:pPr>
              <w:jc w:val="right"/>
            </w:pPr>
            <w:r>
              <w:t>26</w:t>
            </w:r>
            <w:r w:rsidR="003C24F4">
              <w:t xml:space="preserve"> </w:t>
            </w:r>
            <w:r>
              <w:t>135,6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683DBD" w:rsidP="003A74AC">
            <w:pPr>
              <w:jc w:val="right"/>
            </w:pPr>
            <w:r>
              <w:t>1,7</w:t>
            </w:r>
          </w:p>
        </w:tc>
      </w:tr>
    </w:tbl>
    <w:p w:rsidR="00434946" w:rsidRDefault="00FE416D" w:rsidP="00FE416D">
      <w:pPr>
        <w:ind w:firstLine="708"/>
        <w:jc w:val="both"/>
      </w:pPr>
      <w:r w:rsidRPr="00434946">
        <w:lastRenderedPageBreak/>
        <w:t>Наибольший объем расходов бюджета приходится на</w:t>
      </w:r>
      <w:r w:rsidR="00434946">
        <w:t xml:space="preserve"> отрасль«</w:t>
      </w:r>
      <w:r w:rsidRPr="00434946">
        <w:t>образование</w:t>
      </w:r>
      <w:r w:rsidR="00434946">
        <w:t>»</w:t>
      </w:r>
      <w:r w:rsidRPr="00434946">
        <w:t xml:space="preserve">, из которых финансовое обеспечение более 80% осуществляется за счет республиканского бюджета Республики Коми. </w:t>
      </w:r>
    </w:p>
    <w:p w:rsidR="00FE416D" w:rsidRPr="00434946" w:rsidRDefault="00FE416D" w:rsidP="00FE416D">
      <w:pPr>
        <w:ind w:firstLine="708"/>
        <w:jc w:val="both"/>
      </w:pPr>
      <w:r w:rsidRPr="00434946">
        <w:t>По разделу межбюджетные трансферты отражены расходы на предоставление межбюджетных трансфертов бюджетам сельских поселений, не отраженные в других разделах.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E9290C" w:rsidRDefault="00FE416D" w:rsidP="00FE416D">
      <w:pPr>
        <w:jc w:val="center"/>
        <w:outlineLvl w:val="0"/>
        <w:rPr>
          <w:b/>
        </w:rPr>
      </w:pPr>
      <w:proofErr w:type="spellStart"/>
      <w:r w:rsidRPr="00E9290C">
        <w:rPr>
          <w:b/>
        </w:rPr>
        <w:t>Непрограммные</w:t>
      </w:r>
      <w:proofErr w:type="spellEnd"/>
      <w:r w:rsidRPr="00E9290C">
        <w:rPr>
          <w:b/>
        </w:rPr>
        <w:t xml:space="preserve"> направления расходов бюджета</w:t>
      </w:r>
    </w:p>
    <w:p w:rsidR="00FE416D" w:rsidRPr="00FE416D" w:rsidRDefault="00FE416D" w:rsidP="00FE416D">
      <w:pPr>
        <w:jc w:val="center"/>
        <w:outlineLvl w:val="0"/>
        <w:rPr>
          <w:b/>
          <w:highlight w:val="yellow"/>
        </w:rPr>
      </w:pPr>
    </w:p>
    <w:p w:rsidR="00FE416D" w:rsidRPr="00410D46" w:rsidRDefault="00FE416D" w:rsidP="00FE416D">
      <w:pPr>
        <w:outlineLvl w:val="0"/>
      </w:pPr>
      <w:r w:rsidRPr="00410D46">
        <w:t xml:space="preserve">К </w:t>
      </w:r>
      <w:proofErr w:type="spellStart"/>
      <w:r w:rsidRPr="00410D46">
        <w:t>непрограммным</w:t>
      </w:r>
      <w:proofErr w:type="spellEnd"/>
      <w:r w:rsidRPr="00410D46">
        <w:t xml:space="preserve"> расходам бюджета отнесены:</w:t>
      </w:r>
    </w:p>
    <w:p w:rsidR="00FE416D" w:rsidRPr="00E9290C" w:rsidRDefault="00FE416D" w:rsidP="00FE416D">
      <w:pPr>
        <w:outlineLvl w:val="0"/>
      </w:pPr>
      <w:r w:rsidRPr="00E9290C">
        <w:t xml:space="preserve">1.Расходы по содержанию органов местного самоуправления </w:t>
      </w:r>
      <w:r w:rsidR="00E9290C" w:rsidRPr="00E9290C">
        <w:t>–</w:t>
      </w:r>
      <w:r w:rsidR="00815C7A">
        <w:t>89 362,1</w:t>
      </w:r>
      <w:r w:rsidRPr="00E9290C">
        <w:t>тыс</w:t>
      </w:r>
      <w:proofErr w:type="gramStart"/>
      <w:r w:rsidRPr="00E9290C">
        <w:t>.р</w:t>
      </w:r>
      <w:proofErr w:type="gramEnd"/>
      <w:r w:rsidRPr="00E9290C">
        <w:t>уб.;</w:t>
      </w:r>
    </w:p>
    <w:p w:rsidR="00FE416D" w:rsidRPr="002D04B6" w:rsidRDefault="00FE416D" w:rsidP="00FE416D">
      <w:pPr>
        <w:jc w:val="both"/>
        <w:outlineLvl w:val="0"/>
      </w:pPr>
      <w:r w:rsidRPr="002D04B6">
        <w:t>2.Расходы по предоставлению межбюджетных трансфертов бюджетам поселений</w:t>
      </w:r>
      <w:r w:rsidR="00DF7938">
        <w:t>:</w:t>
      </w:r>
    </w:p>
    <w:p w:rsidR="00FE416D" w:rsidRPr="002D04B6" w:rsidRDefault="00FE416D" w:rsidP="00FE416D">
      <w:pPr>
        <w:jc w:val="both"/>
        <w:outlineLvl w:val="0"/>
      </w:pPr>
      <w:r w:rsidRPr="002D04B6">
        <w:t xml:space="preserve">-на осуществление переданных государственных полномочий по закону «Об административных нарушениях в Республике Коми» в общей </w:t>
      </w:r>
      <w:r w:rsidRPr="00DF7938">
        <w:t xml:space="preserve">сумме </w:t>
      </w:r>
      <w:r w:rsidR="00C8126E">
        <w:t xml:space="preserve">287,9 </w:t>
      </w:r>
      <w:r w:rsidRPr="00DF7938">
        <w:t>тыс</w:t>
      </w:r>
      <w:proofErr w:type="gramStart"/>
      <w:r w:rsidRPr="00DF7938">
        <w:t>.р</w:t>
      </w:r>
      <w:proofErr w:type="gramEnd"/>
      <w:r w:rsidRPr="00DF7938">
        <w:t>уб.;</w:t>
      </w:r>
    </w:p>
    <w:p w:rsidR="00FE416D" w:rsidRDefault="00FE416D" w:rsidP="00FE416D">
      <w:pPr>
        <w:jc w:val="both"/>
        <w:outlineLvl w:val="0"/>
      </w:pPr>
      <w:r w:rsidRPr="00DF7938">
        <w:t xml:space="preserve">-дотации </w:t>
      </w:r>
      <w:r w:rsidR="00C8126E">
        <w:t xml:space="preserve">и иные межбюджетные трансферты </w:t>
      </w:r>
      <w:r w:rsidR="00282648">
        <w:t>49</w:t>
      </w:r>
      <w:r w:rsidR="00CE0D01">
        <w:t xml:space="preserve"> </w:t>
      </w:r>
      <w:r w:rsidR="00282648">
        <w:t xml:space="preserve">127,0 </w:t>
      </w:r>
      <w:proofErr w:type="spellStart"/>
      <w:r w:rsidR="00831B97">
        <w:t>тыс</w:t>
      </w:r>
      <w:proofErr w:type="gramStart"/>
      <w:r w:rsidR="00831B97">
        <w:t>.р</w:t>
      </w:r>
      <w:proofErr w:type="gramEnd"/>
      <w:r w:rsidR="00831B97">
        <w:t>уб</w:t>
      </w:r>
      <w:proofErr w:type="spellEnd"/>
      <w:r w:rsidR="00831B97">
        <w:t>;</w:t>
      </w:r>
    </w:p>
    <w:p w:rsidR="00831B97" w:rsidRPr="00DF7938" w:rsidRDefault="00831B97" w:rsidP="00FE416D">
      <w:pPr>
        <w:jc w:val="both"/>
        <w:outlineLvl w:val="0"/>
      </w:pPr>
      <w:r>
        <w:t>-передаваемые полномочия по решению вопросов местного зна</w:t>
      </w:r>
      <w:r w:rsidR="00A34AC3">
        <w:t>чения по утратившему силу Закона</w:t>
      </w:r>
      <w:r>
        <w:t xml:space="preserve"> РК 148-РЗ в сумме  </w:t>
      </w:r>
      <w:r w:rsidR="006F272B">
        <w:t xml:space="preserve">6296,6 </w:t>
      </w:r>
      <w:r>
        <w:t>тыс</w:t>
      </w:r>
      <w:proofErr w:type="gramStart"/>
      <w:r>
        <w:t>.р</w:t>
      </w:r>
      <w:proofErr w:type="gramEnd"/>
      <w:r>
        <w:t xml:space="preserve">уб.; </w:t>
      </w:r>
    </w:p>
    <w:p w:rsidR="00FE416D" w:rsidRPr="002D04B6" w:rsidRDefault="00FE416D" w:rsidP="00FE416D">
      <w:pPr>
        <w:jc w:val="both"/>
        <w:outlineLvl w:val="0"/>
      </w:pPr>
      <w:r w:rsidRPr="002D04B6">
        <w:t>3. Резервный фонд администрации МО МР «</w:t>
      </w:r>
      <w:proofErr w:type="spellStart"/>
      <w:r w:rsidRPr="002D04B6">
        <w:t>Сыктывдинский</w:t>
      </w:r>
      <w:proofErr w:type="spellEnd"/>
      <w:r w:rsidRPr="002D04B6">
        <w:t xml:space="preserve">» на финансирование непредвиденных расходов </w:t>
      </w:r>
      <w:r w:rsidR="003C5384">
        <w:t>7</w:t>
      </w:r>
      <w:r w:rsidRPr="002D04B6">
        <w:t>00 тыс.руб.;</w:t>
      </w:r>
    </w:p>
    <w:p w:rsidR="00FE416D" w:rsidRPr="002D04B6" w:rsidRDefault="00FE416D" w:rsidP="00FE416D">
      <w:pPr>
        <w:jc w:val="both"/>
      </w:pPr>
      <w:r w:rsidRPr="002D04B6">
        <w:rPr>
          <w:szCs w:val="28"/>
        </w:rPr>
        <w:t>4. Резерв средств на уплату налога на имущество организаций</w:t>
      </w:r>
      <w:r w:rsidR="007B2623">
        <w:t>–</w:t>
      </w:r>
      <w:r w:rsidR="006F272B">
        <w:t>9359,7</w:t>
      </w:r>
      <w:r w:rsidRPr="002D04B6">
        <w:t>тыс.руб.;</w:t>
      </w:r>
    </w:p>
    <w:p w:rsidR="00FE416D" w:rsidRDefault="00FE416D" w:rsidP="00FE416D">
      <w:pPr>
        <w:jc w:val="both"/>
        <w:outlineLvl w:val="0"/>
        <w:rPr>
          <w:szCs w:val="28"/>
        </w:rPr>
      </w:pPr>
      <w:r w:rsidRPr="002D04B6">
        <w:rPr>
          <w:szCs w:val="28"/>
        </w:rPr>
        <w:t xml:space="preserve">5.Пенсионное обеспечение муниципальных служащих –  </w:t>
      </w:r>
      <w:r w:rsidR="006F272B">
        <w:rPr>
          <w:szCs w:val="28"/>
        </w:rPr>
        <w:t>5017,3</w:t>
      </w:r>
      <w:r w:rsidRPr="002D04B6">
        <w:rPr>
          <w:szCs w:val="28"/>
        </w:rPr>
        <w:t xml:space="preserve"> тыс</w:t>
      </w:r>
      <w:proofErr w:type="gramStart"/>
      <w:r w:rsidRPr="002D04B6">
        <w:rPr>
          <w:szCs w:val="28"/>
        </w:rPr>
        <w:t>.р</w:t>
      </w:r>
      <w:proofErr w:type="gramEnd"/>
      <w:r w:rsidRPr="002D04B6">
        <w:rPr>
          <w:szCs w:val="28"/>
        </w:rPr>
        <w:t>уб.;</w:t>
      </w:r>
    </w:p>
    <w:p w:rsidR="00FE416D" w:rsidRPr="002E01C2" w:rsidRDefault="00DB20D3" w:rsidP="00FE416D">
      <w:pPr>
        <w:jc w:val="both"/>
        <w:outlineLvl w:val="0"/>
        <w:rPr>
          <w:szCs w:val="28"/>
        </w:rPr>
      </w:pPr>
      <w:r>
        <w:rPr>
          <w:szCs w:val="28"/>
        </w:rPr>
        <w:t xml:space="preserve">6. </w:t>
      </w:r>
      <w:r w:rsidR="00FE416D" w:rsidRPr="002E01C2">
        <w:rPr>
          <w:szCs w:val="28"/>
        </w:rPr>
        <w:t>Выполнение отдельных государственных полномочий, таких как:</w:t>
      </w:r>
    </w:p>
    <w:p w:rsidR="00FE416D" w:rsidRPr="00637BA2" w:rsidRDefault="00FE416D" w:rsidP="00FE416D">
      <w:pPr>
        <w:jc w:val="both"/>
        <w:outlineLvl w:val="0"/>
      </w:pPr>
      <w:r w:rsidRPr="00637BA2">
        <w:t>-</w:t>
      </w:r>
      <w:r w:rsidR="00A34AC3">
        <w:t>о</w:t>
      </w:r>
      <w:r w:rsidRPr="00637BA2">
        <w:t xml:space="preserve">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</w:t>
      </w:r>
      <w:r w:rsidR="00637BA2" w:rsidRPr="00637BA2">
        <w:t xml:space="preserve">или поселках городского типа </w:t>
      </w:r>
      <w:r w:rsidR="00974D2F">
        <w:t xml:space="preserve">–13800,0 </w:t>
      </w:r>
      <w:r w:rsidR="00A34AC3">
        <w:rPr>
          <w:szCs w:val="28"/>
        </w:rPr>
        <w:t>тыс.руб.;</w:t>
      </w:r>
    </w:p>
    <w:p w:rsidR="00FE416D" w:rsidRPr="00637BA2" w:rsidRDefault="00FE416D" w:rsidP="00FE416D">
      <w:pPr>
        <w:jc w:val="both"/>
        <w:outlineLvl w:val="0"/>
      </w:pPr>
      <w:r w:rsidRPr="00637BA2">
        <w:t>-</w:t>
      </w:r>
      <w:r w:rsidR="00A34AC3">
        <w:t>п</w:t>
      </w:r>
      <w:r w:rsidRPr="00637BA2">
        <w:t xml:space="preserve">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– </w:t>
      </w:r>
      <w:r w:rsidR="00974D2F">
        <w:t>9311,0</w:t>
      </w:r>
      <w:r w:rsidR="00A34AC3">
        <w:rPr>
          <w:szCs w:val="28"/>
        </w:rPr>
        <w:t>тыс.руб.;</w:t>
      </w:r>
    </w:p>
    <w:p w:rsidR="00FE416D" w:rsidRDefault="00FE416D" w:rsidP="00FE416D">
      <w:pPr>
        <w:jc w:val="both"/>
        <w:rPr>
          <w:szCs w:val="28"/>
        </w:rPr>
      </w:pPr>
      <w:r w:rsidRPr="00637BA2">
        <w:t>-</w:t>
      </w:r>
      <w:r w:rsidR="00A34AC3">
        <w:t>о</w:t>
      </w:r>
      <w:r w:rsidRPr="00637BA2">
        <w:t xml:space="preserve">существление государственного полномочия Республики Коми по отлову и содержанию безнадзорных животных – </w:t>
      </w:r>
      <w:r w:rsidR="00974D2F">
        <w:t xml:space="preserve">526,9 </w:t>
      </w:r>
      <w:r w:rsidRPr="00637BA2">
        <w:rPr>
          <w:szCs w:val="28"/>
        </w:rPr>
        <w:t>тыс.руб.</w:t>
      </w:r>
      <w:r w:rsidR="00A34AC3">
        <w:rPr>
          <w:szCs w:val="28"/>
        </w:rPr>
        <w:t>;</w:t>
      </w:r>
    </w:p>
    <w:p w:rsidR="00F41B61" w:rsidRDefault="00F41B61" w:rsidP="00FE416D">
      <w:pPr>
        <w:jc w:val="both"/>
        <w:rPr>
          <w:szCs w:val="28"/>
        </w:rPr>
      </w:pPr>
      <w:r>
        <w:rPr>
          <w:szCs w:val="28"/>
        </w:rPr>
        <w:t>-</w:t>
      </w:r>
      <w:r w:rsidR="00A34AC3">
        <w:rPr>
          <w:szCs w:val="28"/>
        </w:rPr>
        <w:t>о</w:t>
      </w:r>
      <w:r>
        <w:rPr>
          <w:szCs w:val="28"/>
        </w:rPr>
        <w:t>существление государственных полномочий по составлению (изменению) списков кандидатов присяжных заседателей федерал</w:t>
      </w:r>
      <w:r w:rsidR="003C5384">
        <w:rPr>
          <w:szCs w:val="28"/>
        </w:rPr>
        <w:t>ьных судов общей юрисдикции РФ</w:t>
      </w:r>
      <w:r w:rsidR="00974D2F">
        <w:rPr>
          <w:szCs w:val="28"/>
        </w:rPr>
        <w:t xml:space="preserve"> 356,2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3C5384" w:rsidRPr="00637BA2" w:rsidRDefault="003C5384" w:rsidP="00FE416D">
      <w:pPr>
        <w:jc w:val="both"/>
      </w:pPr>
    </w:p>
    <w:p w:rsidR="00FE416D" w:rsidRPr="00637BA2" w:rsidRDefault="00FE416D" w:rsidP="00FE416D"/>
    <w:p w:rsidR="00FE416D" w:rsidRDefault="00FE416D" w:rsidP="00FE416D">
      <w:pPr>
        <w:jc w:val="center"/>
        <w:rPr>
          <w:b/>
        </w:rPr>
      </w:pPr>
      <w:r w:rsidRPr="006E6EB9">
        <w:rPr>
          <w:b/>
        </w:rPr>
        <w:t>Источники финансирования дефицита бюджета</w:t>
      </w:r>
    </w:p>
    <w:p w:rsidR="00B34466" w:rsidRDefault="00B34466" w:rsidP="00FE416D">
      <w:pPr>
        <w:jc w:val="center"/>
        <w:rPr>
          <w:b/>
        </w:rPr>
      </w:pPr>
    </w:p>
    <w:p w:rsidR="00B34466" w:rsidRPr="00AC6C41" w:rsidRDefault="00B34466" w:rsidP="00E4386D">
      <w:pPr>
        <w:pStyle w:val="3"/>
        <w:spacing w:after="0"/>
        <w:ind w:left="0" w:firstLine="426"/>
        <w:jc w:val="both"/>
        <w:rPr>
          <w:sz w:val="24"/>
          <w:szCs w:val="24"/>
        </w:rPr>
      </w:pPr>
      <w:r w:rsidRPr="00AC6C41">
        <w:rPr>
          <w:sz w:val="24"/>
          <w:szCs w:val="24"/>
        </w:rPr>
        <w:t xml:space="preserve">В качестве источников финансирования дефицита бюджета </w:t>
      </w:r>
      <w:r>
        <w:rPr>
          <w:sz w:val="24"/>
          <w:szCs w:val="24"/>
        </w:rPr>
        <w:t xml:space="preserve">муниципального района </w:t>
      </w:r>
      <w:r w:rsidRPr="00606321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 w:rsidRPr="00606321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Pr="00AC6C41">
        <w:rPr>
          <w:sz w:val="24"/>
          <w:szCs w:val="24"/>
        </w:rPr>
        <w:t xml:space="preserve"> планируется осуществление муниципальных заимствований в виде кредитов, привлекаемых </w:t>
      </w:r>
      <w:r>
        <w:rPr>
          <w:sz w:val="24"/>
          <w:szCs w:val="24"/>
        </w:rPr>
        <w:t>от кредитных организаций на решение задач обеспечения платежеспособности, устранения риска неисполнения финансовых обязательств, поддержания сбалансированности бюджета</w:t>
      </w:r>
      <w:r w:rsidR="0015376D">
        <w:rPr>
          <w:sz w:val="24"/>
          <w:szCs w:val="24"/>
        </w:rPr>
        <w:t>.</w:t>
      </w:r>
    </w:p>
    <w:p w:rsidR="00B34466" w:rsidRPr="00AC6C41" w:rsidRDefault="00B34466" w:rsidP="00E4386D">
      <w:pPr>
        <w:pStyle w:val="3"/>
        <w:spacing w:after="0"/>
        <w:ind w:left="0" w:firstLine="426"/>
        <w:jc w:val="both"/>
        <w:rPr>
          <w:kern w:val="28"/>
          <w:sz w:val="24"/>
          <w:szCs w:val="24"/>
        </w:rPr>
      </w:pPr>
      <w:r w:rsidRPr="00AC6C41">
        <w:rPr>
          <w:sz w:val="24"/>
          <w:szCs w:val="24"/>
        </w:rPr>
        <w:t xml:space="preserve">Дефицит бюджета </w:t>
      </w:r>
      <w:r>
        <w:rPr>
          <w:sz w:val="24"/>
          <w:szCs w:val="24"/>
        </w:rPr>
        <w:t xml:space="preserve">муниципального района </w:t>
      </w:r>
      <w:r w:rsidRPr="00606321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 w:rsidRPr="00606321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="00CE0D01">
        <w:rPr>
          <w:sz w:val="24"/>
          <w:szCs w:val="24"/>
        </w:rPr>
        <w:t xml:space="preserve"> </w:t>
      </w:r>
      <w:r w:rsidR="00812FFF">
        <w:rPr>
          <w:sz w:val="24"/>
          <w:szCs w:val="24"/>
        </w:rPr>
        <w:t>в</w:t>
      </w:r>
      <w:r w:rsidRPr="00AC6C41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C6C41">
        <w:rPr>
          <w:sz w:val="24"/>
          <w:szCs w:val="24"/>
        </w:rPr>
        <w:t xml:space="preserve"> год состав</w:t>
      </w:r>
      <w:r>
        <w:rPr>
          <w:sz w:val="24"/>
          <w:szCs w:val="24"/>
        </w:rPr>
        <w:t>ит</w:t>
      </w:r>
      <w:r w:rsidR="003855BF">
        <w:rPr>
          <w:sz w:val="24"/>
          <w:szCs w:val="24"/>
        </w:rPr>
        <w:t xml:space="preserve"> </w:t>
      </w:r>
      <w:r>
        <w:rPr>
          <w:sz w:val="24"/>
          <w:szCs w:val="24"/>
        </w:rPr>
        <w:t>28 000,0</w:t>
      </w:r>
      <w:r w:rsidRPr="00AC6C41">
        <w:rPr>
          <w:sz w:val="24"/>
          <w:szCs w:val="24"/>
        </w:rPr>
        <w:t xml:space="preserve"> тыс</w:t>
      </w:r>
      <w:proofErr w:type="gramStart"/>
      <w:r w:rsidRPr="00AC6C41">
        <w:rPr>
          <w:sz w:val="24"/>
          <w:szCs w:val="24"/>
        </w:rPr>
        <w:t>.р</w:t>
      </w:r>
      <w:proofErr w:type="gramEnd"/>
      <w:r w:rsidRPr="00AC6C41">
        <w:rPr>
          <w:sz w:val="24"/>
          <w:szCs w:val="24"/>
        </w:rPr>
        <w:t>уб</w:t>
      </w:r>
      <w:r>
        <w:rPr>
          <w:sz w:val="24"/>
          <w:szCs w:val="24"/>
        </w:rPr>
        <w:t>., в 2023</w:t>
      </w:r>
      <w:r w:rsidR="00D97CC1">
        <w:rPr>
          <w:sz w:val="24"/>
          <w:szCs w:val="24"/>
        </w:rPr>
        <w:t xml:space="preserve"> - 2024</w:t>
      </w:r>
      <w:r w:rsidRPr="00D97CC1">
        <w:rPr>
          <w:sz w:val="24"/>
          <w:szCs w:val="24"/>
        </w:rPr>
        <w:t>год</w:t>
      </w:r>
      <w:r w:rsidR="00D97CC1" w:rsidRPr="00D97CC1">
        <w:rPr>
          <w:sz w:val="24"/>
          <w:szCs w:val="24"/>
        </w:rPr>
        <w:t>ы по 25</w:t>
      </w:r>
      <w:r w:rsidRPr="00D97CC1">
        <w:rPr>
          <w:sz w:val="24"/>
          <w:szCs w:val="24"/>
        </w:rPr>
        <w:t xml:space="preserve"> 000,0 тыс</w:t>
      </w:r>
      <w:r>
        <w:rPr>
          <w:sz w:val="24"/>
          <w:szCs w:val="24"/>
        </w:rPr>
        <w:t>. руб.</w:t>
      </w:r>
      <w:r w:rsidR="00D97CC1">
        <w:rPr>
          <w:sz w:val="24"/>
          <w:szCs w:val="24"/>
        </w:rPr>
        <w:t xml:space="preserve"> ежегодно</w:t>
      </w:r>
      <w:r>
        <w:rPr>
          <w:sz w:val="24"/>
          <w:szCs w:val="24"/>
        </w:rPr>
        <w:t>. руб</w:t>
      </w:r>
      <w:r w:rsidRPr="00AC6C41">
        <w:rPr>
          <w:sz w:val="24"/>
          <w:szCs w:val="24"/>
        </w:rPr>
        <w:t>. Объем дефицита бюджета</w:t>
      </w:r>
      <w:r w:rsidR="003855B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соответствует</w:t>
      </w:r>
      <w:r w:rsidR="00CE0D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ограничениям</w:t>
      </w:r>
      <w:r w:rsidRPr="00AC6C41">
        <w:rPr>
          <w:bCs/>
          <w:sz w:val="24"/>
          <w:szCs w:val="24"/>
        </w:rPr>
        <w:t>, установленн</w:t>
      </w:r>
      <w:r>
        <w:rPr>
          <w:bCs/>
          <w:sz w:val="24"/>
          <w:szCs w:val="24"/>
        </w:rPr>
        <w:t>ым</w:t>
      </w:r>
      <w:r w:rsidRPr="00AC6C41">
        <w:rPr>
          <w:bCs/>
          <w:sz w:val="24"/>
          <w:szCs w:val="24"/>
        </w:rPr>
        <w:t xml:space="preserve"> статьей 92.1 Бюджетного кодекса РФ.</w:t>
      </w:r>
    </w:p>
    <w:p w:rsidR="00B34466" w:rsidRDefault="00B34466" w:rsidP="00E4386D">
      <w:pPr>
        <w:ind w:firstLine="426"/>
        <w:jc w:val="both"/>
      </w:pPr>
      <w:r>
        <w:t>В 2022-2024 годах планируется п</w:t>
      </w:r>
      <w:r w:rsidRPr="00765284">
        <w:t>олучение кредитов от кредитных организаций</w:t>
      </w:r>
      <w:r>
        <w:t xml:space="preserve"> на покрытие дефицита бюджета</w:t>
      </w:r>
      <w:r w:rsidR="00CE0D01">
        <w:t xml:space="preserve"> </w:t>
      </w:r>
      <w:r>
        <w:t xml:space="preserve">муниципального района </w:t>
      </w:r>
      <w:r w:rsidRPr="00606321">
        <w:t>«</w:t>
      </w:r>
      <w:proofErr w:type="spellStart"/>
      <w:r>
        <w:t>Сыктывдинский</w:t>
      </w:r>
      <w:proofErr w:type="spellEnd"/>
      <w:r w:rsidRPr="00606321">
        <w:t>»</w:t>
      </w:r>
      <w:r>
        <w:t xml:space="preserve"> Республики Коми, Министерством Финансов Республики Коми вопрос о выделении бюджетных кредитов за счет республиканского бюджета Республики Коми не рассматривается.</w:t>
      </w:r>
    </w:p>
    <w:p w:rsidR="00B34466" w:rsidRPr="00765284" w:rsidRDefault="00B34466" w:rsidP="00E4386D">
      <w:pPr>
        <w:ind w:firstLine="426"/>
        <w:jc w:val="both"/>
      </w:pPr>
      <w:r>
        <w:lastRenderedPageBreak/>
        <w:t xml:space="preserve"> Сумма планируемого кредита</w:t>
      </w:r>
      <w:r w:rsidR="00CE0D01">
        <w:t xml:space="preserve"> </w:t>
      </w:r>
      <w:r>
        <w:t xml:space="preserve">в 2022 году составит 28 000,0 </w:t>
      </w:r>
      <w:r w:rsidRPr="00765284">
        <w:t>тыс. руб</w:t>
      </w:r>
      <w:r>
        <w:t xml:space="preserve">. Ожидаемый срок привлечения кредитных </w:t>
      </w:r>
      <w:r w:rsidR="00812FFF">
        <w:t>средств</w:t>
      </w:r>
      <w:r w:rsidR="003855BF">
        <w:t xml:space="preserve"> </w:t>
      </w:r>
      <w:r w:rsidR="00812FFF">
        <w:t>-</w:t>
      </w:r>
      <w:r w:rsidR="003855BF">
        <w:t xml:space="preserve"> </w:t>
      </w:r>
      <w:r w:rsidR="0015376D">
        <w:rPr>
          <w:lang w:val="en-US"/>
        </w:rPr>
        <w:t>I</w:t>
      </w:r>
      <w:r w:rsidR="003855BF">
        <w:t xml:space="preserve"> </w:t>
      </w:r>
      <w:r w:rsidR="0015376D">
        <w:t>полугодие</w:t>
      </w:r>
      <w:r>
        <w:t xml:space="preserve"> 20</w:t>
      </w:r>
      <w:r w:rsidR="0015376D" w:rsidRPr="0015376D">
        <w:t>22</w:t>
      </w:r>
      <w:r>
        <w:t xml:space="preserve"> года. Начало погашения кредита в 20</w:t>
      </w:r>
      <w:r w:rsidR="0015376D">
        <w:t>22</w:t>
      </w:r>
      <w:r>
        <w:t xml:space="preserve"> году не рассматривается. В 20</w:t>
      </w:r>
      <w:r w:rsidR="0015376D">
        <w:t>23</w:t>
      </w:r>
      <w:r>
        <w:t xml:space="preserve"> году планируется привлечение кредита от кредитных организаций в сумме </w:t>
      </w:r>
      <w:r w:rsidR="0015376D">
        <w:t>25 000</w:t>
      </w:r>
      <w:r>
        <w:t>,0 тыс. рублей, погашение которого не планируется</w:t>
      </w:r>
      <w:r w:rsidR="0015376D">
        <w:t>, погашение ранее привлеченных кредитов составит 28 000,0 тыс. руб.</w:t>
      </w:r>
      <w:r>
        <w:t xml:space="preserve"> В 20</w:t>
      </w:r>
      <w:r w:rsidR="0015376D">
        <w:t>24</w:t>
      </w:r>
      <w:r>
        <w:t xml:space="preserve"> году планируется кредит в сумме 25 </w:t>
      </w:r>
      <w:r w:rsidR="0015376D">
        <w:t>000</w:t>
      </w:r>
      <w:r>
        <w:t>,00 тыс. руб</w:t>
      </w:r>
      <w:r w:rsidR="0015376D">
        <w:t>.</w:t>
      </w:r>
      <w:r>
        <w:t xml:space="preserve">, погашение ранее взятых кредитов составит </w:t>
      </w:r>
      <w:r w:rsidR="0015376D">
        <w:t>25 00</w:t>
      </w:r>
      <w:r>
        <w:t>0,0 тыс. руб.</w:t>
      </w:r>
    </w:p>
    <w:p w:rsidR="007C1F7A" w:rsidRDefault="00812FFF" w:rsidP="00E4386D">
      <w:pPr>
        <w:ind w:firstLine="426"/>
        <w:jc w:val="both"/>
      </w:pPr>
      <w:proofErr w:type="gramStart"/>
      <w:r w:rsidRPr="00BC74CB">
        <w:t>По состоянию на 01 января 202</w:t>
      </w:r>
      <w:r>
        <w:t>2</w:t>
      </w:r>
      <w:r w:rsidRPr="00BC74CB">
        <w:t xml:space="preserve"> года остаток задолженности по бюджетн</w:t>
      </w:r>
      <w:r>
        <w:t>ому</w:t>
      </w:r>
      <w:r w:rsidRPr="00BC74CB">
        <w:t xml:space="preserve"> кредит</w:t>
      </w:r>
      <w:r>
        <w:t>у,</w:t>
      </w:r>
      <w:r w:rsidR="00CE0D01">
        <w:t xml:space="preserve"> </w:t>
      </w:r>
      <w:r w:rsidRPr="00765284">
        <w:t>полученн</w:t>
      </w:r>
      <w:r>
        <w:t>ому</w:t>
      </w:r>
      <w:r w:rsidRPr="00765284">
        <w:t xml:space="preserve"> ранее </w:t>
      </w:r>
      <w:r>
        <w:t>из</w:t>
      </w:r>
      <w:r w:rsidR="00CE0D01">
        <w:t xml:space="preserve"> </w:t>
      </w:r>
      <w:r>
        <w:t>республиканского бюджета Республики Коми с учетом реструктуризации долга,</w:t>
      </w:r>
      <w:r w:rsidRPr="00BC74CB">
        <w:t xml:space="preserve"> составляет 2 936,0 тыс. руб.</w:t>
      </w:r>
      <w:r>
        <w:t xml:space="preserve"> Частичное погашение указанного кредита </w:t>
      </w:r>
      <w:r w:rsidR="00B34466" w:rsidRPr="00765284">
        <w:t>в 20</w:t>
      </w:r>
      <w:r w:rsidR="0015376D">
        <w:t>22</w:t>
      </w:r>
      <w:r w:rsidR="00B34466" w:rsidRPr="00765284">
        <w:t xml:space="preserve"> году </w:t>
      </w:r>
      <w:r>
        <w:t>планируется в сумме</w:t>
      </w:r>
      <w:r w:rsidR="0015376D">
        <w:t>293,6</w:t>
      </w:r>
      <w:r w:rsidR="00B34466" w:rsidRPr="00765284">
        <w:t xml:space="preserve"> тыс. руб</w:t>
      </w:r>
      <w:r>
        <w:t>., в</w:t>
      </w:r>
      <w:r w:rsidR="00B34466">
        <w:t xml:space="preserve"> 20</w:t>
      </w:r>
      <w:r w:rsidR="0015376D">
        <w:t>23</w:t>
      </w:r>
      <w:r w:rsidR="00B34466">
        <w:t xml:space="preserve"> году </w:t>
      </w:r>
      <w:r>
        <w:t>-</w:t>
      </w:r>
      <w:r w:rsidR="0015376D" w:rsidRPr="007C1F7A">
        <w:t>8</w:t>
      </w:r>
      <w:r w:rsidR="00B34466" w:rsidRPr="007C1F7A">
        <w:t>8</w:t>
      </w:r>
      <w:r w:rsidR="0015376D" w:rsidRPr="007C1F7A">
        <w:t>0</w:t>
      </w:r>
      <w:r w:rsidR="00B34466" w:rsidRPr="007C1F7A">
        <w:t>,</w:t>
      </w:r>
      <w:r w:rsidR="0015376D" w:rsidRPr="007C1F7A">
        <w:t>8</w:t>
      </w:r>
      <w:r w:rsidR="00B34466" w:rsidRPr="007C1F7A">
        <w:t xml:space="preserve"> тыс. руб</w:t>
      </w:r>
      <w:r w:rsidR="0015376D" w:rsidRPr="007C1F7A">
        <w:t>.</w:t>
      </w:r>
      <w:r w:rsidR="00B34466" w:rsidRPr="007C1F7A">
        <w:t>, в 20</w:t>
      </w:r>
      <w:r w:rsidR="0015376D" w:rsidRPr="007C1F7A">
        <w:t>24</w:t>
      </w:r>
      <w:r w:rsidR="00B34466" w:rsidRPr="007C1F7A">
        <w:t xml:space="preserve"> году </w:t>
      </w:r>
      <w:r w:rsidR="0015376D" w:rsidRPr="007C1F7A">
        <w:t>-</w:t>
      </w:r>
      <w:r w:rsidR="00B34466" w:rsidRPr="007C1F7A">
        <w:t> 8</w:t>
      </w:r>
      <w:r w:rsidR="0015376D" w:rsidRPr="007C1F7A">
        <w:t>80</w:t>
      </w:r>
      <w:r w:rsidR="00B34466" w:rsidRPr="007C1F7A">
        <w:t>,</w:t>
      </w:r>
      <w:r w:rsidR="0015376D" w:rsidRPr="007C1F7A">
        <w:t>8</w:t>
      </w:r>
      <w:r w:rsidR="00B34466" w:rsidRPr="007C1F7A">
        <w:t xml:space="preserve"> тыс. руб.</w:t>
      </w:r>
      <w:r w:rsidR="003855BF">
        <w:t xml:space="preserve"> </w:t>
      </w:r>
      <w:r>
        <w:t>Окончательный срок погашения бюджетного кредита наступает в</w:t>
      </w:r>
      <w:proofErr w:type="gramEnd"/>
      <w:r>
        <w:t xml:space="preserve"> 2025 году.</w:t>
      </w:r>
    </w:p>
    <w:p w:rsidR="007C1F7A" w:rsidRPr="00BC74CB" w:rsidRDefault="007C1F7A" w:rsidP="00E4386D">
      <w:pPr>
        <w:ind w:firstLine="426"/>
        <w:jc w:val="both"/>
      </w:pPr>
      <w:r w:rsidRPr="00BC74CB">
        <w:t>В плановом периоде отмечается снижени</w:t>
      </w:r>
      <w:r w:rsidR="00812FFF">
        <w:t>е</w:t>
      </w:r>
      <w:r w:rsidRPr="00BC74CB">
        <w:t xml:space="preserve"> долговой нагрузки по бюджетным кредитам в связи с отсутствием </w:t>
      </w:r>
      <w:r w:rsidR="00812FFF">
        <w:t xml:space="preserve">новых </w:t>
      </w:r>
      <w:r w:rsidRPr="00BC74CB">
        <w:t>заимствований в 202</w:t>
      </w:r>
      <w:r>
        <w:t>2</w:t>
      </w:r>
      <w:r w:rsidRPr="00BC74CB">
        <w:t xml:space="preserve"> году, т.к. предоставление из республиканского бюджета Республики Коми бюджетных кредитов не предусмотрено.</w:t>
      </w:r>
    </w:p>
    <w:p w:rsidR="00B34466" w:rsidRDefault="00B34466" w:rsidP="00E4386D">
      <w:pPr>
        <w:ind w:firstLine="426"/>
        <w:jc w:val="both"/>
      </w:pPr>
      <w:r w:rsidRPr="007C1F7A">
        <w:t>Расходы на обслуживание муниципального долга в 20</w:t>
      </w:r>
      <w:r w:rsidR="0015376D" w:rsidRPr="007C1F7A">
        <w:t>22</w:t>
      </w:r>
      <w:r w:rsidRPr="007C1F7A">
        <w:t xml:space="preserve"> году </w:t>
      </w:r>
      <w:r w:rsidR="0015376D" w:rsidRPr="007C1F7A">
        <w:t xml:space="preserve">планируются </w:t>
      </w:r>
      <w:r w:rsidR="00767AC2" w:rsidRPr="007C1F7A">
        <w:t xml:space="preserve">в </w:t>
      </w:r>
      <w:r w:rsidR="007C1F7A" w:rsidRPr="007C1F7A">
        <w:t>сумме 550</w:t>
      </w:r>
      <w:r w:rsidR="00767AC2" w:rsidRPr="007C1F7A">
        <w:t>,0 тыс</w:t>
      </w:r>
      <w:proofErr w:type="gramStart"/>
      <w:r w:rsidR="00767AC2" w:rsidRPr="007C1F7A">
        <w:t>.р</w:t>
      </w:r>
      <w:proofErr w:type="gramEnd"/>
      <w:r w:rsidR="00767AC2" w:rsidRPr="007C1F7A">
        <w:t xml:space="preserve">уб., </w:t>
      </w:r>
      <w:r w:rsidRPr="007C1F7A">
        <w:t>на 20</w:t>
      </w:r>
      <w:r w:rsidR="00767AC2" w:rsidRPr="007C1F7A">
        <w:t>23-</w:t>
      </w:r>
      <w:r w:rsidRPr="007C1F7A">
        <w:t>20</w:t>
      </w:r>
      <w:r w:rsidR="00767AC2" w:rsidRPr="007C1F7A">
        <w:t>24</w:t>
      </w:r>
      <w:r w:rsidRPr="007C1F7A">
        <w:t xml:space="preserve"> год</w:t>
      </w:r>
      <w:r w:rsidR="00767AC2" w:rsidRPr="007C1F7A">
        <w:t>ы - 2</w:t>
      </w:r>
      <w:r w:rsidRPr="007C1F7A">
        <w:t>00,00 тыс. руб</w:t>
      </w:r>
      <w:r w:rsidR="00767AC2" w:rsidRPr="007C1F7A">
        <w:t>.</w:t>
      </w:r>
      <w:r w:rsidR="007C1F7A" w:rsidRPr="007C1F7A">
        <w:t xml:space="preserve"> и 50</w:t>
      </w:r>
      <w:r w:rsidRPr="007C1F7A">
        <w:t>0</w:t>
      </w:r>
      <w:r w:rsidR="007C1F7A" w:rsidRPr="007C1F7A">
        <w:t>,0</w:t>
      </w:r>
      <w:r w:rsidRPr="007C1F7A">
        <w:t xml:space="preserve"> тыс. руб</w:t>
      </w:r>
      <w:r w:rsidR="007C1F7A" w:rsidRPr="007C1F7A">
        <w:t>.</w:t>
      </w:r>
      <w:r w:rsidRPr="007C1F7A">
        <w:t>,</w:t>
      </w:r>
      <w:r w:rsidR="00CE0D01">
        <w:t xml:space="preserve"> </w:t>
      </w:r>
      <w:r w:rsidRPr="007C1F7A">
        <w:t>соответственно.</w:t>
      </w:r>
    </w:p>
    <w:p w:rsidR="00E4386D" w:rsidRPr="00E4386D" w:rsidRDefault="00E4386D" w:rsidP="00E4386D">
      <w:pPr>
        <w:ind w:firstLine="426"/>
        <w:jc w:val="both"/>
      </w:pPr>
      <w:r w:rsidRPr="00C42B03">
        <w:t>Остаток задолженности по муниципальному долгу с учетом привлечения кредитов</w:t>
      </w:r>
      <w:r>
        <w:t xml:space="preserve"> от </w:t>
      </w:r>
      <w:r w:rsidRPr="00C42B03">
        <w:t xml:space="preserve">  коммерческих организаций по состоянию на 01.01.202</w:t>
      </w:r>
      <w:r>
        <w:t>3</w:t>
      </w:r>
      <w:r w:rsidRPr="00C42B03">
        <w:t xml:space="preserve">г. планируется в сумме </w:t>
      </w:r>
      <w:r>
        <w:t xml:space="preserve">30 642,4 тыс.руб., к концу </w:t>
      </w:r>
      <w:r w:rsidRPr="00E4386D">
        <w:t>2023 года - 26 761,6 тыс. руб., а к концу 2024 года – 25 880,8 тыс.руб.</w:t>
      </w:r>
    </w:p>
    <w:p w:rsidR="00E4386D" w:rsidRDefault="001B650F" w:rsidP="001B650F">
      <w:pPr>
        <w:pStyle w:val="aa"/>
        <w:ind w:left="0" w:firstLine="426"/>
        <w:jc w:val="both"/>
        <w:rPr>
          <w:sz w:val="26"/>
          <w:szCs w:val="26"/>
        </w:rPr>
      </w:pPr>
      <w:r>
        <w:rPr>
          <w:szCs w:val="26"/>
        </w:rPr>
        <w:t xml:space="preserve">Кроме привлечения кредитов, источниками финансирования </w:t>
      </w:r>
      <w:r w:rsidR="00E4386D">
        <w:rPr>
          <w:szCs w:val="26"/>
        </w:rPr>
        <w:t>дефицита бюджета</w:t>
      </w:r>
      <w:r>
        <w:rPr>
          <w:szCs w:val="26"/>
        </w:rPr>
        <w:t xml:space="preserve"> будут </w:t>
      </w:r>
      <w:r w:rsidR="008A238C">
        <w:rPr>
          <w:szCs w:val="26"/>
        </w:rPr>
        <w:t xml:space="preserve">являться </w:t>
      </w:r>
      <w:r w:rsidR="00E4386D">
        <w:rPr>
          <w:szCs w:val="26"/>
        </w:rPr>
        <w:t xml:space="preserve">остатки средств местного бюджета и остатки целевых средств </w:t>
      </w:r>
      <w:r>
        <w:rPr>
          <w:szCs w:val="26"/>
        </w:rPr>
        <w:t xml:space="preserve">на счете </w:t>
      </w:r>
      <w:r w:rsidR="00E4386D">
        <w:rPr>
          <w:szCs w:val="26"/>
        </w:rPr>
        <w:t>по состоянию на 01.01.202</w:t>
      </w:r>
      <w:r>
        <w:rPr>
          <w:szCs w:val="26"/>
        </w:rPr>
        <w:t>2</w:t>
      </w:r>
      <w:r w:rsidR="008A238C">
        <w:rPr>
          <w:szCs w:val="26"/>
        </w:rPr>
        <w:t xml:space="preserve"> года</w:t>
      </w:r>
      <w:r w:rsidR="00E4386D">
        <w:rPr>
          <w:szCs w:val="26"/>
        </w:rPr>
        <w:t xml:space="preserve">. </w:t>
      </w:r>
    </w:p>
    <w:p w:rsidR="00B34466" w:rsidRPr="00E4386D" w:rsidRDefault="00B34466" w:rsidP="001B650F">
      <w:pPr>
        <w:jc w:val="both"/>
        <w:rPr>
          <w:b/>
        </w:rPr>
      </w:pPr>
    </w:p>
    <w:p w:rsidR="009D4A28" w:rsidRDefault="009D4A28" w:rsidP="00DB20D3">
      <w:pPr>
        <w:jc w:val="both"/>
        <w:outlineLvl w:val="0"/>
      </w:pPr>
    </w:p>
    <w:p w:rsidR="00FE416D" w:rsidRDefault="00FE416D" w:rsidP="00DB20D3">
      <w:pPr>
        <w:jc w:val="both"/>
        <w:outlineLvl w:val="0"/>
      </w:pPr>
      <w:r w:rsidRPr="00BC74CB">
        <w:t>Начальник управления финансов                                                             Г.А.Щербакова</w:t>
      </w:r>
    </w:p>
    <w:p w:rsidR="00DB20D3" w:rsidRDefault="00DB20D3" w:rsidP="00DB20D3">
      <w:pPr>
        <w:jc w:val="both"/>
        <w:outlineLvl w:val="0"/>
      </w:pPr>
    </w:p>
    <w:p w:rsidR="00FE416D" w:rsidRDefault="00FE416D" w:rsidP="00FE416D">
      <w:pPr>
        <w:jc w:val="both"/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FE416D" w:rsidRPr="00434946" w:rsidRDefault="00FE416D" w:rsidP="00FE416D">
      <w:pPr>
        <w:jc w:val="both"/>
        <w:rPr>
          <w:sz w:val="18"/>
          <w:szCs w:val="18"/>
        </w:rPr>
      </w:pPr>
      <w:r w:rsidRPr="00434946">
        <w:rPr>
          <w:sz w:val="18"/>
          <w:szCs w:val="18"/>
        </w:rPr>
        <w:t>88213079207</w:t>
      </w:r>
    </w:p>
    <w:p w:rsidR="00FE416D" w:rsidRPr="00434946" w:rsidRDefault="00FE416D" w:rsidP="00FE416D">
      <w:pPr>
        <w:jc w:val="both"/>
        <w:rPr>
          <w:sz w:val="18"/>
          <w:szCs w:val="18"/>
        </w:rPr>
      </w:pPr>
      <w:r w:rsidRPr="00434946">
        <w:rPr>
          <w:sz w:val="18"/>
          <w:szCs w:val="18"/>
        </w:rPr>
        <w:t xml:space="preserve">Татьяна </w:t>
      </w:r>
      <w:proofErr w:type="spellStart"/>
      <w:r w:rsidRPr="00434946">
        <w:rPr>
          <w:sz w:val="18"/>
          <w:szCs w:val="18"/>
        </w:rPr>
        <w:t>Кимовна</w:t>
      </w:r>
      <w:proofErr w:type="spellEnd"/>
      <w:r w:rsidRPr="00434946">
        <w:rPr>
          <w:sz w:val="18"/>
          <w:szCs w:val="18"/>
        </w:rPr>
        <w:t xml:space="preserve"> Кузнецова</w:t>
      </w:r>
    </w:p>
    <w:p w:rsidR="00FE416D" w:rsidRPr="00434946" w:rsidRDefault="00FE416D" w:rsidP="00FE416D">
      <w:pPr>
        <w:jc w:val="both"/>
        <w:rPr>
          <w:sz w:val="18"/>
          <w:szCs w:val="18"/>
        </w:rPr>
      </w:pPr>
      <w:r w:rsidRPr="00434946">
        <w:rPr>
          <w:sz w:val="18"/>
          <w:szCs w:val="18"/>
        </w:rPr>
        <w:t>8821307589</w:t>
      </w:r>
    </w:p>
    <w:p w:rsidR="00E33A29" w:rsidRPr="00434946" w:rsidRDefault="00FE416D" w:rsidP="006E6EB9">
      <w:pPr>
        <w:jc w:val="both"/>
        <w:rPr>
          <w:b/>
          <w:sz w:val="18"/>
          <w:szCs w:val="18"/>
        </w:rPr>
      </w:pPr>
      <w:r w:rsidRPr="00434946">
        <w:rPr>
          <w:sz w:val="18"/>
          <w:szCs w:val="18"/>
        </w:rPr>
        <w:t xml:space="preserve">Марина Ивановна </w:t>
      </w:r>
      <w:proofErr w:type="spellStart"/>
      <w:r w:rsidRPr="00434946">
        <w:rPr>
          <w:sz w:val="18"/>
          <w:szCs w:val="18"/>
        </w:rPr>
        <w:t>Абрамовская</w:t>
      </w:r>
      <w:proofErr w:type="spellEnd"/>
    </w:p>
    <w:sectPr w:rsidR="00E33A29" w:rsidRPr="00434946" w:rsidSect="003D1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70"/>
    <w:multiLevelType w:val="hybridMultilevel"/>
    <w:tmpl w:val="7D7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13B"/>
    <w:multiLevelType w:val="hybridMultilevel"/>
    <w:tmpl w:val="B07E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5C2"/>
    <w:multiLevelType w:val="hybridMultilevel"/>
    <w:tmpl w:val="3E4C62C4"/>
    <w:lvl w:ilvl="0" w:tplc="82A8D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861"/>
    <w:multiLevelType w:val="hybridMultilevel"/>
    <w:tmpl w:val="199847D6"/>
    <w:lvl w:ilvl="0" w:tplc="536CDC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28031C"/>
    <w:multiLevelType w:val="hybridMultilevel"/>
    <w:tmpl w:val="1518A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A22D67"/>
    <w:multiLevelType w:val="hybridMultilevel"/>
    <w:tmpl w:val="F16A380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46D529F6"/>
    <w:multiLevelType w:val="hybridMultilevel"/>
    <w:tmpl w:val="FAEE0A02"/>
    <w:lvl w:ilvl="0" w:tplc="DA8A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342A7"/>
    <w:multiLevelType w:val="hybridMultilevel"/>
    <w:tmpl w:val="79C060A6"/>
    <w:lvl w:ilvl="0" w:tplc="29589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D00E6"/>
    <w:multiLevelType w:val="hybridMultilevel"/>
    <w:tmpl w:val="A9A21C90"/>
    <w:lvl w:ilvl="0" w:tplc="B51EC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55942"/>
    <w:multiLevelType w:val="multilevel"/>
    <w:tmpl w:val="0DFE0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78F17AD"/>
    <w:multiLevelType w:val="hybridMultilevel"/>
    <w:tmpl w:val="4A20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C13415"/>
    <w:multiLevelType w:val="hybridMultilevel"/>
    <w:tmpl w:val="94F4C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3E74AF"/>
    <w:multiLevelType w:val="hybridMultilevel"/>
    <w:tmpl w:val="50D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42140"/>
    <w:rsid w:val="00001E6F"/>
    <w:rsid w:val="00002B0D"/>
    <w:rsid w:val="00002C22"/>
    <w:rsid w:val="000037A2"/>
    <w:rsid w:val="00004F30"/>
    <w:rsid w:val="000111B1"/>
    <w:rsid w:val="000125BF"/>
    <w:rsid w:val="00016447"/>
    <w:rsid w:val="0001747E"/>
    <w:rsid w:val="00021938"/>
    <w:rsid w:val="000225C3"/>
    <w:rsid w:val="0002272B"/>
    <w:rsid w:val="00024B20"/>
    <w:rsid w:val="00025DCD"/>
    <w:rsid w:val="00026C30"/>
    <w:rsid w:val="0003023B"/>
    <w:rsid w:val="000329E0"/>
    <w:rsid w:val="00032F6E"/>
    <w:rsid w:val="00043EFD"/>
    <w:rsid w:val="00044631"/>
    <w:rsid w:val="00046881"/>
    <w:rsid w:val="000474DC"/>
    <w:rsid w:val="00051D22"/>
    <w:rsid w:val="00052C47"/>
    <w:rsid w:val="000533BF"/>
    <w:rsid w:val="000533DC"/>
    <w:rsid w:val="0005644E"/>
    <w:rsid w:val="000568AF"/>
    <w:rsid w:val="00057A45"/>
    <w:rsid w:val="00061873"/>
    <w:rsid w:val="000620F4"/>
    <w:rsid w:val="00062D1D"/>
    <w:rsid w:val="000638FB"/>
    <w:rsid w:val="00063EC5"/>
    <w:rsid w:val="00064F41"/>
    <w:rsid w:val="000652AC"/>
    <w:rsid w:val="00065D2A"/>
    <w:rsid w:val="00065E6C"/>
    <w:rsid w:val="000664C5"/>
    <w:rsid w:val="00067822"/>
    <w:rsid w:val="00067D02"/>
    <w:rsid w:val="0007085D"/>
    <w:rsid w:val="0007145C"/>
    <w:rsid w:val="00071E15"/>
    <w:rsid w:val="00073634"/>
    <w:rsid w:val="00074516"/>
    <w:rsid w:val="00075512"/>
    <w:rsid w:val="00075562"/>
    <w:rsid w:val="000769A4"/>
    <w:rsid w:val="00076D24"/>
    <w:rsid w:val="000771E6"/>
    <w:rsid w:val="00084DAB"/>
    <w:rsid w:val="00092A88"/>
    <w:rsid w:val="00095A9A"/>
    <w:rsid w:val="00095ECD"/>
    <w:rsid w:val="00097C82"/>
    <w:rsid w:val="000A4787"/>
    <w:rsid w:val="000A4F54"/>
    <w:rsid w:val="000A5515"/>
    <w:rsid w:val="000B04BF"/>
    <w:rsid w:val="000B0DE5"/>
    <w:rsid w:val="000B412F"/>
    <w:rsid w:val="000B4896"/>
    <w:rsid w:val="000B7268"/>
    <w:rsid w:val="000C1D41"/>
    <w:rsid w:val="000D06EE"/>
    <w:rsid w:val="000D3A9D"/>
    <w:rsid w:val="000D4367"/>
    <w:rsid w:val="000E1A93"/>
    <w:rsid w:val="000E2818"/>
    <w:rsid w:val="000E4C7D"/>
    <w:rsid w:val="000E52AA"/>
    <w:rsid w:val="000F0732"/>
    <w:rsid w:val="000F29A2"/>
    <w:rsid w:val="000F5005"/>
    <w:rsid w:val="000F5B30"/>
    <w:rsid w:val="000F61AD"/>
    <w:rsid w:val="000F78A6"/>
    <w:rsid w:val="00103566"/>
    <w:rsid w:val="0010421C"/>
    <w:rsid w:val="001072F9"/>
    <w:rsid w:val="001106C5"/>
    <w:rsid w:val="00110E17"/>
    <w:rsid w:val="00112749"/>
    <w:rsid w:val="001152E3"/>
    <w:rsid w:val="00120328"/>
    <w:rsid w:val="00124D33"/>
    <w:rsid w:val="0013074E"/>
    <w:rsid w:val="00131AC3"/>
    <w:rsid w:val="00132327"/>
    <w:rsid w:val="00133545"/>
    <w:rsid w:val="0013379A"/>
    <w:rsid w:val="0013511B"/>
    <w:rsid w:val="001363F9"/>
    <w:rsid w:val="001412BC"/>
    <w:rsid w:val="00142FD3"/>
    <w:rsid w:val="00144991"/>
    <w:rsid w:val="00144DAA"/>
    <w:rsid w:val="00145737"/>
    <w:rsid w:val="00145B42"/>
    <w:rsid w:val="00147314"/>
    <w:rsid w:val="00150C08"/>
    <w:rsid w:val="0015376D"/>
    <w:rsid w:val="00154511"/>
    <w:rsid w:val="00154C70"/>
    <w:rsid w:val="0015768B"/>
    <w:rsid w:val="00160E43"/>
    <w:rsid w:val="0016125F"/>
    <w:rsid w:val="00165F39"/>
    <w:rsid w:val="00172392"/>
    <w:rsid w:val="001736B9"/>
    <w:rsid w:val="0017405B"/>
    <w:rsid w:val="00174CB0"/>
    <w:rsid w:val="00177221"/>
    <w:rsid w:val="00177B95"/>
    <w:rsid w:val="00177EA1"/>
    <w:rsid w:val="00183F96"/>
    <w:rsid w:val="0018472E"/>
    <w:rsid w:val="001848F0"/>
    <w:rsid w:val="00184DA9"/>
    <w:rsid w:val="00185881"/>
    <w:rsid w:val="00185E65"/>
    <w:rsid w:val="0019092E"/>
    <w:rsid w:val="00190DAD"/>
    <w:rsid w:val="001918A8"/>
    <w:rsid w:val="001928F9"/>
    <w:rsid w:val="00195F79"/>
    <w:rsid w:val="00196CD8"/>
    <w:rsid w:val="00196E8C"/>
    <w:rsid w:val="00197555"/>
    <w:rsid w:val="0019762B"/>
    <w:rsid w:val="00197F11"/>
    <w:rsid w:val="001A2D3D"/>
    <w:rsid w:val="001A2FDE"/>
    <w:rsid w:val="001A36DF"/>
    <w:rsid w:val="001A6E83"/>
    <w:rsid w:val="001B5232"/>
    <w:rsid w:val="001B56DD"/>
    <w:rsid w:val="001B650F"/>
    <w:rsid w:val="001B7169"/>
    <w:rsid w:val="001C00D8"/>
    <w:rsid w:val="001C102F"/>
    <w:rsid w:val="001C3D73"/>
    <w:rsid w:val="001C4C71"/>
    <w:rsid w:val="001C53A8"/>
    <w:rsid w:val="001C61FF"/>
    <w:rsid w:val="001C7699"/>
    <w:rsid w:val="001D1F16"/>
    <w:rsid w:val="001D2B4F"/>
    <w:rsid w:val="001D3234"/>
    <w:rsid w:val="001D46FE"/>
    <w:rsid w:val="001D660E"/>
    <w:rsid w:val="001D7295"/>
    <w:rsid w:val="001E0BBB"/>
    <w:rsid w:val="001E152A"/>
    <w:rsid w:val="001E1A35"/>
    <w:rsid w:val="001E2252"/>
    <w:rsid w:val="001E6975"/>
    <w:rsid w:val="001E7A97"/>
    <w:rsid w:val="001F018E"/>
    <w:rsid w:val="001F22A7"/>
    <w:rsid w:val="001F25C8"/>
    <w:rsid w:val="001F2D96"/>
    <w:rsid w:val="001F4B0C"/>
    <w:rsid w:val="001F524D"/>
    <w:rsid w:val="001F585B"/>
    <w:rsid w:val="001F6EA6"/>
    <w:rsid w:val="00200F2E"/>
    <w:rsid w:val="0020386E"/>
    <w:rsid w:val="00210A8B"/>
    <w:rsid w:val="00212932"/>
    <w:rsid w:val="00213A1F"/>
    <w:rsid w:val="0021444E"/>
    <w:rsid w:val="00215AD4"/>
    <w:rsid w:val="002161E4"/>
    <w:rsid w:val="0021660C"/>
    <w:rsid w:val="002166B0"/>
    <w:rsid w:val="00221363"/>
    <w:rsid w:val="00221D8A"/>
    <w:rsid w:val="00222B4D"/>
    <w:rsid w:val="00223A2E"/>
    <w:rsid w:val="00225DF6"/>
    <w:rsid w:val="0022702F"/>
    <w:rsid w:val="00233B39"/>
    <w:rsid w:val="00233FB0"/>
    <w:rsid w:val="00235526"/>
    <w:rsid w:val="002417D3"/>
    <w:rsid w:val="00243B57"/>
    <w:rsid w:val="002441AF"/>
    <w:rsid w:val="00244B22"/>
    <w:rsid w:val="00244F65"/>
    <w:rsid w:val="0024639C"/>
    <w:rsid w:val="002510F5"/>
    <w:rsid w:val="002530BC"/>
    <w:rsid w:val="00253DC5"/>
    <w:rsid w:val="0025425F"/>
    <w:rsid w:val="00254537"/>
    <w:rsid w:val="00262035"/>
    <w:rsid w:val="00262BB7"/>
    <w:rsid w:val="002640AB"/>
    <w:rsid w:val="00266C67"/>
    <w:rsid w:val="002679B4"/>
    <w:rsid w:val="002704F9"/>
    <w:rsid w:val="002709EF"/>
    <w:rsid w:val="00272785"/>
    <w:rsid w:val="00274D6D"/>
    <w:rsid w:val="00275550"/>
    <w:rsid w:val="002761A1"/>
    <w:rsid w:val="00276C82"/>
    <w:rsid w:val="00280B25"/>
    <w:rsid w:val="00280ED9"/>
    <w:rsid w:val="00281F6C"/>
    <w:rsid w:val="00282648"/>
    <w:rsid w:val="00284468"/>
    <w:rsid w:val="00284AFB"/>
    <w:rsid w:val="0028744F"/>
    <w:rsid w:val="00290066"/>
    <w:rsid w:val="00294363"/>
    <w:rsid w:val="00296F17"/>
    <w:rsid w:val="002970AD"/>
    <w:rsid w:val="002A225F"/>
    <w:rsid w:val="002A2649"/>
    <w:rsid w:val="002A4124"/>
    <w:rsid w:val="002A5488"/>
    <w:rsid w:val="002A648F"/>
    <w:rsid w:val="002A7563"/>
    <w:rsid w:val="002A7C26"/>
    <w:rsid w:val="002A7C7C"/>
    <w:rsid w:val="002B02EE"/>
    <w:rsid w:val="002B177D"/>
    <w:rsid w:val="002B2024"/>
    <w:rsid w:val="002B2E0D"/>
    <w:rsid w:val="002B39DE"/>
    <w:rsid w:val="002B548B"/>
    <w:rsid w:val="002B5533"/>
    <w:rsid w:val="002B7405"/>
    <w:rsid w:val="002C0937"/>
    <w:rsid w:val="002C16DE"/>
    <w:rsid w:val="002C1A01"/>
    <w:rsid w:val="002C6C89"/>
    <w:rsid w:val="002D04B6"/>
    <w:rsid w:val="002D0C23"/>
    <w:rsid w:val="002D0E7A"/>
    <w:rsid w:val="002D366F"/>
    <w:rsid w:val="002D6688"/>
    <w:rsid w:val="002E01C2"/>
    <w:rsid w:val="002E145D"/>
    <w:rsid w:val="002E3E21"/>
    <w:rsid w:val="002E6610"/>
    <w:rsid w:val="002E74B7"/>
    <w:rsid w:val="002F588F"/>
    <w:rsid w:val="002F5F04"/>
    <w:rsid w:val="002F7111"/>
    <w:rsid w:val="00300A81"/>
    <w:rsid w:val="00300F4E"/>
    <w:rsid w:val="00305B52"/>
    <w:rsid w:val="00305E3B"/>
    <w:rsid w:val="00306E96"/>
    <w:rsid w:val="00306EE7"/>
    <w:rsid w:val="00307520"/>
    <w:rsid w:val="0031237E"/>
    <w:rsid w:val="003126A9"/>
    <w:rsid w:val="00313A1F"/>
    <w:rsid w:val="00315243"/>
    <w:rsid w:val="00326C7B"/>
    <w:rsid w:val="00330DC0"/>
    <w:rsid w:val="00330FC2"/>
    <w:rsid w:val="00331231"/>
    <w:rsid w:val="00332176"/>
    <w:rsid w:val="003332C9"/>
    <w:rsid w:val="003347CE"/>
    <w:rsid w:val="00334E94"/>
    <w:rsid w:val="0033528C"/>
    <w:rsid w:val="00335432"/>
    <w:rsid w:val="0034163E"/>
    <w:rsid w:val="003425D5"/>
    <w:rsid w:val="003429E9"/>
    <w:rsid w:val="00343F49"/>
    <w:rsid w:val="0034447A"/>
    <w:rsid w:val="003478F3"/>
    <w:rsid w:val="003479F3"/>
    <w:rsid w:val="00347A98"/>
    <w:rsid w:val="00351BCE"/>
    <w:rsid w:val="00356112"/>
    <w:rsid w:val="00356186"/>
    <w:rsid w:val="00356D5A"/>
    <w:rsid w:val="00357263"/>
    <w:rsid w:val="00362FA6"/>
    <w:rsid w:val="00363999"/>
    <w:rsid w:val="00367CE5"/>
    <w:rsid w:val="003721F8"/>
    <w:rsid w:val="00372292"/>
    <w:rsid w:val="003722B4"/>
    <w:rsid w:val="00373468"/>
    <w:rsid w:val="003747D0"/>
    <w:rsid w:val="003763BF"/>
    <w:rsid w:val="00377A84"/>
    <w:rsid w:val="0038166D"/>
    <w:rsid w:val="00384181"/>
    <w:rsid w:val="003855BF"/>
    <w:rsid w:val="003856B8"/>
    <w:rsid w:val="0039009A"/>
    <w:rsid w:val="00390491"/>
    <w:rsid w:val="0039052D"/>
    <w:rsid w:val="00391C2C"/>
    <w:rsid w:val="003931E7"/>
    <w:rsid w:val="003943A5"/>
    <w:rsid w:val="00396048"/>
    <w:rsid w:val="003A060D"/>
    <w:rsid w:val="003A23A0"/>
    <w:rsid w:val="003A43BE"/>
    <w:rsid w:val="003A51E4"/>
    <w:rsid w:val="003A6C5D"/>
    <w:rsid w:val="003A74AC"/>
    <w:rsid w:val="003B0486"/>
    <w:rsid w:val="003B26AF"/>
    <w:rsid w:val="003B65E5"/>
    <w:rsid w:val="003C0356"/>
    <w:rsid w:val="003C1510"/>
    <w:rsid w:val="003C1F69"/>
    <w:rsid w:val="003C24F4"/>
    <w:rsid w:val="003C4E84"/>
    <w:rsid w:val="003C5384"/>
    <w:rsid w:val="003C553A"/>
    <w:rsid w:val="003C5AC8"/>
    <w:rsid w:val="003C6371"/>
    <w:rsid w:val="003C699F"/>
    <w:rsid w:val="003D1D23"/>
    <w:rsid w:val="003D1E1F"/>
    <w:rsid w:val="003D22FE"/>
    <w:rsid w:val="003D30ED"/>
    <w:rsid w:val="003D3D0C"/>
    <w:rsid w:val="003D4165"/>
    <w:rsid w:val="003D4B3B"/>
    <w:rsid w:val="003D5502"/>
    <w:rsid w:val="003D7505"/>
    <w:rsid w:val="003E1862"/>
    <w:rsid w:val="003E2815"/>
    <w:rsid w:val="003E2DBC"/>
    <w:rsid w:val="003E3A13"/>
    <w:rsid w:val="003E61A0"/>
    <w:rsid w:val="003F259D"/>
    <w:rsid w:val="003F71BD"/>
    <w:rsid w:val="003F741E"/>
    <w:rsid w:val="003F7B7B"/>
    <w:rsid w:val="0040154A"/>
    <w:rsid w:val="00402008"/>
    <w:rsid w:val="00406B39"/>
    <w:rsid w:val="00410D46"/>
    <w:rsid w:val="004154A2"/>
    <w:rsid w:val="004167F6"/>
    <w:rsid w:val="00420300"/>
    <w:rsid w:val="0042102D"/>
    <w:rsid w:val="004211B2"/>
    <w:rsid w:val="004221BA"/>
    <w:rsid w:val="004327CE"/>
    <w:rsid w:val="0043450F"/>
    <w:rsid w:val="00434946"/>
    <w:rsid w:val="00434ACA"/>
    <w:rsid w:val="00434AD0"/>
    <w:rsid w:val="00437B22"/>
    <w:rsid w:val="00441A49"/>
    <w:rsid w:val="00443AE1"/>
    <w:rsid w:val="004447F6"/>
    <w:rsid w:val="004509C8"/>
    <w:rsid w:val="00452B9A"/>
    <w:rsid w:val="004548E6"/>
    <w:rsid w:val="0045591C"/>
    <w:rsid w:val="0045683D"/>
    <w:rsid w:val="0045707D"/>
    <w:rsid w:val="004603BC"/>
    <w:rsid w:val="00462D83"/>
    <w:rsid w:val="00463443"/>
    <w:rsid w:val="00463C4C"/>
    <w:rsid w:val="004657E8"/>
    <w:rsid w:val="00466443"/>
    <w:rsid w:val="00474A0D"/>
    <w:rsid w:val="004764E8"/>
    <w:rsid w:val="00480191"/>
    <w:rsid w:val="00480C94"/>
    <w:rsid w:val="00480D50"/>
    <w:rsid w:val="00482582"/>
    <w:rsid w:val="00484AD1"/>
    <w:rsid w:val="00486141"/>
    <w:rsid w:val="00487AA1"/>
    <w:rsid w:val="004907E6"/>
    <w:rsid w:val="004913E0"/>
    <w:rsid w:val="004941DF"/>
    <w:rsid w:val="00494B27"/>
    <w:rsid w:val="00497689"/>
    <w:rsid w:val="004A09AA"/>
    <w:rsid w:val="004A1032"/>
    <w:rsid w:val="004A23F9"/>
    <w:rsid w:val="004A2510"/>
    <w:rsid w:val="004A3360"/>
    <w:rsid w:val="004B2003"/>
    <w:rsid w:val="004B26AF"/>
    <w:rsid w:val="004C11A2"/>
    <w:rsid w:val="004C19A7"/>
    <w:rsid w:val="004C3288"/>
    <w:rsid w:val="004C3FBA"/>
    <w:rsid w:val="004C4203"/>
    <w:rsid w:val="004C6444"/>
    <w:rsid w:val="004C6685"/>
    <w:rsid w:val="004D19D6"/>
    <w:rsid w:val="004D34CD"/>
    <w:rsid w:val="004D3764"/>
    <w:rsid w:val="004D546F"/>
    <w:rsid w:val="004D5EE2"/>
    <w:rsid w:val="004D699B"/>
    <w:rsid w:val="004E2A45"/>
    <w:rsid w:val="004E3893"/>
    <w:rsid w:val="004E62E6"/>
    <w:rsid w:val="004E64DC"/>
    <w:rsid w:val="004E68C0"/>
    <w:rsid w:val="004E6CD9"/>
    <w:rsid w:val="004F1EB5"/>
    <w:rsid w:val="004F3D4A"/>
    <w:rsid w:val="004F42FC"/>
    <w:rsid w:val="004F5D33"/>
    <w:rsid w:val="004F6194"/>
    <w:rsid w:val="004F7381"/>
    <w:rsid w:val="004F796B"/>
    <w:rsid w:val="0050213D"/>
    <w:rsid w:val="0050245E"/>
    <w:rsid w:val="00502D85"/>
    <w:rsid w:val="0050351E"/>
    <w:rsid w:val="00506793"/>
    <w:rsid w:val="005078A7"/>
    <w:rsid w:val="00507AC0"/>
    <w:rsid w:val="00510196"/>
    <w:rsid w:val="00510AE0"/>
    <w:rsid w:val="0051142A"/>
    <w:rsid w:val="00511C64"/>
    <w:rsid w:val="00511F54"/>
    <w:rsid w:val="00512879"/>
    <w:rsid w:val="0051298C"/>
    <w:rsid w:val="00513070"/>
    <w:rsid w:val="00514E7C"/>
    <w:rsid w:val="0051503B"/>
    <w:rsid w:val="00515655"/>
    <w:rsid w:val="00515A29"/>
    <w:rsid w:val="00516866"/>
    <w:rsid w:val="0051699E"/>
    <w:rsid w:val="00517A36"/>
    <w:rsid w:val="005219F6"/>
    <w:rsid w:val="00523DD6"/>
    <w:rsid w:val="00523F1E"/>
    <w:rsid w:val="0052559C"/>
    <w:rsid w:val="005255B0"/>
    <w:rsid w:val="00530663"/>
    <w:rsid w:val="005351E0"/>
    <w:rsid w:val="005353A4"/>
    <w:rsid w:val="00537348"/>
    <w:rsid w:val="00537A7E"/>
    <w:rsid w:val="00537FDE"/>
    <w:rsid w:val="00540F3E"/>
    <w:rsid w:val="00542AE2"/>
    <w:rsid w:val="00543955"/>
    <w:rsid w:val="00546349"/>
    <w:rsid w:val="00547C47"/>
    <w:rsid w:val="00550BCD"/>
    <w:rsid w:val="00550D59"/>
    <w:rsid w:val="00554E47"/>
    <w:rsid w:val="005558D0"/>
    <w:rsid w:val="00555DBC"/>
    <w:rsid w:val="005565A2"/>
    <w:rsid w:val="00556AF1"/>
    <w:rsid w:val="00557D67"/>
    <w:rsid w:val="00565BE9"/>
    <w:rsid w:val="005666EA"/>
    <w:rsid w:val="005712BB"/>
    <w:rsid w:val="00572106"/>
    <w:rsid w:val="00572168"/>
    <w:rsid w:val="005722FB"/>
    <w:rsid w:val="005726DC"/>
    <w:rsid w:val="00572D2D"/>
    <w:rsid w:val="005734B4"/>
    <w:rsid w:val="00574E4B"/>
    <w:rsid w:val="005758E2"/>
    <w:rsid w:val="0058181C"/>
    <w:rsid w:val="00582324"/>
    <w:rsid w:val="00582581"/>
    <w:rsid w:val="00585697"/>
    <w:rsid w:val="005863B4"/>
    <w:rsid w:val="005916B0"/>
    <w:rsid w:val="0059588B"/>
    <w:rsid w:val="00595B13"/>
    <w:rsid w:val="00596BBB"/>
    <w:rsid w:val="005977DF"/>
    <w:rsid w:val="00597F3A"/>
    <w:rsid w:val="005A2896"/>
    <w:rsid w:val="005A6112"/>
    <w:rsid w:val="005A6AA7"/>
    <w:rsid w:val="005A7A74"/>
    <w:rsid w:val="005B1EA9"/>
    <w:rsid w:val="005B29AC"/>
    <w:rsid w:val="005B2FC2"/>
    <w:rsid w:val="005B4F15"/>
    <w:rsid w:val="005C50D6"/>
    <w:rsid w:val="005C6241"/>
    <w:rsid w:val="005C6273"/>
    <w:rsid w:val="005D3A92"/>
    <w:rsid w:val="005D7119"/>
    <w:rsid w:val="005E057E"/>
    <w:rsid w:val="005E1D7D"/>
    <w:rsid w:val="005E204C"/>
    <w:rsid w:val="005E3569"/>
    <w:rsid w:val="005E4CC5"/>
    <w:rsid w:val="005E77D7"/>
    <w:rsid w:val="005F1945"/>
    <w:rsid w:val="005F3D57"/>
    <w:rsid w:val="005F3EFE"/>
    <w:rsid w:val="005F55D2"/>
    <w:rsid w:val="00600520"/>
    <w:rsid w:val="00602F2A"/>
    <w:rsid w:val="006066A9"/>
    <w:rsid w:val="00610D44"/>
    <w:rsid w:val="006113FA"/>
    <w:rsid w:val="0061419B"/>
    <w:rsid w:val="006146E9"/>
    <w:rsid w:val="00616928"/>
    <w:rsid w:val="0061709B"/>
    <w:rsid w:val="00617626"/>
    <w:rsid w:val="00617CCB"/>
    <w:rsid w:val="00620C72"/>
    <w:rsid w:val="00621269"/>
    <w:rsid w:val="00622DD9"/>
    <w:rsid w:val="00624377"/>
    <w:rsid w:val="00624B52"/>
    <w:rsid w:val="00626B9C"/>
    <w:rsid w:val="00630A79"/>
    <w:rsid w:val="006324F7"/>
    <w:rsid w:val="0063337A"/>
    <w:rsid w:val="006340BB"/>
    <w:rsid w:val="00636AAB"/>
    <w:rsid w:val="0063799A"/>
    <w:rsid w:val="00637BA2"/>
    <w:rsid w:val="00646B7D"/>
    <w:rsid w:val="00647FC5"/>
    <w:rsid w:val="00652557"/>
    <w:rsid w:val="00653447"/>
    <w:rsid w:val="00655B0E"/>
    <w:rsid w:val="0065780E"/>
    <w:rsid w:val="0066035E"/>
    <w:rsid w:val="00660846"/>
    <w:rsid w:val="006612B9"/>
    <w:rsid w:val="0066165E"/>
    <w:rsid w:val="00661CF8"/>
    <w:rsid w:val="00663702"/>
    <w:rsid w:val="006641C5"/>
    <w:rsid w:val="00672281"/>
    <w:rsid w:val="00673498"/>
    <w:rsid w:val="00674DC3"/>
    <w:rsid w:val="0067525B"/>
    <w:rsid w:val="006760CD"/>
    <w:rsid w:val="006771AA"/>
    <w:rsid w:val="00680179"/>
    <w:rsid w:val="006802FB"/>
    <w:rsid w:val="00682C93"/>
    <w:rsid w:val="00683DBD"/>
    <w:rsid w:val="0068513B"/>
    <w:rsid w:val="00686D45"/>
    <w:rsid w:val="00690242"/>
    <w:rsid w:val="006908DF"/>
    <w:rsid w:val="00692376"/>
    <w:rsid w:val="006957A0"/>
    <w:rsid w:val="00697CAA"/>
    <w:rsid w:val="006A0D9C"/>
    <w:rsid w:val="006A0DF7"/>
    <w:rsid w:val="006A1DB8"/>
    <w:rsid w:val="006A2C04"/>
    <w:rsid w:val="006A2D5F"/>
    <w:rsid w:val="006A3C66"/>
    <w:rsid w:val="006A79DF"/>
    <w:rsid w:val="006B1F73"/>
    <w:rsid w:val="006B2160"/>
    <w:rsid w:val="006B320C"/>
    <w:rsid w:val="006B5FC1"/>
    <w:rsid w:val="006C37B8"/>
    <w:rsid w:val="006C4857"/>
    <w:rsid w:val="006D0214"/>
    <w:rsid w:val="006D0DDF"/>
    <w:rsid w:val="006D13D1"/>
    <w:rsid w:val="006D2689"/>
    <w:rsid w:val="006D7535"/>
    <w:rsid w:val="006E01CA"/>
    <w:rsid w:val="006E4745"/>
    <w:rsid w:val="006E4CC9"/>
    <w:rsid w:val="006E4F3B"/>
    <w:rsid w:val="006E6EB9"/>
    <w:rsid w:val="006F272B"/>
    <w:rsid w:val="006F5037"/>
    <w:rsid w:val="006F5BC1"/>
    <w:rsid w:val="00700F3F"/>
    <w:rsid w:val="0070124D"/>
    <w:rsid w:val="00703778"/>
    <w:rsid w:val="007039AF"/>
    <w:rsid w:val="00704D4C"/>
    <w:rsid w:val="00706F50"/>
    <w:rsid w:val="0071174B"/>
    <w:rsid w:val="00715C01"/>
    <w:rsid w:val="00715ECE"/>
    <w:rsid w:val="007170E0"/>
    <w:rsid w:val="00720BDC"/>
    <w:rsid w:val="00722F23"/>
    <w:rsid w:val="007274E7"/>
    <w:rsid w:val="0073029A"/>
    <w:rsid w:val="00736930"/>
    <w:rsid w:val="00741658"/>
    <w:rsid w:val="00743D68"/>
    <w:rsid w:val="00745303"/>
    <w:rsid w:val="007457DC"/>
    <w:rsid w:val="00751C82"/>
    <w:rsid w:val="00753867"/>
    <w:rsid w:val="0075515B"/>
    <w:rsid w:val="00755FE2"/>
    <w:rsid w:val="007600A6"/>
    <w:rsid w:val="0076074B"/>
    <w:rsid w:val="00761097"/>
    <w:rsid w:val="00762B4A"/>
    <w:rsid w:val="007640BF"/>
    <w:rsid w:val="007656A9"/>
    <w:rsid w:val="00765B50"/>
    <w:rsid w:val="00766810"/>
    <w:rsid w:val="007676F4"/>
    <w:rsid w:val="00767AC2"/>
    <w:rsid w:val="00771042"/>
    <w:rsid w:val="00773A16"/>
    <w:rsid w:val="00773AD2"/>
    <w:rsid w:val="00776A82"/>
    <w:rsid w:val="007806F4"/>
    <w:rsid w:val="0078123A"/>
    <w:rsid w:val="0078128B"/>
    <w:rsid w:val="00784469"/>
    <w:rsid w:val="00784E32"/>
    <w:rsid w:val="00785FDC"/>
    <w:rsid w:val="00786647"/>
    <w:rsid w:val="00787D74"/>
    <w:rsid w:val="0079041C"/>
    <w:rsid w:val="00790F36"/>
    <w:rsid w:val="00792DEE"/>
    <w:rsid w:val="00793212"/>
    <w:rsid w:val="007A0151"/>
    <w:rsid w:val="007A1B24"/>
    <w:rsid w:val="007A2866"/>
    <w:rsid w:val="007A4BB7"/>
    <w:rsid w:val="007A59AA"/>
    <w:rsid w:val="007A7DE7"/>
    <w:rsid w:val="007B0F37"/>
    <w:rsid w:val="007B1B09"/>
    <w:rsid w:val="007B2623"/>
    <w:rsid w:val="007B2D17"/>
    <w:rsid w:val="007B370F"/>
    <w:rsid w:val="007B462E"/>
    <w:rsid w:val="007B5275"/>
    <w:rsid w:val="007B6B51"/>
    <w:rsid w:val="007B7C3C"/>
    <w:rsid w:val="007B7C77"/>
    <w:rsid w:val="007C1F7A"/>
    <w:rsid w:val="007C3507"/>
    <w:rsid w:val="007C4561"/>
    <w:rsid w:val="007C5518"/>
    <w:rsid w:val="007C5EAC"/>
    <w:rsid w:val="007C6145"/>
    <w:rsid w:val="007C6D1A"/>
    <w:rsid w:val="007C7120"/>
    <w:rsid w:val="007C7871"/>
    <w:rsid w:val="007C7BDF"/>
    <w:rsid w:val="007D3174"/>
    <w:rsid w:val="007D438A"/>
    <w:rsid w:val="007D56AF"/>
    <w:rsid w:val="007D5744"/>
    <w:rsid w:val="007D5820"/>
    <w:rsid w:val="007D5C1F"/>
    <w:rsid w:val="007D6C44"/>
    <w:rsid w:val="007E18A9"/>
    <w:rsid w:val="007F16EF"/>
    <w:rsid w:val="007F1FD0"/>
    <w:rsid w:val="007F2044"/>
    <w:rsid w:val="007F3B9C"/>
    <w:rsid w:val="007F3C90"/>
    <w:rsid w:val="007F3F73"/>
    <w:rsid w:val="00800780"/>
    <w:rsid w:val="00803115"/>
    <w:rsid w:val="00803229"/>
    <w:rsid w:val="008034F0"/>
    <w:rsid w:val="00804234"/>
    <w:rsid w:val="00804804"/>
    <w:rsid w:val="00804F7F"/>
    <w:rsid w:val="00810A0A"/>
    <w:rsid w:val="00810E29"/>
    <w:rsid w:val="0081276E"/>
    <w:rsid w:val="00812FFF"/>
    <w:rsid w:val="00813AA1"/>
    <w:rsid w:val="00815BAA"/>
    <w:rsid w:val="00815C7A"/>
    <w:rsid w:val="008200D3"/>
    <w:rsid w:val="00821023"/>
    <w:rsid w:val="00821AFA"/>
    <w:rsid w:val="0082331F"/>
    <w:rsid w:val="0082343C"/>
    <w:rsid w:val="00825133"/>
    <w:rsid w:val="00826708"/>
    <w:rsid w:val="00827729"/>
    <w:rsid w:val="00831B97"/>
    <w:rsid w:val="00832D82"/>
    <w:rsid w:val="00833F79"/>
    <w:rsid w:val="00836A90"/>
    <w:rsid w:val="0084116B"/>
    <w:rsid w:val="00842140"/>
    <w:rsid w:val="0084423C"/>
    <w:rsid w:val="00845CA2"/>
    <w:rsid w:val="00846CCB"/>
    <w:rsid w:val="00847D41"/>
    <w:rsid w:val="00847D4D"/>
    <w:rsid w:val="00850A42"/>
    <w:rsid w:val="008516BB"/>
    <w:rsid w:val="00852737"/>
    <w:rsid w:val="00855101"/>
    <w:rsid w:val="00855CC6"/>
    <w:rsid w:val="00861946"/>
    <w:rsid w:val="00862802"/>
    <w:rsid w:val="00865C8A"/>
    <w:rsid w:val="00865F28"/>
    <w:rsid w:val="00865F64"/>
    <w:rsid w:val="00866C74"/>
    <w:rsid w:val="00867826"/>
    <w:rsid w:val="00867A2D"/>
    <w:rsid w:val="00870AA6"/>
    <w:rsid w:val="00870B3B"/>
    <w:rsid w:val="00871E38"/>
    <w:rsid w:val="0087288E"/>
    <w:rsid w:val="00872891"/>
    <w:rsid w:val="008731B2"/>
    <w:rsid w:val="00873F4D"/>
    <w:rsid w:val="00874CA1"/>
    <w:rsid w:val="0087568A"/>
    <w:rsid w:val="00875B38"/>
    <w:rsid w:val="00876701"/>
    <w:rsid w:val="0088057E"/>
    <w:rsid w:val="00881FB0"/>
    <w:rsid w:val="00883917"/>
    <w:rsid w:val="0088528A"/>
    <w:rsid w:val="00885A64"/>
    <w:rsid w:val="00890A9D"/>
    <w:rsid w:val="00890B1A"/>
    <w:rsid w:val="00891845"/>
    <w:rsid w:val="00891E7B"/>
    <w:rsid w:val="00896071"/>
    <w:rsid w:val="00897110"/>
    <w:rsid w:val="008971A9"/>
    <w:rsid w:val="008A057F"/>
    <w:rsid w:val="008A21E3"/>
    <w:rsid w:val="008A238C"/>
    <w:rsid w:val="008A2576"/>
    <w:rsid w:val="008A48DB"/>
    <w:rsid w:val="008A7E44"/>
    <w:rsid w:val="008B1555"/>
    <w:rsid w:val="008B1AD2"/>
    <w:rsid w:val="008B2189"/>
    <w:rsid w:val="008B4D7A"/>
    <w:rsid w:val="008B4E5E"/>
    <w:rsid w:val="008B6977"/>
    <w:rsid w:val="008B6A16"/>
    <w:rsid w:val="008B70D1"/>
    <w:rsid w:val="008B7AD6"/>
    <w:rsid w:val="008C0285"/>
    <w:rsid w:val="008C1398"/>
    <w:rsid w:val="008C14C0"/>
    <w:rsid w:val="008C406C"/>
    <w:rsid w:val="008C4A9B"/>
    <w:rsid w:val="008C69B0"/>
    <w:rsid w:val="008C717F"/>
    <w:rsid w:val="008D16AF"/>
    <w:rsid w:val="008D25F2"/>
    <w:rsid w:val="008D4E38"/>
    <w:rsid w:val="008D5615"/>
    <w:rsid w:val="008D6AE9"/>
    <w:rsid w:val="008D7245"/>
    <w:rsid w:val="008D737D"/>
    <w:rsid w:val="008D78FB"/>
    <w:rsid w:val="008E47BC"/>
    <w:rsid w:val="008E4887"/>
    <w:rsid w:val="008E491B"/>
    <w:rsid w:val="008F038F"/>
    <w:rsid w:val="008F06BF"/>
    <w:rsid w:val="008F2761"/>
    <w:rsid w:val="008F2DDE"/>
    <w:rsid w:val="008F4163"/>
    <w:rsid w:val="008F5C13"/>
    <w:rsid w:val="00900121"/>
    <w:rsid w:val="00900FEE"/>
    <w:rsid w:val="00902EFA"/>
    <w:rsid w:val="00903CB8"/>
    <w:rsid w:val="00905B21"/>
    <w:rsid w:val="00905F4C"/>
    <w:rsid w:val="00906712"/>
    <w:rsid w:val="00913245"/>
    <w:rsid w:val="00915E52"/>
    <w:rsid w:val="00916C35"/>
    <w:rsid w:val="00917585"/>
    <w:rsid w:val="009210B2"/>
    <w:rsid w:val="00921133"/>
    <w:rsid w:val="009222E8"/>
    <w:rsid w:val="00922BB6"/>
    <w:rsid w:val="009237AE"/>
    <w:rsid w:val="00924261"/>
    <w:rsid w:val="00924A1A"/>
    <w:rsid w:val="00926041"/>
    <w:rsid w:val="009262A2"/>
    <w:rsid w:val="00926504"/>
    <w:rsid w:val="00927793"/>
    <w:rsid w:val="0093036B"/>
    <w:rsid w:val="00932577"/>
    <w:rsid w:val="00934B5A"/>
    <w:rsid w:val="00935AF8"/>
    <w:rsid w:val="00935F53"/>
    <w:rsid w:val="0094113A"/>
    <w:rsid w:val="00946CE9"/>
    <w:rsid w:val="0095044C"/>
    <w:rsid w:val="0095146F"/>
    <w:rsid w:val="00952691"/>
    <w:rsid w:val="00953E8F"/>
    <w:rsid w:val="00954BBD"/>
    <w:rsid w:val="00956592"/>
    <w:rsid w:val="00957F80"/>
    <w:rsid w:val="00961D45"/>
    <w:rsid w:val="00962646"/>
    <w:rsid w:val="00963429"/>
    <w:rsid w:val="0096431B"/>
    <w:rsid w:val="00964F23"/>
    <w:rsid w:val="00970A2E"/>
    <w:rsid w:val="009732E1"/>
    <w:rsid w:val="00974D2F"/>
    <w:rsid w:val="00975C0F"/>
    <w:rsid w:val="0097652C"/>
    <w:rsid w:val="00980283"/>
    <w:rsid w:val="00981AE9"/>
    <w:rsid w:val="00984766"/>
    <w:rsid w:val="00985D19"/>
    <w:rsid w:val="00987738"/>
    <w:rsid w:val="00991880"/>
    <w:rsid w:val="0099371B"/>
    <w:rsid w:val="00997253"/>
    <w:rsid w:val="0099782F"/>
    <w:rsid w:val="009A0113"/>
    <w:rsid w:val="009A05ED"/>
    <w:rsid w:val="009A0FA6"/>
    <w:rsid w:val="009A1658"/>
    <w:rsid w:val="009A401E"/>
    <w:rsid w:val="009A4C5A"/>
    <w:rsid w:val="009A5C41"/>
    <w:rsid w:val="009A5F9D"/>
    <w:rsid w:val="009A6335"/>
    <w:rsid w:val="009A7615"/>
    <w:rsid w:val="009B3EF4"/>
    <w:rsid w:val="009B48F4"/>
    <w:rsid w:val="009B7BEE"/>
    <w:rsid w:val="009C00CA"/>
    <w:rsid w:val="009C1601"/>
    <w:rsid w:val="009C1861"/>
    <w:rsid w:val="009C19A9"/>
    <w:rsid w:val="009C2DA9"/>
    <w:rsid w:val="009C45E4"/>
    <w:rsid w:val="009C4760"/>
    <w:rsid w:val="009C58C4"/>
    <w:rsid w:val="009C5AF3"/>
    <w:rsid w:val="009C5C54"/>
    <w:rsid w:val="009C665B"/>
    <w:rsid w:val="009C6DFA"/>
    <w:rsid w:val="009C71EC"/>
    <w:rsid w:val="009D1AF7"/>
    <w:rsid w:val="009D3F10"/>
    <w:rsid w:val="009D429B"/>
    <w:rsid w:val="009D4A28"/>
    <w:rsid w:val="009D4BF1"/>
    <w:rsid w:val="009D78C1"/>
    <w:rsid w:val="009E05C2"/>
    <w:rsid w:val="009E204E"/>
    <w:rsid w:val="009E362F"/>
    <w:rsid w:val="009E5CCB"/>
    <w:rsid w:val="009E61C0"/>
    <w:rsid w:val="009F1BFB"/>
    <w:rsid w:val="009F3D2B"/>
    <w:rsid w:val="009F5E55"/>
    <w:rsid w:val="009F5F50"/>
    <w:rsid w:val="00A029A1"/>
    <w:rsid w:val="00A029EA"/>
    <w:rsid w:val="00A045F1"/>
    <w:rsid w:val="00A0460D"/>
    <w:rsid w:val="00A04A70"/>
    <w:rsid w:val="00A13695"/>
    <w:rsid w:val="00A145A1"/>
    <w:rsid w:val="00A14EB6"/>
    <w:rsid w:val="00A1730E"/>
    <w:rsid w:val="00A20EC4"/>
    <w:rsid w:val="00A21A0A"/>
    <w:rsid w:val="00A22950"/>
    <w:rsid w:val="00A24066"/>
    <w:rsid w:val="00A260BC"/>
    <w:rsid w:val="00A27191"/>
    <w:rsid w:val="00A27197"/>
    <w:rsid w:val="00A30E50"/>
    <w:rsid w:val="00A32CE9"/>
    <w:rsid w:val="00A34AC3"/>
    <w:rsid w:val="00A363F4"/>
    <w:rsid w:val="00A41187"/>
    <w:rsid w:val="00A414F7"/>
    <w:rsid w:val="00A433C2"/>
    <w:rsid w:val="00A4346F"/>
    <w:rsid w:val="00A47B99"/>
    <w:rsid w:val="00A511DD"/>
    <w:rsid w:val="00A519E9"/>
    <w:rsid w:val="00A5224A"/>
    <w:rsid w:val="00A52325"/>
    <w:rsid w:val="00A53004"/>
    <w:rsid w:val="00A53468"/>
    <w:rsid w:val="00A537CC"/>
    <w:rsid w:val="00A55AFB"/>
    <w:rsid w:val="00A561C2"/>
    <w:rsid w:val="00A60210"/>
    <w:rsid w:val="00A620B5"/>
    <w:rsid w:val="00A631C3"/>
    <w:rsid w:val="00A63D56"/>
    <w:rsid w:val="00A700E4"/>
    <w:rsid w:val="00A74772"/>
    <w:rsid w:val="00A77BA9"/>
    <w:rsid w:val="00A80DB6"/>
    <w:rsid w:val="00A83662"/>
    <w:rsid w:val="00A851C4"/>
    <w:rsid w:val="00A852FE"/>
    <w:rsid w:val="00A87208"/>
    <w:rsid w:val="00A87961"/>
    <w:rsid w:val="00A91D2D"/>
    <w:rsid w:val="00A95C95"/>
    <w:rsid w:val="00A9654F"/>
    <w:rsid w:val="00AA0932"/>
    <w:rsid w:val="00AA313E"/>
    <w:rsid w:val="00AA3FBB"/>
    <w:rsid w:val="00AA61C0"/>
    <w:rsid w:val="00AA703B"/>
    <w:rsid w:val="00AA7A2C"/>
    <w:rsid w:val="00AB21B2"/>
    <w:rsid w:val="00AB2AB7"/>
    <w:rsid w:val="00AB446E"/>
    <w:rsid w:val="00AB61F7"/>
    <w:rsid w:val="00AB696E"/>
    <w:rsid w:val="00AC399D"/>
    <w:rsid w:val="00AC3ED9"/>
    <w:rsid w:val="00AC4D39"/>
    <w:rsid w:val="00AC60B3"/>
    <w:rsid w:val="00AC6888"/>
    <w:rsid w:val="00AC69BF"/>
    <w:rsid w:val="00AC6DE3"/>
    <w:rsid w:val="00AC6E38"/>
    <w:rsid w:val="00AD0121"/>
    <w:rsid w:val="00AD5EBC"/>
    <w:rsid w:val="00AD707A"/>
    <w:rsid w:val="00AD79A8"/>
    <w:rsid w:val="00AD7B87"/>
    <w:rsid w:val="00AE010F"/>
    <w:rsid w:val="00AE63B3"/>
    <w:rsid w:val="00AE74B8"/>
    <w:rsid w:val="00AF048D"/>
    <w:rsid w:val="00AF223D"/>
    <w:rsid w:val="00AF6004"/>
    <w:rsid w:val="00B02DA9"/>
    <w:rsid w:val="00B02E64"/>
    <w:rsid w:val="00B04B79"/>
    <w:rsid w:val="00B05EAC"/>
    <w:rsid w:val="00B10ED5"/>
    <w:rsid w:val="00B1275E"/>
    <w:rsid w:val="00B1396E"/>
    <w:rsid w:val="00B15C72"/>
    <w:rsid w:val="00B16C78"/>
    <w:rsid w:val="00B16F0E"/>
    <w:rsid w:val="00B1780B"/>
    <w:rsid w:val="00B21928"/>
    <w:rsid w:val="00B254B7"/>
    <w:rsid w:val="00B26263"/>
    <w:rsid w:val="00B26F23"/>
    <w:rsid w:val="00B3019B"/>
    <w:rsid w:val="00B32173"/>
    <w:rsid w:val="00B326BB"/>
    <w:rsid w:val="00B3304F"/>
    <w:rsid w:val="00B34466"/>
    <w:rsid w:val="00B34ED7"/>
    <w:rsid w:val="00B34FB5"/>
    <w:rsid w:val="00B4081C"/>
    <w:rsid w:val="00B42517"/>
    <w:rsid w:val="00B43FE0"/>
    <w:rsid w:val="00B44472"/>
    <w:rsid w:val="00B44F4C"/>
    <w:rsid w:val="00B46850"/>
    <w:rsid w:val="00B50349"/>
    <w:rsid w:val="00B50605"/>
    <w:rsid w:val="00B50DF2"/>
    <w:rsid w:val="00B53246"/>
    <w:rsid w:val="00B53BE4"/>
    <w:rsid w:val="00B53CF6"/>
    <w:rsid w:val="00B55A3B"/>
    <w:rsid w:val="00B564FD"/>
    <w:rsid w:val="00B6292D"/>
    <w:rsid w:val="00B62F83"/>
    <w:rsid w:val="00B668BD"/>
    <w:rsid w:val="00B725FC"/>
    <w:rsid w:val="00B73397"/>
    <w:rsid w:val="00B74809"/>
    <w:rsid w:val="00B748B4"/>
    <w:rsid w:val="00B754D2"/>
    <w:rsid w:val="00B8035C"/>
    <w:rsid w:val="00B80D0F"/>
    <w:rsid w:val="00B81C3D"/>
    <w:rsid w:val="00B81E0B"/>
    <w:rsid w:val="00B83159"/>
    <w:rsid w:val="00B8321E"/>
    <w:rsid w:val="00B85412"/>
    <w:rsid w:val="00B8602B"/>
    <w:rsid w:val="00B86AAF"/>
    <w:rsid w:val="00B927F5"/>
    <w:rsid w:val="00B9281C"/>
    <w:rsid w:val="00B9336C"/>
    <w:rsid w:val="00B977B6"/>
    <w:rsid w:val="00BA21F5"/>
    <w:rsid w:val="00BA2D67"/>
    <w:rsid w:val="00BA436B"/>
    <w:rsid w:val="00BA57DB"/>
    <w:rsid w:val="00BA5E10"/>
    <w:rsid w:val="00BA6C2E"/>
    <w:rsid w:val="00BB1E04"/>
    <w:rsid w:val="00BB4577"/>
    <w:rsid w:val="00BB4A2E"/>
    <w:rsid w:val="00BB5973"/>
    <w:rsid w:val="00BB6788"/>
    <w:rsid w:val="00BC14A0"/>
    <w:rsid w:val="00BC15ED"/>
    <w:rsid w:val="00BC4AB7"/>
    <w:rsid w:val="00BC4B6C"/>
    <w:rsid w:val="00BC74CB"/>
    <w:rsid w:val="00BD0050"/>
    <w:rsid w:val="00BD38BF"/>
    <w:rsid w:val="00BE16B1"/>
    <w:rsid w:val="00BE4150"/>
    <w:rsid w:val="00BE4F81"/>
    <w:rsid w:val="00BE543C"/>
    <w:rsid w:val="00BE584A"/>
    <w:rsid w:val="00BE6A3A"/>
    <w:rsid w:val="00BF00D9"/>
    <w:rsid w:val="00BF108D"/>
    <w:rsid w:val="00BF1465"/>
    <w:rsid w:val="00BF14CA"/>
    <w:rsid w:val="00BF18AF"/>
    <w:rsid w:val="00BF19B7"/>
    <w:rsid w:val="00BF3D55"/>
    <w:rsid w:val="00BF55E4"/>
    <w:rsid w:val="00BF5A6F"/>
    <w:rsid w:val="00BF6AB4"/>
    <w:rsid w:val="00BF7AFE"/>
    <w:rsid w:val="00C00904"/>
    <w:rsid w:val="00C026C1"/>
    <w:rsid w:val="00C02AFB"/>
    <w:rsid w:val="00C04FBA"/>
    <w:rsid w:val="00C05C30"/>
    <w:rsid w:val="00C06B18"/>
    <w:rsid w:val="00C06BDD"/>
    <w:rsid w:val="00C0758B"/>
    <w:rsid w:val="00C07A34"/>
    <w:rsid w:val="00C13514"/>
    <w:rsid w:val="00C13787"/>
    <w:rsid w:val="00C224EB"/>
    <w:rsid w:val="00C23EA8"/>
    <w:rsid w:val="00C2442C"/>
    <w:rsid w:val="00C24D35"/>
    <w:rsid w:val="00C25029"/>
    <w:rsid w:val="00C25D03"/>
    <w:rsid w:val="00C26296"/>
    <w:rsid w:val="00C36120"/>
    <w:rsid w:val="00C36164"/>
    <w:rsid w:val="00C3638F"/>
    <w:rsid w:val="00C41D76"/>
    <w:rsid w:val="00C42B03"/>
    <w:rsid w:val="00C4550F"/>
    <w:rsid w:val="00C457CF"/>
    <w:rsid w:val="00C4590D"/>
    <w:rsid w:val="00C45F58"/>
    <w:rsid w:val="00C466B3"/>
    <w:rsid w:val="00C50CFC"/>
    <w:rsid w:val="00C5137E"/>
    <w:rsid w:val="00C545FF"/>
    <w:rsid w:val="00C569EB"/>
    <w:rsid w:val="00C57127"/>
    <w:rsid w:val="00C571A7"/>
    <w:rsid w:val="00C6016D"/>
    <w:rsid w:val="00C60B27"/>
    <w:rsid w:val="00C639F5"/>
    <w:rsid w:val="00C65B78"/>
    <w:rsid w:val="00C664C6"/>
    <w:rsid w:val="00C66543"/>
    <w:rsid w:val="00C67990"/>
    <w:rsid w:val="00C67B9C"/>
    <w:rsid w:val="00C72038"/>
    <w:rsid w:val="00C73FF0"/>
    <w:rsid w:val="00C74212"/>
    <w:rsid w:val="00C75B6D"/>
    <w:rsid w:val="00C77521"/>
    <w:rsid w:val="00C77A5C"/>
    <w:rsid w:val="00C77F50"/>
    <w:rsid w:val="00C8126E"/>
    <w:rsid w:val="00C82ADD"/>
    <w:rsid w:val="00C82B94"/>
    <w:rsid w:val="00C832A7"/>
    <w:rsid w:val="00C847D9"/>
    <w:rsid w:val="00C852BC"/>
    <w:rsid w:val="00C852E6"/>
    <w:rsid w:val="00C86EEB"/>
    <w:rsid w:val="00C87DBE"/>
    <w:rsid w:val="00C918FE"/>
    <w:rsid w:val="00C93637"/>
    <w:rsid w:val="00C936C3"/>
    <w:rsid w:val="00C963B8"/>
    <w:rsid w:val="00CA3248"/>
    <w:rsid w:val="00CA5040"/>
    <w:rsid w:val="00CB029C"/>
    <w:rsid w:val="00CB1181"/>
    <w:rsid w:val="00CB1C66"/>
    <w:rsid w:val="00CB2015"/>
    <w:rsid w:val="00CB32B3"/>
    <w:rsid w:val="00CB54DE"/>
    <w:rsid w:val="00CB69D1"/>
    <w:rsid w:val="00CC1AF0"/>
    <w:rsid w:val="00CC6FBE"/>
    <w:rsid w:val="00CC781C"/>
    <w:rsid w:val="00CD2461"/>
    <w:rsid w:val="00CD2CC6"/>
    <w:rsid w:val="00CD3980"/>
    <w:rsid w:val="00CD50AB"/>
    <w:rsid w:val="00CD7321"/>
    <w:rsid w:val="00CE0D01"/>
    <w:rsid w:val="00CE3402"/>
    <w:rsid w:val="00CE5B24"/>
    <w:rsid w:val="00CF66D7"/>
    <w:rsid w:val="00D00D27"/>
    <w:rsid w:val="00D0511F"/>
    <w:rsid w:val="00D05C1B"/>
    <w:rsid w:val="00D06E5C"/>
    <w:rsid w:val="00D07FED"/>
    <w:rsid w:val="00D13B9F"/>
    <w:rsid w:val="00D142EC"/>
    <w:rsid w:val="00D155C6"/>
    <w:rsid w:val="00D161E2"/>
    <w:rsid w:val="00D207FB"/>
    <w:rsid w:val="00D21A33"/>
    <w:rsid w:val="00D21EFA"/>
    <w:rsid w:val="00D22C62"/>
    <w:rsid w:val="00D2303C"/>
    <w:rsid w:val="00D23674"/>
    <w:rsid w:val="00D247B8"/>
    <w:rsid w:val="00D247FF"/>
    <w:rsid w:val="00D26339"/>
    <w:rsid w:val="00D30062"/>
    <w:rsid w:val="00D310BA"/>
    <w:rsid w:val="00D311C1"/>
    <w:rsid w:val="00D3177B"/>
    <w:rsid w:val="00D32E68"/>
    <w:rsid w:val="00D3341E"/>
    <w:rsid w:val="00D359BB"/>
    <w:rsid w:val="00D41F54"/>
    <w:rsid w:val="00D42BD5"/>
    <w:rsid w:val="00D45AB6"/>
    <w:rsid w:val="00D47184"/>
    <w:rsid w:val="00D5088D"/>
    <w:rsid w:val="00D51966"/>
    <w:rsid w:val="00D5218A"/>
    <w:rsid w:val="00D52FBA"/>
    <w:rsid w:val="00D5316B"/>
    <w:rsid w:val="00D55B58"/>
    <w:rsid w:val="00D56605"/>
    <w:rsid w:val="00D57C07"/>
    <w:rsid w:val="00D629D9"/>
    <w:rsid w:val="00D65F32"/>
    <w:rsid w:val="00D66FCF"/>
    <w:rsid w:val="00D700F2"/>
    <w:rsid w:val="00D712E4"/>
    <w:rsid w:val="00D73F55"/>
    <w:rsid w:val="00D74C3E"/>
    <w:rsid w:val="00D81698"/>
    <w:rsid w:val="00D825C1"/>
    <w:rsid w:val="00D8446A"/>
    <w:rsid w:val="00D85379"/>
    <w:rsid w:val="00D854F1"/>
    <w:rsid w:val="00D86DDB"/>
    <w:rsid w:val="00D91861"/>
    <w:rsid w:val="00D91D50"/>
    <w:rsid w:val="00D93612"/>
    <w:rsid w:val="00D94DE2"/>
    <w:rsid w:val="00D95049"/>
    <w:rsid w:val="00D9505B"/>
    <w:rsid w:val="00D96A14"/>
    <w:rsid w:val="00D96BFC"/>
    <w:rsid w:val="00D9766D"/>
    <w:rsid w:val="00D97CC1"/>
    <w:rsid w:val="00DA0047"/>
    <w:rsid w:val="00DA1D2C"/>
    <w:rsid w:val="00DA6770"/>
    <w:rsid w:val="00DB001E"/>
    <w:rsid w:val="00DB08BB"/>
    <w:rsid w:val="00DB1B24"/>
    <w:rsid w:val="00DB1D9C"/>
    <w:rsid w:val="00DB20D3"/>
    <w:rsid w:val="00DB247D"/>
    <w:rsid w:val="00DB3BE9"/>
    <w:rsid w:val="00DB6198"/>
    <w:rsid w:val="00DB75D1"/>
    <w:rsid w:val="00DB76F4"/>
    <w:rsid w:val="00DC054D"/>
    <w:rsid w:val="00DC20AC"/>
    <w:rsid w:val="00DC2D2C"/>
    <w:rsid w:val="00DC2E59"/>
    <w:rsid w:val="00DC7D88"/>
    <w:rsid w:val="00DD06A7"/>
    <w:rsid w:val="00DD2914"/>
    <w:rsid w:val="00DD45EE"/>
    <w:rsid w:val="00DD4C51"/>
    <w:rsid w:val="00DD4EBA"/>
    <w:rsid w:val="00DD7DD1"/>
    <w:rsid w:val="00DE1990"/>
    <w:rsid w:val="00DE30EE"/>
    <w:rsid w:val="00DE3553"/>
    <w:rsid w:val="00DE5D55"/>
    <w:rsid w:val="00DE6B1D"/>
    <w:rsid w:val="00DE6FB6"/>
    <w:rsid w:val="00DE7426"/>
    <w:rsid w:val="00DF02FC"/>
    <w:rsid w:val="00DF0406"/>
    <w:rsid w:val="00DF0606"/>
    <w:rsid w:val="00DF18F4"/>
    <w:rsid w:val="00DF2237"/>
    <w:rsid w:val="00DF2805"/>
    <w:rsid w:val="00DF5F09"/>
    <w:rsid w:val="00DF60E3"/>
    <w:rsid w:val="00DF738B"/>
    <w:rsid w:val="00DF75AE"/>
    <w:rsid w:val="00DF7938"/>
    <w:rsid w:val="00E0130E"/>
    <w:rsid w:val="00E025B5"/>
    <w:rsid w:val="00E033B2"/>
    <w:rsid w:val="00E03917"/>
    <w:rsid w:val="00E03BB3"/>
    <w:rsid w:val="00E04FAC"/>
    <w:rsid w:val="00E0580D"/>
    <w:rsid w:val="00E11C9F"/>
    <w:rsid w:val="00E1512D"/>
    <w:rsid w:val="00E15A85"/>
    <w:rsid w:val="00E20017"/>
    <w:rsid w:val="00E21EA4"/>
    <w:rsid w:val="00E2215C"/>
    <w:rsid w:val="00E310F3"/>
    <w:rsid w:val="00E31C21"/>
    <w:rsid w:val="00E32B53"/>
    <w:rsid w:val="00E3365C"/>
    <w:rsid w:val="00E33A29"/>
    <w:rsid w:val="00E34FDB"/>
    <w:rsid w:val="00E352F1"/>
    <w:rsid w:val="00E35418"/>
    <w:rsid w:val="00E359CE"/>
    <w:rsid w:val="00E35F3A"/>
    <w:rsid w:val="00E42A1A"/>
    <w:rsid w:val="00E4386D"/>
    <w:rsid w:val="00E47DA2"/>
    <w:rsid w:val="00E5069F"/>
    <w:rsid w:val="00E5284B"/>
    <w:rsid w:val="00E52F77"/>
    <w:rsid w:val="00E5300B"/>
    <w:rsid w:val="00E53545"/>
    <w:rsid w:val="00E54200"/>
    <w:rsid w:val="00E543CA"/>
    <w:rsid w:val="00E54F80"/>
    <w:rsid w:val="00E63169"/>
    <w:rsid w:val="00E63505"/>
    <w:rsid w:val="00E6482B"/>
    <w:rsid w:val="00E65984"/>
    <w:rsid w:val="00E678DE"/>
    <w:rsid w:val="00E70186"/>
    <w:rsid w:val="00E70B99"/>
    <w:rsid w:val="00E70D58"/>
    <w:rsid w:val="00E733A3"/>
    <w:rsid w:val="00E75AA7"/>
    <w:rsid w:val="00E80D02"/>
    <w:rsid w:val="00E81B06"/>
    <w:rsid w:val="00E859D8"/>
    <w:rsid w:val="00E85C08"/>
    <w:rsid w:val="00E86167"/>
    <w:rsid w:val="00E905A2"/>
    <w:rsid w:val="00E90AFC"/>
    <w:rsid w:val="00E90BE0"/>
    <w:rsid w:val="00E9290C"/>
    <w:rsid w:val="00E929E1"/>
    <w:rsid w:val="00E93991"/>
    <w:rsid w:val="00E93B2C"/>
    <w:rsid w:val="00E9479C"/>
    <w:rsid w:val="00E95882"/>
    <w:rsid w:val="00E970F5"/>
    <w:rsid w:val="00EA0BDC"/>
    <w:rsid w:val="00EA1FE7"/>
    <w:rsid w:val="00EA3564"/>
    <w:rsid w:val="00EA35B6"/>
    <w:rsid w:val="00EA40D5"/>
    <w:rsid w:val="00EB2C61"/>
    <w:rsid w:val="00EB4F1B"/>
    <w:rsid w:val="00EB5191"/>
    <w:rsid w:val="00EC0BBC"/>
    <w:rsid w:val="00EC24CC"/>
    <w:rsid w:val="00EC3CB1"/>
    <w:rsid w:val="00ED001A"/>
    <w:rsid w:val="00ED051E"/>
    <w:rsid w:val="00ED097E"/>
    <w:rsid w:val="00ED13E5"/>
    <w:rsid w:val="00ED69B6"/>
    <w:rsid w:val="00ED6ECF"/>
    <w:rsid w:val="00ED7265"/>
    <w:rsid w:val="00ED7622"/>
    <w:rsid w:val="00EE29D1"/>
    <w:rsid w:val="00EE44C4"/>
    <w:rsid w:val="00EE5FE2"/>
    <w:rsid w:val="00EE6578"/>
    <w:rsid w:val="00EF1DC5"/>
    <w:rsid w:val="00EF27B2"/>
    <w:rsid w:val="00EF2E30"/>
    <w:rsid w:val="00F0058B"/>
    <w:rsid w:val="00F03A6E"/>
    <w:rsid w:val="00F03AC0"/>
    <w:rsid w:val="00F03B64"/>
    <w:rsid w:val="00F12245"/>
    <w:rsid w:val="00F12D4A"/>
    <w:rsid w:val="00F12EE3"/>
    <w:rsid w:val="00F1370F"/>
    <w:rsid w:val="00F13AA8"/>
    <w:rsid w:val="00F15722"/>
    <w:rsid w:val="00F160C8"/>
    <w:rsid w:val="00F203F3"/>
    <w:rsid w:val="00F21753"/>
    <w:rsid w:val="00F220DA"/>
    <w:rsid w:val="00F22ECF"/>
    <w:rsid w:val="00F23620"/>
    <w:rsid w:val="00F24F2B"/>
    <w:rsid w:val="00F25591"/>
    <w:rsid w:val="00F26A2C"/>
    <w:rsid w:val="00F3018A"/>
    <w:rsid w:val="00F31EA7"/>
    <w:rsid w:val="00F3290E"/>
    <w:rsid w:val="00F34241"/>
    <w:rsid w:val="00F35F57"/>
    <w:rsid w:val="00F37D8F"/>
    <w:rsid w:val="00F41B61"/>
    <w:rsid w:val="00F43C2A"/>
    <w:rsid w:val="00F44317"/>
    <w:rsid w:val="00F4438E"/>
    <w:rsid w:val="00F44CD3"/>
    <w:rsid w:val="00F45EDE"/>
    <w:rsid w:val="00F468E2"/>
    <w:rsid w:val="00F46EEB"/>
    <w:rsid w:val="00F475FD"/>
    <w:rsid w:val="00F51C91"/>
    <w:rsid w:val="00F61419"/>
    <w:rsid w:val="00F6275B"/>
    <w:rsid w:val="00F649CC"/>
    <w:rsid w:val="00F64ED4"/>
    <w:rsid w:val="00F65AFD"/>
    <w:rsid w:val="00F66B2D"/>
    <w:rsid w:val="00F67A6C"/>
    <w:rsid w:val="00F70D88"/>
    <w:rsid w:val="00F73D84"/>
    <w:rsid w:val="00F74220"/>
    <w:rsid w:val="00F74844"/>
    <w:rsid w:val="00F75659"/>
    <w:rsid w:val="00F77830"/>
    <w:rsid w:val="00F80955"/>
    <w:rsid w:val="00F80B6F"/>
    <w:rsid w:val="00F83BB6"/>
    <w:rsid w:val="00F84567"/>
    <w:rsid w:val="00F84EE5"/>
    <w:rsid w:val="00F86F7D"/>
    <w:rsid w:val="00F87B42"/>
    <w:rsid w:val="00F87C5C"/>
    <w:rsid w:val="00F902CF"/>
    <w:rsid w:val="00F905DE"/>
    <w:rsid w:val="00F92AF6"/>
    <w:rsid w:val="00F941A8"/>
    <w:rsid w:val="00F96C13"/>
    <w:rsid w:val="00F96DDC"/>
    <w:rsid w:val="00F9773B"/>
    <w:rsid w:val="00FA2356"/>
    <w:rsid w:val="00FA38ED"/>
    <w:rsid w:val="00FA6048"/>
    <w:rsid w:val="00FA60D1"/>
    <w:rsid w:val="00FA66D6"/>
    <w:rsid w:val="00FB0951"/>
    <w:rsid w:val="00FB1271"/>
    <w:rsid w:val="00FB13E7"/>
    <w:rsid w:val="00FB2B1E"/>
    <w:rsid w:val="00FB2F3C"/>
    <w:rsid w:val="00FB33FB"/>
    <w:rsid w:val="00FB6C1C"/>
    <w:rsid w:val="00FC5DA4"/>
    <w:rsid w:val="00FC7816"/>
    <w:rsid w:val="00FD07FC"/>
    <w:rsid w:val="00FD1FF6"/>
    <w:rsid w:val="00FD37D5"/>
    <w:rsid w:val="00FD726B"/>
    <w:rsid w:val="00FE09AD"/>
    <w:rsid w:val="00FE15E6"/>
    <w:rsid w:val="00FE2905"/>
    <w:rsid w:val="00FE416D"/>
    <w:rsid w:val="00FF052C"/>
    <w:rsid w:val="00FF3FD2"/>
    <w:rsid w:val="00FF4137"/>
    <w:rsid w:val="00FF4542"/>
    <w:rsid w:val="00FF5C2B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207FB"/>
    <w:pPr>
      <w:jc w:val="both"/>
    </w:pPr>
    <w:rPr>
      <w:b/>
      <w:sz w:val="20"/>
      <w:szCs w:val="20"/>
    </w:rPr>
  </w:style>
  <w:style w:type="paragraph" w:styleId="a4">
    <w:name w:val="Document Map"/>
    <w:basedOn w:val="a"/>
    <w:link w:val="a5"/>
    <w:rsid w:val="008C14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8C14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2E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E32B53"/>
    <w:rPr>
      <w:b/>
    </w:rPr>
  </w:style>
  <w:style w:type="paragraph" w:styleId="a7">
    <w:name w:val="Balloon Text"/>
    <w:basedOn w:val="a"/>
    <w:link w:val="a8"/>
    <w:rsid w:val="00515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5A2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353A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a">
    <w:name w:val="Body Text Indent"/>
    <w:basedOn w:val="a"/>
    <w:link w:val="ab"/>
    <w:semiHidden/>
    <w:unhideWhenUsed/>
    <w:rsid w:val="00262BB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262BB7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344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3446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01BA-22E4-454C-9F7A-12056877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4385</Words>
  <Characters>30269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Nadutkina</dc:creator>
  <cp:lastModifiedBy>UserUF_TK</cp:lastModifiedBy>
  <cp:revision>98</cp:revision>
  <cp:lastPrinted>2019-11-02T11:18:00Z</cp:lastPrinted>
  <dcterms:created xsi:type="dcterms:W3CDTF">2021-10-22T09:37:00Z</dcterms:created>
  <dcterms:modified xsi:type="dcterms:W3CDTF">2021-11-15T08:08:00Z</dcterms:modified>
</cp:coreProperties>
</file>